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D5F800" w14:textId="662CCC02" w:rsidR="003353A9" w:rsidRPr="00466776" w:rsidRDefault="003353A9" w:rsidP="003D312B">
      <w:pPr>
        <w:pStyle w:val="Tekst"/>
        <w:tabs>
          <w:tab w:val="left" w:pos="426"/>
          <w:tab w:val="left" w:pos="2486"/>
        </w:tabs>
        <w:spacing w:after="0" w:line="360" w:lineRule="auto"/>
        <w:jc w:val="both"/>
        <w:rPr>
          <w:rFonts w:ascii="Arial" w:hAnsi="Arial" w:cs="Arial"/>
          <w:i w:val="0"/>
          <w:iCs w:val="0"/>
          <w:color w:val="1F497D" w:themeColor="text2"/>
          <w:sz w:val="22"/>
        </w:rPr>
      </w:pPr>
      <w:r w:rsidRPr="00466776">
        <w:rPr>
          <w:rFonts w:ascii="Arial" w:hAnsi="Arial" w:cs="Arial"/>
          <w:i w:val="0"/>
          <w:iCs w:val="0"/>
          <w:color w:val="1F497D" w:themeColor="text2"/>
          <w:sz w:val="22"/>
        </w:rPr>
        <w:tab/>
      </w:r>
      <w:r w:rsidRPr="00466776">
        <w:rPr>
          <w:rFonts w:ascii="Arial" w:hAnsi="Arial" w:cs="Arial"/>
          <w:i w:val="0"/>
          <w:iCs w:val="0"/>
          <w:color w:val="1F497D" w:themeColor="text2"/>
          <w:sz w:val="22"/>
        </w:rPr>
        <w:tab/>
      </w:r>
      <w:r w:rsidRPr="00466776">
        <w:rPr>
          <w:rFonts w:ascii="Arial" w:hAnsi="Arial" w:cs="Arial"/>
          <w:i w:val="0"/>
          <w:iCs w:val="0"/>
          <w:color w:val="1F497D" w:themeColor="text2"/>
          <w:sz w:val="22"/>
        </w:rPr>
        <w:tab/>
      </w:r>
      <w:r w:rsidRPr="00466776">
        <w:rPr>
          <w:rFonts w:ascii="Arial" w:hAnsi="Arial" w:cs="Arial"/>
          <w:i w:val="0"/>
          <w:iCs w:val="0"/>
          <w:color w:val="1F497D" w:themeColor="text2"/>
          <w:sz w:val="22"/>
        </w:rPr>
        <w:tab/>
      </w:r>
      <w:r w:rsidRPr="00466776">
        <w:rPr>
          <w:rFonts w:ascii="Arial" w:hAnsi="Arial" w:cs="Arial"/>
          <w:i w:val="0"/>
          <w:iCs w:val="0"/>
          <w:color w:val="1F497D" w:themeColor="text2"/>
          <w:sz w:val="22"/>
        </w:rPr>
        <w:tab/>
      </w:r>
      <w:r w:rsidRPr="00466776">
        <w:rPr>
          <w:rFonts w:ascii="Arial" w:hAnsi="Arial" w:cs="Arial"/>
          <w:i w:val="0"/>
          <w:iCs w:val="0"/>
          <w:color w:val="1F497D" w:themeColor="text2"/>
          <w:sz w:val="22"/>
        </w:rPr>
        <w:tab/>
      </w:r>
      <w:r w:rsidRPr="00466776">
        <w:rPr>
          <w:rFonts w:ascii="Arial" w:hAnsi="Arial" w:cs="Arial"/>
          <w:i w:val="0"/>
          <w:iCs w:val="0"/>
          <w:color w:val="1F497D" w:themeColor="text2"/>
          <w:sz w:val="22"/>
        </w:rPr>
        <w:tab/>
      </w:r>
      <w:r w:rsidRPr="00466776">
        <w:rPr>
          <w:rFonts w:ascii="Arial" w:hAnsi="Arial" w:cs="Arial"/>
          <w:i w:val="0"/>
          <w:iCs w:val="0"/>
          <w:color w:val="1F497D" w:themeColor="text2"/>
          <w:sz w:val="22"/>
        </w:rPr>
        <w:tab/>
      </w:r>
      <w:r w:rsidRPr="007E2D42">
        <w:rPr>
          <w:rFonts w:ascii="Arial" w:hAnsi="Arial" w:cs="Arial"/>
          <w:i w:val="0"/>
          <w:iCs w:val="0"/>
          <w:color w:val="auto"/>
          <w:sz w:val="22"/>
        </w:rPr>
        <w:t>Tychy,</w:t>
      </w:r>
      <w:r w:rsidR="008B1425" w:rsidRPr="007E2D42">
        <w:rPr>
          <w:rFonts w:ascii="Arial" w:hAnsi="Arial" w:cs="Arial"/>
          <w:i w:val="0"/>
          <w:iCs w:val="0"/>
          <w:color w:val="auto"/>
          <w:sz w:val="22"/>
        </w:rPr>
        <w:t xml:space="preserve"> </w:t>
      </w:r>
      <w:r w:rsidR="007E2D42" w:rsidRPr="007E2D42">
        <w:rPr>
          <w:rFonts w:ascii="Arial" w:hAnsi="Arial" w:cs="Arial"/>
          <w:i w:val="0"/>
          <w:iCs w:val="0"/>
          <w:color w:val="auto"/>
          <w:sz w:val="22"/>
        </w:rPr>
        <w:t xml:space="preserve">3 marca </w:t>
      </w:r>
      <w:r w:rsidRPr="007E2D42">
        <w:rPr>
          <w:rFonts w:ascii="Arial" w:hAnsi="Arial" w:cs="Arial"/>
          <w:i w:val="0"/>
          <w:iCs w:val="0"/>
          <w:color w:val="auto"/>
          <w:sz w:val="22"/>
        </w:rPr>
        <w:t>202</w:t>
      </w:r>
      <w:r w:rsidR="00466776" w:rsidRPr="007E2D42">
        <w:rPr>
          <w:rFonts w:ascii="Arial" w:hAnsi="Arial" w:cs="Arial"/>
          <w:i w:val="0"/>
          <w:iCs w:val="0"/>
          <w:color w:val="auto"/>
          <w:sz w:val="22"/>
        </w:rPr>
        <w:t xml:space="preserve">6 </w:t>
      </w:r>
      <w:r w:rsidRPr="007E2D42">
        <w:rPr>
          <w:rFonts w:ascii="Arial" w:hAnsi="Arial" w:cs="Arial"/>
          <w:i w:val="0"/>
          <w:iCs w:val="0"/>
          <w:color w:val="auto"/>
          <w:sz w:val="22"/>
        </w:rPr>
        <w:t>r.</w:t>
      </w:r>
    </w:p>
    <w:p w14:paraId="336AFDA8" w14:textId="7CBD4C3B" w:rsidR="003353A9" w:rsidRPr="00466776" w:rsidRDefault="007C25FB" w:rsidP="003D312B">
      <w:pPr>
        <w:pStyle w:val="Tekst"/>
        <w:tabs>
          <w:tab w:val="left" w:pos="426"/>
          <w:tab w:val="left" w:pos="2486"/>
        </w:tabs>
        <w:spacing w:after="0" w:line="360" w:lineRule="auto"/>
        <w:jc w:val="both"/>
        <w:rPr>
          <w:rFonts w:ascii="Arial" w:hAnsi="Arial" w:cs="Arial"/>
          <w:i w:val="0"/>
          <w:iCs w:val="0"/>
          <w:color w:val="auto"/>
          <w:sz w:val="22"/>
        </w:rPr>
      </w:pPr>
      <w:r w:rsidRPr="00466776">
        <w:rPr>
          <w:rFonts w:ascii="Arial" w:hAnsi="Arial" w:cs="Arial"/>
          <w:i w:val="0"/>
          <w:iCs w:val="0"/>
          <w:color w:val="auto"/>
          <w:sz w:val="22"/>
        </w:rPr>
        <w:t>DUK.1711.</w:t>
      </w:r>
      <w:r w:rsidR="005E734D">
        <w:rPr>
          <w:rFonts w:ascii="Arial" w:hAnsi="Arial" w:cs="Arial"/>
          <w:i w:val="0"/>
          <w:iCs w:val="0"/>
          <w:color w:val="auto"/>
          <w:sz w:val="22"/>
        </w:rPr>
        <w:t>1</w:t>
      </w:r>
      <w:r w:rsidR="00C71899" w:rsidRPr="00466776">
        <w:rPr>
          <w:rFonts w:ascii="Arial" w:hAnsi="Arial" w:cs="Arial"/>
          <w:i w:val="0"/>
          <w:iCs w:val="0"/>
          <w:color w:val="auto"/>
          <w:sz w:val="22"/>
        </w:rPr>
        <w:t>.202</w:t>
      </w:r>
      <w:r w:rsidR="00466776" w:rsidRPr="00466776">
        <w:rPr>
          <w:rFonts w:ascii="Arial" w:hAnsi="Arial" w:cs="Arial"/>
          <w:i w:val="0"/>
          <w:iCs w:val="0"/>
          <w:color w:val="auto"/>
          <w:sz w:val="22"/>
        </w:rPr>
        <w:t>6</w:t>
      </w:r>
    </w:p>
    <w:p w14:paraId="07139963" w14:textId="1DA5FA98" w:rsidR="00EC42E3" w:rsidRPr="00466776" w:rsidRDefault="00EC42E3" w:rsidP="003D312B">
      <w:pPr>
        <w:pStyle w:val="Tekst"/>
        <w:tabs>
          <w:tab w:val="left" w:pos="426"/>
          <w:tab w:val="left" w:pos="2486"/>
        </w:tabs>
        <w:spacing w:after="0" w:line="360" w:lineRule="auto"/>
        <w:jc w:val="both"/>
        <w:rPr>
          <w:rFonts w:ascii="Arial" w:hAnsi="Arial" w:cs="Arial"/>
          <w:i w:val="0"/>
          <w:iCs w:val="0"/>
          <w:color w:val="auto"/>
          <w:szCs w:val="20"/>
        </w:rPr>
      </w:pPr>
    </w:p>
    <w:p w14:paraId="038B52EB" w14:textId="77777777" w:rsidR="00C40F43" w:rsidRPr="00466776" w:rsidRDefault="00C40F43" w:rsidP="003D312B">
      <w:pPr>
        <w:pStyle w:val="Tekst"/>
        <w:tabs>
          <w:tab w:val="left" w:pos="426"/>
          <w:tab w:val="left" w:pos="2486"/>
        </w:tabs>
        <w:spacing w:after="0" w:line="360" w:lineRule="auto"/>
        <w:jc w:val="both"/>
        <w:rPr>
          <w:rFonts w:ascii="Arial" w:hAnsi="Arial" w:cs="Arial"/>
          <w:i w:val="0"/>
          <w:iCs w:val="0"/>
          <w:color w:val="auto"/>
          <w:szCs w:val="20"/>
        </w:rPr>
      </w:pPr>
    </w:p>
    <w:p w14:paraId="15F01168" w14:textId="77777777" w:rsidR="007C25FB" w:rsidRPr="00466776" w:rsidRDefault="007C25FB" w:rsidP="00E348D4">
      <w:pPr>
        <w:pStyle w:val="Domylnie"/>
        <w:tabs>
          <w:tab w:val="left" w:pos="426"/>
        </w:tabs>
        <w:jc w:val="center"/>
        <w:rPr>
          <w:rFonts w:ascii="Arial" w:hAnsi="Arial" w:cs="Arial"/>
          <w:color w:val="auto"/>
          <w:sz w:val="22"/>
          <w:szCs w:val="22"/>
          <w:lang w:val="pl-PL"/>
        </w:rPr>
      </w:pPr>
      <w:r w:rsidRPr="00466776">
        <w:rPr>
          <w:rFonts w:ascii="Arial" w:hAnsi="Arial" w:cs="Arial"/>
          <w:color w:val="auto"/>
          <w:sz w:val="22"/>
          <w:szCs w:val="22"/>
          <w:lang w:val="pl-PL"/>
        </w:rPr>
        <w:t>Protokół</w:t>
      </w:r>
    </w:p>
    <w:p w14:paraId="35D87D3A" w14:textId="12F8AF9B" w:rsidR="007C25FB" w:rsidRPr="00466776" w:rsidRDefault="007C25FB" w:rsidP="003D312B">
      <w:pPr>
        <w:pStyle w:val="Domylnie"/>
        <w:tabs>
          <w:tab w:val="left" w:pos="426"/>
        </w:tabs>
        <w:rPr>
          <w:rFonts w:ascii="Arial" w:hAnsi="Arial" w:cs="Arial"/>
          <w:color w:val="auto"/>
          <w:sz w:val="20"/>
          <w:szCs w:val="20"/>
          <w:lang w:val="pl-PL"/>
        </w:rPr>
      </w:pPr>
    </w:p>
    <w:p w14:paraId="6975838E" w14:textId="77777777" w:rsidR="00C40F43" w:rsidRPr="00466776" w:rsidRDefault="00C40F43" w:rsidP="003D312B">
      <w:pPr>
        <w:pStyle w:val="Domylnie"/>
        <w:tabs>
          <w:tab w:val="left" w:pos="426"/>
        </w:tabs>
        <w:rPr>
          <w:rFonts w:ascii="Arial" w:hAnsi="Arial" w:cs="Arial"/>
          <w:color w:val="auto"/>
          <w:sz w:val="20"/>
          <w:szCs w:val="20"/>
          <w:lang w:val="pl-PL"/>
        </w:rPr>
      </w:pPr>
    </w:p>
    <w:p w14:paraId="4D48E79F" w14:textId="7FB28414" w:rsidR="007C25FB" w:rsidRPr="00466776" w:rsidRDefault="007C25FB" w:rsidP="00586070">
      <w:pPr>
        <w:pStyle w:val="Tekst"/>
        <w:tabs>
          <w:tab w:val="left" w:pos="426"/>
        </w:tabs>
        <w:spacing w:after="0" w:line="360" w:lineRule="auto"/>
        <w:jc w:val="both"/>
        <w:rPr>
          <w:rFonts w:ascii="Arial" w:hAnsi="Arial" w:cs="Arial"/>
          <w:bCs/>
          <w:i w:val="0"/>
          <w:iCs w:val="0"/>
          <w:color w:val="auto"/>
          <w:sz w:val="22"/>
        </w:rPr>
      </w:pPr>
      <w:r w:rsidRPr="00466776">
        <w:rPr>
          <w:rFonts w:ascii="Arial" w:hAnsi="Arial" w:cs="Arial"/>
          <w:i w:val="0"/>
          <w:iCs w:val="0"/>
          <w:color w:val="auto"/>
          <w:spacing w:val="-3"/>
          <w:sz w:val="22"/>
        </w:rPr>
        <w:t>kontroli planowej</w:t>
      </w:r>
      <w:r w:rsidR="00796D3C" w:rsidRPr="00466776">
        <w:rPr>
          <w:rFonts w:ascii="Arial" w:hAnsi="Arial" w:cs="Arial"/>
          <w:i w:val="0"/>
          <w:iCs w:val="0"/>
          <w:color w:val="auto"/>
          <w:spacing w:val="-3"/>
          <w:sz w:val="22"/>
        </w:rPr>
        <w:t xml:space="preserve"> </w:t>
      </w:r>
      <w:r w:rsidRPr="00466776">
        <w:rPr>
          <w:rFonts w:ascii="Arial" w:hAnsi="Arial" w:cs="Arial"/>
          <w:i w:val="0"/>
          <w:iCs w:val="0"/>
          <w:color w:val="auto"/>
          <w:spacing w:val="-3"/>
          <w:sz w:val="22"/>
        </w:rPr>
        <w:t xml:space="preserve">przeprowadzonej w </w:t>
      </w:r>
      <w:r w:rsidR="007808D4">
        <w:rPr>
          <w:rFonts w:ascii="Arial" w:hAnsi="Arial" w:cs="Arial"/>
          <w:bCs/>
          <w:i w:val="0"/>
          <w:iCs w:val="0"/>
          <w:color w:val="auto"/>
          <w:sz w:val="22"/>
        </w:rPr>
        <w:t>III Liceum</w:t>
      </w:r>
      <w:r w:rsidR="007808D4" w:rsidRPr="007808D4">
        <w:rPr>
          <w:rFonts w:ascii="Arial" w:eastAsia="Times New Roman" w:hAnsi="Arial" w:cs="Arial"/>
          <w:bCs/>
          <w:sz w:val="22"/>
        </w:rPr>
        <w:t xml:space="preserve"> </w:t>
      </w:r>
      <w:r w:rsidR="007808D4" w:rsidRPr="007808D4">
        <w:rPr>
          <w:rFonts w:ascii="Arial" w:eastAsia="Times New Roman" w:hAnsi="Arial" w:cs="Arial"/>
          <w:bCs/>
          <w:i w:val="0"/>
          <w:iCs w:val="0"/>
          <w:sz w:val="22"/>
        </w:rPr>
        <w:t>Ogólnokształcącym im.</w:t>
      </w:r>
      <w:r w:rsidR="007808D4" w:rsidRPr="007808D4">
        <w:rPr>
          <w:rFonts w:ascii="Arial" w:eastAsia="Times New Roman" w:hAnsi="Arial" w:cs="Arial"/>
          <w:i w:val="0"/>
          <w:iCs w:val="0"/>
          <w:sz w:val="22"/>
        </w:rPr>
        <w:t xml:space="preserve"> Stanisława Wyspiańskiego</w:t>
      </w:r>
      <w:r w:rsidR="007808D4" w:rsidRPr="007808D4">
        <w:rPr>
          <w:rFonts w:ascii="Arial" w:hAnsi="Arial" w:cs="Arial"/>
          <w:bCs/>
          <w:i w:val="0"/>
          <w:iCs w:val="0"/>
          <w:color w:val="auto"/>
          <w:sz w:val="22"/>
        </w:rPr>
        <w:t xml:space="preserve"> w</w:t>
      </w:r>
      <w:r w:rsidR="00466776" w:rsidRPr="00466776">
        <w:rPr>
          <w:rFonts w:ascii="Arial" w:hAnsi="Arial" w:cs="Arial"/>
          <w:bCs/>
          <w:i w:val="0"/>
          <w:iCs w:val="0"/>
          <w:color w:val="auto"/>
          <w:sz w:val="22"/>
        </w:rPr>
        <w:t xml:space="preserve"> </w:t>
      </w:r>
      <w:r w:rsidR="00586070" w:rsidRPr="00466776">
        <w:rPr>
          <w:rFonts w:ascii="Arial" w:hAnsi="Arial" w:cs="Arial"/>
          <w:bCs/>
          <w:i w:val="0"/>
          <w:iCs w:val="0"/>
          <w:color w:val="auto"/>
          <w:sz w:val="22"/>
        </w:rPr>
        <w:t>Tychach w</w:t>
      </w:r>
      <w:r w:rsidRPr="00466776">
        <w:rPr>
          <w:rFonts w:ascii="Arial" w:hAnsi="Arial" w:cs="Arial"/>
          <w:i w:val="0"/>
          <w:iCs w:val="0"/>
          <w:color w:val="auto"/>
          <w:spacing w:val="-3"/>
          <w:sz w:val="22"/>
        </w:rPr>
        <w:t xml:space="preserve"> dniach </w:t>
      </w:r>
      <w:bookmarkStart w:id="0" w:name="_Hlk124337631"/>
      <w:r w:rsidR="00954E5A" w:rsidRPr="00466776">
        <w:rPr>
          <w:rFonts w:ascii="Arial" w:hAnsi="Arial" w:cs="Arial"/>
          <w:bCs/>
          <w:i w:val="0"/>
          <w:iCs w:val="0"/>
          <w:color w:val="auto"/>
          <w:spacing w:val="-3"/>
          <w:sz w:val="22"/>
        </w:rPr>
        <w:t xml:space="preserve">od </w:t>
      </w:r>
      <w:r w:rsidR="00586070" w:rsidRPr="00466776">
        <w:rPr>
          <w:rFonts w:ascii="Arial" w:hAnsi="Arial" w:cs="Arial"/>
          <w:bCs/>
          <w:i w:val="0"/>
          <w:iCs w:val="0"/>
          <w:color w:val="auto"/>
          <w:spacing w:val="-3"/>
          <w:sz w:val="22"/>
        </w:rPr>
        <w:t>14.01.2026 r.</w:t>
      </w:r>
      <w:r w:rsidR="00954E5A" w:rsidRPr="00466776">
        <w:rPr>
          <w:rFonts w:ascii="Arial" w:hAnsi="Arial" w:cs="Arial"/>
          <w:bCs/>
          <w:i w:val="0"/>
          <w:iCs w:val="0"/>
          <w:color w:val="auto"/>
          <w:spacing w:val="-3"/>
          <w:sz w:val="22"/>
        </w:rPr>
        <w:t xml:space="preserve"> do </w:t>
      </w:r>
      <w:r w:rsidR="00466776" w:rsidRPr="00466776">
        <w:rPr>
          <w:rFonts w:ascii="Arial" w:hAnsi="Arial" w:cs="Arial"/>
          <w:bCs/>
          <w:i w:val="0"/>
          <w:iCs w:val="0"/>
          <w:color w:val="auto"/>
          <w:spacing w:val="-3"/>
          <w:sz w:val="22"/>
        </w:rPr>
        <w:t>6</w:t>
      </w:r>
      <w:r w:rsidR="00954E5A" w:rsidRPr="00466776">
        <w:rPr>
          <w:rFonts w:ascii="Arial" w:hAnsi="Arial" w:cs="Arial"/>
          <w:bCs/>
          <w:i w:val="0"/>
          <w:iCs w:val="0"/>
          <w:color w:val="auto"/>
          <w:spacing w:val="-3"/>
          <w:sz w:val="22"/>
        </w:rPr>
        <w:t>.</w:t>
      </w:r>
      <w:r w:rsidR="00466776" w:rsidRPr="00466776">
        <w:rPr>
          <w:rFonts w:ascii="Arial" w:hAnsi="Arial" w:cs="Arial"/>
          <w:bCs/>
          <w:i w:val="0"/>
          <w:iCs w:val="0"/>
          <w:color w:val="auto"/>
          <w:spacing w:val="-3"/>
          <w:sz w:val="22"/>
        </w:rPr>
        <w:t>0</w:t>
      </w:r>
      <w:r w:rsidR="00954E5A" w:rsidRPr="00466776">
        <w:rPr>
          <w:rFonts w:ascii="Arial" w:hAnsi="Arial" w:cs="Arial"/>
          <w:bCs/>
          <w:i w:val="0"/>
          <w:iCs w:val="0"/>
          <w:color w:val="auto"/>
          <w:spacing w:val="-3"/>
          <w:sz w:val="22"/>
        </w:rPr>
        <w:t>2.202</w:t>
      </w:r>
      <w:r w:rsidR="00466776" w:rsidRPr="00466776">
        <w:rPr>
          <w:rFonts w:ascii="Arial" w:hAnsi="Arial" w:cs="Arial"/>
          <w:bCs/>
          <w:i w:val="0"/>
          <w:iCs w:val="0"/>
          <w:color w:val="auto"/>
          <w:spacing w:val="-3"/>
          <w:sz w:val="22"/>
        </w:rPr>
        <w:t>6</w:t>
      </w:r>
      <w:r w:rsidR="00954E5A" w:rsidRPr="00466776">
        <w:rPr>
          <w:rFonts w:ascii="Arial" w:hAnsi="Arial" w:cs="Arial"/>
          <w:bCs/>
          <w:i w:val="0"/>
          <w:iCs w:val="0"/>
          <w:color w:val="auto"/>
          <w:spacing w:val="-3"/>
          <w:sz w:val="22"/>
        </w:rPr>
        <w:t xml:space="preserve"> r</w:t>
      </w:r>
      <w:r w:rsidR="00AF1AEA" w:rsidRPr="00466776">
        <w:rPr>
          <w:rFonts w:ascii="Arial" w:hAnsi="Arial" w:cs="Arial"/>
          <w:bCs/>
          <w:i w:val="0"/>
          <w:iCs w:val="0"/>
          <w:color w:val="auto"/>
          <w:spacing w:val="-3"/>
          <w:sz w:val="22"/>
        </w:rPr>
        <w:t>.</w:t>
      </w:r>
      <w:r w:rsidR="00F86FA0" w:rsidRPr="00466776">
        <w:rPr>
          <w:rFonts w:ascii="Arial" w:eastAsia="Times New Roman" w:hAnsi="Arial" w:cs="Arial"/>
          <w:bCs/>
          <w:i w:val="0"/>
          <w:iCs w:val="0"/>
          <w:color w:val="auto"/>
          <w:sz w:val="22"/>
        </w:rPr>
        <w:t xml:space="preserve"> </w:t>
      </w:r>
      <w:bookmarkStart w:id="1" w:name="_Hlk215726073"/>
      <w:bookmarkEnd w:id="0"/>
      <w:r w:rsidR="00586070" w:rsidRPr="00466776">
        <w:rPr>
          <w:rFonts w:ascii="Arial" w:hAnsi="Arial" w:cs="Arial"/>
          <w:i w:val="0"/>
          <w:iCs w:val="0"/>
          <w:color w:val="auto"/>
          <w:spacing w:val="-3"/>
          <w:sz w:val="22"/>
        </w:rPr>
        <w:t>przez Agnieszkę</w:t>
      </w:r>
      <w:r w:rsidR="00586070">
        <w:rPr>
          <w:rFonts w:ascii="Arial" w:hAnsi="Arial" w:cs="Arial"/>
          <w:i w:val="0"/>
          <w:iCs w:val="0"/>
          <w:color w:val="auto"/>
          <w:spacing w:val="-3"/>
          <w:sz w:val="22"/>
        </w:rPr>
        <w:t xml:space="preserve"> Olak naczelnika </w:t>
      </w:r>
      <w:r w:rsidR="00640F8A" w:rsidRPr="00466776">
        <w:rPr>
          <w:rFonts w:ascii="Arial" w:hAnsi="Arial" w:cs="Arial"/>
          <w:i w:val="0"/>
          <w:iCs w:val="0"/>
          <w:color w:val="auto"/>
          <w:spacing w:val="-3"/>
          <w:sz w:val="22"/>
        </w:rPr>
        <w:t>Wydziału Kontroli</w:t>
      </w:r>
      <w:r w:rsidR="00D24343" w:rsidRPr="00466776">
        <w:rPr>
          <w:rFonts w:ascii="Arial" w:hAnsi="Arial" w:cs="Arial"/>
          <w:i w:val="0"/>
          <w:iCs w:val="0"/>
          <w:color w:val="auto"/>
          <w:spacing w:val="-3"/>
          <w:sz w:val="22"/>
        </w:rPr>
        <w:t xml:space="preserve"> </w:t>
      </w:r>
      <w:r w:rsidR="003E656D" w:rsidRPr="00466776">
        <w:rPr>
          <w:rFonts w:ascii="Arial" w:hAnsi="Arial" w:cs="Arial"/>
          <w:i w:val="0"/>
          <w:iCs w:val="0"/>
          <w:color w:val="auto"/>
          <w:spacing w:val="-3"/>
          <w:sz w:val="22"/>
        </w:rPr>
        <w:t xml:space="preserve">Urzędu Miasta Tychy </w:t>
      </w:r>
      <w:r w:rsidR="00252E1E" w:rsidRPr="00466776">
        <w:rPr>
          <w:rFonts w:ascii="Arial" w:hAnsi="Arial" w:cs="Arial"/>
          <w:i w:val="0"/>
          <w:iCs w:val="0"/>
          <w:color w:val="auto"/>
          <w:spacing w:val="-3"/>
          <w:sz w:val="22"/>
        </w:rPr>
        <w:t xml:space="preserve">oraz </w:t>
      </w:r>
      <w:r w:rsidR="00ED361D" w:rsidRPr="00466776">
        <w:rPr>
          <w:rFonts w:ascii="Arial" w:hAnsi="Arial" w:cs="Arial"/>
          <w:i w:val="0"/>
          <w:iCs w:val="0"/>
          <w:color w:val="auto"/>
          <w:spacing w:val="-3"/>
          <w:sz w:val="22"/>
        </w:rPr>
        <w:t xml:space="preserve">przez </w:t>
      </w:r>
      <w:r w:rsidR="00586070" w:rsidRPr="00586070">
        <w:rPr>
          <w:rFonts w:ascii="Arial" w:hAnsi="Arial" w:cs="Arial"/>
          <w:i w:val="0"/>
          <w:iCs w:val="0"/>
          <w:color w:val="auto"/>
          <w:spacing w:val="-3"/>
          <w:sz w:val="22"/>
        </w:rPr>
        <w:t>Annę Wardzińską, głównego specjalistę</w:t>
      </w:r>
      <w:r w:rsidR="000A70A5" w:rsidRPr="00466776">
        <w:rPr>
          <w:rFonts w:ascii="Arial" w:hAnsi="Arial" w:cs="Arial"/>
          <w:i w:val="0"/>
          <w:iCs w:val="0"/>
          <w:color w:val="auto"/>
          <w:spacing w:val="-3"/>
          <w:sz w:val="22"/>
        </w:rPr>
        <w:t xml:space="preserve"> Wydziału Kontroli Urzędu Miasta Tychy na </w:t>
      </w:r>
      <w:r w:rsidRPr="00466776">
        <w:rPr>
          <w:rFonts w:ascii="Arial" w:hAnsi="Arial" w:cs="Arial"/>
          <w:i w:val="0"/>
          <w:iCs w:val="0"/>
          <w:color w:val="auto"/>
          <w:spacing w:val="-3"/>
          <w:sz w:val="22"/>
        </w:rPr>
        <w:t>podstawie upoważnie</w:t>
      </w:r>
      <w:r w:rsidR="000A70A5" w:rsidRPr="00466776">
        <w:rPr>
          <w:rFonts w:ascii="Arial" w:hAnsi="Arial" w:cs="Arial"/>
          <w:i w:val="0"/>
          <w:iCs w:val="0"/>
          <w:color w:val="auto"/>
          <w:spacing w:val="-3"/>
          <w:sz w:val="22"/>
        </w:rPr>
        <w:t xml:space="preserve">ń </w:t>
      </w:r>
      <w:r w:rsidRPr="00466776">
        <w:rPr>
          <w:rFonts w:ascii="Arial" w:hAnsi="Arial" w:cs="Arial"/>
          <w:i w:val="0"/>
          <w:iCs w:val="0"/>
          <w:color w:val="auto"/>
          <w:spacing w:val="-3"/>
          <w:sz w:val="22"/>
        </w:rPr>
        <w:t>nr</w:t>
      </w:r>
      <w:r w:rsidR="00F86FA0" w:rsidRPr="00466776">
        <w:rPr>
          <w:rFonts w:ascii="Arial" w:eastAsia="Times New Roman" w:hAnsi="Arial" w:cs="Arial"/>
          <w:i w:val="0"/>
          <w:iCs w:val="0"/>
          <w:color w:val="auto"/>
          <w:sz w:val="22"/>
        </w:rPr>
        <w:t xml:space="preserve"> 0052.1/</w:t>
      </w:r>
      <w:r w:rsidR="00586070">
        <w:rPr>
          <w:rFonts w:ascii="Arial" w:eastAsia="Times New Roman" w:hAnsi="Arial" w:cs="Arial"/>
          <w:i w:val="0"/>
          <w:iCs w:val="0"/>
          <w:color w:val="auto"/>
          <w:sz w:val="22"/>
        </w:rPr>
        <w:t>1</w:t>
      </w:r>
      <w:r w:rsidR="00F86FA0" w:rsidRPr="00466776">
        <w:rPr>
          <w:rFonts w:ascii="Arial" w:eastAsia="Times New Roman" w:hAnsi="Arial" w:cs="Arial"/>
          <w:i w:val="0"/>
          <w:iCs w:val="0"/>
          <w:color w:val="auto"/>
          <w:sz w:val="22"/>
        </w:rPr>
        <w:t>/2</w:t>
      </w:r>
      <w:r w:rsidR="00466776" w:rsidRPr="00466776">
        <w:rPr>
          <w:rFonts w:ascii="Arial" w:eastAsia="Times New Roman" w:hAnsi="Arial" w:cs="Arial"/>
          <w:i w:val="0"/>
          <w:iCs w:val="0"/>
          <w:color w:val="auto"/>
          <w:sz w:val="22"/>
        </w:rPr>
        <w:t>6</w:t>
      </w:r>
      <w:r w:rsidR="000A70A5" w:rsidRPr="00466776">
        <w:rPr>
          <w:rFonts w:ascii="Arial" w:hAnsi="Arial" w:cs="Arial"/>
          <w:i w:val="0"/>
          <w:iCs w:val="0"/>
          <w:color w:val="auto"/>
          <w:spacing w:val="-3"/>
          <w:sz w:val="22"/>
        </w:rPr>
        <w:t xml:space="preserve"> </w:t>
      </w:r>
      <w:r w:rsidR="007B3D6F" w:rsidRPr="00466776">
        <w:rPr>
          <w:rFonts w:ascii="Arial" w:hAnsi="Arial" w:cs="Arial"/>
          <w:i w:val="0"/>
          <w:iCs w:val="0"/>
          <w:color w:val="auto"/>
          <w:spacing w:val="-3"/>
          <w:sz w:val="22"/>
        </w:rPr>
        <w:t>oraz nr 0052.1/</w:t>
      </w:r>
      <w:r w:rsidR="00586070">
        <w:rPr>
          <w:rFonts w:ascii="Arial" w:hAnsi="Arial" w:cs="Arial"/>
          <w:i w:val="0"/>
          <w:iCs w:val="0"/>
          <w:color w:val="auto"/>
          <w:spacing w:val="-3"/>
          <w:sz w:val="22"/>
        </w:rPr>
        <w:t>2</w:t>
      </w:r>
      <w:r w:rsidR="007B3D6F" w:rsidRPr="00466776">
        <w:rPr>
          <w:rFonts w:ascii="Arial" w:hAnsi="Arial" w:cs="Arial"/>
          <w:i w:val="0"/>
          <w:iCs w:val="0"/>
          <w:color w:val="auto"/>
          <w:spacing w:val="-3"/>
          <w:sz w:val="22"/>
        </w:rPr>
        <w:t>/2</w:t>
      </w:r>
      <w:r w:rsidR="00466776" w:rsidRPr="00466776">
        <w:rPr>
          <w:rFonts w:ascii="Arial" w:hAnsi="Arial" w:cs="Arial"/>
          <w:i w:val="0"/>
          <w:iCs w:val="0"/>
          <w:color w:val="auto"/>
          <w:spacing w:val="-3"/>
          <w:sz w:val="22"/>
        </w:rPr>
        <w:t>6</w:t>
      </w:r>
      <w:r w:rsidR="007B3D6F" w:rsidRPr="00466776">
        <w:rPr>
          <w:rFonts w:ascii="Arial" w:hAnsi="Arial" w:cs="Arial"/>
          <w:i w:val="0"/>
          <w:iCs w:val="0"/>
          <w:color w:val="auto"/>
          <w:spacing w:val="-3"/>
          <w:sz w:val="22"/>
        </w:rPr>
        <w:t xml:space="preserve"> </w:t>
      </w:r>
      <w:r w:rsidR="000A70A5" w:rsidRPr="00466776">
        <w:rPr>
          <w:rFonts w:ascii="Arial" w:hAnsi="Arial" w:cs="Arial"/>
          <w:i w:val="0"/>
          <w:iCs w:val="0"/>
          <w:color w:val="auto"/>
          <w:spacing w:val="-3"/>
          <w:sz w:val="22"/>
        </w:rPr>
        <w:t>z</w:t>
      </w:r>
      <w:r w:rsidR="00252E1E" w:rsidRPr="00466776">
        <w:rPr>
          <w:rFonts w:ascii="Arial" w:hAnsi="Arial" w:cs="Arial"/>
          <w:i w:val="0"/>
          <w:iCs w:val="0"/>
          <w:color w:val="auto"/>
          <w:spacing w:val="-3"/>
          <w:sz w:val="22"/>
        </w:rPr>
        <w:t> </w:t>
      </w:r>
      <w:r w:rsidR="00466776" w:rsidRPr="00466776">
        <w:rPr>
          <w:rFonts w:ascii="Arial" w:hAnsi="Arial" w:cs="Arial"/>
          <w:i w:val="0"/>
          <w:iCs w:val="0"/>
          <w:color w:val="auto"/>
          <w:spacing w:val="-3"/>
          <w:sz w:val="22"/>
        </w:rPr>
        <w:t>8 stycznia</w:t>
      </w:r>
      <w:r w:rsidR="00954E5A" w:rsidRPr="00466776">
        <w:rPr>
          <w:rFonts w:ascii="Arial" w:hAnsi="Arial" w:cs="Arial"/>
          <w:i w:val="0"/>
          <w:iCs w:val="0"/>
          <w:color w:val="auto"/>
          <w:spacing w:val="-3"/>
          <w:sz w:val="22"/>
        </w:rPr>
        <w:t xml:space="preserve"> 202</w:t>
      </w:r>
      <w:r w:rsidR="00466776" w:rsidRPr="00466776">
        <w:rPr>
          <w:rFonts w:ascii="Arial" w:hAnsi="Arial" w:cs="Arial"/>
          <w:i w:val="0"/>
          <w:iCs w:val="0"/>
          <w:color w:val="auto"/>
          <w:spacing w:val="-3"/>
          <w:sz w:val="22"/>
        </w:rPr>
        <w:t>6</w:t>
      </w:r>
      <w:r w:rsidR="00954E5A" w:rsidRPr="00466776">
        <w:rPr>
          <w:rFonts w:ascii="Arial" w:hAnsi="Arial" w:cs="Arial"/>
          <w:i w:val="0"/>
          <w:iCs w:val="0"/>
          <w:color w:val="auto"/>
          <w:spacing w:val="-3"/>
          <w:sz w:val="22"/>
        </w:rPr>
        <w:t xml:space="preserve"> r.</w:t>
      </w:r>
      <w:r w:rsidR="007B3D6F" w:rsidRPr="00466776">
        <w:rPr>
          <w:rFonts w:ascii="Arial" w:hAnsi="Arial" w:cs="Arial"/>
          <w:i w:val="0"/>
          <w:iCs w:val="0"/>
          <w:color w:val="auto"/>
          <w:spacing w:val="-3"/>
          <w:sz w:val="22"/>
        </w:rPr>
        <w:t xml:space="preserve">, </w:t>
      </w:r>
      <w:r w:rsidRPr="00466776">
        <w:rPr>
          <w:rFonts w:ascii="Arial" w:hAnsi="Arial" w:cs="Arial"/>
          <w:i w:val="0"/>
          <w:iCs w:val="0"/>
          <w:color w:val="auto"/>
          <w:spacing w:val="-3"/>
          <w:sz w:val="22"/>
        </w:rPr>
        <w:t>wydan</w:t>
      </w:r>
      <w:r w:rsidR="000A70A5" w:rsidRPr="00466776">
        <w:rPr>
          <w:rFonts w:ascii="Arial" w:hAnsi="Arial" w:cs="Arial"/>
          <w:i w:val="0"/>
          <w:iCs w:val="0"/>
          <w:color w:val="auto"/>
          <w:spacing w:val="-3"/>
          <w:sz w:val="22"/>
        </w:rPr>
        <w:t>ych</w:t>
      </w:r>
      <w:r w:rsidRPr="00466776">
        <w:rPr>
          <w:rFonts w:ascii="Arial" w:hAnsi="Arial" w:cs="Arial"/>
          <w:i w:val="0"/>
          <w:iCs w:val="0"/>
          <w:color w:val="auto"/>
          <w:spacing w:val="-3"/>
          <w:sz w:val="22"/>
        </w:rPr>
        <w:t xml:space="preserve"> przez Prezydenta Miasta Tychy.</w:t>
      </w:r>
      <w:bookmarkEnd w:id="1"/>
    </w:p>
    <w:p w14:paraId="00EA9888" w14:textId="77777777" w:rsidR="007C25FB" w:rsidRPr="00466776" w:rsidRDefault="007C25FB" w:rsidP="003D312B">
      <w:pPr>
        <w:pStyle w:val="Tekst"/>
        <w:tabs>
          <w:tab w:val="left" w:pos="426"/>
        </w:tabs>
        <w:spacing w:after="0" w:line="360" w:lineRule="auto"/>
        <w:jc w:val="both"/>
        <w:rPr>
          <w:rFonts w:ascii="Arial" w:hAnsi="Arial" w:cs="Arial"/>
          <w:i w:val="0"/>
          <w:iCs w:val="0"/>
          <w:color w:val="auto"/>
          <w:spacing w:val="-2"/>
          <w:sz w:val="8"/>
          <w:szCs w:val="8"/>
        </w:rPr>
      </w:pPr>
    </w:p>
    <w:tbl>
      <w:tblPr>
        <w:tblW w:w="8931" w:type="dxa"/>
        <w:tblCellMar>
          <w:left w:w="70" w:type="dxa"/>
          <w:right w:w="70" w:type="dxa"/>
        </w:tblCellMar>
        <w:tblLook w:val="0000" w:firstRow="0" w:lastRow="0" w:firstColumn="0" w:lastColumn="0" w:noHBand="0" w:noVBand="0"/>
      </w:tblPr>
      <w:tblGrid>
        <w:gridCol w:w="8931"/>
      </w:tblGrid>
      <w:tr w:rsidR="000A1B17" w:rsidRPr="00466776" w14:paraId="2F4FA5E6" w14:textId="77777777" w:rsidTr="00A16D12">
        <w:trPr>
          <w:cantSplit/>
        </w:trPr>
        <w:tc>
          <w:tcPr>
            <w:tcW w:w="8931" w:type="dxa"/>
            <w:shd w:val="clear" w:color="auto" w:fill="D9D9D9"/>
            <w:vAlign w:val="bottom"/>
          </w:tcPr>
          <w:p w14:paraId="42EA3DBF" w14:textId="77777777" w:rsidR="007C25FB" w:rsidRPr="00466776" w:rsidRDefault="007C25FB" w:rsidP="00D84BBE">
            <w:pPr>
              <w:pStyle w:val="Domylnie"/>
              <w:numPr>
                <w:ilvl w:val="0"/>
                <w:numId w:val="3"/>
              </w:numPr>
              <w:tabs>
                <w:tab w:val="left" w:pos="426"/>
              </w:tabs>
              <w:ind w:left="357" w:hanging="357"/>
              <w:rPr>
                <w:rFonts w:ascii="Arial" w:hAnsi="Arial" w:cs="Arial"/>
                <w:color w:val="auto"/>
                <w:sz w:val="22"/>
                <w:szCs w:val="22"/>
                <w:lang w:val="pl-PL"/>
              </w:rPr>
            </w:pPr>
            <w:bookmarkStart w:id="2" w:name="_Hlk109286504"/>
            <w:r w:rsidRPr="00466776">
              <w:rPr>
                <w:rFonts w:ascii="Arial" w:hAnsi="Arial" w:cs="Arial"/>
                <w:b/>
                <w:bCs/>
                <w:color w:val="auto"/>
                <w:sz w:val="22"/>
                <w:szCs w:val="22"/>
                <w:lang w:val="pl-PL"/>
              </w:rPr>
              <w:t>Zakres kontroli</w:t>
            </w:r>
            <w:r w:rsidRPr="00466776">
              <w:rPr>
                <w:rFonts w:ascii="Arial" w:hAnsi="Arial" w:cs="Arial"/>
                <w:b/>
                <w:color w:val="auto"/>
                <w:sz w:val="22"/>
                <w:szCs w:val="22"/>
                <w:lang w:val="pl-PL"/>
              </w:rPr>
              <w:t>:</w:t>
            </w:r>
          </w:p>
        </w:tc>
      </w:tr>
    </w:tbl>
    <w:bookmarkEnd w:id="2"/>
    <w:p w14:paraId="498CAD24" w14:textId="166CB613" w:rsidR="00466776" w:rsidRPr="00466776" w:rsidRDefault="00466776" w:rsidP="00466776">
      <w:pPr>
        <w:pStyle w:val="Domylnie"/>
        <w:rPr>
          <w:rFonts w:ascii="Arial" w:hAnsi="Arial" w:cs="Arial"/>
          <w:bCs/>
          <w:color w:val="auto"/>
          <w:spacing w:val="-3"/>
          <w:sz w:val="22"/>
          <w:szCs w:val="22"/>
          <w:lang w:val="pl-PL"/>
        </w:rPr>
      </w:pPr>
      <w:r w:rsidRPr="00466776">
        <w:rPr>
          <w:rFonts w:ascii="Arial" w:hAnsi="Arial" w:cs="Arial"/>
          <w:bCs/>
          <w:color w:val="auto"/>
          <w:spacing w:val="-3"/>
          <w:sz w:val="22"/>
          <w:szCs w:val="22"/>
          <w:lang w:val="pl-PL"/>
        </w:rPr>
        <w:t xml:space="preserve">Realizacja wniosków pokontrolnych z </w:t>
      </w:r>
      <w:r w:rsidR="00DF5195">
        <w:rPr>
          <w:rFonts w:ascii="Arial" w:hAnsi="Arial" w:cs="Arial"/>
          <w:bCs/>
          <w:color w:val="auto"/>
          <w:spacing w:val="-3"/>
          <w:sz w:val="22"/>
          <w:szCs w:val="22"/>
          <w:lang w:val="pl-PL"/>
        </w:rPr>
        <w:t>26</w:t>
      </w:r>
      <w:r w:rsidRPr="00466776">
        <w:rPr>
          <w:rFonts w:ascii="Arial" w:hAnsi="Arial" w:cs="Arial"/>
          <w:bCs/>
          <w:color w:val="auto"/>
          <w:spacing w:val="-3"/>
          <w:sz w:val="22"/>
          <w:szCs w:val="22"/>
          <w:lang w:val="pl-PL"/>
        </w:rPr>
        <w:t xml:space="preserve"> </w:t>
      </w:r>
      <w:r w:rsidR="00DF5195">
        <w:rPr>
          <w:rFonts w:ascii="Arial" w:hAnsi="Arial" w:cs="Arial"/>
          <w:bCs/>
          <w:color w:val="auto"/>
          <w:spacing w:val="-3"/>
          <w:sz w:val="22"/>
          <w:szCs w:val="22"/>
          <w:lang w:val="pl-PL"/>
        </w:rPr>
        <w:t>marca 2019 r</w:t>
      </w:r>
      <w:r w:rsidRPr="00466776">
        <w:rPr>
          <w:rFonts w:ascii="Arial" w:hAnsi="Arial" w:cs="Arial"/>
          <w:bCs/>
          <w:color w:val="auto"/>
          <w:spacing w:val="-3"/>
          <w:sz w:val="22"/>
          <w:szCs w:val="22"/>
          <w:lang w:val="pl-PL"/>
        </w:rPr>
        <w:t>.</w:t>
      </w:r>
    </w:p>
    <w:p w14:paraId="5BD278A9" w14:textId="77777777" w:rsidR="001917FB" w:rsidRPr="00466776" w:rsidRDefault="001917FB" w:rsidP="00D94148">
      <w:pPr>
        <w:pStyle w:val="Domylnie"/>
        <w:rPr>
          <w:rFonts w:ascii="Arial" w:hAnsi="Arial" w:cs="Arial"/>
          <w:bCs/>
          <w:color w:val="auto"/>
          <w:sz w:val="8"/>
          <w:szCs w:val="8"/>
          <w:lang w:val="pl-PL"/>
        </w:rPr>
      </w:pPr>
    </w:p>
    <w:tbl>
      <w:tblPr>
        <w:tblW w:w="8945" w:type="dxa"/>
        <w:tblCellMar>
          <w:left w:w="70" w:type="dxa"/>
          <w:right w:w="70" w:type="dxa"/>
        </w:tblCellMar>
        <w:tblLook w:val="0000" w:firstRow="0" w:lastRow="0" w:firstColumn="0" w:lastColumn="0" w:noHBand="0" w:noVBand="0"/>
      </w:tblPr>
      <w:tblGrid>
        <w:gridCol w:w="8945"/>
      </w:tblGrid>
      <w:tr w:rsidR="007B3D6F" w:rsidRPr="00466776" w14:paraId="360845EF" w14:textId="77777777" w:rsidTr="00A16D12">
        <w:trPr>
          <w:cantSplit/>
        </w:trPr>
        <w:tc>
          <w:tcPr>
            <w:tcW w:w="8945" w:type="dxa"/>
            <w:shd w:val="clear" w:color="auto" w:fill="D9D9D9"/>
          </w:tcPr>
          <w:p w14:paraId="564F29ED" w14:textId="471B5954" w:rsidR="00D94148" w:rsidRPr="00466776" w:rsidRDefault="00D94148" w:rsidP="00D84BBE">
            <w:pPr>
              <w:pStyle w:val="Domylnie"/>
              <w:numPr>
                <w:ilvl w:val="0"/>
                <w:numId w:val="3"/>
              </w:numPr>
              <w:tabs>
                <w:tab w:val="left" w:pos="426"/>
              </w:tabs>
              <w:rPr>
                <w:rFonts w:ascii="Arial" w:hAnsi="Arial" w:cs="Arial"/>
                <w:color w:val="auto"/>
                <w:sz w:val="22"/>
                <w:szCs w:val="22"/>
                <w:lang w:val="pl-PL"/>
              </w:rPr>
            </w:pPr>
            <w:r w:rsidRPr="00466776">
              <w:rPr>
                <w:rFonts w:ascii="Arial" w:hAnsi="Arial" w:cs="Arial"/>
                <w:b/>
                <w:color w:val="auto"/>
                <w:sz w:val="22"/>
                <w:szCs w:val="22"/>
                <w:lang w:val="pl-PL"/>
              </w:rPr>
              <w:t>Kierownictwo jednostki:</w:t>
            </w:r>
          </w:p>
        </w:tc>
      </w:tr>
    </w:tbl>
    <w:p w14:paraId="57DF45F4" w14:textId="77777777" w:rsidR="00A16D12" w:rsidRPr="00466776" w:rsidRDefault="00A16D12" w:rsidP="00A16D12">
      <w:pPr>
        <w:pStyle w:val="Akapitzlist"/>
        <w:overflowPunct/>
        <w:ind w:left="434"/>
        <w:rPr>
          <w:rFonts w:ascii="Arial" w:hAnsi="Arial" w:cs="Arial"/>
          <w:color w:val="1F497D" w:themeColor="text2"/>
          <w:sz w:val="6"/>
          <w:szCs w:val="6"/>
          <w:lang w:val="pl-PL"/>
        </w:rPr>
      </w:pPr>
    </w:p>
    <w:p w14:paraId="01FEBAB3" w14:textId="478A714D" w:rsidR="00A56217" w:rsidRPr="00586070" w:rsidRDefault="00B32513" w:rsidP="00242047">
      <w:pPr>
        <w:pStyle w:val="Akapitzlist"/>
        <w:numPr>
          <w:ilvl w:val="0"/>
          <w:numId w:val="1"/>
        </w:numPr>
        <w:ind w:hanging="248"/>
        <w:rPr>
          <w:rFonts w:ascii="Arial" w:hAnsi="Arial" w:cs="Arial"/>
          <w:color w:val="auto"/>
          <w:sz w:val="22"/>
          <w:szCs w:val="22"/>
          <w:lang w:val="pl-PL"/>
        </w:rPr>
      </w:pPr>
      <w:r w:rsidRPr="00466776">
        <w:rPr>
          <w:rFonts w:ascii="Arial" w:hAnsi="Arial" w:cs="Arial"/>
          <w:color w:val="auto"/>
          <w:sz w:val="22"/>
          <w:szCs w:val="22"/>
          <w:lang w:val="pl-PL"/>
        </w:rPr>
        <w:t xml:space="preserve"> </w:t>
      </w:r>
      <w:r w:rsidR="00586070">
        <w:rPr>
          <w:rFonts w:ascii="Arial" w:hAnsi="Arial" w:cs="Arial"/>
          <w:color w:val="auto"/>
          <w:sz w:val="22"/>
          <w:szCs w:val="22"/>
          <w:lang w:val="pl-PL"/>
        </w:rPr>
        <w:t>Anita Iskierka</w:t>
      </w:r>
      <w:r w:rsidRPr="00466776">
        <w:rPr>
          <w:rFonts w:ascii="Arial" w:hAnsi="Arial" w:cs="Arial"/>
          <w:color w:val="auto"/>
          <w:sz w:val="22"/>
          <w:szCs w:val="22"/>
          <w:lang w:val="pl-PL"/>
        </w:rPr>
        <w:t xml:space="preserve"> </w:t>
      </w:r>
      <w:r w:rsidR="002D1129" w:rsidRPr="00466776">
        <w:rPr>
          <w:rFonts w:ascii="Arial" w:hAnsi="Arial" w:cs="Arial"/>
          <w:color w:val="auto"/>
          <w:sz w:val="22"/>
          <w:szCs w:val="22"/>
          <w:lang w:val="pl-PL"/>
        </w:rPr>
        <w:t>–</w:t>
      </w:r>
      <w:r w:rsidR="00F80C3B" w:rsidRPr="00466776">
        <w:rPr>
          <w:rFonts w:ascii="Arial" w:eastAsia="Segoe UI" w:hAnsi="Arial" w:cs="Arial"/>
          <w:color w:val="auto"/>
          <w:sz w:val="22"/>
          <w:szCs w:val="22"/>
          <w:lang w:val="pl-PL" w:eastAsia="pl-PL" w:bidi="ar-SA"/>
        </w:rPr>
        <w:t xml:space="preserve"> </w:t>
      </w:r>
      <w:bookmarkStart w:id="3" w:name="_Hlk215129008"/>
      <w:r w:rsidR="00466776" w:rsidRPr="00586070">
        <w:rPr>
          <w:rFonts w:ascii="Arial" w:hAnsi="Arial" w:cs="Arial"/>
          <w:color w:val="auto"/>
          <w:sz w:val="22"/>
          <w:szCs w:val="22"/>
          <w:lang w:val="pl-PL"/>
        </w:rPr>
        <w:t xml:space="preserve">Dyrektor </w:t>
      </w:r>
      <w:bookmarkStart w:id="4" w:name="_Hlk124758183"/>
      <w:bookmarkStart w:id="5" w:name="_Hlk124758517"/>
      <w:bookmarkEnd w:id="3"/>
      <w:r w:rsidR="00586070" w:rsidRPr="00586070">
        <w:rPr>
          <w:rFonts w:ascii="Arial" w:eastAsia="Times New Roman" w:hAnsi="Arial" w:cs="Arial"/>
          <w:bCs/>
          <w:iCs/>
          <w:sz w:val="22"/>
          <w:szCs w:val="22"/>
          <w:lang w:val="pl-PL" w:eastAsia="pl-PL"/>
        </w:rPr>
        <w:t>III Liceum Ogólnokształcą</w:t>
      </w:r>
      <w:r w:rsidR="00615EE5">
        <w:rPr>
          <w:rFonts w:ascii="Arial" w:eastAsia="Times New Roman" w:hAnsi="Arial" w:cs="Arial"/>
          <w:bCs/>
          <w:iCs/>
          <w:sz w:val="22"/>
          <w:szCs w:val="22"/>
          <w:lang w:val="pl-PL" w:eastAsia="pl-PL"/>
        </w:rPr>
        <w:t>cego</w:t>
      </w:r>
      <w:r w:rsidR="00586070" w:rsidRPr="00586070">
        <w:rPr>
          <w:rFonts w:ascii="Arial" w:eastAsia="Times New Roman" w:hAnsi="Arial" w:cs="Arial"/>
          <w:bCs/>
          <w:iCs/>
          <w:sz w:val="22"/>
          <w:szCs w:val="22"/>
          <w:lang w:val="pl-PL" w:eastAsia="pl-PL"/>
        </w:rPr>
        <w:t xml:space="preserve"> im.</w:t>
      </w:r>
      <w:r w:rsidR="00586070" w:rsidRPr="00586070">
        <w:rPr>
          <w:rFonts w:ascii="Arial" w:eastAsia="Times New Roman" w:hAnsi="Arial" w:cs="Arial"/>
          <w:iCs/>
          <w:sz w:val="22"/>
          <w:szCs w:val="22"/>
          <w:lang w:val="pl-PL" w:eastAsia="pl-PL"/>
        </w:rPr>
        <w:t xml:space="preserve"> Stanisława Wyspiańskiego w Tychach</w:t>
      </w:r>
      <w:bookmarkEnd w:id="4"/>
      <w:bookmarkEnd w:id="5"/>
      <w:r w:rsidR="0021393A">
        <w:rPr>
          <w:rFonts w:ascii="Arial" w:eastAsia="Times New Roman" w:hAnsi="Arial" w:cs="Arial"/>
          <w:iCs/>
          <w:sz w:val="22"/>
          <w:szCs w:val="22"/>
          <w:lang w:val="pl-PL" w:eastAsia="pl-PL"/>
        </w:rPr>
        <w:t xml:space="preserve"> </w:t>
      </w:r>
      <w:r w:rsidR="00F80C3B" w:rsidRPr="00586070">
        <w:rPr>
          <w:rFonts w:ascii="Arial" w:hAnsi="Arial" w:cs="Arial"/>
          <w:color w:val="auto"/>
          <w:sz w:val="22"/>
          <w:szCs w:val="22"/>
          <w:lang w:val="pl-PL"/>
        </w:rPr>
        <w:t>od 1.0</w:t>
      </w:r>
      <w:r w:rsidR="00F027FB" w:rsidRPr="00586070">
        <w:rPr>
          <w:rFonts w:ascii="Arial" w:hAnsi="Arial" w:cs="Arial"/>
          <w:color w:val="auto"/>
          <w:sz w:val="22"/>
          <w:szCs w:val="22"/>
          <w:lang w:val="pl-PL"/>
        </w:rPr>
        <w:t>9</w:t>
      </w:r>
      <w:r w:rsidR="00F80C3B" w:rsidRPr="00586070">
        <w:rPr>
          <w:rFonts w:ascii="Arial" w:hAnsi="Arial" w:cs="Arial"/>
          <w:color w:val="auto"/>
          <w:sz w:val="22"/>
          <w:szCs w:val="22"/>
          <w:lang w:val="pl-PL"/>
        </w:rPr>
        <w:t>.</w:t>
      </w:r>
      <w:r w:rsidR="00E659A1" w:rsidRPr="00586070">
        <w:rPr>
          <w:rFonts w:ascii="Arial" w:hAnsi="Arial" w:cs="Arial"/>
          <w:color w:val="auto"/>
          <w:sz w:val="22"/>
          <w:szCs w:val="22"/>
          <w:lang w:val="pl-PL"/>
        </w:rPr>
        <w:t>20</w:t>
      </w:r>
      <w:r w:rsidR="00586070">
        <w:rPr>
          <w:rFonts w:ascii="Arial" w:hAnsi="Arial" w:cs="Arial"/>
          <w:color w:val="auto"/>
          <w:sz w:val="22"/>
          <w:szCs w:val="22"/>
          <w:lang w:val="pl-PL"/>
        </w:rPr>
        <w:t>09</w:t>
      </w:r>
      <w:r w:rsidR="00F80C3B" w:rsidRPr="00586070">
        <w:rPr>
          <w:rFonts w:ascii="Arial" w:hAnsi="Arial" w:cs="Arial"/>
          <w:color w:val="auto"/>
          <w:sz w:val="22"/>
          <w:szCs w:val="22"/>
          <w:lang w:val="pl-PL"/>
        </w:rPr>
        <w:t xml:space="preserve"> r. do </w:t>
      </w:r>
      <w:r w:rsidR="00494030" w:rsidRPr="00F027FB">
        <w:rPr>
          <w:rFonts w:ascii="Arial" w:hAnsi="Arial" w:cs="Arial"/>
          <w:color w:val="auto"/>
          <w:sz w:val="22"/>
          <w:szCs w:val="22"/>
          <w:lang w:val="pl-PL"/>
        </w:rPr>
        <w:t>nadal</w:t>
      </w:r>
      <w:r w:rsidR="00F80C3B" w:rsidRPr="00F027FB">
        <w:rPr>
          <w:rFonts w:ascii="Arial" w:hAnsi="Arial" w:cs="Arial"/>
          <w:color w:val="auto"/>
          <w:sz w:val="22"/>
          <w:szCs w:val="22"/>
          <w:lang w:val="pl-PL"/>
        </w:rPr>
        <w:t>.</w:t>
      </w:r>
    </w:p>
    <w:tbl>
      <w:tblPr>
        <w:tblW w:w="8931" w:type="dxa"/>
        <w:tblCellMar>
          <w:left w:w="70" w:type="dxa"/>
          <w:right w:w="70" w:type="dxa"/>
        </w:tblCellMar>
        <w:tblLook w:val="0000" w:firstRow="0" w:lastRow="0" w:firstColumn="0" w:lastColumn="0" w:noHBand="0" w:noVBand="0"/>
      </w:tblPr>
      <w:tblGrid>
        <w:gridCol w:w="8931"/>
      </w:tblGrid>
      <w:tr w:rsidR="00954E5A" w:rsidRPr="00466776" w14:paraId="7FADDA62" w14:textId="77777777" w:rsidTr="00A16D12">
        <w:trPr>
          <w:cantSplit/>
        </w:trPr>
        <w:tc>
          <w:tcPr>
            <w:tcW w:w="8931" w:type="dxa"/>
            <w:shd w:val="clear" w:color="auto" w:fill="D9D9D9"/>
            <w:vAlign w:val="bottom"/>
          </w:tcPr>
          <w:p w14:paraId="628E144E" w14:textId="17D23468" w:rsidR="007C25FB" w:rsidRPr="00466776" w:rsidRDefault="007C25FB" w:rsidP="00A23B01">
            <w:pPr>
              <w:pStyle w:val="Domylnie"/>
              <w:tabs>
                <w:tab w:val="left" w:pos="419"/>
              </w:tabs>
              <w:rPr>
                <w:rFonts w:ascii="Arial" w:hAnsi="Arial" w:cs="Arial"/>
                <w:b/>
                <w:bCs/>
                <w:color w:val="1F497D" w:themeColor="text2"/>
                <w:sz w:val="22"/>
                <w:szCs w:val="22"/>
                <w:lang w:val="pl-PL"/>
              </w:rPr>
            </w:pPr>
            <w:r w:rsidRPr="00466776">
              <w:rPr>
                <w:rFonts w:ascii="Arial" w:hAnsi="Arial" w:cs="Arial"/>
                <w:b/>
                <w:bCs/>
                <w:color w:val="auto"/>
                <w:sz w:val="22"/>
                <w:szCs w:val="22"/>
                <w:lang w:val="pl-PL"/>
              </w:rPr>
              <w:t>3.   Dokumentacja poddana kontroli</w:t>
            </w:r>
          </w:p>
        </w:tc>
      </w:tr>
    </w:tbl>
    <w:p w14:paraId="6A069562" w14:textId="143E7F08" w:rsidR="00586070" w:rsidRDefault="000D51D2" w:rsidP="004D67A9">
      <w:pPr>
        <w:numPr>
          <w:ilvl w:val="0"/>
          <w:numId w:val="8"/>
        </w:numPr>
        <w:tabs>
          <w:tab w:val="left" w:pos="567"/>
        </w:tabs>
        <w:overflowPunct/>
        <w:spacing w:after="0" w:line="360" w:lineRule="auto"/>
        <w:ind w:left="426" w:hanging="284"/>
        <w:contextualSpacing/>
        <w:jc w:val="both"/>
        <w:rPr>
          <w:rFonts w:ascii="Arial" w:eastAsia="Aptos" w:hAnsi="Arial" w:cs="Arial"/>
          <w:color w:val="auto"/>
          <w:spacing w:val="-6"/>
          <w:kern w:val="2"/>
          <w:lang w:eastAsia="en-US"/>
          <w14:ligatures w14:val="standardContextual"/>
        </w:rPr>
      </w:pPr>
      <w:r>
        <w:rPr>
          <w:rFonts w:ascii="Arial" w:eastAsia="Aptos" w:hAnsi="Arial" w:cs="Arial"/>
          <w:color w:val="auto"/>
          <w:spacing w:val="-6"/>
          <w:kern w:val="2"/>
          <w:lang w:eastAsia="en-US"/>
          <w14:ligatures w14:val="standardContextual"/>
        </w:rPr>
        <w:t>Wydatki</w:t>
      </w:r>
      <w:r w:rsidR="00586070" w:rsidRPr="00586070">
        <w:rPr>
          <w:rFonts w:ascii="Arial" w:eastAsia="Aptos" w:hAnsi="Arial" w:cs="Arial"/>
          <w:color w:val="auto"/>
          <w:spacing w:val="-6"/>
          <w:kern w:val="2"/>
          <w:lang w:eastAsia="en-US"/>
          <w14:ligatures w14:val="standardContextual"/>
        </w:rPr>
        <w:t xml:space="preserve"> poniesion</w:t>
      </w:r>
      <w:r w:rsidR="00ED5CF2">
        <w:rPr>
          <w:rFonts w:ascii="Arial" w:eastAsia="Aptos" w:hAnsi="Arial" w:cs="Arial"/>
          <w:color w:val="auto"/>
          <w:spacing w:val="-6"/>
          <w:kern w:val="2"/>
          <w:lang w:eastAsia="en-US"/>
          <w14:ligatures w14:val="standardContextual"/>
        </w:rPr>
        <w:t>e</w:t>
      </w:r>
      <w:r w:rsidR="00586070" w:rsidRPr="00586070">
        <w:rPr>
          <w:rFonts w:ascii="Arial" w:eastAsia="Aptos" w:hAnsi="Arial" w:cs="Arial"/>
          <w:color w:val="auto"/>
          <w:spacing w:val="-6"/>
          <w:kern w:val="2"/>
          <w:lang w:eastAsia="en-US"/>
          <w14:ligatures w14:val="standardContextual"/>
        </w:rPr>
        <w:t xml:space="preserve"> z § 4190</w:t>
      </w:r>
      <w:r w:rsidR="001D5E10">
        <w:rPr>
          <w:rFonts w:ascii="Arial" w:eastAsia="Aptos" w:hAnsi="Arial" w:cs="Arial"/>
          <w:color w:val="auto"/>
          <w:spacing w:val="-6"/>
          <w:kern w:val="2"/>
          <w:lang w:eastAsia="en-US"/>
          <w14:ligatures w14:val="standardContextual"/>
        </w:rPr>
        <w:t xml:space="preserve">, </w:t>
      </w:r>
      <w:r w:rsidR="001D5E10">
        <w:rPr>
          <w:rFonts w:asciiTheme="minorBidi" w:hAnsiTheme="minorBidi" w:cstheme="minorBidi"/>
          <w:color w:val="auto"/>
        </w:rPr>
        <w:t>§ 4421,</w:t>
      </w:r>
      <w:r w:rsidR="001D5E10" w:rsidRPr="000D51D2">
        <w:rPr>
          <w:rFonts w:asciiTheme="minorBidi" w:hAnsiTheme="minorBidi" w:cstheme="minorBidi"/>
          <w:color w:val="auto"/>
        </w:rPr>
        <w:t xml:space="preserve"> </w:t>
      </w:r>
      <w:r w:rsidR="001D5E10">
        <w:rPr>
          <w:rFonts w:asciiTheme="minorBidi" w:hAnsiTheme="minorBidi" w:cstheme="minorBidi"/>
          <w:color w:val="auto"/>
        </w:rPr>
        <w:t>§ 4701,</w:t>
      </w:r>
      <w:r w:rsidR="001D5E10" w:rsidRPr="00735747">
        <w:rPr>
          <w:rFonts w:asciiTheme="minorBidi" w:hAnsiTheme="minorBidi" w:cstheme="minorBidi"/>
          <w:color w:val="auto"/>
        </w:rPr>
        <w:t xml:space="preserve"> </w:t>
      </w:r>
      <w:r w:rsidR="001D5E10">
        <w:rPr>
          <w:rFonts w:asciiTheme="minorBidi" w:hAnsiTheme="minorBidi" w:cstheme="minorBidi"/>
          <w:color w:val="auto"/>
        </w:rPr>
        <w:t xml:space="preserve">§ 4700, § 3020 </w:t>
      </w:r>
      <w:r w:rsidR="001D5E10" w:rsidRPr="00586070">
        <w:rPr>
          <w:rFonts w:ascii="Arial" w:eastAsia="Aptos" w:hAnsi="Arial" w:cs="Arial"/>
          <w:color w:val="auto"/>
          <w:spacing w:val="-6"/>
          <w:kern w:val="2"/>
          <w:lang w:eastAsia="en-US"/>
          <w14:ligatures w14:val="standardContextual"/>
        </w:rPr>
        <w:t>za</w:t>
      </w:r>
      <w:r w:rsidR="00586070" w:rsidRPr="00586070">
        <w:rPr>
          <w:rFonts w:ascii="Arial" w:eastAsia="Aptos" w:hAnsi="Arial" w:cs="Arial"/>
          <w:color w:val="auto"/>
          <w:spacing w:val="-6"/>
          <w:kern w:val="2"/>
          <w:lang w:eastAsia="en-US"/>
          <w14:ligatures w14:val="standardContextual"/>
        </w:rPr>
        <w:t xml:space="preserve"> 2024 r. i 2025 r. wraz z</w:t>
      </w:r>
      <w:r w:rsidR="00433EB5">
        <w:rPr>
          <w:rFonts w:ascii="Arial" w:eastAsia="Aptos" w:hAnsi="Arial" w:cs="Arial"/>
          <w:color w:val="auto"/>
          <w:spacing w:val="-6"/>
          <w:kern w:val="2"/>
          <w:lang w:eastAsia="en-US"/>
          <w14:ligatures w14:val="standardContextual"/>
        </w:rPr>
        <w:t> </w:t>
      </w:r>
      <w:r w:rsidR="00586070" w:rsidRPr="00586070">
        <w:rPr>
          <w:rFonts w:ascii="Arial" w:eastAsia="Aptos" w:hAnsi="Arial" w:cs="Arial"/>
          <w:color w:val="auto"/>
          <w:spacing w:val="-6"/>
          <w:kern w:val="2"/>
          <w:lang w:eastAsia="en-US"/>
          <w14:ligatures w14:val="standardContextual"/>
        </w:rPr>
        <w:t>planem finansowym i jego zmianami</w:t>
      </w:r>
      <w:r w:rsidR="008D0361">
        <w:rPr>
          <w:rFonts w:ascii="Arial" w:eastAsia="Aptos" w:hAnsi="Arial" w:cs="Arial"/>
          <w:color w:val="auto"/>
          <w:spacing w:val="-6"/>
          <w:kern w:val="2"/>
          <w:lang w:eastAsia="en-US"/>
          <w14:ligatures w14:val="standardContextual"/>
        </w:rPr>
        <w:t>.</w:t>
      </w:r>
    </w:p>
    <w:p w14:paraId="1DCF2226" w14:textId="7E1E247C" w:rsidR="004D67A9" w:rsidRPr="004D67A9" w:rsidRDefault="004D67A9" w:rsidP="004D67A9">
      <w:pPr>
        <w:pStyle w:val="Akapitzlist"/>
        <w:numPr>
          <w:ilvl w:val="0"/>
          <w:numId w:val="8"/>
        </w:numPr>
        <w:tabs>
          <w:tab w:val="left" w:pos="0"/>
          <w:tab w:val="left" w:pos="426"/>
        </w:tabs>
        <w:overflowPunct/>
        <w:ind w:left="567" w:hanging="425"/>
        <w:rPr>
          <w:rFonts w:asciiTheme="minorBidi" w:hAnsiTheme="minorBidi"/>
          <w:spacing w:val="-6"/>
          <w:sz w:val="22"/>
          <w:szCs w:val="22"/>
          <w:lang w:val="pl-PL"/>
        </w:rPr>
      </w:pPr>
      <w:r>
        <w:rPr>
          <w:rFonts w:asciiTheme="minorBidi" w:hAnsiTheme="minorBidi"/>
          <w:spacing w:val="-6"/>
          <w:sz w:val="22"/>
          <w:szCs w:val="22"/>
          <w:lang w:val="pl-PL"/>
        </w:rPr>
        <w:t>Wyrywkowo dzienniki za 2024 r. i 2025 r.,</w:t>
      </w:r>
    </w:p>
    <w:p w14:paraId="199DBBAD" w14:textId="1B063166" w:rsidR="00586070" w:rsidRPr="00586070" w:rsidRDefault="004E7616" w:rsidP="004D67A9">
      <w:pPr>
        <w:numPr>
          <w:ilvl w:val="0"/>
          <w:numId w:val="8"/>
        </w:numPr>
        <w:tabs>
          <w:tab w:val="left" w:pos="567"/>
        </w:tabs>
        <w:overflowPunct/>
        <w:spacing w:after="0" w:line="360" w:lineRule="auto"/>
        <w:ind w:left="426" w:hanging="284"/>
        <w:contextualSpacing/>
        <w:jc w:val="both"/>
        <w:rPr>
          <w:rFonts w:ascii="Arial" w:eastAsia="Aptos" w:hAnsi="Arial" w:cs="Arial"/>
          <w:color w:val="auto"/>
          <w:spacing w:val="-6"/>
          <w:kern w:val="2"/>
          <w:lang w:eastAsia="en-US"/>
          <w14:ligatures w14:val="standardContextual"/>
        </w:rPr>
      </w:pPr>
      <w:r>
        <w:rPr>
          <w:rFonts w:ascii="Arial" w:eastAsia="Aptos" w:hAnsi="Arial" w:cs="Arial"/>
          <w:color w:val="auto"/>
          <w:kern w:val="2"/>
          <w:lang w:eastAsia="en-US"/>
          <w14:ligatures w14:val="standardContextual"/>
        </w:rPr>
        <w:t>R</w:t>
      </w:r>
      <w:r w:rsidR="00586070" w:rsidRPr="00586070">
        <w:rPr>
          <w:rFonts w:ascii="Arial" w:eastAsia="Aptos" w:hAnsi="Arial" w:cs="Arial"/>
          <w:color w:val="auto"/>
          <w:kern w:val="2"/>
          <w:lang w:eastAsia="en-US"/>
          <w14:ligatures w14:val="standardContextual"/>
        </w:rPr>
        <w:t>egulamin zamówień publicznych, plan zamówień i rejestr umów obowiązujących w</w:t>
      </w:r>
      <w:r>
        <w:rPr>
          <w:rFonts w:ascii="Arial" w:eastAsia="Aptos" w:hAnsi="Arial" w:cs="Arial"/>
          <w:color w:val="auto"/>
          <w:kern w:val="2"/>
          <w:lang w:eastAsia="en-US"/>
          <w14:ligatures w14:val="standardContextual"/>
        </w:rPr>
        <w:t> </w:t>
      </w:r>
      <w:r w:rsidR="00E210A0">
        <w:rPr>
          <w:rFonts w:ascii="Arial" w:eastAsia="Aptos" w:hAnsi="Arial" w:cs="Arial"/>
          <w:color w:val="auto"/>
          <w:kern w:val="2"/>
          <w:lang w:eastAsia="en-US"/>
          <w14:ligatures w14:val="standardContextual"/>
        </w:rPr>
        <w:t xml:space="preserve">2024 i </w:t>
      </w:r>
      <w:r w:rsidR="00586070" w:rsidRPr="00586070">
        <w:rPr>
          <w:rFonts w:ascii="Arial" w:eastAsia="Aptos" w:hAnsi="Arial" w:cs="Arial"/>
          <w:color w:val="auto"/>
          <w:kern w:val="2"/>
          <w:lang w:eastAsia="en-US"/>
          <w14:ligatures w14:val="standardContextual"/>
        </w:rPr>
        <w:t>2025 r.</w:t>
      </w:r>
      <w:r w:rsidR="001D5E10">
        <w:rPr>
          <w:rFonts w:ascii="Arial" w:eastAsia="Aptos" w:hAnsi="Arial" w:cs="Arial"/>
          <w:color w:val="auto"/>
          <w:kern w:val="2"/>
          <w:lang w:eastAsia="en-US"/>
          <w14:ligatures w14:val="standardContextual"/>
        </w:rPr>
        <w:t xml:space="preserve"> oraz wyrywkowo wybrane wydatki obligujące </w:t>
      </w:r>
      <w:r w:rsidR="00DF5195">
        <w:rPr>
          <w:rFonts w:ascii="Arial" w:eastAsia="Aptos" w:hAnsi="Arial" w:cs="Arial"/>
          <w:color w:val="auto"/>
          <w:kern w:val="2"/>
          <w:lang w:eastAsia="en-US"/>
          <w14:ligatures w14:val="standardContextual"/>
        </w:rPr>
        <w:t>wartością</w:t>
      </w:r>
      <w:r w:rsidR="001D5E10">
        <w:rPr>
          <w:rFonts w:ascii="Arial" w:eastAsia="Aptos" w:hAnsi="Arial" w:cs="Arial"/>
          <w:color w:val="auto"/>
          <w:kern w:val="2"/>
          <w:lang w:eastAsia="en-US"/>
          <w14:ligatures w14:val="standardContextual"/>
        </w:rPr>
        <w:t xml:space="preserve"> do zastosowania regulaminu.</w:t>
      </w:r>
    </w:p>
    <w:p w14:paraId="5335A4FA" w14:textId="25295F48" w:rsidR="00586070" w:rsidRPr="00586070" w:rsidRDefault="00586070" w:rsidP="004D67A9">
      <w:pPr>
        <w:numPr>
          <w:ilvl w:val="0"/>
          <w:numId w:val="8"/>
        </w:numPr>
        <w:tabs>
          <w:tab w:val="left" w:pos="567"/>
        </w:tabs>
        <w:overflowPunct/>
        <w:spacing w:after="0" w:line="360" w:lineRule="auto"/>
        <w:ind w:left="426" w:hanging="284"/>
        <w:contextualSpacing/>
        <w:jc w:val="both"/>
        <w:rPr>
          <w:rFonts w:ascii="Arial" w:eastAsia="Aptos" w:hAnsi="Arial" w:cs="Arial"/>
          <w:color w:val="auto"/>
          <w:kern w:val="2"/>
          <w:lang w:eastAsia="en-US"/>
          <w14:ligatures w14:val="standardContextual"/>
        </w:rPr>
      </w:pPr>
      <w:r w:rsidRPr="00586070">
        <w:rPr>
          <w:rFonts w:ascii="Arial" w:eastAsia="Aptos" w:hAnsi="Arial" w:cs="Arial"/>
          <w:color w:val="auto"/>
          <w:kern w:val="2"/>
          <w:lang w:eastAsia="en-US"/>
          <w14:ligatures w14:val="standardContextual"/>
        </w:rPr>
        <w:t xml:space="preserve">Rejestr umów najmu/dzierżawy/użyczenia </w:t>
      </w:r>
      <w:r w:rsidR="001D5E10">
        <w:rPr>
          <w:rFonts w:ascii="Arial" w:eastAsia="Aptos" w:hAnsi="Arial" w:cs="Arial"/>
          <w:color w:val="auto"/>
          <w:kern w:val="2"/>
          <w:lang w:eastAsia="en-US"/>
          <w14:ligatures w14:val="standardContextual"/>
        </w:rPr>
        <w:t>za</w:t>
      </w:r>
      <w:r w:rsidR="004E7616">
        <w:rPr>
          <w:rFonts w:ascii="Arial" w:eastAsia="Aptos" w:hAnsi="Arial" w:cs="Arial"/>
          <w:color w:val="auto"/>
          <w:kern w:val="2"/>
          <w:lang w:eastAsia="en-US"/>
          <w14:ligatures w14:val="standardContextual"/>
        </w:rPr>
        <w:t xml:space="preserve"> lata 2024 i 2025,</w:t>
      </w:r>
    </w:p>
    <w:p w14:paraId="4C06EF73" w14:textId="53A0686A" w:rsidR="00586070" w:rsidRPr="00586070" w:rsidRDefault="001D5E10" w:rsidP="004D67A9">
      <w:pPr>
        <w:numPr>
          <w:ilvl w:val="0"/>
          <w:numId w:val="8"/>
        </w:numPr>
        <w:tabs>
          <w:tab w:val="left" w:pos="567"/>
        </w:tabs>
        <w:overflowPunct/>
        <w:spacing w:after="0" w:line="360" w:lineRule="auto"/>
        <w:ind w:left="426" w:hanging="284"/>
        <w:contextualSpacing/>
        <w:jc w:val="both"/>
        <w:rPr>
          <w:rFonts w:ascii="Arial" w:eastAsia="Aptos" w:hAnsi="Arial" w:cs="Arial"/>
          <w:color w:val="auto"/>
          <w:spacing w:val="-6"/>
          <w:kern w:val="2"/>
          <w:lang w:eastAsia="en-US"/>
          <w14:ligatures w14:val="standardContextual"/>
        </w:rPr>
      </w:pPr>
      <w:r>
        <w:rPr>
          <w:rFonts w:ascii="Arial" w:eastAsia="Aptos" w:hAnsi="Arial" w:cs="Arial"/>
          <w:color w:val="auto"/>
          <w:spacing w:val="-6"/>
          <w:kern w:val="2"/>
          <w:lang w:eastAsia="en-US"/>
          <w14:ligatures w14:val="standardContextual"/>
        </w:rPr>
        <w:t>Akta osobowe pracowników,</w:t>
      </w:r>
      <w:r w:rsidR="004E7616">
        <w:rPr>
          <w:rFonts w:ascii="Arial" w:eastAsia="Aptos" w:hAnsi="Arial" w:cs="Arial"/>
          <w:color w:val="auto"/>
          <w:spacing w:val="-6"/>
          <w:kern w:val="2"/>
          <w:lang w:eastAsia="en-US"/>
          <w14:ligatures w14:val="standardContextual"/>
        </w:rPr>
        <w:t xml:space="preserve"> </w:t>
      </w:r>
      <w:r>
        <w:rPr>
          <w:rFonts w:ascii="Arial" w:eastAsia="Aptos" w:hAnsi="Arial" w:cs="Arial"/>
          <w:color w:val="auto"/>
          <w:spacing w:val="-6"/>
          <w:kern w:val="2"/>
          <w:lang w:eastAsia="en-US"/>
          <w14:ligatures w14:val="standardContextual"/>
        </w:rPr>
        <w:t xml:space="preserve">którzy otrzymali </w:t>
      </w:r>
      <w:r w:rsidR="004E7616">
        <w:rPr>
          <w:rFonts w:ascii="Arial" w:eastAsia="Aptos" w:hAnsi="Arial" w:cs="Arial"/>
          <w:color w:val="auto"/>
          <w:spacing w:val="-6"/>
          <w:kern w:val="2"/>
          <w:lang w:eastAsia="en-US"/>
          <w14:ligatures w14:val="standardContextual"/>
        </w:rPr>
        <w:t>nagrody jubileuszowe</w:t>
      </w:r>
      <w:r w:rsidR="00615EE5">
        <w:rPr>
          <w:rFonts w:ascii="Arial" w:eastAsia="Aptos" w:hAnsi="Arial" w:cs="Arial"/>
          <w:color w:val="auto"/>
          <w:spacing w:val="-6"/>
          <w:kern w:val="2"/>
          <w:lang w:eastAsia="en-US"/>
          <w14:ligatures w14:val="standardContextual"/>
        </w:rPr>
        <w:t xml:space="preserve"> </w:t>
      </w:r>
      <w:r w:rsidR="00586070" w:rsidRPr="00586070">
        <w:rPr>
          <w:rFonts w:ascii="Arial" w:eastAsia="Aptos" w:hAnsi="Arial" w:cs="Arial"/>
          <w:color w:val="auto"/>
          <w:spacing w:val="-6"/>
          <w:kern w:val="2"/>
          <w:lang w:eastAsia="en-US"/>
          <w14:ligatures w14:val="standardContextual"/>
        </w:rPr>
        <w:t>w 2024</w:t>
      </w:r>
      <w:r w:rsidR="00615EE5">
        <w:rPr>
          <w:rFonts w:ascii="Arial" w:eastAsia="Aptos" w:hAnsi="Arial" w:cs="Arial"/>
          <w:color w:val="auto"/>
          <w:spacing w:val="-6"/>
          <w:kern w:val="2"/>
          <w:lang w:eastAsia="en-US"/>
          <w14:ligatures w14:val="standardContextual"/>
        </w:rPr>
        <w:t xml:space="preserve"> r.</w:t>
      </w:r>
      <w:r w:rsidR="00586070" w:rsidRPr="00586070">
        <w:rPr>
          <w:rFonts w:ascii="Arial" w:eastAsia="Aptos" w:hAnsi="Arial" w:cs="Arial"/>
          <w:color w:val="auto"/>
          <w:spacing w:val="-6"/>
          <w:kern w:val="2"/>
          <w:lang w:eastAsia="en-US"/>
          <w14:ligatures w14:val="standardContextual"/>
        </w:rPr>
        <w:t xml:space="preserve"> i 2025 r.</w:t>
      </w:r>
      <w:r w:rsidR="004E7616">
        <w:rPr>
          <w:rFonts w:ascii="Arial" w:eastAsia="Aptos" w:hAnsi="Arial" w:cs="Arial"/>
          <w:color w:val="auto"/>
          <w:spacing w:val="-6"/>
          <w:kern w:val="2"/>
          <w:lang w:eastAsia="en-US"/>
          <w14:ligatures w14:val="standardContextual"/>
        </w:rPr>
        <w:t>,</w:t>
      </w:r>
    </w:p>
    <w:p w14:paraId="411CE672" w14:textId="418D3706" w:rsidR="00586070" w:rsidRPr="00586070" w:rsidRDefault="00586070" w:rsidP="004D67A9">
      <w:pPr>
        <w:numPr>
          <w:ilvl w:val="0"/>
          <w:numId w:val="8"/>
        </w:numPr>
        <w:tabs>
          <w:tab w:val="left" w:pos="567"/>
        </w:tabs>
        <w:overflowPunct/>
        <w:spacing w:after="0" w:line="360" w:lineRule="auto"/>
        <w:ind w:left="426" w:hanging="284"/>
        <w:contextualSpacing/>
        <w:jc w:val="both"/>
        <w:rPr>
          <w:rFonts w:ascii="Arial" w:eastAsia="Aptos" w:hAnsi="Arial" w:cs="Arial"/>
          <w:color w:val="auto"/>
          <w:kern w:val="2"/>
          <w:lang w:eastAsia="en-US"/>
          <w14:ligatures w14:val="standardContextual"/>
        </w:rPr>
      </w:pPr>
      <w:r w:rsidRPr="00586070">
        <w:rPr>
          <w:rFonts w:ascii="Arial" w:eastAsia="Aptos" w:hAnsi="Arial" w:cs="Arial"/>
          <w:color w:val="000000"/>
          <w:spacing w:val="-6"/>
          <w:kern w:val="2"/>
          <w:lang w:eastAsia="en-US"/>
          <w14:ligatures w14:val="standardContextual"/>
        </w:rPr>
        <w:t xml:space="preserve">Regulamin Pracy </w:t>
      </w:r>
      <w:r w:rsidR="004E7616">
        <w:rPr>
          <w:rFonts w:ascii="Arial" w:eastAsia="Aptos" w:hAnsi="Arial" w:cs="Arial"/>
          <w:color w:val="000000"/>
          <w:spacing w:val="-6"/>
          <w:kern w:val="2"/>
          <w:lang w:eastAsia="en-US"/>
          <w14:ligatures w14:val="standardContextual"/>
        </w:rPr>
        <w:t xml:space="preserve">w zakresie </w:t>
      </w:r>
      <w:r w:rsidR="004E7616" w:rsidRPr="00586070">
        <w:rPr>
          <w:rFonts w:ascii="Arial" w:eastAsia="Aptos" w:hAnsi="Arial" w:cs="Arial"/>
          <w:color w:val="000000"/>
          <w:spacing w:val="-6"/>
          <w:kern w:val="2"/>
          <w:lang w:eastAsia="en-US"/>
          <w14:ligatures w14:val="standardContextual"/>
        </w:rPr>
        <w:t>uregulowań</w:t>
      </w:r>
      <w:r w:rsidRPr="00586070">
        <w:rPr>
          <w:rFonts w:ascii="Arial" w:eastAsia="Aptos" w:hAnsi="Arial" w:cs="Arial"/>
          <w:color w:val="000000"/>
          <w:spacing w:val="-6"/>
          <w:kern w:val="2"/>
          <w:lang w:eastAsia="en-US"/>
          <w14:ligatures w14:val="standardContextual"/>
        </w:rPr>
        <w:t xml:space="preserve"> określając</w:t>
      </w:r>
      <w:r w:rsidR="004E7616">
        <w:rPr>
          <w:rFonts w:ascii="Arial" w:eastAsia="Aptos" w:hAnsi="Arial" w:cs="Arial"/>
          <w:color w:val="000000"/>
          <w:spacing w:val="-6"/>
          <w:kern w:val="2"/>
          <w:lang w:eastAsia="en-US"/>
          <w14:ligatures w14:val="standardContextual"/>
        </w:rPr>
        <w:t>ych</w:t>
      </w:r>
      <w:r w:rsidRPr="00586070">
        <w:rPr>
          <w:rFonts w:ascii="Arial" w:eastAsia="Aptos" w:hAnsi="Arial" w:cs="Arial"/>
          <w:color w:val="000000"/>
          <w:spacing w:val="-6"/>
          <w:kern w:val="2"/>
          <w:lang w:eastAsia="en-US"/>
          <w14:ligatures w14:val="standardContextual"/>
        </w:rPr>
        <w:t xml:space="preserve"> </w:t>
      </w:r>
      <w:r w:rsidRPr="00586070">
        <w:rPr>
          <w:rFonts w:ascii="Arial" w:eastAsia="Aptos" w:hAnsi="Arial" w:cs="Arial"/>
          <w:color w:val="auto"/>
          <w:spacing w:val="-6"/>
          <w:kern w:val="2"/>
          <w:lang w:eastAsia="en-US"/>
          <w14:ligatures w14:val="standardContextual"/>
        </w:rPr>
        <w:t>normy przydziału odzieży i obuwia roboczego oraz środków ochrony indywidualnej</w:t>
      </w:r>
      <w:r w:rsidR="007257BC">
        <w:rPr>
          <w:rFonts w:ascii="Arial" w:eastAsia="Aptos" w:hAnsi="Arial" w:cs="Arial"/>
          <w:color w:val="auto"/>
          <w:spacing w:val="-6"/>
          <w:kern w:val="2"/>
          <w:lang w:eastAsia="en-US"/>
          <w14:ligatures w14:val="standardContextual"/>
        </w:rPr>
        <w:t xml:space="preserve"> wprowadzony zarządzeniem nr 10/2023/2024 Dyrektora III Liceum Ogólnokształcącego im. Stanisława Wyspiańskiego w Tychach</w:t>
      </w:r>
      <w:r w:rsidR="00ED5CF2">
        <w:rPr>
          <w:rFonts w:ascii="Arial" w:eastAsia="Aptos" w:hAnsi="Arial" w:cs="Arial"/>
          <w:color w:val="auto"/>
          <w:spacing w:val="-6"/>
          <w:kern w:val="2"/>
          <w:lang w:eastAsia="en-US"/>
          <w14:ligatures w14:val="standardContextual"/>
        </w:rPr>
        <w:br/>
      </w:r>
      <w:r w:rsidR="007257BC">
        <w:rPr>
          <w:rFonts w:ascii="Arial" w:eastAsia="Aptos" w:hAnsi="Arial" w:cs="Arial"/>
          <w:color w:val="auto"/>
          <w:spacing w:val="-6"/>
          <w:kern w:val="2"/>
          <w:lang w:eastAsia="en-US"/>
          <w14:ligatures w14:val="standardContextual"/>
        </w:rPr>
        <w:t xml:space="preserve">z 24 stycznia 2014 r. </w:t>
      </w:r>
      <w:r w:rsidR="00ED5CF2">
        <w:rPr>
          <w:rFonts w:ascii="Arial" w:eastAsia="Aptos" w:hAnsi="Arial" w:cs="Arial"/>
          <w:color w:val="auto"/>
          <w:spacing w:val="-6"/>
          <w:kern w:val="2"/>
          <w:lang w:eastAsia="en-US"/>
          <w14:ligatures w14:val="standardContextual"/>
        </w:rPr>
        <w:t xml:space="preserve">wraz z dokumentacją dotyczącą wypłaty ekwiwalentu za odzież roboczą i obuwie, </w:t>
      </w:r>
    </w:p>
    <w:p w14:paraId="0CC16AD3" w14:textId="10A01960" w:rsidR="00586070" w:rsidRPr="00586070" w:rsidRDefault="00586070" w:rsidP="004D67A9">
      <w:pPr>
        <w:numPr>
          <w:ilvl w:val="0"/>
          <w:numId w:val="8"/>
        </w:numPr>
        <w:tabs>
          <w:tab w:val="left" w:pos="567"/>
        </w:tabs>
        <w:overflowPunct/>
        <w:spacing w:after="0" w:line="360" w:lineRule="auto"/>
        <w:ind w:left="426" w:hanging="284"/>
        <w:contextualSpacing/>
        <w:jc w:val="both"/>
        <w:rPr>
          <w:rFonts w:ascii="Arial" w:eastAsia="Aptos" w:hAnsi="Arial" w:cs="Arial"/>
          <w:color w:val="auto"/>
          <w:spacing w:val="-6"/>
          <w:kern w:val="2"/>
          <w:lang w:eastAsia="en-US"/>
          <w14:ligatures w14:val="standardContextual"/>
        </w:rPr>
      </w:pPr>
      <w:r w:rsidRPr="00586070">
        <w:rPr>
          <w:rFonts w:ascii="Arial" w:eastAsia="Aptos" w:hAnsi="Arial" w:cs="Arial"/>
          <w:color w:val="auto"/>
          <w:kern w:val="2"/>
          <w:lang w:eastAsia="en-US"/>
          <w14:ligatures w14:val="standardContextual"/>
        </w:rPr>
        <w:t>Dokumentacj</w:t>
      </w:r>
      <w:r w:rsidR="001D5E10">
        <w:rPr>
          <w:rFonts w:ascii="Arial" w:eastAsia="Aptos" w:hAnsi="Arial" w:cs="Arial"/>
          <w:color w:val="auto"/>
          <w:kern w:val="2"/>
          <w:lang w:eastAsia="en-US"/>
          <w14:ligatures w14:val="standardContextual"/>
        </w:rPr>
        <w:t>a</w:t>
      </w:r>
      <w:r w:rsidRPr="00586070">
        <w:rPr>
          <w:rFonts w:ascii="Arial" w:eastAsia="Aptos" w:hAnsi="Arial" w:cs="Arial"/>
          <w:color w:val="auto"/>
          <w:kern w:val="2"/>
          <w:lang w:eastAsia="en-US"/>
          <w14:ligatures w14:val="standardContextual"/>
        </w:rPr>
        <w:t xml:space="preserve"> dotycząc</w:t>
      </w:r>
      <w:r w:rsidR="001D5E10">
        <w:rPr>
          <w:rFonts w:ascii="Arial" w:eastAsia="Aptos" w:hAnsi="Arial" w:cs="Arial"/>
          <w:color w:val="auto"/>
          <w:kern w:val="2"/>
          <w:lang w:eastAsia="en-US"/>
          <w14:ligatures w14:val="standardContextual"/>
        </w:rPr>
        <w:t xml:space="preserve">a </w:t>
      </w:r>
      <w:r w:rsidRPr="00586070">
        <w:rPr>
          <w:rFonts w:ascii="Arial" w:eastAsia="Aptos" w:hAnsi="Arial" w:cs="Arial"/>
          <w:color w:val="auto"/>
          <w:kern w:val="2"/>
          <w:lang w:eastAsia="en-US"/>
          <w14:ligatures w14:val="standardContextual"/>
        </w:rPr>
        <w:t>wyliczenia odpisu podstawowego na ZFŚS w 2025 r.</w:t>
      </w:r>
      <w:r w:rsidR="001D5E10">
        <w:rPr>
          <w:rFonts w:ascii="Arial" w:eastAsia="Aptos" w:hAnsi="Arial" w:cs="Arial"/>
          <w:color w:val="auto"/>
          <w:kern w:val="2"/>
          <w:lang w:eastAsia="en-US"/>
          <w14:ligatures w14:val="standardContextual"/>
        </w:rPr>
        <w:t xml:space="preserve"> dla pracowników administracji i obsługi.</w:t>
      </w:r>
    </w:p>
    <w:p w14:paraId="52D2CC06" w14:textId="0F1D0088" w:rsidR="000434E6" w:rsidRDefault="00586070" w:rsidP="004D67A9">
      <w:pPr>
        <w:numPr>
          <w:ilvl w:val="0"/>
          <w:numId w:val="8"/>
        </w:numPr>
        <w:tabs>
          <w:tab w:val="left" w:pos="567"/>
        </w:tabs>
        <w:overflowPunct/>
        <w:spacing w:after="0" w:line="360" w:lineRule="auto"/>
        <w:ind w:left="426" w:hanging="284"/>
        <w:contextualSpacing/>
        <w:jc w:val="both"/>
        <w:rPr>
          <w:rFonts w:ascii="Arial" w:eastAsia="Aptos" w:hAnsi="Arial" w:cs="Arial"/>
          <w:color w:val="auto"/>
          <w:spacing w:val="-6"/>
          <w:kern w:val="2"/>
          <w:lang w:eastAsia="en-US"/>
          <w14:ligatures w14:val="standardContextual"/>
        </w:rPr>
      </w:pPr>
      <w:r w:rsidRPr="00586070">
        <w:rPr>
          <w:rFonts w:ascii="Arial" w:eastAsia="Aptos" w:hAnsi="Arial" w:cs="Arial"/>
          <w:color w:val="auto"/>
          <w:spacing w:val="-6"/>
          <w:kern w:val="2"/>
          <w:lang w:eastAsia="en-US"/>
          <w14:ligatures w14:val="standardContextual"/>
        </w:rPr>
        <w:t>Dokumenty związane z rozliczeniem podróży służbowych w 2024</w:t>
      </w:r>
      <w:r w:rsidR="00615EE5">
        <w:rPr>
          <w:rFonts w:ascii="Arial" w:eastAsia="Aptos" w:hAnsi="Arial" w:cs="Arial"/>
          <w:color w:val="auto"/>
          <w:spacing w:val="-6"/>
          <w:kern w:val="2"/>
          <w:lang w:eastAsia="en-US"/>
          <w14:ligatures w14:val="standardContextual"/>
        </w:rPr>
        <w:t xml:space="preserve"> r.</w:t>
      </w:r>
      <w:r w:rsidRPr="00586070">
        <w:rPr>
          <w:rFonts w:ascii="Arial" w:eastAsia="Aptos" w:hAnsi="Arial" w:cs="Arial"/>
          <w:color w:val="auto"/>
          <w:spacing w:val="-6"/>
          <w:kern w:val="2"/>
          <w:lang w:eastAsia="en-US"/>
          <w14:ligatures w14:val="standardContextual"/>
        </w:rPr>
        <w:t xml:space="preserve"> i 2025 r. </w:t>
      </w:r>
    </w:p>
    <w:p w14:paraId="533C85B5" w14:textId="3B5F2D95" w:rsidR="000434E6" w:rsidRPr="002376B8" w:rsidRDefault="00FA0601" w:rsidP="002376B8">
      <w:pPr>
        <w:numPr>
          <w:ilvl w:val="0"/>
          <w:numId w:val="8"/>
        </w:numPr>
        <w:overflowPunct/>
        <w:autoSpaceDE w:val="0"/>
        <w:autoSpaceDN w:val="0"/>
        <w:adjustRightInd w:val="0"/>
        <w:spacing w:after="0" w:line="360" w:lineRule="auto"/>
        <w:ind w:left="567" w:hanging="283"/>
        <w:jc w:val="both"/>
        <w:rPr>
          <w:rFonts w:ascii="Arial" w:eastAsiaTheme="minorHAnsi" w:hAnsi="Arial" w:cs="Arial"/>
          <w:color w:val="000000"/>
          <w:lang w:eastAsia="en-US"/>
        </w:rPr>
      </w:pPr>
      <w:r w:rsidRPr="00E36876">
        <w:rPr>
          <w:rFonts w:ascii="Arial" w:eastAsiaTheme="minorHAnsi" w:hAnsi="Arial" w:cs="Arial"/>
          <w:color w:val="000000"/>
          <w:lang w:eastAsia="en-US"/>
        </w:rPr>
        <w:lastRenderedPageBreak/>
        <w:t>Dokumentacja dotycząca realizacji postanowień zarządzenia nr 0050/418/19 Prezydenta Miasta Tychy z dnia 24 grudnia 2019 r. w sprawie wprowadzenia wewnętrznej procedury postępowania w zakresie przeciwdziałania niewywiązywaniu się z obowiązku przekazywania informacji o schematach podatkowych w jednostkach organizacyjnych Miasta Tychy i komórkach organizacyjnych Urzędu Miasta Tychy</w:t>
      </w:r>
      <w:r w:rsidR="002376B8">
        <w:rPr>
          <w:rFonts w:ascii="Arial" w:eastAsiaTheme="minorHAnsi" w:hAnsi="Arial" w:cs="Arial"/>
          <w:color w:val="000000"/>
          <w:lang w:eastAsia="en-US"/>
        </w:rPr>
        <w:t xml:space="preserve"> ze zmianami</w:t>
      </w:r>
      <w:r w:rsidRPr="00E36876">
        <w:rPr>
          <w:rFonts w:ascii="Arial" w:eastAsiaTheme="minorHAnsi" w:hAnsi="Arial" w:cs="Arial"/>
          <w:color w:val="000000"/>
          <w:lang w:eastAsia="en-US"/>
        </w:rPr>
        <w:t>.</w:t>
      </w:r>
    </w:p>
    <w:p w14:paraId="3612616A" w14:textId="77777777" w:rsidR="000434E6" w:rsidRPr="00466776" w:rsidRDefault="000434E6" w:rsidP="003D312B">
      <w:pPr>
        <w:pStyle w:val="Tekstpodstawowy3"/>
        <w:tabs>
          <w:tab w:val="left" w:pos="476"/>
        </w:tabs>
        <w:ind w:left="462"/>
        <w:rPr>
          <w:i w:val="0"/>
          <w:color w:val="1F497D" w:themeColor="text2"/>
          <w:sz w:val="10"/>
          <w:szCs w:val="10"/>
          <w:lang w:val="pl-PL"/>
        </w:rPr>
      </w:pPr>
    </w:p>
    <w:tbl>
      <w:tblPr>
        <w:tblW w:w="9211" w:type="dxa"/>
        <w:tblCellMar>
          <w:left w:w="70" w:type="dxa"/>
          <w:right w:w="70" w:type="dxa"/>
        </w:tblCellMar>
        <w:tblLook w:val="0000" w:firstRow="0" w:lastRow="0" w:firstColumn="0" w:lastColumn="0" w:noHBand="0" w:noVBand="0"/>
      </w:tblPr>
      <w:tblGrid>
        <w:gridCol w:w="9211"/>
      </w:tblGrid>
      <w:tr w:rsidR="00954E5A" w:rsidRPr="00466776" w14:paraId="4DF2B9A2" w14:textId="77777777" w:rsidTr="004C5705">
        <w:trPr>
          <w:cantSplit/>
        </w:trPr>
        <w:tc>
          <w:tcPr>
            <w:tcW w:w="9211" w:type="dxa"/>
            <w:shd w:val="clear" w:color="auto" w:fill="D9D9D9"/>
            <w:vAlign w:val="bottom"/>
          </w:tcPr>
          <w:p w14:paraId="21D6F145" w14:textId="791E97D5" w:rsidR="007C25FB" w:rsidRPr="00466776" w:rsidRDefault="007C25FB" w:rsidP="003D312B">
            <w:pPr>
              <w:pStyle w:val="Domylnie"/>
              <w:tabs>
                <w:tab w:val="left" w:pos="-4395"/>
              </w:tabs>
              <w:rPr>
                <w:rFonts w:ascii="Arial" w:hAnsi="Arial" w:cs="Arial"/>
                <w:b/>
                <w:bCs/>
                <w:color w:val="1F497D" w:themeColor="text2"/>
                <w:sz w:val="22"/>
                <w:szCs w:val="22"/>
                <w:lang w:val="pl-PL"/>
              </w:rPr>
            </w:pPr>
            <w:bookmarkStart w:id="6" w:name="_Hlk109287677"/>
            <w:r w:rsidRPr="007B5928">
              <w:rPr>
                <w:rFonts w:ascii="Arial" w:hAnsi="Arial" w:cs="Arial"/>
                <w:b/>
                <w:bCs/>
                <w:color w:val="auto"/>
                <w:sz w:val="22"/>
                <w:szCs w:val="22"/>
                <w:lang w:val="pl-PL"/>
              </w:rPr>
              <w:t>4.   Ustalenia kontroli</w:t>
            </w:r>
          </w:p>
        </w:tc>
      </w:tr>
    </w:tbl>
    <w:bookmarkEnd w:id="6"/>
    <w:p w14:paraId="62F56944" w14:textId="657FDF17" w:rsidR="000434E6" w:rsidRDefault="000434E6" w:rsidP="000434E6">
      <w:pPr>
        <w:pStyle w:val="Akapitzlist1"/>
        <w:tabs>
          <w:tab w:val="left" w:pos="426"/>
        </w:tabs>
        <w:ind w:left="0"/>
        <w:rPr>
          <w:rFonts w:asciiTheme="minorBidi" w:hAnsiTheme="minorBidi" w:cstheme="minorBidi"/>
          <w:b/>
          <w:bCs/>
          <w:color w:val="auto"/>
          <w:sz w:val="22"/>
          <w:szCs w:val="22"/>
          <w:lang w:val="pl-PL"/>
        </w:rPr>
      </w:pPr>
      <w:r w:rsidRPr="000434E6">
        <w:rPr>
          <w:rFonts w:asciiTheme="minorBidi" w:hAnsiTheme="minorBidi" w:cstheme="minorBidi"/>
          <w:b/>
          <w:bCs/>
          <w:color w:val="auto"/>
          <w:sz w:val="22"/>
          <w:szCs w:val="22"/>
          <w:lang w:val="pl-PL"/>
        </w:rPr>
        <w:t>4.1. Weryfikacja wniosków pokontrolnych</w:t>
      </w:r>
      <w:r>
        <w:rPr>
          <w:rFonts w:asciiTheme="minorBidi" w:hAnsiTheme="minorBidi" w:cstheme="minorBidi"/>
          <w:b/>
          <w:bCs/>
          <w:color w:val="auto"/>
          <w:sz w:val="22"/>
          <w:szCs w:val="22"/>
          <w:lang w:val="pl-PL"/>
        </w:rPr>
        <w:t>.</w:t>
      </w:r>
    </w:p>
    <w:p w14:paraId="353B60AC" w14:textId="61CAD442" w:rsidR="00FC028B" w:rsidRDefault="00ED5CF2" w:rsidP="007E2D42">
      <w:pPr>
        <w:pStyle w:val="Akapitzlist1"/>
        <w:tabs>
          <w:tab w:val="left" w:pos="426"/>
        </w:tabs>
        <w:spacing w:after="100"/>
        <w:ind w:left="0"/>
        <w:rPr>
          <w:rFonts w:asciiTheme="minorBidi" w:hAnsiTheme="minorBidi" w:cstheme="minorBidi"/>
          <w:color w:val="auto"/>
          <w:sz w:val="22"/>
          <w:szCs w:val="22"/>
          <w:lang w:val="pl-PL"/>
        </w:rPr>
      </w:pPr>
      <w:r>
        <w:rPr>
          <w:rFonts w:asciiTheme="minorBidi" w:hAnsiTheme="minorBidi" w:cstheme="minorBidi"/>
          <w:color w:val="auto"/>
          <w:sz w:val="22"/>
          <w:szCs w:val="22"/>
          <w:lang w:val="pl-PL"/>
        </w:rPr>
        <w:tab/>
      </w:r>
      <w:r w:rsidRPr="00ED5CF2">
        <w:rPr>
          <w:rFonts w:asciiTheme="minorBidi" w:hAnsiTheme="minorBidi" w:cstheme="minorBidi"/>
          <w:color w:val="auto"/>
          <w:sz w:val="22"/>
          <w:szCs w:val="22"/>
          <w:lang w:val="pl-PL"/>
        </w:rPr>
        <w:t>W sprawozdaniu</w:t>
      </w:r>
      <w:r w:rsidR="00473E7F">
        <w:rPr>
          <w:rFonts w:asciiTheme="minorBidi" w:hAnsiTheme="minorBidi" w:cstheme="minorBidi"/>
          <w:color w:val="auto"/>
          <w:sz w:val="22"/>
          <w:szCs w:val="22"/>
          <w:lang w:val="pl-PL"/>
        </w:rPr>
        <w:t xml:space="preserve"> o sposobie realizacji wniosków pokontrolnych z </w:t>
      </w:r>
      <w:r w:rsidR="004E7616">
        <w:rPr>
          <w:rFonts w:asciiTheme="minorBidi" w:hAnsiTheme="minorBidi" w:cstheme="minorBidi"/>
          <w:color w:val="auto"/>
          <w:sz w:val="22"/>
          <w:szCs w:val="22"/>
          <w:lang w:val="pl-PL"/>
        </w:rPr>
        <w:t>17</w:t>
      </w:r>
      <w:r w:rsidR="00473E7F">
        <w:rPr>
          <w:rFonts w:asciiTheme="minorBidi" w:hAnsiTheme="minorBidi" w:cstheme="minorBidi"/>
          <w:color w:val="auto"/>
          <w:sz w:val="22"/>
          <w:szCs w:val="22"/>
          <w:lang w:val="pl-PL"/>
        </w:rPr>
        <w:t>.</w:t>
      </w:r>
      <w:r w:rsidR="004E7616">
        <w:rPr>
          <w:rFonts w:asciiTheme="minorBidi" w:hAnsiTheme="minorBidi" w:cstheme="minorBidi"/>
          <w:color w:val="auto"/>
          <w:sz w:val="22"/>
          <w:szCs w:val="22"/>
          <w:lang w:val="pl-PL"/>
        </w:rPr>
        <w:t>04</w:t>
      </w:r>
      <w:r w:rsidR="00473E7F">
        <w:rPr>
          <w:rFonts w:asciiTheme="minorBidi" w:hAnsiTheme="minorBidi" w:cstheme="minorBidi"/>
          <w:color w:val="auto"/>
          <w:sz w:val="22"/>
          <w:szCs w:val="22"/>
          <w:lang w:val="pl-PL"/>
        </w:rPr>
        <w:t>.201</w:t>
      </w:r>
      <w:r w:rsidR="004E7616">
        <w:rPr>
          <w:rFonts w:asciiTheme="minorBidi" w:hAnsiTheme="minorBidi" w:cstheme="minorBidi"/>
          <w:color w:val="auto"/>
          <w:sz w:val="22"/>
          <w:szCs w:val="22"/>
          <w:lang w:val="pl-PL"/>
        </w:rPr>
        <w:t>9</w:t>
      </w:r>
      <w:r w:rsidR="00473E7F">
        <w:rPr>
          <w:rFonts w:asciiTheme="minorBidi" w:hAnsiTheme="minorBidi" w:cstheme="minorBidi"/>
          <w:color w:val="auto"/>
          <w:sz w:val="22"/>
          <w:szCs w:val="22"/>
          <w:lang w:val="pl-PL"/>
        </w:rPr>
        <w:t xml:space="preserve"> r. </w:t>
      </w:r>
      <w:r>
        <w:rPr>
          <w:rFonts w:asciiTheme="minorBidi" w:hAnsiTheme="minorBidi" w:cstheme="minorBidi"/>
          <w:color w:val="auto"/>
          <w:sz w:val="22"/>
          <w:szCs w:val="22"/>
          <w:lang w:val="pl-PL"/>
        </w:rPr>
        <w:t>D</w:t>
      </w:r>
      <w:r w:rsidR="00473E7F">
        <w:rPr>
          <w:rFonts w:asciiTheme="minorBidi" w:hAnsiTheme="minorBidi" w:cstheme="minorBidi"/>
          <w:color w:val="auto"/>
          <w:sz w:val="22"/>
          <w:szCs w:val="22"/>
          <w:lang w:val="pl-PL"/>
        </w:rPr>
        <w:t>yrektor Szkoły zadeklarował, że zalecenia zost</w:t>
      </w:r>
      <w:r w:rsidR="004E7616">
        <w:rPr>
          <w:rFonts w:asciiTheme="minorBidi" w:hAnsiTheme="minorBidi" w:cstheme="minorBidi"/>
          <w:color w:val="auto"/>
          <w:sz w:val="22"/>
          <w:szCs w:val="22"/>
          <w:lang w:val="pl-PL"/>
        </w:rPr>
        <w:t>aną</w:t>
      </w:r>
      <w:r w:rsidR="00473E7F">
        <w:rPr>
          <w:rFonts w:asciiTheme="minorBidi" w:hAnsiTheme="minorBidi" w:cstheme="minorBidi"/>
          <w:color w:val="auto"/>
          <w:sz w:val="22"/>
          <w:szCs w:val="22"/>
          <w:lang w:val="pl-PL"/>
        </w:rPr>
        <w:t xml:space="preserve"> wdrożone do realizacji</w:t>
      </w:r>
      <w:r w:rsidR="001A5428">
        <w:rPr>
          <w:rFonts w:asciiTheme="minorBidi" w:hAnsiTheme="minorBidi" w:cstheme="minorBidi"/>
          <w:color w:val="auto"/>
          <w:sz w:val="22"/>
          <w:szCs w:val="22"/>
          <w:lang w:val="pl-PL"/>
        </w:rPr>
        <w:t>.</w:t>
      </w:r>
      <w:r w:rsidRPr="00ED5CF2">
        <w:rPr>
          <w:rFonts w:asciiTheme="minorBidi" w:hAnsiTheme="minorBidi" w:cstheme="minorBidi"/>
          <w:color w:val="auto"/>
          <w:sz w:val="22"/>
          <w:szCs w:val="22"/>
          <w:lang w:val="pl-PL"/>
        </w:rPr>
        <w:t xml:space="preserve"> </w:t>
      </w:r>
      <w:r w:rsidRPr="000434E6">
        <w:rPr>
          <w:rFonts w:asciiTheme="minorBidi" w:hAnsiTheme="minorBidi" w:cstheme="minorBidi"/>
          <w:color w:val="auto"/>
          <w:sz w:val="22"/>
          <w:szCs w:val="22"/>
          <w:lang w:val="pl-PL"/>
        </w:rPr>
        <w:t xml:space="preserve">W toku czynności kontrolnych weryfikacji poddano realizację </w:t>
      </w:r>
      <w:r w:rsidR="001A5428">
        <w:rPr>
          <w:rFonts w:asciiTheme="minorBidi" w:hAnsiTheme="minorBidi" w:cstheme="minorBidi"/>
          <w:color w:val="auto"/>
          <w:sz w:val="22"/>
          <w:szCs w:val="22"/>
          <w:lang w:val="pl-PL"/>
        </w:rPr>
        <w:t xml:space="preserve">tych </w:t>
      </w:r>
      <w:r w:rsidRPr="000434E6">
        <w:rPr>
          <w:rFonts w:asciiTheme="minorBidi" w:hAnsiTheme="minorBidi" w:cstheme="minorBidi"/>
          <w:color w:val="auto"/>
          <w:sz w:val="22"/>
          <w:szCs w:val="22"/>
          <w:lang w:val="pl-PL"/>
        </w:rPr>
        <w:t>wniosków sformułowanych w wystąpieniu</w:t>
      </w:r>
      <w:r w:rsidR="001A5428">
        <w:rPr>
          <w:rFonts w:asciiTheme="minorBidi" w:hAnsiTheme="minorBidi" w:cstheme="minorBidi"/>
          <w:color w:val="auto"/>
          <w:sz w:val="22"/>
          <w:szCs w:val="22"/>
          <w:lang w:val="pl-PL"/>
        </w:rPr>
        <w:t xml:space="preserve"> pokontrolnym</w:t>
      </w:r>
      <w:r w:rsidRPr="000434E6">
        <w:rPr>
          <w:rFonts w:asciiTheme="minorBidi" w:hAnsiTheme="minorBidi" w:cstheme="minorBidi"/>
          <w:color w:val="auto"/>
          <w:sz w:val="22"/>
          <w:szCs w:val="22"/>
          <w:lang w:val="pl-PL"/>
        </w:rPr>
        <w:t xml:space="preserve"> z dnia </w:t>
      </w:r>
      <w:r>
        <w:rPr>
          <w:rFonts w:asciiTheme="minorBidi" w:hAnsiTheme="minorBidi" w:cstheme="minorBidi"/>
          <w:color w:val="auto"/>
          <w:sz w:val="22"/>
          <w:szCs w:val="22"/>
          <w:lang w:val="pl-PL"/>
        </w:rPr>
        <w:t>26</w:t>
      </w:r>
      <w:r w:rsidRPr="000434E6">
        <w:rPr>
          <w:rFonts w:asciiTheme="minorBidi" w:hAnsiTheme="minorBidi" w:cstheme="minorBidi"/>
          <w:color w:val="auto"/>
          <w:sz w:val="22"/>
          <w:szCs w:val="22"/>
          <w:lang w:val="pl-PL"/>
        </w:rPr>
        <w:t>.</w:t>
      </w:r>
      <w:r>
        <w:rPr>
          <w:rFonts w:asciiTheme="minorBidi" w:hAnsiTheme="minorBidi" w:cstheme="minorBidi"/>
          <w:color w:val="auto"/>
          <w:sz w:val="22"/>
          <w:szCs w:val="22"/>
          <w:lang w:val="pl-PL"/>
        </w:rPr>
        <w:t>03</w:t>
      </w:r>
      <w:r w:rsidRPr="000434E6">
        <w:rPr>
          <w:rFonts w:asciiTheme="minorBidi" w:hAnsiTheme="minorBidi" w:cstheme="minorBidi"/>
          <w:color w:val="auto"/>
          <w:sz w:val="22"/>
          <w:szCs w:val="22"/>
          <w:lang w:val="pl-PL"/>
        </w:rPr>
        <w:t>.201</w:t>
      </w:r>
      <w:r>
        <w:rPr>
          <w:rFonts w:asciiTheme="minorBidi" w:hAnsiTheme="minorBidi" w:cstheme="minorBidi"/>
          <w:color w:val="auto"/>
          <w:sz w:val="22"/>
          <w:szCs w:val="22"/>
          <w:lang w:val="pl-PL"/>
        </w:rPr>
        <w:t>9</w:t>
      </w:r>
      <w:r w:rsidRPr="000434E6">
        <w:rPr>
          <w:rFonts w:asciiTheme="minorBidi" w:hAnsiTheme="minorBidi" w:cstheme="minorBidi"/>
          <w:color w:val="auto"/>
          <w:sz w:val="22"/>
          <w:szCs w:val="22"/>
          <w:lang w:val="pl-PL"/>
        </w:rPr>
        <w:t xml:space="preserve"> r.</w:t>
      </w:r>
      <w:r w:rsidR="00BE3EA9">
        <w:rPr>
          <w:rFonts w:asciiTheme="minorBidi" w:hAnsiTheme="minorBidi" w:cstheme="minorBidi"/>
          <w:color w:val="auto"/>
          <w:sz w:val="22"/>
          <w:szCs w:val="22"/>
          <w:lang w:val="pl-PL"/>
        </w:rPr>
        <w:t xml:space="preserve"> </w:t>
      </w:r>
      <w:r w:rsidR="001A5428">
        <w:rPr>
          <w:rFonts w:asciiTheme="minorBidi" w:hAnsiTheme="minorBidi" w:cstheme="minorBidi"/>
          <w:color w:val="auto"/>
          <w:sz w:val="22"/>
          <w:szCs w:val="22"/>
          <w:lang w:val="pl-PL"/>
        </w:rPr>
        <w:t>tj.</w:t>
      </w:r>
      <w:r>
        <w:rPr>
          <w:rFonts w:asciiTheme="minorBidi" w:hAnsiTheme="minorBidi" w:cstheme="minorBidi"/>
          <w:color w:val="auto"/>
          <w:sz w:val="22"/>
          <w:szCs w:val="22"/>
          <w:lang w:val="pl-PL"/>
        </w:rPr>
        <w:t>:</w:t>
      </w:r>
    </w:p>
    <w:p w14:paraId="10B258A5" w14:textId="66AA1E79" w:rsidR="00FC028B" w:rsidRPr="00433EB5" w:rsidRDefault="004E7616" w:rsidP="008E3343">
      <w:pPr>
        <w:pStyle w:val="Akapitzlist1"/>
        <w:numPr>
          <w:ilvl w:val="2"/>
          <w:numId w:val="9"/>
        </w:numPr>
        <w:tabs>
          <w:tab w:val="left" w:pos="0"/>
        </w:tabs>
        <w:ind w:left="0" w:hanging="11"/>
        <w:rPr>
          <w:rFonts w:asciiTheme="minorBidi" w:hAnsiTheme="minorBidi" w:cstheme="minorBidi"/>
          <w:i/>
          <w:iCs/>
          <w:color w:val="auto"/>
          <w:sz w:val="22"/>
          <w:szCs w:val="22"/>
          <w:u w:val="single"/>
          <w:lang w:val="pl-PL"/>
        </w:rPr>
      </w:pPr>
      <w:r w:rsidRPr="00433EB5">
        <w:rPr>
          <w:rFonts w:asciiTheme="minorBidi" w:hAnsiTheme="minorBidi" w:cstheme="minorBidi"/>
          <w:i/>
          <w:iCs/>
          <w:color w:val="auto"/>
          <w:sz w:val="22"/>
          <w:szCs w:val="22"/>
          <w:u w:val="single"/>
          <w:lang w:val="pl-PL"/>
        </w:rPr>
        <w:t xml:space="preserve">Wydatki publiczne ponosić zgodnie z zasadami określonymi w ustawie z dnia 27 sierpnia 2009 r. o finansach publicznych w szczególności zgodnie z zapisami art. 261 ww. ustawy. </w:t>
      </w:r>
    </w:p>
    <w:p w14:paraId="3A4D0D67" w14:textId="69274DF1" w:rsidR="00433EB5" w:rsidRDefault="003E11F6" w:rsidP="007E2D42">
      <w:pPr>
        <w:pStyle w:val="Akapitzlist1"/>
        <w:tabs>
          <w:tab w:val="left" w:pos="0"/>
        </w:tabs>
        <w:spacing w:before="100" w:after="100"/>
        <w:ind w:left="0"/>
        <w:rPr>
          <w:rFonts w:asciiTheme="minorBidi" w:hAnsiTheme="minorBidi" w:cstheme="minorBidi"/>
          <w:b/>
          <w:bCs/>
          <w:color w:val="auto"/>
          <w:sz w:val="22"/>
          <w:szCs w:val="22"/>
          <w:lang w:val="pl-PL"/>
        </w:rPr>
      </w:pPr>
      <w:bookmarkStart w:id="7" w:name="_Hlk221514932"/>
      <w:r>
        <w:rPr>
          <w:rFonts w:asciiTheme="minorBidi" w:hAnsiTheme="minorBidi" w:cstheme="minorBidi"/>
          <w:b/>
          <w:bCs/>
          <w:color w:val="auto"/>
          <w:sz w:val="22"/>
          <w:szCs w:val="22"/>
          <w:lang w:val="pl-PL"/>
        </w:rPr>
        <w:t>Zalecenie</w:t>
      </w:r>
      <w:r w:rsidR="00D91B65" w:rsidRPr="00D140AB">
        <w:rPr>
          <w:rFonts w:asciiTheme="minorBidi" w:hAnsiTheme="minorBidi" w:cstheme="minorBidi"/>
          <w:b/>
          <w:bCs/>
          <w:color w:val="auto"/>
          <w:sz w:val="22"/>
          <w:szCs w:val="22"/>
          <w:lang w:val="pl-PL"/>
        </w:rPr>
        <w:t xml:space="preserve"> nie został</w:t>
      </w:r>
      <w:r>
        <w:rPr>
          <w:rFonts w:asciiTheme="minorBidi" w:hAnsiTheme="minorBidi" w:cstheme="minorBidi"/>
          <w:b/>
          <w:bCs/>
          <w:color w:val="auto"/>
          <w:sz w:val="22"/>
          <w:szCs w:val="22"/>
          <w:lang w:val="pl-PL"/>
        </w:rPr>
        <w:t>o</w:t>
      </w:r>
      <w:r w:rsidR="00C213AD">
        <w:rPr>
          <w:rFonts w:asciiTheme="minorBidi" w:hAnsiTheme="minorBidi" w:cstheme="minorBidi"/>
          <w:b/>
          <w:bCs/>
          <w:color w:val="auto"/>
          <w:sz w:val="22"/>
          <w:szCs w:val="22"/>
          <w:lang w:val="pl-PL"/>
        </w:rPr>
        <w:t xml:space="preserve"> </w:t>
      </w:r>
      <w:r w:rsidR="007E2D42">
        <w:rPr>
          <w:rFonts w:asciiTheme="minorBidi" w:hAnsiTheme="minorBidi" w:cstheme="minorBidi"/>
          <w:b/>
          <w:bCs/>
          <w:color w:val="auto"/>
          <w:sz w:val="22"/>
          <w:szCs w:val="22"/>
          <w:lang w:val="pl-PL"/>
        </w:rPr>
        <w:t>w pełni</w:t>
      </w:r>
      <w:r w:rsidR="00D91B65" w:rsidRPr="00D140AB">
        <w:rPr>
          <w:rFonts w:asciiTheme="minorBidi" w:hAnsiTheme="minorBidi" w:cstheme="minorBidi"/>
          <w:b/>
          <w:bCs/>
          <w:color w:val="auto"/>
          <w:sz w:val="22"/>
          <w:szCs w:val="22"/>
          <w:lang w:val="pl-PL"/>
        </w:rPr>
        <w:t xml:space="preserve"> zrealizowan</w:t>
      </w:r>
      <w:r>
        <w:rPr>
          <w:rFonts w:asciiTheme="minorBidi" w:hAnsiTheme="minorBidi" w:cstheme="minorBidi"/>
          <w:b/>
          <w:bCs/>
          <w:color w:val="auto"/>
          <w:sz w:val="22"/>
          <w:szCs w:val="22"/>
          <w:lang w:val="pl-PL"/>
        </w:rPr>
        <w:t>e</w:t>
      </w:r>
      <w:r w:rsidR="00433EB5">
        <w:rPr>
          <w:rFonts w:asciiTheme="minorBidi" w:hAnsiTheme="minorBidi" w:cstheme="minorBidi"/>
          <w:b/>
          <w:bCs/>
          <w:color w:val="auto"/>
          <w:sz w:val="22"/>
          <w:szCs w:val="22"/>
          <w:lang w:val="pl-PL"/>
        </w:rPr>
        <w:t>.</w:t>
      </w:r>
    </w:p>
    <w:bookmarkEnd w:id="7"/>
    <w:p w14:paraId="4C902309" w14:textId="249CBE53" w:rsidR="00D91B65" w:rsidRPr="00433EB5" w:rsidRDefault="00433EB5" w:rsidP="00433EB5">
      <w:pPr>
        <w:tabs>
          <w:tab w:val="left" w:pos="567"/>
        </w:tabs>
        <w:overflowPunct/>
        <w:spacing w:after="0" w:line="360" w:lineRule="auto"/>
        <w:contextualSpacing/>
        <w:jc w:val="both"/>
        <w:rPr>
          <w:rFonts w:ascii="Arial" w:eastAsia="Aptos" w:hAnsi="Arial" w:cs="Arial"/>
          <w:color w:val="auto"/>
          <w:spacing w:val="-6"/>
          <w:kern w:val="2"/>
          <w:lang w:eastAsia="en-US"/>
          <w14:ligatures w14:val="standardContextual"/>
        </w:rPr>
      </w:pPr>
      <w:r w:rsidRPr="00433EB5">
        <w:rPr>
          <w:rFonts w:asciiTheme="minorBidi" w:hAnsiTheme="minorBidi" w:cstheme="minorBidi"/>
          <w:color w:val="auto"/>
        </w:rPr>
        <w:t>Podczas weryfikacji</w:t>
      </w:r>
      <w:r>
        <w:rPr>
          <w:rFonts w:asciiTheme="minorBidi" w:hAnsiTheme="minorBidi" w:cstheme="minorBidi"/>
          <w:b/>
          <w:bCs/>
          <w:color w:val="auto"/>
        </w:rPr>
        <w:t xml:space="preserve"> </w:t>
      </w:r>
      <w:r>
        <w:rPr>
          <w:rFonts w:ascii="Arial" w:eastAsia="Aptos" w:hAnsi="Arial" w:cs="Arial"/>
          <w:color w:val="auto"/>
          <w:spacing w:val="-6"/>
          <w:kern w:val="2"/>
          <w:lang w:eastAsia="en-US"/>
          <w14:ligatures w14:val="standardContextual"/>
        </w:rPr>
        <w:t>wydatków</w:t>
      </w:r>
      <w:r w:rsidRPr="00586070">
        <w:rPr>
          <w:rFonts w:ascii="Arial" w:eastAsia="Aptos" w:hAnsi="Arial" w:cs="Arial"/>
          <w:color w:val="auto"/>
          <w:spacing w:val="-6"/>
          <w:kern w:val="2"/>
          <w:lang w:eastAsia="en-US"/>
          <w14:ligatures w14:val="standardContextual"/>
        </w:rPr>
        <w:t xml:space="preserve"> poniesion</w:t>
      </w:r>
      <w:r>
        <w:rPr>
          <w:rFonts w:ascii="Arial" w:eastAsia="Aptos" w:hAnsi="Arial" w:cs="Arial"/>
          <w:color w:val="auto"/>
          <w:spacing w:val="-6"/>
          <w:kern w:val="2"/>
          <w:lang w:eastAsia="en-US"/>
          <w14:ligatures w14:val="standardContextual"/>
        </w:rPr>
        <w:t>ych</w:t>
      </w:r>
      <w:r w:rsidRPr="00586070">
        <w:rPr>
          <w:rFonts w:ascii="Arial" w:eastAsia="Aptos" w:hAnsi="Arial" w:cs="Arial"/>
          <w:color w:val="auto"/>
          <w:spacing w:val="-6"/>
          <w:kern w:val="2"/>
          <w:lang w:eastAsia="en-US"/>
          <w14:ligatures w14:val="standardContextual"/>
        </w:rPr>
        <w:t xml:space="preserve"> z § 4190</w:t>
      </w:r>
      <w:r>
        <w:rPr>
          <w:rFonts w:ascii="Arial" w:eastAsia="Aptos" w:hAnsi="Arial" w:cs="Arial"/>
          <w:color w:val="auto"/>
          <w:spacing w:val="-6"/>
          <w:kern w:val="2"/>
          <w:lang w:eastAsia="en-US"/>
          <w14:ligatures w14:val="standardContextual"/>
        </w:rPr>
        <w:t xml:space="preserve">, </w:t>
      </w:r>
      <w:r>
        <w:rPr>
          <w:rFonts w:asciiTheme="minorBidi" w:hAnsiTheme="minorBidi" w:cstheme="minorBidi"/>
          <w:color w:val="auto"/>
        </w:rPr>
        <w:t>§ 4421,</w:t>
      </w:r>
      <w:r w:rsidRPr="000D51D2">
        <w:rPr>
          <w:rFonts w:asciiTheme="minorBidi" w:hAnsiTheme="minorBidi" w:cstheme="minorBidi"/>
          <w:color w:val="auto"/>
        </w:rPr>
        <w:t xml:space="preserve"> </w:t>
      </w:r>
      <w:r>
        <w:rPr>
          <w:rFonts w:asciiTheme="minorBidi" w:hAnsiTheme="minorBidi" w:cstheme="minorBidi"/>
          <w:color w:val="auto"/>
        </w:rPr>
        <w:t>§ 4701,</w:t>
      </w:r>
      <w:r w:rsidRPr="00735747">
        <w:rPr>
          <w:rFonts w:asciiTheme="minorBidi" w:hAnsiTheme="minorBidi" w:cstheme="minorBidi"/>
          <w:color w:val="auto"/>
        </w:rPr>
        <w:t xml:space="preserve"> </w:t>
      </w:r>
      <w:r>
        <w:rPr>
          <w:rFonts w:asciiTheme="minorBidi" w:hAnsiTheme="minorBidi" w:cstheme="minorBidi"/>
          <w:color w:val="auto"/>
        </w:rPr>
        <w:t xml:space="preserve">§ 4700, § 3020 </w:t>
      </w:r>
      <w:r w:rsidRPr="00586070">
        <w:rPr>
          <w:rFonts w:ascii="Arial" w:eastAsia="Aptos" w:hAnsi="Arial" w:cs="Arial"/>
          <w:color w:val="auto"/>
          <w:spacing w:val="-6"/>
          <w:kern w:val="2"/>
          <w:lang w:eastAsia="en-US"/>
          <w14:ligatures w14:val="standardContextual"/>
        </w:rPr>
        <w:t>za 2024</w:t>
      </w:r>
      <w:r w:rsidR="00615EE5">
        <w:rPr>
          <w:rFonts w:ascii="Arial" w:eastAsia="Aptos" w:hAnsi="Arial" w:cs="Arial"/>
          <w:color w:val="auto"/>
          <w:spacing w:val="-6"/>
          <w:kern w:val="2"/>
          <w:lang w:eastAsia="en-US"/>
          <w14:ligatures w14:val="standardContextual"/>
        </w:rPr>
        <w:t> </w:t>
      </w:r>
      <w:r w:rsidRPr="00586070">
        <w:rPr>
          <w:rFonts w:ascii="Arial" w:eastAsia="Aptos" w:hAnsi="Arial" w:cs="Arial"/>
          <w:color w:val="auto"/>
          <w:spacing w:val="-6"/>
          <w:kern w:val="2"/>
          <w:lang w:eastAsia="en-US"/>
          <w14:ligatures w14:val="standardContextual"/>
        </w:rPr>
        <w:t xml:space="preserve">r. i 2025 r. </w:t>
      </w:r>
      <w:r>
        <w:rPr>
          <w:rFonts w:ascii="Arial" w:eastAsia="Aptos" w:hAnsi="Arial" w:cs="Arial"/>
          <w:color w:val="auto"/>
          <w:spacing w:val="-6"/>
          <w:kern w:val="2"/>
          <w:lang w:eastAsia="en-US"/>
          <w14:ligatures w14:val="standardContextual"/>
        </w:rPr>
        <w:t xml:space="preserve">w konfrontacji z </w:t>
      </w:r>
      <w:r w:rsidRPr="00586070">
        <w:rPr>
          <w:rFonts w:ascii="Arial" w:eastAsia="Aptos" w:hAnsi="Arial" w:cs="Arial"/>
          <w:color w:val="auto"/>
          <w:spacing w:val="-6"/>
          <w:kern w:val="2"/>
          <w:lang w:eastAsia="en-US"/>
          <w14:ligatures w14:val="standardContextual"/>
        </w:rPr>
        <w:t>planem finansowym i jego zmianami</w:t>
      </w:r>
      <w:r>
        <w:rPr>
          <w:rFonts w:ascii="Arial" w:eastAsia="Aptos" w:hAnsi="Arial" w:cs="Arial"/>
          <w:color w:val="auto"/>
          <w:spacing w:val="-6"/>
          <w:kern w:val="2"/>
          <w:lang w:eastAsia="en-US"/>
          <w14:ligatures w14:val="standardContextual"/>
        </w:rPr>
        <w:t xml:space="preserve"> </w:t>
      </w:r>
      <w:r w:rsidR="00C213AD">
        <w:rPr>
          <w:rFonts w:ascii="Arial" w:eastAsia="Aptos" w:hAnsi="Arial" w:cs="Arial"/>
          <w:color w:val="auto"/>
          <w:spacing w:val="-6"/>
          <w:kern w:val="2"/>
          <w:lang w:eastAsia="en-US"/>
          <w14:ligatures w14:val="standardContextual"/>
        </w:rPr>
        <w:t>stwierdzono przypadki</w:t>
      </w:r>
      <w:r>
        <w:rPr>
          <w:rFonts w:ascii="Arial" w:eastAsia="Aptos" w:hAnsi="Arial" w:cs="Arial"/>
          <w:color w:val="auto"/>
          <w:spacing w:val="-6"/>
          <w:kern w:val="2"/>
          <w:lang w:eastAsia="en-US"/>
          <w14:ligatures w14:val="standardContextual"/>
        </w:rPr>
        <w:t>:</w:t>
      </w:r>
    </w:p>
    <w:p w14:paraId="68737826" w14:textId="064E4258" w:rsidR="00DF5195" w:rsidRPr="00E8760B" w:rsidRDefault="00D140AB" w:rsidP="007808D4">
      <w:pPr>
        <w:pStyle w:val="Akapitzlist1"/>
        <w:numPr>
          <w:ilvl w:val="0"/>
          <w:numId w:val="15"/>
        </w:numPr>
        <w:tabs>
          <w:tab w:val="left" w:pos="0"/>
        </w:tabs>
        <w:ind w:left="0" w:firstLine="420"/>
        <w:rPr>
          <w:rFonts w:asciiTheme="minorBidi" w:hAnsiTheme="minorBidi" w:cstheme="minorBidi"/>
          <w:color w:val="auto"/>
          <w:sz w:val="22"/>
          <w:szCs w:val="22"/>
          <w:lang w:val="pl-PL"/>
        </w:rPr>
      </w:pPr>
      <w:r w:rsidRPr="00E8760B">
        <w:rPr>
          <w:rFonts w:asciiTheme="minorBidi" w:hAnsiTheme="minorBidi" w:cstheme="minorBidi"/>
          <w:color w:val="auto"/>
          <w:sz w:val="22"/>
          <w:szCs w:val="22"/>
          <w:lang w:val="pl-PL"/>
        </w:rPr>
        <w:t>Z</w:t>
      </w:r>
      <w:r w:rsidR="00D91B65" w:rsidRPr="00E8760B">
        <w:rPr>
          <w:rFonts w:asciiTheme="minorBidi" w:hAnsiTheme="minorBidi" w:cstheme="minorBidi"/>
          <w:color w:val="auto"/>
          <w:sz w:val="22"/>
          <w:szCs w:val="22"/>
          <w:lang w:val="pl-PL"/>
        </w:rPr>
        <w:t xml:space="preserve">akupu </w:t>
      </w:r>
      <w:r w:rsidR="008B71CF" w:rsidRPr="00E8760B">
        <w:rPr>
          <w:rFonts w:asciiTheme="minorBidi" w:hAnsiTheme="minorBidi" w:cstheme="minorBidi"/>
          <w:color w:val="auto"/>
          <w:sz w:val="22"/>
          <w:szCs w:val="22"/>
          <w:lang w:val="pl-PL"/>
        </w:rPr>
        <w:t xml:space="preserve">wody gazowanej dla pracowników szkoły </w:t>
      </w:r>
      <w:r w:rsidRPr="00E8760B">
        <w:rPr>
          <w:rFonts w:asciiTheme="minorBidi" w:hAnsiTheme="minorBidi" w:cstheme="minorBidi"/>
          <w:color w:val="auto"/>
          <w:sz w:val="22"/>
          <w:szCs w:val="22"/>
          <w:lang w:val="pl-PL"/>
        </w:rPr>
        <w:t>z § 3020</w:t>
      </w:r>
      <w:r w:rsidR="005A14B2" w:rsidRPr="00E8760B">
        <w:rPr>
          <w:rFonts w:asciiTheme="minorBidi" w:hAnsiTheme="minorBidi" w:cstheme="minorBidi"/>
          <w:color w:val="auto"/>
          <w:sz w:val="22"/>
          <w:szCs w:val="22"/>
          <w:lang w:val="pl-PL"/>
        </w:rPr>
        <w:t xml:space="preserve"> </w:t>
      </w:r>
      <w:r w:rsidR="005A14B2" w:rsidRPr="00E8760B">
        <w:rPr>
          <w:rFonts w:asciiTheme="minorBidi" w:hAnsiTheme="minorBidi" w:cstheme="minorBidi"/>
          <w:i/>
          <w:iCs/>
          <w:sz w:val="22"/>
          <w:szCs w:val="22"/>
          <w:lang w:val="pl-PL"/>
        </w:rPr>
        <w:t>„Wydatki osobowe niezaliczone do wynagrodzeń”</w:t>
      </w:r>
      <w:r w:rsidRPr="00E8760B">
        <w:rPr>
          <w:rFonts w:asciiTheme="minorBidi" w:hAnsiTheme="minorBidi" w:cstheme="minorBidi"/>
          <w:color w:val="auto"/>
          <w:sz w:val="22"/>
          <w:szCs w:val="22"/>
          <w:lang w:val="pl-PL"/>
        </w:rPr>
        <w:t xml:space="preserve"> </w:t>
      </w:r>
      <w:r w:rsidR="008B71CF" w:rsidRPr="00E8760B">
        <w:rPr>
          <w:rFonts w:asciiTheme="minorBidi" w:hAnsiTheme="minorBidi" w:cstheme="minorBidi"/>
          <w:color w:val="auto"/>
          <w:sz w:val="22"/>
          <w:szCs w:val="22"/>
          <w:lang w:val="pl-PL"/>
        </w:rPr>
        <w:t>na podstawie faktury nr 6787/12/2024 z 30.12.2024 r.</w:t>
      </w:r>
      <w:r w:rsidRPr="00E8760B">
        <w:rPr>
          <w:rFonts w:asciiTheme="minorBidi" w:hAnsiTheme="minorBidi" w:cstheme="minorBidi"/>
          <w:color w:val="auto"/>
          <w:sz w:val="22"/>
          <w:szCs w:val="22"/>
          <w:lang w:val="pl-PL"/>
        </w:rPr>
        <w:t xml:space="preserve"> na kwotę 60 zł</w:t>
      </w:r>
      <w:r w:rsidR="005A14B2" w:rsidRPr="00E8760B">
        <w:rPr>
          <w:rFonts w:asciiTheme="minorBidi" w:hAnsiTheme="minorBidi" w:cstheme="minorBidi"/>
          <w:color w:val="auto"/>
          <w:sz w:val="22"/>
          <w:szCs w:val="22"/>
          <w:lang w:val="pl-PL"/>
        </w:rPr>
        <w:t>.</w:t>
      </w:r>
      <w:r w:rsidR="008B71CF" w:rsidRPr="00E8760B">
        <w:rPr>
          <w:rFonts w:asciiTheme="minorBidi" w:hAnsiTheme="minorBidi" w:cstheme="minorBidi"/>
          <w:color w:val="auto"/>
          <w:sz w:val="22"/>
          <w:szCs w:val="22"/>
          <w:lang w:val="pl-PL"/>
        </w:rPr>
        <w:t xml:space="preserve"> </w:t>
      </w:r>
      <w:r w:rsidR="005A14B2" w:rsidRPr="00E8760B">
        <w:rPr>
          <w:rFonts w:asciiTheme="minorBidi" w:hAnsiTheme="minorBidi" w:cstheme="minorBidi"/>
          <w:color w:val="auto"/>
          <w:sz w:val="22"/>
          <w:szCs w:val="22"/>
          <w:lang w:val="pl-PL"/>
        </w:rPr>
        <w:t>W § 3020 ujmuje się w</w:t>
      </w:r>
      <w:r w:rsidRPr="00E8760B">
        <w:rPr>
          <w:rFonts w:asciiTheme="minorBidi" w:hAnsiTheme="minorBidi" w:cstheme="minorBidi"/>
          <w:color w:val="auto"/>
          <w:sz w:val="22"/>
          <w:szCs w:val="22"/>
          <w:lang w:val="pl-PL"/>
        </w:rPr>
        <w:t>odę dla pracowników jednostki ze względów profilaktycznych wynikających z przepisów dotyczących bezpieczeństwa i higieny pracy</w:t>
      </w:r>
      <w:r w:rsidR="005A14B2" w:rsidRPr="00E8760B">
        <w:rPr>
          <w:rFonts w:asciiTheme="minorBidi" w:hAnsiTheme="minorBidi" w:cstheme="minorBidi"/>
          <w:color w:val="auto"/>
          <w:sz w:val="22"/>
          <w:szCs w:val="22"/>
          <w:lang w:val="pl-PL"/>
        </w:rPr>
        <w:t>, a</w:t>
      </w:r>
      <w:r w:rsidR="00433EB5" w:rsidRPr="00E8760B">
        <w:rPr>
          <w:rFonts w:asciiTheme="minorBidi" w:hAnsiTheme="minorBidi" w:cstheme="minorBidi"/>
          <w:color w:val="auto"/>
          <w:sz w:val="22"/>
          <w:szCs w:val="22"/>
          <w:lang w:val="pl-PL"/>
        </w:rPr>
        <w:t> </w:t>
      </w:r>
      <w:r w:rsidR="005A14B2" w:rsidRPr="00E8760B">
        <w:rPr>
          <w:rFonts w:asciiTheme="minorBidi" w:hAnsiTheme="minorBidi" w:cstheme="minorBidi"/>
          <w:color w:val="auto"/>
          <w:sz w:val="22"/>
          <w:szCs w:val="22"/>
          <w:lang w:val="pl-PL"/>
        </w:rPr>
        <w:t xml:space="preserve">takowe nie miały miejsca. Wydatki na zakup artykułów spożywczych w tym wody klasyfikuje się w § 4220 </w:t>
      </w:r>
      <w:r w:rsidR="005A14B2" w:rsidRPr="00E8760B">
        <w:rPr>
          <w:rFonts w:asciiTheme="minorBidi" w:hAnsiTheme="minorBidi" w:cstheme="minorBidi"/>
          <w:i/>
          <w:iCs/>
          <w:color w:val="auto"/>
          <w:sz w:val="22"/>
          <w:szCs w:val="22"/>
          <w:lang w:val="pl-PL"/>
        </w:rPr>
        <w:t>„</w:t>
      </w:r>
      <w:r w:rsidR="008D0361" w:rsidRPr="00E8760B">
        <w:rPr>
          <w:rFonts w:asciiTheme="minorBidi" w:hAnsiTheme="minorBidi" w:cstheme="minorBidi"/>
          <w:i/>
          <w:iCs/>
          <w:color w:val="auto"/>
          <w:sz w:val="22"/>
          <w:szCs w:val="22"/>
          <w:lang w:val="pl-PL"/>
        </w:rPr>
        <w:t>Z</w:t>
      </w:r>
      <w:r w:rsidR="005A14B2" w:rsidRPr="00E8760B">
        <w:rPr>
          <w:rFonts w:asciiTheme="minorBidi" w:hAnsiTheme="minorBidi" w:cstheme="minorBidi"/>
          <w:i/>
          <w:iCs/>
          <w:color w:val="auto"/>
          <w:sz w:val="22"/>
          <w:szCs w:val="22"/>
          <w:lang w:val="pl-PL"/>
        </w:rPr>
        <w:t>akup środków żywności”.</w:t>
      </w:r>
      <w:r w:rsidR="005A14B2" w:rsidRPr="00E8760B">
        <w:rPr>
          <w:rFonts w:asciiTheme="minorBidi" w:hAnsiTheme="minorBidi" w:cstheme="minorBidi"/>
          <w:color w:val="auto"/>
          <w:sz w:val="22"/>
          <w:szCs w:val="22"/>
          <w:lang w:val="pl-PL"/>
        </w:rPr>
        <w:t xml:space="preserve"> W jednostce nie zaplanowano żadnych wydatków </w:t>
      </w:r>
      <w:r w:rsidR="00EB00B6" w:rsidRPr="00E8760B">
        <w:rPr>
          <w:rFonts w:asciiTheme="minorBidi" w:hAnsiTheme="minorBidi" w:cstheme="minorBidi"/>
          <w:color w:val="auto"/>
          <w:sz w:val="22"/>
          <w:szCs w:val="22"/>
          <w:lang w:val="pl-PL"/>
        </w:rPr>
        <w:t xml:space="preserve">w </w:t>
      </w:r>
      <w:r w:rsidR="005A14B2" w:rsidRPr="00E8760B">
        <w:rPr>
          <w:rFonts w:asciiTheme="minorBidi" w:hAnsiTheme="minorBidi" w:cstheme="minorBidi"/>
          <w:color w:val="auto"/>
          <w:sz w:val="22"/>
          <w:szCs w:val="22"/>
          <w:lang w:val="pl-PL"/>
        </w:rPr>
        <w:t>§ 4220</w:t>
      </w:r>
      <w:r w:rsidR="00ED5CF2" w:rsidRPr="00E8760B">
        <w:rPr>
          <w:rFonts w:asciiTheme="minorBidi" w:hAnsiTheme="minorBidi" w:cstheme="minorBidi"/>
          <w:color w:val="auto"/>
          <w:sz w:val="22"/>
          <w:szCs w:val="22"/>
          <w:lang w:val="pl-PL"/>
        </w:rPr>
        <w:t>,</w:t>
      </w:r>
      <w:r w:rsidR="005A14B2" w:rsidRPr="00E8760B">
        <w:rPr>
          <w:rFonts w:asciiTheme="minorBidi" w:hAnsiTheme="minorBidi" w:cstheme="minorBidi"/>
          <w:color w:val="auto"/>
          <w:sz w:val="22"/>
          <w:szCs w:val="22"/>
          <w:lang w:val="pl-PL"/>
        </w:rPr>
        <w:t xml:space="preserve"> </w:t>
      </w:r>
      <w:r w:rsidR="00E8760B" w:rsidRPr="00E8760B">
        <w:rPr>
          <w:rFonts w:asciiTheme="minorBidi" w:hAnsiTheme="minorBidi" w:cstheme="minorBidi"/>
          <w:color w:val="auto"/>
          <w:sz w:val="22"/>
          <w:szCs w:val="22"/>
          <w:lang w:val="pl-PL"/>
        </w:rPr>
        <w:t xml:space="preserve">a ww. wydatek kwalifikuje się do tego paragrafu, co oznacza, </w:t>
      </w:r>
      <w:r w:rsidR="005A14B2" w:rsidRPr="00E8760B">
        <w:rPr>
          <w:rFonts w:asciiTheme="minorBidi" w:hAnsiTheme="minorBidi" w:cstheme="minorBidi"/>
          <w:color w:val="auto"/>
          <w:sz w:val="22"/>
          <w:szCs w:val="22"/>
          <w:lang w:val="pl-PL"/>
        </w:rPr>
        <w:t xml:space="preserve">że dokonano wydatku bez </w:t>
      </w:r>
      <w:r w:rsidR="008D0361" w:rsidRPr="00E8760B">
        <w:rPr>
          <w:rFonts w:asciiTheme="minorBidi" w:hAnsiTheme="minorBidi" w:cstheme="minorBidi"/>
          <w:color w:val="auto"/>
          <w:sz w:val="22"/>
          <w:szCs w:val="22"/>
          <w:lang w:val="pl-PL"/>
        </w:rPr>
        <w:t>plan</w:t>
      </w:r>
      <w:r w:rsidR="00ED5CF2" w:rsidRPr="00E8760B">
        <w:rPr>
          <w:rFonts w:asciiTheme="minorBidi" w:hAnsiTheme="minorBidi" w:cstheme="minorBidi"/>
          <w:color w:val="auto"/>
          <w:sz w:val="22"/>
          <w:szCs w:val="22"/>
          <w:lang w:val="pl-PL"/>
        </w:rPr>
        <w:t>u</w:t>
      </w:r>
      <w:r w:rsidR="008D0361" w:rsidRPr="00E8760B">
        <w:rPr>
          <w:rFonts w:asciiTheme="minorBidi" w:hAnsiTheme="minorBidi" w:cstheme="minorBidi"/>
          <w:color w:val="auto"/>
          <w:sz w:val="22"/>
          <w:szCs w:val="22"/>
          <w:lang w:val="pl-PL"/>
        </w:rPr>
        <w:t xml:space="preserve"> finansowego. </w:t>
      </w:r>
    </w:p>
    <w:p w14:paraId="7D9A70DB" w14:textId="21074C1B" w:rsidR="003E2511" w:rsidRPr="00ED5CF2" w:rsidRDefault="003B6B0A" w:rsidP="00242047">
      <w:pPr>
        <w:pStyle w:val="Akapitzlist1"/>
        <w:numPr>
          <w:ilvl w:val="0"/>
          <w:numId w:val="15"/>
        </w:numPr>
        <w:tabs>
          <w:tab w:val="left" w:pos="0"/>
        </w:tabs>
        <w:ind w:left="0" w:firstLine="426"/>
        <w:rPr>
          <w:rFonts w:asciiTheme="minorBidi" w:hAnsiTheme="minorBidi" w:cstheme="minorBidi"/>
          <w:color w:val="auto"/>
          <w:sz w:val="22"/>
          <w:szCs w:val="22"/>
          <w:lang w:val="pl-PL"/>
        </w:rPr>
      </w:pPr>
      <w:r w:rsidRPr="00391C12">
        <w:rPr>
          <w:rFonts w:asciiTheme="minorBidi" w:hAnsiTheme="minorBidi" w:cstheme="minorBidi"/>
          <w:color w:val="auto"/>
          <w:sz w:val="22"/>
          <w:szCs w:val="22"/>
          <w:lang w:val="pl-PL"/>
        </w:rPr>
        <w:t xml:space="preserve">W planie finansowym </w:t>
      </w:r>
      <w:r w:rsidRPr="00F151C3">
        <w:rPr>
          <w:rFonts w:asciiTheme="minorBidi" w:hAnsiTheme="minorBidi" w:cstheme="minorBidi"/>
          <w:color w:val="auto"/>
          <w:sz w:val="22"/>
          <w:szCs w:val="22"/>
          <w:lang w:val="pl-PL"/>
        </w:rPr>
        <w:t xml:space="preserve">w rozdziale </w:t>
      </w:r>
      <w:r w:rsidR="00F151C3">
        <w:rPr>
          <w:rFonts w:asciiTheme="minorBidi" w:hAnsiTheme="minorBidi" w:cstheme="minorBidi"/>
          <w:color w:val="auto"/>
          <w:sz w:val="22"/>
          <w:szCs w:val="22"/>
          <w:lang w:val="pl-PL"/>
        </w:rPr>
        <w:t>80120</w:t>
      </w:r>
      <w:r w:rsidRPr="00391C12">
        <w:rPr>
          <w:rFonts w:asciiTheme="minorBidi" w:hAnsiTheme="minorBidi" w:cstheme="minorBidi"/>
          <w:color w:val="auto"/>
          <w:sz w:val="22"/>
          <w:szCs w:val="22"/>
          <w:lang w:val="pl-PL"/>
        </w:rPr>
        <w:t xml:space="preserve"> § 4701</w:t>
      </w:r>
      <w:r w:rsidR="00A66F7C" w:rsidRPr="00A66F7C">
        <w:t xml:space="preserve"> </w:t>
      </w:r>
      <w:r w:rsidR="00A66F7C">
        <w:t>„</w:t>
      </w:r>
      <w:r w:rsidR="00A66F7C" w:rsidRPr="00391C12">
        <w:rPr>
          <w:rFonts w:asciiTheme="minorBidi" w:hAnsiTheme="minorBidi" w:cstheme="minorBidi"/>
          <w:i/>
          <w:iCs/>
          <w:sz w:val="22"/>
          <w:szCs w:val="22"/>
          <w:lang w:val="pl-PL"/>
        </w:rPr>
        <w:t>Szkolenia pracowników niebędących członkami korpusu służby cywilnej</w:t>
      </w:r>
      <w:r w:rsidR="00A66F7C" w:rsidRPr="00391C12">
        <w:rPr>
          <w:rFonts w:asciiTheme="minorBidi" w:hAnsiTheme="minorBidi" w:cstheme="minorBidi"/>
          <w:color w:val="auto"/>
          <w:sz w:val="22"/>
          <w:szCs w:val="22"/>
          <w:lang w:val="pl-PL"/>
        </w:rPr>
        <w:t xml:space="preserve">” </w:t>
      </w:r>
      <w:r w:rsidRPr="00391C12">
        <w:rPr>
          <w:rFonts w:asciiTheme="minorBidi" w:hAnsiTheme="minorBidi" w:cstheme="minorBidi"/>
          <w:color w:val="auto"/>
          <w:sz w:val="22"/>
          <w:szCs w:val="22"/>
          <w:lang w:val="pl-PL"/>
        </w:rPr>
        <w:t xml:space="preserve">przewidziano wydatki w kwocie 15 180 zł, które następnie zarządzeniem Prezydenta z 13.05.2024 r. zostały zwiększone do kwoty 55 180 zł. </w:t>
      </w:r>
      <w:r w:rsidR="00E21A54" w:rsidRPr="00391C12">
        <w:rPr>
          <w:rFonts w:asciiTheme="minorBidi" w:hAnsiTheme="minorBidi" w:cstheme="minorBidi"/>
          <w:color w:val="auto"/>
          <w:sz w:val="22"/>
          <w:szCs w:val="22"/>
          <w:lang w:val="pl-PL"/>
        </w:rPr>
        <w:t xml:space="preserve"> W dniu </w:t>
      </w:r>
      <w:r w:rsidR="005862F2" w:rsidRPr="00391C12">
        <w:rPr>
          <w:rFonts w:asciiTheme="minorBidi" w:hAnsiTheme="minorBidi" w:cstheme="minorBidi"/>
          <w:color w:val="auto"/>
          <w:sz w:val="22"/>
          <w:szCs w:val="22"/>
          <w:lang w:val="pl-PL"/>
        </w:rPr>
        <w:t>22.07.</w:t>
      </w:r>
      <w:r w:rsidR="00E21A54" w:rsidRPr="00391C12">
        <w:rPr>
          <w:rFonts w:asciiTheme="minorBidi" w:hAnsiTheme="minorBidi" w:cstheme="minorBidi"/>
          <w:color w:val="auto"/>
          <w:sz w:val="22"/>
          <w:szCs w:val="22"/>
          <w:lang w:val="pl-PL"/>
        </w:rPr>
        <w:t>20</w:t>
      </w:r>
      <w:r w:rsidR="005862F2" w:rsidRPr="00391C12">
        <w:rPr>
          <w:rFonts w:asciiTheme="minorBidi" w:hAnsiTheme="minorBidi" w:cstheme="minorBidi"/>
          <w:color w:val="auto"/>
          <w:sz w:val="22"/>
          <w:szCs w:val="22"/>
          <w:lang w:val="pl-PL"/>
        </w:rPr>
        <w:t>24</w:t>
      </w:r>
      <w:r w:rsidR="00E21A54" w:rsidRPr="00391C12">
        <w:rPr>
          <w:rFonts w:asciiTheme="minorBidi" w:hAnsiTheme="minorBidi" w:cstheme="minorBidi"/>
          <w:color w:val="auto"/>
          <w:sz w:val="22"/>
          <w:szCs w:val="22"/>
          <w:lang w:val="pl-PL"/>
        </w:rPr>
        <w:t xml:space="preserve"> r.</w:t>
      </w:r>
      <w:r w:rsidR="00A66F7C" w:rsidRPr="00391C12">
        <w:rPr>
          <w:rFonts w:asciiTheme="minorBidi" w:hAnsiTheme="minorBidi" w:cstheme="minorBidi"/>
          <w:color w:val="auto"/>
          <w:sz w:val="22"/>
          <w:szCs w:val="22"/>
          <w:lang w:val="pl-PL"/>
        </w:rPr>
        <w:t xml:space="preserve"> na podstawie polecenia zapłaty Dyrektora z 18.07.2024 r.</w:t>
      </w:r>
      <w:r w:rsidR="005862F2" w:rsidRPr="00391C12">
        <w:rPr>
          <w:rFonts w:asciiTheme="minorBidi" w:hAnsiTheme="minorBidi" w:cstheme="minorBidi"/>
          <w:color w:val="auto"/>
          <w:sz w:val="22"/>
          <w:szCs w:val="22"/>
          <w:lang w:val="pl-PL"/>
        </w:rPr>
        <w:t xml:space="preserve"> wypłacono </w:t>
      </w:r>
      <w:r w:rsidR="00E21A54" w:rsidRPr="00391C12">
        <w:rPr>
          <w:rFonts w:asciiTheme="minorBidi" w:hAnsiTheme="minorBidi" w:cstheme="minorBidi"/>
          <w:color w:val="auto"/>
          <w:sz w:val="22"/>
          <w:szCs w:val="22"/>
          <w:lang w:val="pl-PL"/>
        </w:rPr>
        <w:t xml:space="preserve">pracownikowi </w:t>
      </w:r>
      <w:r w:rsidR="00391C12">
        <w:rPr>
          <w:rFonts w:asciiTheme="minorBidi" w:hAnsiTheme="minorBidi" w:cstheme="minorBidi"/>
          <w:color w:val="auto"/>
          <w:sz w:val="22"/>
          <w:szCs w:val="22"/>
          <w:lang w:val="pl-PL"/>
        </w:rPr>
        <w:t xml:space="preserve">ryczałt na podróż i wsparcie indywidualne </w:t>
      </w:r>
      <w:r w:rsidR="005862F2" w:rsidRPr="00391C12">
        <w:rPr>
          <w:rFonts w:asciiTheme="minorBidi" w:hAnsiTheme="minorBidi" w:cstheme="minorBidi"/>
          <w:color w:val="auto"/>
          <w:sz w:val="22"/>
          <w:szCs w:val="22"/>
          <w:lang w:val="pl-PL"/>
        </w:rPr>
        <w:t>w kwocie 5</w:t>
      </w:r>
      <w:r w:rsidR="00E21A54" w:rsidRPr="00391C12">
        <w:rPr>
          <w:rFonts w:asciiTheme="minorBidi" w:hAnsiTheme="minorBidi" w:cstheme="minorBidi"/>
          <w:color w:val="auto"/>
          <w:sz w:val="22"/>
          <w:szCs w:val="22"/>
          <w:lang w:val="pl-PL"/>
        </w:rPr>
        <w:t xml:space="preserve"> </w:t>
      </w:r>
      <w:r w:rsidR="005862F2" w:rsidRPr="00391C12">
        <w:rPr>
          <w:rFonts w:asciiTheme="minorBidi" w:hAnsiTheme="minorBidi" w:cstheme="minorBidi"/>
          <w:color w:val="auto"/>
          <w:sz w:val="22"/>
          <w:szCs w:val="22"/>
          <w:lang w:val="pl-PL"/>
        </w:rPr>
        <w:t>743,66 zł</w:t>
      </w:r>
      <w:r w:rsidR="00E21A54" w:rsidRPr="00391C12">
        <w:rPr>
          <w:rFonts w:asciiTheme="minorBidi" w:hAnsiTheme="minorBidi" w:cstheme="minorBidi"/>
          <w:color w:val="auto"/>
          <w:sz w:val="22"/>
          <w:szCs w:val="22"/>
          <w:lang w:val="pl-PL"/>
        </w:rPr>
        <w:t xml:space="preserve"> w</w:t>
      </w:r>
      <w:r w:rsidR="00433EB5">
        <w:rPr>
          <w:rFonts w:asciiTheme="minorBidi" w:hAnsiTheme="minorBidi" w:cstheme="minorBidi"/>
          <w:color w:val="auto"/>
          <w:sz w:val="22"/>
          <w:szCs w:val="22"/>
          <w:lang w:val="pl-PL"/>
        </w:rPr>
        <w:t> </w:t>
      </w:r>
      <w:r w:rsidR="00E21A54" w:rsidRPr="00391C12">
        <w:rPr>
          <w:rFonts w:asciiTheme="minorBidi" w:hAnsiTheme="minorBidi" w:cstheme="minorBidi"/>
          <w:color w:val="auto"/>
          <w:sz w:val="22"/>
          <w:szCs w:val="22"/>
          <w:lang w:val="pl-PL"/>
        </w:rPr>
        <w:t xml:space="preserve">związku z </w:t>
      </w:r>
      <w:r w:rsidR="006F2E77">
        <w:rPr>
          <w:rFonts w:asciiTheme="minorBidi" w:hAnsiTheme="minorBidi" w:cstheme="minorBidi"/>
          <w:color w:val="auto"/>
          <w:sz w:val="22"/>
          <w:szCs w:val="22"/>
          <w:lang w:val="pl-PL"/>
        </w:rPr>
        <w:t xml:space="preserve">wyjazdem na </w:t>
      </w:r>
      <w:r w:rsidR="006F2E77" w:rsidRPr="00391C12">
        <w:rPr>
          <w:rFonts w:asciiTheme="minorBidi" w:hAnsiTheme="minorBidi" w:cstheme="minorBidi"/>
          <w:color w:val="auto"/>
          <w:sz w:val="22"/>
          <w:szCs w:val="22"/>
          <w:lang w:val="pl-PL"/>
        </w:rPr>
        <w:t>szkolenie</w:t>
      </w:r>
      <w:r w:rsidR="006F2E77">
        <w:rPr>
          <w:rFonts w:asciiTheme="minorBidi" w:hAnsiTheme="minorBidi" w:cstheme="minorBidi"/>
          <w:color w:val="auto"/>
          <w:sz w:val="22"/>
          <w:szCs w:val="22"/>
          <w:lang w:val="pl-PL"/>
        </w:rPr>
        <w:t xml:space="preserve"> w</w:t>
      </w:r>
      <w:r w:rsidR="006F2E77" w:rsidRPr="00391C12">
        <w:rPr>
          <w:rFonts w:asciiTheme="minorBidi" w:hAnsiTheme="minorBidi" w:cstheme="minorBidi"/>
          <w:color w:val="auto"/>
          <w:sz w:val="22"/>
          <w:szCs w:val="22"/>
          <w:lang w:val="pl-PL"/>
        </w:rPr>
        <w:t xml:space="preserve"> Hiszpanii </w:t>
      </w:r>
      <w:r w:rsidR="00EB00B6">
        <w:rPr>
          <w:rFonts w:asciiTheme="minorBidi" w:hAnsiTheme="minorBidi" w:cstheme="minorBidi"/>
          <w:color w:val="auto"/>
          <w:sz w:val="22"/>
          <w:szCs w:val="22"/>
          <w:lang w:val="pl-PL"/>
        </w:rPr>
        <w:t xml:space="preserve">w dniach </w:t>
      </w:r>
      <w:r w:rsidR="006F2E77" w:rsidRPr="00391C12">
        <w:rPr>
          <w:rFonts w:asciiTheme="minorBidi" w:hAnsiTheme="minorBidi" w:cstheme="minorBidi"/>
          <w:color w:val="auto"/>
          <w:sz w:val="22"/>
          <w:szCs w:val="22"/>
          <w:lang w:val="pl-PL"/>
        </w:rPr>
        <w:t>18</w:t>
      </w:r>
      <w:r w:rsidR="006F2E77">
        <w:rPr>
          <w:rFonts w:asciiTheme="minorBidi" w:hAnsiTheme="minorBidi" w:cstheme="minorBidi"/>
          <w:color w:val="auto"/>
          <w:sz w:val="22"/>
          <w:szCs w:val="22"/>
          <w:lang w:val="pl-PL"/>
        </w:rPr>
        <w:t>-25 sierpnia 2025 r. zgodnie z</w:t>
      </w:r>
      <w:r w:rsidR="00E728CF">
        <w:rPr>
          <w:rFonts w:asciiTheme="minorBidi" w:hAnsiTheme="minorBidi" w:cstheme="minorBidi"/>
          <w:color w:val="auto"/>
          <w:sz w:val="22"/>
          <w:szCs w:val="22"/>
          <w:lang w:val="pl-PL"/>
        </w:rPr>
        <w:t> </w:t>
      </w:r>
      <w:r w:rsidR="00E21A54" w:rsidRPr="00391C12">
        <w:rPr>
          <w:rFonts w:asciiTheme="minorBidi" w:hAnsiTheme="minorBidi" w:cstheme="minorBidi"/>
          <w:color w:val="auto"/>
          <w:sz w:val="22"/>
          <w:szCs w:val="22"/>
          <w:lang w:val="pl-PL"/>
        </w:rPr>
        <w:t>umową w</w:t>
      </w:r>
      <w:r w:rsidR="00433EB5">
        <w:rPr>
          <w:rFonts w:asciiTheme="minorBidi" w:hAnsiTheme="minorBidi" w:cstheme="minorBidi"/>
          <w:color w:val="auto"/>
          <w:sz w:val="22"/>
          <w:szCs w:val="22"/>
          <w:lang w:val="pl-PL"/>
        </w:rPr>
        <w:t> </w:t>
      </w:r>
      <w:r w:rsidR="00E21A54" w:rsidRPr="00391C12">
        <w:rPr>
          <w:rFonts w:asciiTheme="minorBidi" w:hAnsiTheme="minorBidi" w:cstheme="minorBidi"/>
          <w:color w:val="auto"/>
          <w:sz w:val="22"/>
          <w:szCs w:val="22"/>
          <w:lang w:val="pl-PL"/>
        </w:rPr>
        <w:t xml:space="preserve">ramach programu </w:t>
      </w:r>
      <w:r w:rsidR="003E6C1E" w:rsidRPr="00391C12">
        <w:rPr>
          <w:rFonts w:asciiTheme="minorBidi" w:hAnsiTheme="minorBidi" w:cstheme="minorBidi"/>
          <w:color w:val="auto"/>
          <w:sz w:val="22"/>
          <w:szCs w:val="22"/>
          <w:lang w:val="pl-PL"/>
        </w:rPr>
        <w:t>Eras</w:t>
      </w:r>
      <w:r w:rsidR="003E6C1E">
        <w:rPr>
          <w:rFonts w:asciiTheme="minorBidi" w:hAnsiTheme="minorBidi" w:cstheme="minorBidi"/>
          <w:color w:val="auto"/>
          <w:sz w:val="22"/>
          <w:szCs w:val="22"/>
          <w:lang w:val="pl-PL"/>
        </w:rPr>
        <w:t>m</w:t>
      </w:r>
      <w:r w:rsidR="003E6C1E" w:rsidRPr="00391C12">
        <w:rPr>
          <w:rFonts w:asciiTheme="minorBidi" w:hAnsiTheme="minorBidi" w:cstheme="minorBidi"/>
          <w:color w:val="auto"/>
          <w:sz w:val="22"/>
          <w:szCs w:val="22"/>
          <w:lang w:val="pl-PL"/>
        </w:rPr>
        <w:t>us</w:t>
      </w:r>
      <w:r w:rsidR="00E21A54" w:rsidRPr="00391C12">
        <w:rPr>
          <w:rFonts w:asciiTheme="minorBidi" w:hAnsiTheme="minorBidi" w:cstheme="minorBidi"/>
          <w:color w:val="auto"/>
          <w:sz w:val="22"/>
          <w:szCs w:val="22"/>
          <w:lang w:val="pl-PL"/>
        </w:rPr>
        <w:t xml:space="preserve"> +</w:t>
      </w:r>
      <w:r w:rsidR="006F2E77">
        <w:rPr>
          <w:rFonts w:asciiTheme="minorBidi" w:hAnsiTheme="minorBidi" w:cstheme="minorBidi"/>
          <w:color w:val="auto"/>
          <w:sz w:val="22"/>
          <w:szCs w:val="22"/>
          <w:lang w:val="pl-PL"/>
        </w:rPr>
        <w:t>.</w:t>
      </w:r>
      <w:r w:rsidR="00391C12">
        <w:rPr>
          <w:rFonts w:asciiTheme="minorBidi" w:hAnsiTheme="minorBidi" w:cstheme="minorBidi"/>
          <w:color w:val="auto"/>
          <w:sz w:val="22"/>
          <w:szCs w:val="22"/>
          <w:lang w:val="pl-PL"/>
        </w:rPr>
        <w:t xml:space="preserve"> </w:t>
      </w:r>
      <w:r w:rsidR="006F2E77" w:rsidRPr="00041ECC">
        <w:rPr>
          <w:rFonts w:asciiTheme="minorBidi" w:hAnsiTheme="minorBidi" w:cstheme="minorBidi"/>
          <w:color w:val="auto"/>
          <w:sz w:val="22"/>
          <w:szCs w:val="22"/>
          <w:lang w:val="pl-PL"/>
        </w:rPr>
        <w:t>Wypłata ta</w:t>
      </w:r>
      <w:r w:rsidR="00E21A54" w:rsidRPr="00041ECC">
        <w:rPr>
          <w:rFonts w:asciiTheme="minorBidi" w:hAnsiTheme="minorBidi" w:cstheme="minorBidi"/>
          <w:color w:val="auto"/>
          <w:sz w:val="22"/>
          <w:szCs w:val="22"/>
          <w:lang w:val="pl-PL"/>
        </w:rPr>
        <w:t xml:space="preserve"> spowodował</w:t>
      </w:r>
      <w:r w:rsidR="008A13F9">
        <w:rPr>
          <w:rFonts w:asciiTheme="minorBidi" w:hAnsiTheme="minorBidi" w:cstheme="minorBidi"/>
          <w:color w:val="auto"/>
          <w:sz w:val="22"/>
          <w:szCs w:val="22"/>
          <w:lang w:val="pl-PL"/>
        </w:rPr>
        <w:t>a</w:t>
      </w:r>
      <w:r w:rsidR="00E21A54" w:rsidRPr="00041ECC">
        <w:rPr>
          <w:rFonts w:asciiTheme="minorBidi" w:hAnsiTheme="minorBidi" w:cstheme="minorBidi"/>
          <w:color w:val="auto"/>
          <w:sz w:val="22"/>
          <w:szCs w:val="22"/>
          <w:lang w:val="pl-PL"/>
        </w:rPr>
        <w:t>, że</w:t>
      </w:r>
      <w:r w:rsidR="005862F2" w:rsidRPr="00041ECC">
        <w:rPr>
          <w:rFonts w:asciiTheme="minorBidi" w:hAnsiTheme="minorBidi" w:cstheme="minorBidi"/>
          <w:color w:val="auto"/>
          <w:sz w:val="22"/>
          <w:szCs w:val="22"/>
          <w:lang w:val="pl-PL"/>
        </w:rPr>
        <w:t xml:space="preserve"> wydatki </w:t>
      </w:r>
      <w:r w:rsidR="00E21A54" w:rsidRPr="00041ECC">
        <w:rPr>
          <w:rFonts w:asciiTheme="minorBidi" w:hAnsiTheme="minorBidi" w:cstheme="minorBidi"/>
          <w:color w:val="auto"/>
          <w:sz w:val="22"/>
          <w:szCs w:val="22"/>
          <w:lang w:val="pl-PL"/>
        </w:rPr>
        <w:t>w rozdziale 82010 §</w:t>
      </w:r>
      <w:r w:rsidR="00433EB5">
        <w:rPr>
          <w:rFonts w:asciiTheme="minorBidi" w:hAnsiTheme="minorBidi" w:cstheme="minorBidi"/>
          <w:color w:val="auto"/>
          <w:sz w:val="22"/>
          <w:szCs w:val="22"/>
          <w:lang w:val="pl-PL"/>
        </w:rPr>
        <w:t> </w:t>
      </w:r>
      <w:r w:rsidR="00E21A54" w:rsidRPr="00041ECC">
        <w:rPr>
          <w:rFonts w:asciiTheme="minorBidi" w:hAnsiTheme="minorBidi" w:cstheme="minorBidi"/>
          <w:color w:val="auto"/>
          <w:sz w:val="22"/>
          <w:szCs w:val="22"/>
          <w:lang w:val="pl-PL"/>
        </w:rPr>
        <w:t xml:space="preserve">4701 </w:t>
      </w:r>
      <w:r w:rsidR="00EB00B6">
        <w:rPr>
          <w:rFonts w:asciiTheme="minorBidi" w:hAnsiTheme="minorBidi" w:cstheme="minorBidi"/>
          <w:color w:val="auto"/>
          <w:sz w:val="22"/>
          <w:szCs w:val="22"/>
          <w:lang w:val="pl-PL"/>
        </w:rPr>
        <w:t>wyniosły</w:t>
      </w:r>
      <w:r w:rsidR="008E3343" w:rsidRPr="00041ECC">
        <w:rPr>
          <w:rFonts w:asciiTheme="minorBidi" w:hAnsiTheme="minorBidi" w:cstheme="minorBidi"/>
          <w:color w:val="auto"/>
          <w:sz w:val="22"/>
          <w:szCs w:val="22"/>
          <w:lang w:val="pl-PL"/>
        </w:rPr>
        <w:t xml:space="preserve"> łącznie </w:t>
      </w:r>
      <w:r w:rsidR="005862F2" w:rsidRPr="00041ECC">
        <w:rPr>
          <w:rFonts w:asciiTheme="minorBidi" w:hAnsiTheme="minorBidi" w:cstheme="minorBidi"/>
          <w:color w:val="auto"/>
          <w:sz w:val="22"/>
          <w:szCs w:val="22"/>
          <w:lang w:val="pl-PL"/>
        </w:rPr>
        <w:t>55</w:t>
      </w:r>
      <w:r w:rsidR="00E21A54" w:rsidRPr="00041ECC">
        <w:rPr>
          <w:rFonts w:asciiTheme="minorBidi" w:hAnsiTheme="minorBidi" w:cstheme="minorBidi"/>
          <w:color w:val="auto"/>
          <w:sz w:val="22"/>
          <w:szCs w:val="22"/>
          <w:lang w:val="pl-PL"/>
        </w:rPr>
        <w:t xml:space="preserve"> </w:t>
      </w:r>
      <w:r w:rsidR="005862F2" w:rsidRPr="00041ECC">
        <w:rPr>
          <w:rFonts w:asciiTheme="minorBidi" w:hAnsiTheme="minorBidi" w:cstheme="minorBidi"/>
          <w:color w:val="auto"/>
          <w:sz w:val="22"/>
          <w:szCs w:val="22"/>
          <w:lang w:val="pl-PL"/>
        </w:rPr>
        <w:t xml:space="preserve">238,19 </w:t>
      </w:r>
      <w:r w:rsidR="00E21A54" w:rsidRPr="00041ECC">
        <w:rPr>
          <w:rFonts w:asciiTheme="minorBidi" w:hAnsiTheme="minorBidi" w:cstheme="minorBidi"/>
          <w:color w:val="auto"/>
          <w:sz w:val="22"/>
          <w:szCs w:val="22"/>
          <w:lang w:val="pl-PL"/>
        </w:rPr>
        <w:t xml:space="preserve">zł, co spowodowało przekroczenie </w:t>
      </w:r>
      <w:r w:rsidR="005862F2" w:rsidRPr="00041ECC">
        <w:rPr>
          <w:rFonts w:asciiTheme="minorBidi" w:hAnsiTheme="minorBidi" w:cstheme="minorBidi"/>
          <w:color w:val="auto"/>
          <w:sz w:val="22"/>
          <w:szCs w:val="22"/>
          <w:lang w:val="pl-PL"/>
        </w:rPr>
        <w:t>plan</w:t>
      </w:r>
      <w:r w:rsidR="00ED5CF2" w:rsidRPr="00041ECC">
        <w:rPr>
          <w:rFonts w:asciiTheme="minorBidi" w:hAnsiTheme="minorBidi" w:cstheme="minorBidi"/>
          <w:color w:val="auto"/>
          <w:sz w:val="22"/>
          <w:szCs w:val="22"/>
          <w:lang w:val="pl-PL"/>
        </w:rPr>
        <w:t>u</w:t>
      </w:r>
      <w:r w:rsidR="00E21A54" w:rsidRPr="00041ECC">
        <w:rPr>
          <w:rFonts w:asciiTheme="minorBidi" w:hAnsiTheme="minorBidi" w:cstheme="minorBidi"/>
          <w:color w:val="auto"/>
          <w:sz w:val="22"/>
          <w:szCs w:val="22"/>
          <w:lang w:val="pl-PL"/>
        </w:rPr>
        <w:t xml:space="preserve"> </w:t>
      </w:r>
      <w:r w:rsidR="00E21A54" w:rsidRPr="00041ECC">
        <w:rPr>
          <w:rFonts w:asciiTheme="minorBidi" w:hAnsiTheme="minorBidi" w:cstheme="minorBidi"/>
          <w:color w:val="auto"/>
          <w:sz w:val="22"/>
          <w:szCs w:val="22"/>
          <w:lang w:val="pl-PL"/>
        </w:rPr>
        <w:lastRenderedPageBreak/>
        <w:t>finansowego o 58,19 zł</w:t>
      </w:r>
      <w:r w:rsidR="008E3343" w:rsidRPr="00041ECC">
        <w:rPr>
          <w:rFonts w:asciiTheme="minorBidi" w:hAnsiTheme="minorBidi" w:cstheme="minorBidi"/>
          <w:color w:val="auto"/>
          <w:sz w:val="22"/>
          <w:szCs w:val="22"/>
          <w:lang w:val="pl-PL"/>
        </w:rPr>
        <w:t xml:space="preserve">. </w:t>
      </w:r>
      <w:r w:rsidR="008E3343" w:rsidRPr="00391C12">
        <w:rPr>
          <w:rFonts w:asciiTheme="minorBidi" w:hAnsiTheme="minorBidi" w:cstheme="minorBidi"/>
          <w:color w:val="auto"/>
          <w:sz w:val="22"/>
          <w:szCs w:val="22"/>
          <w:lang w:val="pl-PL"/>
        </w:rPr>
        <w:t xml:space="preserve">Z ksiąg rachunkowych wynika, że </w:t>
      </w:r>
      <w:r w:rsidR="00ED5CF2">
        <w:rPr>
          <w:rFonts w:asciiTheme="minorBidi" w:hAnsiTheme="minorBidi" w:cstheme="minorBidi"/>
          <w:color w:val="auto"/>
          <w:sz w:val="22"/>
          <w:szCs w:val="22"/>
          <w:lang w:val="pl-PL"/>
        </w:rPr>
        <w:t>wypłata ta</w:t>
      </w:r>
      <w:r w:rsidR="008E3343" w:rsidRPr="00391C12">
        <w:rPr>
          <w:rFonts w:asciiTheme="minorBidi" w:hAnsiTheme="minorBidi" w:cstheme="minorBidi"/>
          <w:color w:val="auto"/>
          <w:sz w:val="22"/>
          <w:szCs w:val="22"/>
          <w:lang w:val="pl-PL"/>
        </w:rPr>
        <w:t xml:space="preserve"> pierwotnie 22.07.2024</w:t>
      </w:r>
      <w:r w:rsidR="00433EB5">
        <w:rPr>
          <w:rFonts w:asciiTheme="minorBidi" w:hAnsiTheme="minorBidi" w:cstheme="minorBidi"/>
          <w:color w:val="auto"/>
          <w:sz w:val="22"/>
          <w:szCs w:val="22"/>
          <w:lang w:val="pl-PL"/>
        </w:rPr>
        <w:t> </w:t>
      </w:r>
      <w:r w:rsidR="008E3343" w:rsidRPr="00391C12">
        <w:rPr>
          <w:rFonts w:asciiTheme="minorBidi" w:hAnsiTheme="minorBidi" w:cstheme="minorBidi"/>
          <w:color w:val="auto"/>
          <w:sz w:val="22"/>
          <w:szCs w:val="22"/>
          <w:lang w:val="pl-PL"/>
        </w:rPr>
        <w:t>r. została zakwalifikowana błędnie do § 4421 „</w:t>
      </w:r>
      <w:r w:rsidR="008E3343" w:rsidRPr="00391C12">
        <w:rPr>
          <w:rFonts w:asciiTheme="minorBidi" w:hAnsiTheme="minorBidi" w:cstheme="minorBidi"/>
          <w:i/>
          <w:iCs/>
          <w:color w:val="auto"/>
          <w:sz w:val="22"/>
          <w:szCs w:val="22"/>
          <w:lang w:val="pl-PL"/>
        </w:rPr>
        <w:t>Podróże służbowe zagraniczne”</w:t>
      </w:r>
      <w:r w:rsidR="00A66F7C" w:rsidRPr="00391C12">
        <w:rPr>
          <w:rFonts w:asciiTheme="minorBidi" w:hAnsiTheme="minorBidi" w:cstheme="minorBidi"/>
          <w:i/>
          <w:iCs/>
          <w:color w:val="auto"/>
          <w:sz w:val="22"/>
          <w:szCs w:val="22"/>
          <w:lang w:val="pl-PL"/>
        </w:rPr>
        <w:t xml:space="preserve"> zgodnie z</w:t>
      </w:r>
      <w:r w:rsidR="00433EB5">
        <w:rPr>
          <w:rFonts w:asciiTheme="minorBidi" w:hAnsiTheme="minorBidi" w:cstheme="minorBidi"/>
          <w:i/>
          <w:iCs/>
          <w:color w:val="auto"/>
          <w:sz w:val="22"/>
          <w:szCs w:val="22"/>
          <w:lang w:val="pl-PL"/>
        </w:rPr>
        <w:t> </w:t>
      </w:r>
      <w:r w:rsidR="00391C12" w:rsidRPr="00391C12">
        <w:rPr>
          <w:rFonts w:asciiTheme="minorBidi" w:hAnsiTheme="minorBidi" w:cstheme="minorBidi"/>
          <w:i/>
          <w:iCs/>
          <w:color w:val="auto"/>
          <w:sz w:val="22"/>
          <w:szCs w:val="22"/>
          <w:lang w:val="pl-PL"/>
        </w:rPr>
        <w:t xml:space="preserve">klasyfikacją budżetową wskazaną w </w:t>
      </w:r>
      <w:r w:rsidR="00A66F7C" w:rsidRPr="00391C12">
        <w:rPr>
          <w:rFonts w:asciiTheme="minorBidi" w:hAnsiTheme="minorBidi" w:cstheme="minorBidi"/>
          <w:i/>
          <w:iCs/>
          <w:color w:val="auto"/>
          <w:sz w:val="22"/>
          <w:szCs w:val="22"/>
          <w:lang w:val="pl-PL"/>
        </w:rPr>
        <w:t>poleceni</w:t>
      </w:r>
      <w:r w:rsidR="00391C12" w:rsidRPr="00391C12">
        <w:rPr>
          <w:rFonts w:asciiTheme="minorBidi" w:hAnsiTheme="minorBidi" w:cstheme="minorBidi"/>
          <w:i/>
          <w:iCs/>
          <w:color w:val="auto"/>
          <w:sz w:val="22"/>
          <w:szCs w:val="22"/>
          <w:lang w:val="pl-PL"/>
        </w:rPr>
        <w:t>u</w:t>
      </w:r>
      <w:r w:rsidR="00A66F7C" w:rsidRPr="00391C12">
        <w:rPr>
          <w:rFonts w:asciiTheme="minorBidi" w:hAnsiTheme="minorBidi" w:cstheme="minorBidi"/>
          <w:i/>
          <w:iCs/>
          <w:color w:val="auto"/>
          <w:sz w:val="22"/>
          <w:szCs w:val="22"/>
          <w:lang w:val="pl-PL"/>
        </w:rPr>
        <w:t xml:space="preserve"> zapłaty</w:t>
      </w:r>
      <w:r w:rsidR="00391C12" w:rsidRPr="00391C12">
        <w:rPr>
          <w:rFonts w:asciiTheme="minorBidi" w:hAnsiTheme="minorBidi" w:cstheme="minorBidi"/>
          <w:color w:val="auto"/>
          <w:sz w:val="22"/>
          <w:szCs w:val="22"/>
          <w:lang w:val="pl-PL"/>
        </w:rPr>
        <w:t xml:space="preserve">. </w:t>
      </w:r>
      <w:r w:rsidR="00391C12">
        <w:rPr>
          <w:rFonts w:asciiTheme="minorBidi" w:hAnsiTheme="minorBidi" w:cstheme="minorBidi"/>
          <w:color w:val="auto"/>
          <w:sz w:val="22"/>
          <w:szCs w:val="22"/>
          <w:lang w:val="pl-PL"/>
        </w:rPr>
        <w:t xml:space="preserve">Po </w:t>
      </w:r>
      <w:r w:rsidR="00391C12" w:rsidRPr="00A66F7C">
        <w:rPr>
          <w:rFonts w:asciiTheme="minorBidi" w:hAnsiTheme="minorBidi" w:cstheme="minorBidi"/>
          <w:color w:val="auto"/>
          <w:sz w:val="22"/>
          <w:szCs w:val="22"/>
          <w:lang w:val="pl-PL"/>
        </w:rPr>
        <w:t>zwiększeni</w:t>
      </w:r>
      <w:r w:rsidR="00391C12">
        <w:rPr>
          <w:rFonts w:asciiTheme="minorBidi" w:hAnsiTheme="minorBidi" w:cstheme="minorBidi"/>
          <w:color w:val="auto"/>
          <w:sz w:val="22"/>
          <w:szCs w:val="22"/>
          <w:lang w:val="pl-PL"/>
        </w:rPr>
        <w:t>u</w:t>
      </w:r>
      <w:r w:rsidR="00391C12" w:rsidRPr="00A66F7C">
        <w:rPr>
          <w:rFonts w:asciiTheme="minorBidi" w:hAnsiTheme="minorBidi" w:cstheme="minorBidi"/>
          <w:color w:val="auto"/>
          <w:sz w:val="22"/>
          <w:szCs w:val="22"/>
          <w:lang w:val="pl-PL"/>
        </w:rPr>
        <w:t xml:space="preserve"> zarządzeniem Prezydenta plan</w:t>
      </w:r>
      <w:r w:rsidR="00391C12">
        <w:rPr>
          <w:rFonts w:asciiTheme="minorBidi" w:hAnsiTheme="minorBidi" w:cstheme="minorBidi"/>
          <w:color w:val="auto"/>
          <w:sz w:val="22"/>
          <w:szCs w:val="22"/>
          <w:lang w:val="pl-PL"/>
        </w:rPr>
        <w:t>u</w:t>
      </w:r>
      <w:r w:rsidR="00391C12" w:rsidRPr="00A66F7C">
        <w:rPr>
          <w:rFonts w:asciiTheme="minorBidi" w:hAnsiTheme="minorBidi" w:cstheme="minorBidi"/>
          <w:color w:val="auto"/>
          <w:sz w:val="22"/>
          <w:szCs w:val="22"/>
          <w:lang w:val="pl-PL"/>
        </w:rPr>
        <w:t xml:space="preserve"> finansowego o kwotę 60 zł</w:t>
      </w:r>
      <w:r w:rsidR="00391C12">
        <w:rPr>
          <w:rFonts w:asciiTheme="minorBidi" w:hAnsiTheme="minorBidi" w:cstheme="minorBidi"/>
          <w:color w:val="auto"/>
          <w:sz w:val="22"/>
          <w:szCs w:val="22"/>
          <w:lang w:val="pl-PL"/>
        </w:rPr>
        <w:t xml:space="preserve"> w</w:t>
      </w:r>
      <w:r w:rsidR="00391C12" w:rsidRPr="00391C12">
        <w:rPr>
          <w:rFonts w:asciiTheme="minorBidi" w:hAnsiTheme="minorBidi" w:cstheme="minorBidi"/>
          <w:color w:val="auto"/>
          <w:sz w:val="22"/>
          <w:szCs w:val="22"/>
          <w:lang w:val="pl-PL"/>
        </w:rPr>
        <w:t xml:space="preserve"> dniu</w:t>
      </w:r>
      <w:r w:rsidR="00391C12">
        <w:rPr>
          <w:rFonts w:asciiTheme="minorBidi" w:hAnsiTheme="minorBidi" w:cstheme="minorBidi"/>
          <w:color w:val="auto"/>
          <w:sz w:val="22"/>
          <w:szCs w:val="22"/>
          <w:lang w:val="pl-PL"/>
        </w:rPr>
        <w:t xml:space="preserve"> </w:t>
      </w:r>
      <w:r w:rsidR="00A66F7C" w:rsidRPr="00391C12">
        <w:rPr>
          <w:rFonts w:asciiTheme="minorBidi" w:hAnsiTheme="minorBidi" w:cstheme="minorBidi"/>
          <w:color w:val="auto"/>
          <w:sz w:val="22"/>
          <w:szCs w:val="22"/>
          <w:lang w:val="pl-PL"/>
        </w:rPr>
        <w:t xml:space="preserve">14.08.2024 r. </w:t>
      </w:r>
      <w:r w:rsidR="00391C12" w:rsidRPr="00391C12">
        <w:rPr>
          <w:rFonts w:asciiTheme="minorBidi" w:hAnsiTheme="minorBidi" w:cstheme="minorBidi"/>
          <w:color w:val="auto"/>
          <w:sz w:val="22"/>
          <w:szCs w:val="22"/>
          <w:lang w:val="pl-PL"/>
        </w:rPr>
        <w:t>kwot</w:t>
      </w:r>
      <w:r w:rsidR="00EB00B6">
        <w:rPr>
          <w:rFonts w:asciiTheme="minorBidi" w:hAnsiTheme="minorBidi" w:cstheme="minorBidi"/>
          <w:color w:val="auto"/>
          <w:sz w:val="22"/>
          <w:szCs w:val="22"/>
          <w:lang w:val="pl-PL"/>
        </w:rPr>
        <w:t xml:space="preserve">ę </w:t>
      </w:r>
      <w:r w:rsidR="00A66F7C" w:rsidRPr="00391C12">
        <w:rPr>
          <w:rFonts w:asciiTheme="minorBidi" w:hAnsiTheme="minorBidi" w:cstheme="minorBidi"/>
          <w:color w:val="auto"/>
          <w:sz w:val="22"/>
          <w:szCs w:val="22"/>
          <w:lang w:val="pl-PL"/>
        </w:rPr>
        <w:t>przeksięgowan</w:t>
      </w:r>
      <w:r w:rsidR="00EB00B6">
        <w:rPr>
          <w:rFonts w:asciiTheme="minorBidi" w:hAnsiTheme="minorBidi" w:cstheme="minorBidi"/>
          <w:color w:val="auto"/>
          <w:sz w:val="22"/>
          <w:szCs w:val="22"/>
          <w:lang w:val="pl-PL"/>
        </w:rPr>
        <w:t>o</w:t>
      </w:r>
      <w:r w:rsidR="00A66F7C" w:rsidRPr="00391C12">
        <w:rPr>
          <w:rFonts w:asciiTheme="minorBidi" w:hAnsiTheme="minorBidi" w:cstheme="minorBidi"/>
          <w:color w:val="auto"/>
          <w:sz w:val="22"/>
          <w:szCs w:val="22"/>
          <w:lang w:val="pl-PL"/>
        </w:rPr>
        <w:t xml:space="preserve"> na właściwy paragraf tj. 4701</w:t>
      </w:r>
      <w:r w:rsidR="00391C12">
        <w:rPr>
          <w:rFonts w:asciiTheme="minorBidi" w:hAnsiTheme="minorBidi" w:cstheme="minorBidi"/>
          <w:color w:val="auto"/>
          <w:sz w:val="22"/>
          <w:szCs w:val="22"/>
          <w:lang w:val="pl-PL"/>
        </w:rPr>
        <w:t xml:space="preserve">. </w:t>
      </w:r>
    </w:p>
    <w:p w14:paraId="7A510CF6" w14:textId="77777777" w:rsidR="003E2511" w:rsidRPr="006F2E77" w:rsidRDefault="003E2511" w:rsidP="003E2511">
      <w:pPr>
        <w:pStyle w:val="Akapitzlist1"/>
        <w:tabs>
          <w:tab w:val="left" w:pos="0"/>
        </w:tabs>
        <w:ind w:left="0"/>
        <w:rPr>
          <w:rFonts w:asciiTheme="minorBidi" w:hAnsiTheme="minorBidi" w:cstheme="minorBidi"/>
          <w:color w:val="auto"/>
          <w:sz w:val="22"/>
          <w:szCs w:val="22"/>
          <w:lang w:val="pl-PL"/>
        </w:rPr>
      </w:pPr>
    </w:p>
    <w:p w14:paraId="06E3D23F" w14:textId="126B3035" w:rsidR="00FC028B" w:rsidRPr="00433EB5" w:rsidRDefault="0043742E" w:rsidP="003E2511">
      <w:pPr>
        <w:pStyle w:val="Akapitzlist1"/>
        <w:tabs>
          <w:tab w:val="left" w:pos="0"/>
        </w:tabs>
        <w:ind w:left="0"/>
        <w:rPr>
          <w:rFonts w:asciiTheme="minorBidi" w:hAnsiTheme="minorBidi" w:cstheme="minorBidi"/>
          <w:i/>
          <w:iCs/>
          <w:color w:val="auto"/>
          <w:sz w:val="22"/>
          <w:szCs w:val="22"/>
          <w:u w:val="single"/>
          <w:lang w:val="pl-PL"/>
        </w:rPr>
      </w:pPr>
      <w:r>
        <w:rPr>
          <w:rFonts w:asciiTheme="minorBidi" w:hAnsiTheme="minorBidi" w:cstheme="minorBidi"/>
          <w:color w:val="auto"/>
          <w:sz w:val="22"/>
          <w:szCs w:val="22"/>
          <w:lang w:val="pl-PL"/>
        </w:rPr>
        <w:t xml:space="preserve">4.1.2. </w:t>
      </w:r>
      <w:r w:rsidR="004E7616" w:rsidRPr="00433EB5">
        <w:rPr>
          <w:rFonts w:asciiTheme="minorBidi" w:hAnsiTheme="minorBidi" w:cstheme="minorBidi"/>
          <w:i/>
          <w:iCs/>
          <w:color w:val="auto"/>
          <w:sz w:val="22"/>
          <w:szCs w:val="22"/>
          <w:u w:val="single"/>
          <w:lang w:val="pl-PL"/>
        </w:rPr>
        <w:t>Przestrzegać obowiązującego Regulaminu zamówień publicznych o wartości do 30 tyś. euro.</w:t>
      </w:r>
    </w:p>
    <w:p w14:paraId="731CBA63" w14:textId="77777777" w:rsidR="003E11F6" w:rsidRDefault="003E11F6" w:rsidP="007E2D42">
      <w:pPr>
        <w:pStyle w:val="Akapitzlist1"/>
        <w:tabs>
          <w:tab w:val="left" w:pos="0"/>
        </w:tabs>
        <w:spacing w:before="100" w:after="100"/>
        <w:ind w:left="0"/>
        <w:rPr>
          <w:rFonts w:asciiTheme="minorBidi" w:hAnsiTheme="minorBidi" w:cstheme="minorBidi"/>
          <w:b/>
          <w:bCs/>
          <w:color w:val="auto"/>
          <w:sz w:val="22"/>
          <w:szCs w:val="22"/>
          <w:lang w:val="pl-PL"/>
        </w:rPr>
      </w:pPr>
      <w:r>
        <w:rPr>
          <w:rFonts w:asciiTheme="minorBidi" w:hAnsiTheme="minorBidi" w:cstheme="minorBidi"/>
          <w:b/>
          <w:bCs/>
          <w:color w:val="auto"/>
          <w:sz w:val="22"/>
          <w:szCs w:val="22"/>
          <w:lang w:val="pl-PL"/>
        </w:rPr>
        <w:t>Zalecenie</w:t>
      </w:r>
      <w:r w:rsidRPr="00D140AB">
        <w:rPr>
          <w:rFonts w:asciiTheme="minorBidi" w:hAnsiTheme="minorBidi" w:cstheme="minorBidi"/>
          <w:b/>
          <w:bCs/>
          <w:color w:val="auto"/>
          <w:sz w:val="22"/>
          <w:szCs w:val="22"/>
          <w:lang w:val="pl-PL"/>
        </w:rPr>
        <w:t xml:space="preserve"> nie został</w:t>
      </w:r>
      <w:r>
        <w:rPr>
          <w:rFonts w:asciiTheme="minorBidi" w:hAnsiTheme="minorBidi" w:cstheme="minorBidi"/>
          <w:b/>
          <w:bCs/>
          <w:color w:val="auto"/>
          <w:sz w:val="22"/>
          <w:szCs w:val="22"/>
          <w:lang w:val="pl-PL"/>
        </w:rPr>
        <w:t>o</w:t>
      </w:r>
      <w:r w:rsidRPr="00D140AB">
        <w:rPr>
          <w:rFonts w:asciiTheme="minorBidi" w:hAnsiTheme="minorBidi" w:cstheme="minorBidi"/>
          <w:b/>
          <w:bCs/>
          <w:color w:val="auto"/>
          <w:sz w:val="22"/>
          <w:szCs w:val="22"/>
          <w:lang w:val="pl-PL"/>
        </w:rPr>
        <w:t xml:space="preserve"> zrealizowan</w:t>
      </w:r>
      <w:r>
        <w:rPr>
          <w:rFonts w:asciiTheme="minorBidi" w:hAnsiTheme="minorBidi" w:cstheme="minorBidi"/>
          <w:b/>
          <w:bCs/>
          <w:color w:val="auto"/>
          <w:sz w:val="22"/>
          <w:szCs w:val="22"/>
          <w:lang w:val="pl-PL"/>
        </w:rPr>
        <w:t>e.</w:t>
      </w:r>
    </w:p>
    <w:p w14:paraId="6B1795EA" w14:textId="45C15834" w:rsidR="003E2511" w:rsidRPr="003E11F6" w:rsidRDefault="007E2D42" w:rsidP="00433EB5">
      <w:pPr>
        <w:pStyle w:val="Akapitzlist1"/>
        <w:tabs>
          <w:tab w:val="left" w:pos="0"/>
        </w:tabs>
        <w:ind w:left="0"/>
        <w:rPr>
          <w:rFonts w:asciiTheme="minorBidi" w:hAnsiTheme="minorBidi" w:cstheme="minorBidi"/>
          <w:color w:val="auto"/>
          <w:sz w:val="22"/>
          <w:szCs w:val="22"/>
          <w:lang w:val="pl-PL"/>
        </w:rPr>
      </w:pPr>
      <w:r>
        <w:rPr>
          <w:rFonts w:asciiTheme="minorBidi" w:hAnsiTheme="minorBidi" w:cstheme="minorBidi"/>
          <w:color w:val="auto"/>
          <w:sz w:val="22"/>
          <w:szCs w:val="22"/>
          <w:lang w:val="pl-PL"/>
        </w:rPr>
        <w:tab/>
      </w:r>
      <w:r w:rsidR="00433EB5" w:rsidRPr="003E11F6">
        <w:rPr>
          <w:rFonts w:asciiTheme="minorBidi" w:hAnsiTheme="minorBidi" w:cstheme="minorBidi"/>
          <w:color w:val="auto"/>
          <w:sz w:val="22"/>
          <w:szCs w:val="22"/>
          <w:lang w:val="pl-PL"/>
        </w:rPr>
        <w:t xml:space="preserve">Nadal </w:t>
      </w:r>
      <w:r w:rsidR="0075682E" w:rsidRPr="003E11F6">
        <w:rPr>
          <w:rFonts w:asciiTheme="minorBidi" w:hAnsiTheme="minorBidi" w:cstheme="minorBidi"/>
          <w:color w:val="auto"/>
          <w:sz w:val="22"/>
          <w:szCs w:val="22"/>
          <w:lang w:val="pl-PL"/>
        </w:rPr>
        <w:t>nie są przestrzegane wszystkie postanowienia obowiązujące</w:t>
      </w:r>
      <w:r w:rsidR="00F617EF" w:rsidRPr="003E11F6">
        <w:rPr>
          <w:rFonts w:asciiTheme="minorBidi" w:hAnsiTheme="minorBidi" w:cstheme="minorBidi"/>
          <w:color w:val="auto"/>
          <w:sz w:val="22"/>
          <w:szCs w:val="22"/>
          <w:lang w:val="pl-PL"/>
        </w:rPr>
        <w:t>go</w:t>
      </w:r>
      <w:r w:rsidR="0075682E" w:rsidRPr="003E11F6">
        <w:rPr>
          <w:rFonts w:asciiTheme="minorBidi" w:hAnsiTheme="minorBidi" w:cstheme="minorBidi"/>
          <w:color w:val="auto"/>
          <w:sz w:val="22"/>
          <w:szCs w:val="22"/>
          <w:lang w:val="pl-PL"/>
        </w:rPr>
        <w:t xml:space="preserve"> Regulaminu zamówień publicznych</w:t>
      </w:r>
      <w:r w:rsidR="001D5E10" w:rsidRPr="003E11F6">
        <w:rPr>
          <w:rFonts w:asciiTheme="minorBidi" w:hAnsiTheme="minorBidi" w:cstheme="minorBidi"/>
          <w:color w:val="auto"/>
          <w:sz w:val="22"/>
          <w:szCs w:val="22"/>
          <w:lang w:val="pl-PL"/>
        </w:rPr>
        <w:t xml:space="preserve"> lub </w:t>
      </w:r>
      <w:r w:rsidR="001A5428" w:rsidRPr="003E11F6">
        <w:rPr>
          <w:rFonts w:asciiTheme="minorBidi" w:hAnsiTheme="minorBidi" w:cstheme="minorBidi"/>
          <w:color w:val="auto"/>
          <w:sz w:val="22"/>
          <w:szCs w:val="22"/>
          <w:lang w:val="pl-PL"/>
        </w:rPr>
        <w:t xml:space="preserve">przy niektórych zakupach </w:t>
      </w:r>
      <w:r w:rsidR="00EB00B6">
        <w:rPr>
          <w:rFonts w:asciiTheme="minorBidi" w:hAnsiTheme="minorBidi" w:cstheme="minorBidi"/>
          <w:color w:val="auto"/>
          <w:sz w:val="22"/>
          <w:szCs w:val="22"/>
          <w:lang w:val="pl-PL"/>
        </w:rPr>
        <w:t>R</w:t>
      </w:r>
      <w:r w:rsidR="00EB00B6" w:rsidRPr="003E11F6">
        <w:rPr>
          <w:rFonts w:asciiTheme="minorBidi" w:hAnsiTheme="minorBidi" w:cstheme="minorBidi"/>
          <w:color w:val="auto"/>
          <w:sz w:val="22"/>
          <w:szCs w:val="22"/>
          <w:lang w:val="pl-PL"/>
        </w:rPr>
        <w:t>egulamin</w:t>
      </w:r>
      <w:r w:rsidR="00EB00B6">
        <w:rPr>
          <w:rFonts w:asciiTheme="minorBidi" w:hAnsiTheme="minorBidi" w:cstheme="minorBidi"/>
          <w:color w:val="auto"/>
          <w:sz w:val="22"/>
          <w:szCs w:val="22"/>
          <w:lang w:val="pl-PL"/>
        </w:rPr>
        <w:t>u</w:t>
      </w:r>
      <w:r w:rsidR="00EB00B6" w:rsidRPr="003E11F6">
        <w:rPr>
          <w:rFonts w:asciiTheme="minorBidi" w:hAnsiTheme="minorBidi" w:cstheme="minorBidi"/>
          <w:color w:val="auto"/>
          <w:sz w:val="22"/>
          <w:szCs w:val="22"/>
          <w:lang w:val="pl-PL"/>
        </w:rPr>
        <w:t xml:space="preserve"> </w:t>
      </w:r>
      <w:r w:rsidR="00EB00B6">
        <w:rPr>
          <w:rFonts w:asciiTheme="minorBidi" w:hAnsiTheme="minorBidi" w:cstheme="minorBidi"/>
          <w:color w:val="auto"/>
          <w:sz w:val="22"/>
          <w:szCs w:val="22"/>
          <w:lang w:val="pl-PL"/>
        </w:rPr>
        <w:t>nie stosowano</w:t>
      </w:r>
      <w:r w:rsidR="001D5E10" w:rsidRPr="003E11F6">
        <w:rPr>
          <w:rFonts w:asciiTheme="minorBidi" w:hAnsiTheme="minorBidi" w:cstheme="minorBidi"/>
          <w:color w:val="auto"/>
          <w:sz w:val="22"/>
          <w:szCs w:val="22"/>
          <w:lang w:val="pl-PL"/>
        </w:rPr>
        <w:t xml:space="preserve">. </w:t>
      </w:r>
      <w:r w:rsidR="00864F5F" w:rsidRPr="003E11F6">
        <w:rPr>
          <w:rFonts w:asciiTheme="minorBidi" w:hAnsiTheme="minorBidi" w:cstheme="minorBidi"/>
          <w:color w:val="auto"/>
          <w:sz w:val="22"/>
          <w:szCs w:val="22"/>
          <w:lang w:val="pl-PL"/>
        </w:rPr>
        <w:t xml:space="preserve"> </w:t>
      </w:r>
    </w:p>
    <w:p w14:paraId="50318513" w14:textId="666873B5" w:rsidR="003E2511" w:rsidRDefault="006B4117" w:rsidP="0075682E">
      <w:pPr>
        <w:pStyle w:val="Akapitzlist1"/>
        <w:tabs>
          <w:tab w:val="left" w:pos="0"/>
        </w:tabs>
        <w:ind w:left="0"/>
        <w:rPr>
          <w:rFonts w:asciiTheme="minorBidi" w:hAnsiTheme="minorBidi" w:cstheme="minorBidi"/>
          <w:color w:val="auto"/>
          <w:sz w:val="22"/>
          <w:szCs w:val="22"/>
          <w:lang w:val="pl-PL"/>
        </w:rPr>
      </w:pPr>
      <w:r>
        <w:rPr>
          <w:rFonts w:asciiTheme="minorBidi" w:hAnsiTheme="minorBidi" w:cstheme="minorBidi"/>
          <w:color w:val="auto"/>
          <w:sz w:val="22"/>
          <w:szCs w:val="22"/>
          <w:lang w:val="pl-PL"/>
        </w:rPr>
        <w:tab/>
      </w:r>
      <w:r w:rsidR="00433EB5">
        <w:rPr>
          <w:rFonts w:asciiTheme="minorBidi" w:hAnsiTheme="minorBidi" w:cstheme="minorBidi"/>
          <w:color w:val="auto"/>
          <w:sz w:val="22"/>
          <w:szCs w:val="22"/>
          <w:lang w:val="pl-PL"/>
        </w:rPr>
        <w:t>W okresie objętym kontrolą ponoszone przez jednostkę w</w:t>
      </w:r>
      <w:r w:rsidR="003E2511">
        <w:rPr>
          <w:rFonts w:asciiTheme="minorBidi" w:hAnsiTheme="minorBidi" w:cstheme="minorBidi"/>
          <w:color w:val="auto"/>
          <w:sz w:val="22"/>
          <w:szCs w:val="22"/>
          <w:lang w:val="pl-PL"/>
        </w:rPr>
        <w:t>ydatki zgodnie z</w:t>
      </w:r>
      <w:r w:rsidR="003E11F6">
        <w:rPr>
          <w:rFonts w:asciiTheme="minorBidi" w:hAnsiTheme="minorBidi" w:cstheme="minorBidi"/>
          <w:color w:val="auto"/>
          <w:sz w:val="22"/>
          <w:szCs w:val="22"/>
          <w:lang w:val="pl-PL"/>
        </w:rPr>
        <w:t> </w:t>
      </w:r>
      <w:r w:rsidR="003E2511">
        <w:rPr>
          <w:rFonts w:asciiTheme="minorBidi" w:hAnsiTheme="minorBidi" w:cstheme="minorBidi"/>
          <w:color w:val="auto"/>
          <w:sz w:val="22"/>
          <w:szCs w:val="22"/>
          <w:lang w:val="pl-PL"/>
        </w:rPr>
        <w:t xml:space="preserve">obowiązującym </w:t>
      </w:r>
      <w:r w:rsidR="001A5428">
        <w:rPr>
          <w:rFonts w:asciiTheme="minorBidi" w:hAnsiTheme="minorBidi" w:cstheme="minorBidi"/>
          <w:color w:val="auto"/>
          <w:sz w:val="22"/>
          <w:szCs w:val="22"/>
          <w:lang w:val="pl-PL"/>
        </w:rPr>
        <w:t>R</w:t>
      </w:r>
      <w:r w:rsidR="003E2511">
        <w:rPr>
          <w:rFonts w:asciiTheme="minorBidi" w:hAnsiTheme="minorBidi" w:cstheme="minorBidi"/>
          <w:color w:val="auto"/>
          <w:sz w:val="22"/>
          <w:szCs w:val="22"/>
          <w:lang w:val="pl-PL"/>
        </w:rPr>
        <w:t>egulamin</w:t>
      </w:r>
      <w:r w:rsidR="001A5428">
        <w:rPr>
          <w:rFonts w:asciiTheme="minorBidi" w:hAnsiTheme="minorBidi" w:cstheme="minorBidi"/>
          <w:color w:val="auto"/>
          <w:sz w:val="22"/>
          <w:szCs w:val="22"/>
          <w:lang w:val="pl-PL"/>
        </w:rPr>
        <w:t>em</w:t>
      </w:r>
      <w:r w:rsidR="00C65B59" w:rsidRPr="00C65B59">
        <w:rPr>
          <w:rFonts w:asciiTheme="minorBidi" w:hAnsiTheme="minorBidi" w:cstheme="minorBidi"/>
          <w:color w:val="auto"/>
          <w:sz w:val="22"/>
          <w:szCs w:val="22"/>
          <w:lang w:val="pl-PL"/>
        </w:rPr>
        <w:t xml:space="preserve"> </w:t>
      </w:r>
      <w:r w:rsidR="00C65B59">
        <w:rPr>
          <w:rFonts w:asciiTheme="minorBidi" w:hAnsiTheme="minorBidi" w:cstheme="minorBidi"/>
          <w:color w:val="auto"/>
          <w:sz w:val="22"/>
          <w:szCs w:val="22"/>
          <w:lang w:val="pl-PL"/>
        </w:rPr>
        <w:t>obligowały jednostkę</w:t>
      </w:r>
      <w:r w:rsidR="003E2511">
        <w:rPr>
          <w:rFonts w:asciiTheme="minorBidi" w:hAnsiTheme="minorBidi" w:cstheme="minorBidi"/>
          <w:color w:val="auto"/>
          <w:sz w:val="22"/>
          <w:szCs w:val="22"/>
          <w:lang w:val="pl-PL"/>
        </w:rPr>
        <w:t xml:space="preserve"> do zastosowania uproszczonego trybu udzielenia zamówienia, co w</w:t>
      </w:r>
      <w:r w:rsidR="00433EB5">
        <w:rPr>
          <w:rFonts w:asciiTheme="minorBidi" w:hAnsiTheme="minorBidi" w:cstheme="minorBidi"/>
          <w:color w:val="auto"/>
          <w:sz w:val="22"/>
          <w:szCs w:val="22"/>
          <w:lang w:val="pl-PL"/>
        </w:rPr>
        <w:t> </w:t>
      </w:r>
      <w:r w:rsidR="003E2511">
        <w:rPr>
          <w:rFonts w:asciiTheme="minorBidi" w:hAnsiTheme="minorBidi" w:cstheme="minorBidi"/>
          <w:color w:val="auto"/>
          <w:sz w:val="22"/>
          <w:szCs w:val="22"/>
          <w:lang w:val="pl-PL"/>
        </w:rPr>
        <w:t>2024 r</w:t>
      </w:r>
      <w:r w:rsidR="001A5428">
        <w:rPr>
          <w:rFonts w:asciiTheme="minorBidi" w:hAnsiTheme="minorBidi" w:cstheme="minorBidi"/>
          <w:color w:val="auto"/>
          <w:sz w:val="22"/>
          <w:szCs w:val="22"/>
          <w:lang w:val="pl-PL"/>
        </w:rPr>
        <w:t>.</w:t>
      </w:r>
      <w:r w:rsidR="003E2511">
        <w:rPr>
          <w:rFonts w:asciiTheme="minorBidi" w:hAnsiTheme="minorBidi" w:cstheme="minorBidi"/>
          <w:color w:val="auto"/>
          <w:sz w:val="22"/>
          <w:szCs w:val="22"/>
          <w:lang w:val="pl-PL"/>
        </w:rPr>
        <w:t xml:space="preserve"> dotyczyło wydatków </w:t>
      </w:r>
      <w:r w:rsidR="001A5428">
        <w:rPr>
          <w:rFonts w:asciiTheme="minorBidi" w:hAnsiTheme="minorBidi" w:cstheme="minorBidi"/>
          <w:color w:val="auto"/>
          <w:sz w:val="22"/>
          <w:szCs w:val="22"/>
          <w:lang w:val="pl-PL"/>
        </w:rPr>
        <w:t xml:space="preserve">w </w:t>
      </w:r>
      <w:r w:rsidR="003E2511">
        <w:rPr>
          <w:rFonts w:asciiTheme="minorBidi" w:hAnsiTheme="minorBidi" w:cstheme="minorBidi"/>
          <w:color w:val="auto"/>
          <w:sz w:val="22"/>
          <w:szCs w:val="22"/>
          <w:lang w:val="pl-PL"/>
        </w:rPr>
        <w:t>przedziale od 2 500 zł do 30</w:t>
      </w:r>
      <w:r w:rsidR="00E728CF">
        <w:rPr>
          <w:rFonts w:asciiTheme="minorBidi" w:hAnsiTheme="minorBidi" w:cstheme="minorBidi"/>
          <w:color w:val="auto"/>
          <w:sz w:val="22"/>
          <w:szCs w:val="22"/>
          <w:lang w:val="pl-PL"/>
        </w:rPr>
        <w:t> </w:t>
      </w:r>
      <w:r w:rsidR="003E2511">
        <w:rPr>
          <w:rFonts w:asciiTheme="minorBidi" w:hAnsiTheme="minorBidi" w:cstheme="minorBidi"/>
          <w:color w:val="auto"/>
          <w:sz w:val="22"/>
          <w:szCs w:val="22"/>
          <w:lang w:val="pl-PL"/>
        </w:rPr>
        <w:t>000</w:t>
      </w:r>
      <w:r w:rsidR="00E728CF">
        <w:rPr>
          <w:rFonts w:asciiTheme="minorBidi" w:hAnsiTheme="minorBidi" w:cstheme="minorBidi"/>
          <w:color w:val="auto"/>
          <w:sz w:val="22"/>
          <w:szCs w:val="22"/>
          <w:lang w:val="pl-PL"/>
        </w:rPr>
        <w:t> </w:t>
      </w:r>
      <w:r w:rsidR="003E2511">
        <w:rPr>
          <w:rFonts w:asciiTheme="minorBidi" w:hAnsiTheme="minorBidi" w:cstheme="minorBidi"/>
          <w:color w:val="auto"/>
          <w:sz w:val="22"/>
          <w:szCs w:val="22"/>
          <w:lang w:val="pl-PL"/>
        </w:rPr>
        <w:t>zł, a w 2025 r. od 5 000 zł do 30 000 zł.</w:t>
      </w:r>
    </w:p>
    <w:p w14:paraId="78642483" w14:textId="2B58BC1C" w:rsidR="0075682E" w:rsidRDefault="00C65B59" w:rsidP="0075682E">
      <w:pPr>
        <w:pStyle w:val="Akapitzlist1"/>
        <w:tabs>
          <w:tab w:val="left" w:pos="0"/>
        </w:tabs>
        <w:ind w:left="0"/>
        <w:rPr>
          <w:rFonts w:asciiTheme="minorBidi" w:hAnsiTheme="minorBidi" w:cstheme="minorBidi"/>
          <w:color w:val="auto"/>
          <w:sz w:val="22"/>
          <w:szCs w:val="22"/>
          <w:lang w:val="pl-PL"/>
        </w:rPr>
      </w:pPr>
      <w:r>
        <w:rPr>
          <w:rFonts w:asciiTheme="minorBidi" w:hAnsiTheme="minorBidi" w:cstheme="minorBidi"/>
          <w:color w:val="auto"/>
          <w:sz w:val="22"/>
          <w:szCs w:val="22"/>
          <w:lang w:val="pl-PL"/>
        </w:rPr>
        <w:t xml:space="preserve">Na podstawie przedłożonych do kontroli dokumentów </w:t>
      </w:r>
      <w:r w:rsidR="00AB0BFC">
        <w:rPr>
          <w:rFonts w:asciiTheme="minorBidi" w:hAnsiTheme="minorBidi" w:cstheme="minorBidi"/>
          <w:color w:val="auto"/>
          <w:sz w:val="22"/>
          <w:szCs w:val="22"/>
          <w:lang w:val="pl-PL"/>
        </w:rPr>
        <w:t xml:space="preserve">dotyczących wybranych wydatków </w:t>
      </w:r>
      <w:r>
        <w:rPr>
          <w:rFonts w:asciiTheme="minorBidi" w:hAnsiTheme="minorBidi" w:cstheme="minorBidi"/>
          <w:color w:val="auto"/>
          <w:sz w:val="22"/>
          <w:szCs w:val="22"/>
          <w:lang w:val="pl-PL"/>
        </w:rPr>
        <w:t>stwierdzono</w:t>
      </w:r>
      <w:r w:rsidR="006B4117">
        <w:rPr>
          <w:rFonts w:asciiTheme="minorBidi" w:hAnsiTheme="minorBidi" w:cstheme="minorBidi"/>
          <w:color w:val="auto"/>
          <w:sz w:val="22"/>
          <w:szCs w:val="22"/>
          <w:lang w:val="pl-PL"/>
        </w:rPr>
        <w:t>,</w:t>
      </w:r>
      <w:r>
        <w:rPr>
          <w:rFonts w:asciiTheme="minorBidi" w:hAnsiTheme="minorBidi" w:cstheme="minorBidi"/>
          <w:color w:val="auto"/>
          <w:sz w:val="22"/>
          <w:szCs w:val="22"/>
          <w:lang w:val="pl-PL"/>
        </w:rPr>
        <w:t xml:space="preserve"> że</w:t>
      </w:r>
      <w:r w:rsidR="00864F5F">
        <w:rPr>
          <w:rFonts w:asciiTheme="minorBidi" w:hAnsiTheme="minorBidi" w:cstheme="minorBidi"/>
          <w:color w:val="auto"/>
          <w:sz w:val="22"/>
          <w:szCs w:val="22"/>
          <w:lang w:val="pl-PL"/>
        </w:rPr>
        <w:t xml:space="preserve"> </w:t>
      </w:r>
      <w:r w:rsidR="001A5428">
        <w:rPr>
          <w:rFonts w:asciiTheme="minorBidi" w:hAnsiTheme="minorBidi" w:cstheme="minorBidi"/>
          <w:color w:val="auto"/>
          <w:sz w:val="22"/>
          <w:szCs w:val="22"/>
          <w:lang w:val="pl-PL"/>
        </w:rPr>
        <w:t xml:space="preserve">nie przestrzegano postanowień Regulaminu </w:t>
      </w:r>
      <w:r w:rsidR="00864F5F">
        <w:rPr>
          <w:rFonts w:asciiTheme="minorBidi" w:hAnsiTheme="minorBidi" w:cstheme="minorBidi"/>
          <w:color w:val="auto"/>
          <w:sz w:val="22"/>
          <w:szCs w:val="22"/>
          <w:lang w:val="pl-PL"/>
        </w:rPr>
        <w:t>przy zamówieniach na:</w:t>
      </w:r>
    </w:p>
    <w:p w14:paraId="3F8DCFD9" w14:textId="2561A2E0" w:rsidR="005E558A" w:rsidRPr="007E2D42" w:rsidRDefault="00864F5F" w:rsidP="007E2D42">
      <w:pPr>
        <w:pStyle w:val="Akapitzlist1"/>
        <w:numPr>
          <w:ilvl w:val="0"/>
          <w:numId w:val="15"/>
        </w:numPr>
        <w:tabs>
          <w:tab w:val="left" w:pos="0"/>
        </w:tabs>
        <w:spacing w:before="100"/>
        <w:ind w:left="0" w:firstLine="420"/>
        <w:rPr>
          <w:rFonts w:asciiTheme="minorBidi" w:hAnsiTheme="minorBidi" w:cstheme="minorBidi"/>
          <w:i/>
          <w:iCs/>
          <w:color w:val="auto"/>
          <w:sz w:val="22"/>
          <w:szCs w:val="22"/>
          <w:lang w:val="pl-PL"/>
        </w:rPr>
      </w:pPr>
      <w:r w:rsidRPr="007E2D42">
        <w:rPr>
          <w:rFonts w:asciiTheme="minorBidi" w:hAnsiTheme="minorBidi" w:cstheme="minorBidi"/>
          <w:i/>
          <w:iCs/>
          <w:color w:val="auto"/>
          <w:sz w:val="22"/>
          <w:szCs w:val="22"/>
          <w:lang w:val="pl-PL"/>
        </w:rPr>
        <w:t>Zakup urządzenia wielofunkcyjnego -</w:t>
      </w:r>
      <w:r w:rsidR="003E2511" w:rsidRPr="007E2D42">
        <w:rPr>
          <w:rFonts w:asciiTheme="minorBidi" w:hAnsiTheme="minorBidi" w:cstheme="minorBidi"/>
          <w:i/>
          <w:iCs/>
          <w:color w:val="auto"/>
          <w:sz w:val="22"/>
          <w:szCs w:val="22"/>
          <w:lang w:val="pl-PL"/>
        </w:rPr>
        <w:t xml:space="preserve"> </w:t>
      </w:r>
      <w:r w:rsidRPr="007E2D42">
        <w:rPr>
          <w:rFonts w:asciiTheme="minorBidi" w:hAnsiTheme="minorBidi" w:cstheme="minorBidi"/>
          <w:i/>
          <w:iCs/>
          <w:color w:val="auto"/>
          <w:sz w:val="22"/>
          <w:szCs w:val="22"/>
          <w:lang w:val="pl-PL"/>
        </w:rPr>
        <w:t xml:space="preserve">kserokopiarki </w:t>
      </w:r>
      <w:r w:rsidR="003A224E" w:rsidRPr="007E2D42">
        <w:rPr>
          <w:rFonts w:asciiTheme="minorBidi" w:hAnsiTheme="minorBidi" w:cstheme="minorBidi"/>
          <w:i/>
          <w:iCs/>
          <w:color w:val="auto"/>
          <w:sz w:val="22"/>
          <w:szCs w:val="22"/>
          <w:lang w:val="pl-PL"/>
        </w:rPr>
        <w:t>za 11 992,50</w:t>
      </w:r>
      <w:r w:rsidR="003E2511" w:rsidRPr="007E2D42">
        <w:rPr>
          <w:rFonts w:asciiTheme="minorBidi" w:hAnsiTheme="minorBidi" w:cstheme="minorBidi"/>
          <w:i/>
          <w:iCs/>
          <w:color w:val="auto"/>
          <w:sz w:val="22"/>
          <w:szCs w:val="22"/>
          <w:lang w:val="pl-PL"/>
        </w:rPr>
        <w:t xml:space="preserve"> zł</w:t>
      </w:r>
      <w:r w:rsidR="00BC4D15" w:rsidRPr="007E2D42">
        <w:rPr>
          <w:rFonts w:asciiTheme="minorBidi" w:hAnsiTheme="minorBidi" w:cstheme="minorBidi"/>
          <w:i/>
          <w:iCs/>
          <w:color w:val="auto"/>
          <w:sz w:val="22"/>
          <w:szCs w:val="22"/>
          <w:lang w:val="pl-PL"/>
        </w:rPr>
        <w:t>.</w:t>
      </w:r>
    </w:p>
    <w:p w14:paraId="14715B14" w14:textId="1E6F3354" w:rsidR="005B449A" w:rsidRDefault="00BC4D15" w:rsidP="00EB00B6">
      <w:pPr>
        <w:pStyle w:val="Akapitzlist1"/>
        <w:tabs>
          <w:tab w:val="left" w:pos="0"/>
        </w:tabs>
        <w:ind w:left="0"/>
        <w:rPr>
          <w:rFonts w:asciiTheme="minorBidi" w:hAnsiTheme="minorBidi" w:cstheme="minorBidi"/>
          <w:color w:val="auto"/>
          <w:sz w:val="22"/>
          <w:szCs w:val="22"/>
          <w:lang w:val="pl-PL"/>
        </w:rPr>
      </w:pPr>
      <w:r>
        <w:rPr>
          <w:rFonts w:asciiTheme="minorBidi" w:hAnsiTheme="minorBidi" w:cstheme="minorBidi"/>
          <w:color w:val="auto"/>
          <w:sz w:val="22"/>
          <w:szCs w:val="22"/>
          <w:lang w:val="pl-PL"/>
        </w:rPr>
        <w:t>Z</w:t>
      </w:r>
      <w:r w:rsidR="006B4117">
        <w:rPr>
          <w:rFonts w:asciiTheme="minorBidi" w:hAnsiTheme="minorBidi" w:cstheme="minorBidi"/>
          <w:color w:val="auto"/>
          <w:sz w:val="22"/>
          <w:szCs w:val="22"/>
          <w:lang w:val="pl-PL"/>
        </w:rPr>
        <w:t xml:space="preserve">godnie z notatką sporządzoną przez kierownika gospodarczego, </w:t>
      </w:r>
      <w:r w:rsidR="005B449A">
        <w:rPr>
          <w:rFonts w:asciiTheme="minorBidi" w:hAnsiTheme="minorBidi" w:cstheme="minorBidi"/>
          <w:color w:val="auto"/>
          <w:sz w:val="22"/>
          <w:szCs w:val="22"/>
          <w:lang w:val="pl-PL"/>
        </w:rPr>
        <w:t>rozpoznania rynku dokonano w formie telefonicznej oraz analiz ofert w sieci Internet.</w:t>
      </w:r>
      <w:r w:rsidR="005B449A" w:rsidRPr="003E2511">
        <w:rPr>
          <w:rFonts w:asciiTheme="minorBidi" w:hAnsiTheme="minorBidi" w:cstheme="minorBidi"/>
          <w:color w:val="auto"/>
          <w:sz w:val="22"/>
          <w:szCs w:val="22"/>
          <w:lang w:val="pl-PL"/>
        </w:rPr>
        <w:t xml:space="preserve"> </w:t>
      </w:r>
      <w:r w:rsidR="00EB00B6">
        <w:rPr>
          <w:rFonts w:asciiTheme="minorBidi" w:hAnsiTheme="minorBidi" w:cstheme="minorBidi"/>
          <w:color w:val="auto"/>
          <w:sz w:val="22"/>
          <w:szCs w:val="22"/>
          <w:lang w:val="pl-PL"/>
        </w:rPr>
        <w:t xml:space="preserve">Z opisu przedmiotu zamówienia nie </w:t>
      </w:r>
      <w:r w:rsidR="008A13F9">
        <w:rPr>
          <w:rFonts w:asciiTheme="minorBidi" w:hAnsiTheme="minorBidi" w:cstheme="minorBidi"/>
          <w:color w:val="auto"/>
          <w:sz w:val="22"/>
          <w:szCs w:val="22"/>
          <w:lang w:val="pl-PL"/>
        </w:rPr>
        <w:t>wynika</w:t>
      </w:r>
      <w:r w:rsidR="00EB00B6">
        <w:rPr>
          <w:rFonts w:asciiTheme="minorBidi" w:hAnsiTheme="minorBidi" w:cstheme="minorBidi"/>
          <w:color w:val="auto"/>
          <w:sz w:val="22"/>
          <w:szCs w:val="22"/>
          <w:lang w:val="pl-PL"/>
        </w:rPr>
        <w:t xml:space="preserve"> jakiego rodzaju urządzenia o jakim parametrach /funkcjach dotyczyło zamówienie. </w:t>
      </w:r>
      <w:r w:rsidR="005B449A">
        <w:rPr>
          <w:rFonts w:asciiTheme="minorBidi" w:hAnsiTheme="minorBidi" w:cstheme="minorBidi"/>
          <w:color w:val="auto"/>
          <w:sz w:val="22"/>
          <w:szCs w:val="22"/>
          <w:lang w:val="pl-PL"/>
        </w:rPr>
        <w:t xml:space="preserve">W przedłożonej do kontroli dokumentacji znajdowała się </w:t>
      </w:r>
      <w:r w:rsidR="005B449A" w:rsidRPr="003E2511">
        <w:rPr>
          <w:rFonts w:asciiTheme="minorBidi" w:hAnsiTheme="minorBidi" w:cstheme="minorBidi"/>
          <w:color w:val="auto"/>
          <w:sz w:val="22"/>
          <w:szCs w:val="22"/>
          <w:lang w:val="pl-PL"/>
        </w:rPr>
        <w:t xml:space="preserve">oferta cenowa </w:t>
      </w:r>
      <w:r w:rsidR="00C65B59">
        <w:rPr>
          <w:rFonts w:asciiTheme="minorBidi" w:hAnsiTheme="minorBidi" w:cstheme="minorBidi"/>
          <w:color w:val="auto"/>
          <w:sz w:val="22"/>
          <w:szCs w:val="22"/>
          <w:lang w:val="pl-PL"/>
        </w:rPr>
        <w:t>na dwa modele kserokopiarek w cenie</w:t>
      </w:r>
      <w:r w:rsidR="005B449A" w:rsidRPr="003E2511">
        <w:rPr>
          <w:rFonts w:asciiTheme="minorBidi" w:hAnsiTheme="minorBidi" w:cstheme="minorBidi"/>
          <w:color w:val="auto"/>
          <w:sz w:val="22"/>
          <w:szCs w:val="22"/>
          <w:lang w:val="pl-PL"/>
        </w:rPr>
        <w:t xml:space="preserve"> 11</w:t>
      </w:r>
      <w:r w:rsidR="005B449A">
        <w:rPr>
          <w:rFonts w:asciiTheme="minorBidi" w:hAnsiTheme="minorBidi" w:cstheme="minorBidi"/>
          <w:color w:val="auto"/>
          <w:sz w:val="22"/>
          <w:szCs w:val="22"/>
          <w:lang w:val="pl-PL"/>
        </w:rPr>
        <w:t> 992,50</w:t>
      </w:r>
      <w:r w:rsidR="00433EB5">
        <w:rPr>
          <w:rFonts w:asciiTheme="minorBidi" w:hAnsiTheme="minorBidi" w:cstheme="minorBidi"/>
          <w:color w:val="auto"/>
          <w:sz w:val="22"/>
          <w:szCs w:val="22"/>
          <w:lang w:val="pl-PL"/>
        </w:rPr>
        <w:t> </w:t>
      </w:r>
      <w:r w:rsidR="00C65B59">
        <w:rPr>
          <w:rFonts w:asciiTheme="minorBidi" w:hAnsiTheme="minorBidi" w:cstheme="minorBidi"/>
          <w:color w:val="auto"/>
          <w:sz w:val="22"/>
          <w:szCs w:val="22"/>
          <w:lang w:val="pl-PL"/>
        </w:rPr>
        <w:t>zł</w:t>
      </w:r>
      <w:r w:rsidR="00C65B59" w:rsidRPr="003E2511">
        <w:rPr>
          <w:rFonts w:asciiTheme="minorBidi" w:hAnsiTheme="minorBidi" w:cstheme="minorBidi"/>
          <w:color w:val="auto"/>
          <w:sz w:val="22"/>
          <w:szCs w:val="22"/>
          <w:lang w:val="pl-PL"/>
        </w:rPr>
        <w:t xml:space="preserve"> </w:t>
      </w:r>
      <w:r w:rsidR="00C65B59">
        <w:rPr>
          <w:rFonts w:asciiTheme="minorBidi" w:hAnsiTheme="minorBidi" w:cstheme="minorBidi"/>
          <w:color w:val="auto"/>
          <w:sz w:val="22"/>
          <w:szCs w:val="22"/>
          <w:lang w:val="pl-PL"/>
        </w:rPr>
        <w:t>i</w:t>
      </w:r>
      <w:r w:rsidR="005B449A">
        <w:rPr>
          <w:rFonts w:asciiTheme="minorBidi" w:hAnsiTheme="minorBidi" w:cstheme="minorBidi"/>
          <w:color w:val="auto"/>
          <w:sz w:val="22"/>
          <w:szCs w:val="22"/>
          <w:lang w:val="pl-PL"/>
        </w:rPr>
        <w:t xml:space="preserve"> 8 979 zł </w:t>
      </w:r>
      <w:r w:rsidR="005B449A" w:rsidRPr="003E2511">
        <w:rPr>
          <w:rFonts w:asciiTheme="minorBidi" w:hAnsiTheme="minorBidi" w:cstheme="minorBidi"/>
          <w:color w:val="auto"/>
          <w:sz w:val="22"/>
          <w:szCs w:val="22"/>
          <w:lang w:val="pl-PL"/>
        </w:rPr>
        <w:t xml:space="preserve">od dostawcy, u którego dokonano zakupu i </w:t>
      </w:r>
      <w:r w:rsidR="00C65B59">
        <w:rPr>
          <w:rFonts w:asciiTheme="minorBidi" w:hAnsiTheme="minorBidi" w:cstheme="minorBidi"/>
          <w:color w:val="auto"/>
          <w:sz w:val="22"/>
          <w:szCs w:val="22"/>
          <w:lang w:val="pl-PL"/>
        </w:rPr>
        <w:t xml:space="preserve">inne </w:t>
      </w:r>
      <w:r w:rsidR="005B449A" w:rsidRPr="003E2511">
        <w:rPr>
          <w:rFonts w:asciiTheme="minorBidi" w:hAnsiTheme="minorBidi" w:cstheme="minorBidi"/>
          <w:color w:val="auto"/>
          <w:sz w:val="22"/>
          <w:szCs w:val="22"/>
          <w:lang w:val="pl-PL"/>
        </w:rPr>
        <w:t xml:space="preserve">oferty </w:t>
      </w:r>
      <w:r w:rsidR="00C65B59">
        <w:rPr>
          <w:rFonts w:asciiTheme="minorBidi" w:hAnsiTheme="minorBidi" w:cstheme="minorBidi"/>
          <w:color w:val="auto"/>
          <w:sz w:val="22"/>
          <w:szCs w:val="22"/>
          <w:lang w:val="pl-PL"/>
        </w:rPr>
        <w:t>internetowe</w:t>
      </w:r>
      <w:r w:rsidR="005B449A" w:rsidRPr="003E2511">
        <w:rPr>
          <w:rFonts w:asciiTheme="minorBidi" w:hAnsiTheme="minorBidi" w:cstheme="minorBidi"/>
          <w:color w:val="auto"/>
          <w:sz w:val="22"/>
          <w:szCs w:val="22"/>
          <w:lang w:val="pl-PL"/>
        </w:rPr>
        <w:t xml:space="preserve"> różnych modeli kserokopiarek z cenami niższymi</w:t>
      </w:r>
      <w:r w:rsidR="00C65B59">
        <w:rPr>
          <w:rFonts w:asciiTheme="minorBidi" w:hAnsiTheme="minorBidi" w:cstheme="minorBidi"/>
          <w:color w:val="auto"/>
          <w:sz w:val="22"/>
          <w:szCs w:val="22"/>
          <w:lang w:val="pl-PL"/>
        </w:rPr>
        <w:t xml:space="preserve"> </w:t>
      </w:r>
      <w:r w:rsidR="00EB00B6" w:rsidRPr="003E2511">
        <w:rPr>
          <w:rFonts w:asciiTheme="minorBidi" w:hAnsiTheme="minorBidi" w:cstheme="minorBidi"/>
          <w:color w:val="auto"/>
          <w:sz w:val="22"/>
          <w:szCs w:val="22"/>
          <w:lang w:val="pl-PL"/>
        </w:rPr>
        <w:t>i wyższymi od wybranej oferty</w:t>
      </w:r>
      <w:r w:rsidR="00EB00B6">
        <w:rPr>
          <w:rFonts w:asciiTheme="minorBidi" w:hAnsiTheme="minorBidi" w:cstheme="minorBidi"/>
          <w:color w:val="auto"/>
          <w:sz w:val="22"/>
          <w:szCs w:val="22"/>
          <w:lang w:val="pl-PL"/>
        </w:rPr>
        <w:t xml:space="preserve"> tj.</w:t>
      </w:r>
      <w:r w:rsidR="00C65B59">
        <w:rPr>
          <w:rFonts w:asciiTheme="minorBidi" w:hAnsiTheme="minorBidi" w:cstheme="minorBidi"/>
          <w:color w:val="auto"/>
          <w:sz w:val="22"/>
          <w:szCs w:val="22"/>
          <w:lang w:val="pl-PL"/>
        </w:rPr>
        <w:t>11 200 zł, 12 500 zł, 9 717 zł</w:t>
      </w:r>
      <w:r w:rsidR="005B449A" w:rsidRPr="003E2511">
        <w:rPr>
          <w:rFonts w:asciiTheme="minorBidi" w:hAnsiTheme="minorBidi" w:cstheme="minorBidi"/>
          <w:color w:val="auto"/>
          <w:sz w:val="22"/>
          <w:szCs w:val="22"/>
          <w:lang w:val="pl-PL"/>
        </w:rPr>
        <w:t xml:space="preserve">. </w:t>
      </w:r>
      <w:r w:rsidR="00F617EF">
        <w:rPr>
          <w:rFonts w:asciiTheme="minorBidi" w:hAnsiTheme="minorBidi" w:cstheme="minorBidi"/>
          <w:color w:val="auto"/>
          <w:sz w:val="22"/>
          <w:szCs w:val="22"/>
          <w:lang w:val="pl-PL"/>
        </w:rPr>
        <w:t>Wybrana oferta nie była najtańsz</w:t>
      </w:r>
      <w:r w:rsidR="001A5428">
        <w:rPr>
          <w:rFonts w:asciiTheme="minorBidi" w:hAnsiTheme="minorBidi" w:cstheme="minorBidi"/>
          <w:color w:val="auto"/>
          <w:sz w:val="22"/>
          <w:szCs w:val="22"/>
          <w:lang w:val="pl-PL"/>
        </w:rPr>
        <w:t>ą</w:t>
      </w:r>
      <w:r w:rsidR="00F617EF">
        <w:rPr>
          <w:rFonts w:asciiTheme="minorBidi" w:hAnsiTheme="minorBidi" w:cstheme="minorBidi"/>
          <w:color w:val="auto"/>
          <w:sz w:val="22"/>
          <w:szCs w:val="22"/>
          <w:lang w:val="pl-PL"/>
        </w:rPr>
        <w:t xml:space="preserve"> propozycją cenową</w:t>
      </w:r>
      <w:r w:rsidR="00F7257B">
        <w:rPr>
          <w:rFonts w:asciiTheme="minorBidi" w:hAnsiTheme="minorBidi" w:cstheme="minorBidi"/>
          <w:color w:val="auto"/>
          <w:sz w:val="22"/>
          <w:szCs w:val="22"/>
          <w:lang w:val="pl-PL"/>
        </w:rPr>
        <w:t>.</w:t>
      </w:r>
      <w:r w:rsidR="00F617EF">
        <w:rPr>
          <w:rFonts w:asciiTheme="minorBidi" w:hAnsiTheme="minorBidi" w:cstheme="minorBidi"/>
          <w:color w:val="auto"/>
          <w:sz w:val="22"/>
          <w:szCs w:val="22"/>
          <w:lang w:val="pl-PL"/>
        </w:rPr>
        <w:t xml:space="preserve"> </w:t>
      </w:r>
      <w:r w:rsidR="00F7257B">
        <w:rPr>
          <w:rFonts w:asciiTheme="minorBidi" w:hAnsiTheme="minorBidi" w:cstheme="minorBidi"/>
          <w:color w:val="auto"/>
          <w:sz w:val="22"/>
          <w:szCs w:val="22"/>
          <w:lang w:val="pl-PL"/>
        </w:rPr>
        <w:t>Z</w:t>
      </w:r>
      <w:r w:rsidR="00F617EF">
        <w:rPr>
          <w:rFonts w:asciiTheme="minorBidi" w:hAnsiTheme="minorBidi" w:cstheme="minorBidi"/>
          <w:color w:val="auto"/>
          <w:sz w:val="22"/>
          <w:szCs w:val="22"/>
          <w:lang w:val="pl-PL"/>
        </w:rPr>
        <w:t xml:space="preserve"> przedłożonej dokumentacji nie wynika jakie</w:t>
      </w:r>
      <w:r w:rsidR="00F7257B">
        <w:rPr>
          <w:rFonts w:asciiTheme="minorBidi" w:hAnsiTheme="minorBidi" w:cstheme="minorBidi"/>
          <w:color w:val="auto"/>
          <w:sz w:val="22"/>
          <w:szCs w:val="22"/>
          <w:lang w:val="pl-PL"/>
        </w:rPr>
        <w:t xml:space="preserve"> były</w:t>
      </w:r>
      <w:r w:rsidR="00F617EF">
        <w:rPr>
          <w:rFonts w:asciiTheme="minorBidi" w:hAnsiTheme="minorBidi" w:cstheme="minorBidi"/>
          <w:color w:val="auto"/>
          <w:sz w:val="22"/>
          <w:szCs w:val="22"/>
          <w:lang w:val="pl-PL"/>
        </w:rPr>
        <w:t xml:space="preserve"> przesłanki </w:t>
      </w:r>
      <w:r w:rsidR="00F7257B">
        <w:rPr>
          <w:rFonts w:asciiTheme="minorBidi" w:hAnsiTheme="minorBidi" w:cstheme="minorBidi"/>
          <w:color w:val="auto"/>
          <w:sz w:val="22"/>
          <w:szCs w:val="22"/>
          <w:lang w:val="pl-PL"/>
        </w:rPr>
        <w:t>wyboru</w:t>
      </w:r>
      <w:r w:rsidR="00F617EF">
        <w:rPr>
          <w:rFonts w:asciiTheme="minorBidi" w:hAnsiTheme="minorBidi" w:cstheme="minorBidi"/>
          <w:color w:val="auto"/>
          <w:sz w:val="22"/>
          <w:szCs w:val="22"/>
          <w:lang w:val="pl-PL"/>
        </w:rPr>
        <w:t xml:space="preserve"> oferty i czy ten wybór został dokonany </w:t>
      </w:r>
      <w:r w:rsidR="005E558A">
        <w:rPr>
          <w:rFonts w:asciiTheme="minorBidi" w:hAnsiTheme="minorBidi" w:cstheme="minorBidi"/>
          <w:color w:val="auto"/>
          <w:sz w:val="22"/>
          <w:szCs w:val="22"/>
          <w:lang w:val="pl-PL"/>
        </w:rPr>
        <w:t>zgodnie z zasadami określonymi</w:t>
      </w:r>
      <w:r w:rsidR="00EB00B6">
        <w:rPr>
          <w:rFonts w:asciiTheme="minorBidi" w:hAnsiTheme="minorBidi" w:cstheme="minorBidi"/>
          <w:color w:val="auto"/>
          <w:sz w:val="22"/>
          <w:szCs w:val="22"/>
          <w:lang w:val="pl-PL"/>
        </w:rPr>
        <w:t xml:space="preserve"> </w:t>
      </w:r>
      <w:r w:rsidR="005E558A">
        <w:rPr>
          <w:rFonts w:asciiTheme="minorBidi" w:hAnsiTheme="minorBidi" w:cstheme="minorBidi"/>
          <w:color w:val="auto"/>
          <w:sz w:val="22"/>
          <w:szCs w:val="22"/>
          <w:lang w:val="pl-PL"/>
        </w:rPr>
        <w:t xml:space="preserve">w </w:t>
      </w:r>
      <w:r w:rsidR="00433EB5">
        <w:rPr>
          <w:rFonts w:asciiTheme="minorBidi" w:hAnsiTheme="minorBidi" w:cstheme="minorBidi"/>
          <w:color w:val="auto"/>
          <w:sz w:val="22"/>
          <w:szCs w:val="22"/>
          <w:lang w:val="pl-PL"/>
        </w:rPr>
        <w:t>§</w:t>
      </w:r>
      <w:r w:rsidR="00433EB5" w:rsidRPr="003E2511">
        <w:rPr>
          <w:rFonts w:asciiTheme="minorBidi" w:hAnsiTheme="minorBidi" w:cstheme="minorBidi"/>
          <w:color w:val="auto"/>
          <w:sz w:val="22"/>
          <w:szCs w:val="22"/>
          <w:lang w:val="pl-PL"/>
        </w:rPr>
        <w:t xml:space="preserve"> </w:t>
      </w:r>
      <w:r w:rsidR="00433EB5">
        <w:rPr>
          <w:rFonts w:asciiTheme="minorBidi" w:hAnsiTheme="minorBidi" w:cstheme="minorBidi"/>
          <w:color w:val="auto"/>
          <w:sz w:val="22"/>
          <w:szCs w:val="22"/>
          <w:lang w:val="pl-PL"/>
        </w:rPr>
        <w:t>2 </w:t>
      </w:r>
      <w:r w:rsidR="005E558A">
        <w:rPr>
          <w:rFonts w:asciiTheme="minorBidi" w:hAnsiTheme="minorBidi" w:cstheme="minorBidi"/>
          <w:color w:val="auto"/>
          <w:sz w:val="22"/>
          <w:szCs w:val="22"/>
          <w:lang w:val="pl-PL"/>
        </w:rPr>
        <w:t xml:space="preserve">ust. 3 Regulaminu. </w:t>
      </w:r>
      <w:r w:rsidR="006B4117">
        <w:rPr>
          <w:rFonts w:asciiTheme="minorBidi" w:hAnsiTheme="minorBidi" w:cstheme="minorBidi"/>
          <w:color w:val="auto"/>
          <w:sz w:val="22"/>
          <w:szCs w:val="22"/>
          <w:lang w:val="pl-PL"/>
        </w:rPr>
        <w:t xml:space="preserve">Z dokumentów nie wynika, że </w:t>
      </w:r>
      <w:r w:rsidR="00864F5F" w:rsidRPr="003E2511">
        <w:rPr>
          <w:rFonts w:asciiTheme="minorBidi" w:hAnsiTheme="minorBidi" w:cstheme="minorBidi"/>
          <w:color w:val="auto"/>
          <w:sz w:val="22"/>
          <w:szCs w:val="22"/>
          <w:lang w:val="pl-PL"/>
        </w:rPr>
        <w:t xml:space="preserve">zrealizowano </w:t>
      </w:r>
      <w:r w:rsidR="003A224E" w:rsidRPr="003E2511">
        <w:rPr>
          <w:rFonts w:asciiTheme="minorBidi" w:hAnsiTheme="minorBidi" w:cstheme="minorBidi"/>
          <w:color w:val="auto"/>
          <w:sz w:val="22"/>
          <w:szCs w:val="22"/>
          <w:lang w:val="pl-PL"/>
        </w:rPr>
        <w:t>postanowi</w:t>
      </w:r>
      <w:r w:rsidR="006B4117">
        <w:rPr>
          <w:rFonts w:asciiTheme="minorBidi" w:hAnsiTheme="minorBidi" w:cstheme="minorBidi"/>
          <w:color w:val="auto"/>
          <w:sz w:val="22"/>
          <w:szCs w:val="22"/>
          <w:lang w:val="pl-PL"/>
        </w:rPr>
        <w:t>enia</w:t>
      </w:r>
      <w:r w:rsidR="00C65B59">
        <w:rPr>
          <w:rFonts w:asciiTheme="minorBidi" w:hAnsiTheme="minorBidi" w:cstheme="minorBidi"/>
          <w:color w:val="auto"/>
          <w:sz w:val="22"/>
          <w:szCs w:val="22"/>
          <w:lang w:val="pl-PL"/>
        </w:rPr>
        <w:t xml:space="preserve"> </w:t>
      </w:r>
      <w:r w:rsidR="006B4117">
        <w:rPr>
          <w:rFonts w:asciiTheme="minorBidi" w:hAnsiTheme="minorBidi" w:cstheme="minorBidi"/>
          <w:color w:val="auto"/>
          <w:sz w:val="22"/>
          <w:szCs w:val="22"/>
          <w:lang w:val="pl-PL"/>
        </w:rPr>
        <w:t xml:space="preserve">regulaminu tj. </w:t>
      </w:r>
      <w:r w:rsidR="006B4117" w:rsidRPr="003E2511">
        <w:rPr>
          <w:rFonts w:asciiTheme="minorBidi" w:hAnsiTheme="minorBidi" w:cstheme="minorBidi"/>
          <w:color w:val="auto"/>
          <w:sz w:val="22"/>
          <w:szCs w:val="22"/>
          <w:lang w:val="pl-PL"/>
        </w:rPr>
        <w:t>§</w:t>
      </w:r>
      <w:r w:rsidR="003A224E" w:rsidRPr="003E2511">
        <w:rPr>
          <w:rFonts w:asciiTheme="minorBidi" w:hAnsiTheme="minorBidi" w:cstheme="minorBidi"/>
          <w:color w:val="auto"/>
          <w:sz w:val="22"/>
          <w:szCs w:val="22"/>
          <w:lang w:val="pl-PL"/>
        </w:rPr>
        <w:t xml:space="preserve"> 7 ust. 1</w:t>
      </w:r>
      <w:r w:rsidR="001A5428">
        <w:rPr>
          <w:rFonts w:asciiTheme="minorBidi" w:hAnsiTheme="minorBidi" w:cstheme="minorBidi"/>
          <w:color w:val="auto"/>
          <w:sz w:val="22"/>
          <w:szCs w:val="22"/>
          <w:lang w:val="pl-PL"/>
        </w:rPr>
        <w:t xml:space="preserve">: </w:t>
      </w:r>
      <w:r w:rsidR="003A224E" w:rsidRPr="003E2511">
        <w:rPr>
          <w:rFonts w:asciiTheme="minorBidi" w:hAnsiTheme="minorBidi" w:cstheme="minorBidi"/>
          <w:color w:val="auto"/>
          <w:sz w:val="22"/>
          <w:szCs w:val="22"/>
          <w:lang w:val="pl-PL"/>
        </w:rPr>
        <w:t>pkt</w:t>
      </w:r>
      <w:r w:rsidR="006B4117">
        <w:rPr>
          <w:rFonts w:asciiTheme="minorBidi" w:hAnsiTheme="minorBidi" w:cstheme="minorBidi"/>
          <w:color w:val="auto"/>
          <w:sz w:val="22"/>
          <w:szCs w:val="22"/>
          <w:lang w:val="pl-PL"/>
        </w:rPr>
        <w:t>:</w:t>
      </w:r>
      <w:r w:rsidR="003A224E" w:rsidRPr="003E2511">
        <w:rPr>
          <w:rFonts w:asciiTheme="minorBidi" w:hAnsiTheme="minorBidi" w:cstheme="minorBidi"/>
          <w:color w:val="auto"/>
          <w:sz w:val="22"/>
          <w:szCs w:val="22"/>
          <w:lang w:val="pl-PL"/>
        </w:rPr>
        <w:t xml:space="preserve"> 1.3.</w:t>
      </w:r>
      <w:r w:rsidR="006B4117">
        <w:rPr>
          <w:rFonts w:asciiTheme="minorBidi" w:hAnsiTheme="minorBidi" w:cstheme="minorBidi"/>
          <w:color w:val="auto"/>
          <w:sz w:val="22"/>
          <w:szCs w:val="22"/>
          <w:lang w:val="pl-PL"/>
        </w:rPr>
        <w:t>- ustalenie czy wartość zamówienia znajduje pokrycie w</w:t>
      </w:r>
      <w:r w:rsidR="00433EB5">
        <w:rPr>
          <w:rFonts w:asciiTheme="minorBidi" w:hAnsiTheme="minorBidi" w:cstheme="minorBidi"/>
          <w:color w:val="auto"/>
          <w:sz w:val="22"/>
          <w:szCs w:val="22"/>
          <w:lang w:val="pl-PL"/>
        </w:rPr>
        <w:t> </w:t>
      </w:r>
      <w:r w:rsidR="006B4117">
        <w:rPr>
          <w:rFonts w:asciiTheme="minorBidi" w:hAnsiTheme="minorBidi" w:cstheme="minorBidi"/>
          <w:color w:val="auto"/>
          <w:sz w:val="22"/>
          <w:szCs w:val="22"/>
          <w:lang w:val="pl-PL"/>
        </w:rPr>
        <w:t>planie finansowym</w:t>
      </w:r>
      <w:r w:rsidR="003A224E" w:rsidRPr="003E2511">
        <w:rPr>
          <w:rFonts w:asciiTheme="minorBidi" w:hAnsiTheme="minorBidi" w:cstheme="minorBidi"/>
          <w:color w:val="auto"/>
          <w:sz w:val="22"/>
          <w:szCs w:val="22"/>
          <w:lang w:val="pl-PL"/>
        </w:rPr>
        <w:t xml:space="preserve">, </w:t>
      </w:r>
      <w:r w:rsidR="001A5428">
        <w:rPr>
          <w:rFonts w:asciiTheme="minorBidi" w:hAnsiTheme="minorBidi" w:cstheme="minorBidi"/>
          <w:color w:val="auto"/>
          <w:sz w:val="22"/>
          <w:szCs w:val="22"/>
          <w:lang w:val="pl-PL"/>
        </w:rPr>
        <w:t xml:space="preserve">pkt. </w:t>
      </w:r>
      <w:r w:rsidR="003A224E" w:rsidRPr="003E2511">
        <w:rPr>
          <w:rFonts w:asciiTheme="minorBidi" w:hAnsiTheme="minorBidi" w:cstheme="minorBidi"/>
          <w:color w:val="auto"/>
          <w:sz w:val="22"/>
          <w:szCs w:val="22"/>
          <w:lang w:val="pl-PL"/>
        </w:rPr>
        <w:t>1.5.</w:t>
      </w:r>
      <w:r w:rsidR="006B4117">
        <w:rPr>
          <w:rFonts w:asciiTheme="minorBidi" w:hAnsiTheme="minorBidi" w:cstheme="minorBidi"/>
          <w:color w:val="auto"/>
          <w:sz w:val="22"/>
          <w:szCs w:val="22"/>
          <w:lang w:val="pl-PL"/>
        </w:rPr>
        <w:t xml:space="preserve"> -</w:t>
      </w:r>
      <w:r w:rsidR="00442940">
        <w:rPr>
          <w:rFonts w:asciiTheme="minorBidi" w:hAnsiTheme="minorBidi" w:cstheme="minorBidi"/>
          <w:color w:val="auto"/>
          <w:sz w:val="22"/>
          <w:szCs w:val="22"/>
          <w:lang w:val="pl-PL"/>
        </w:rPr>
        <w:t xml:space="preserve"> </w:t>
      </w:r>
      <w:r w:rsidR="006B4117">
        <w:rPr>
          <w:rFonts w:asciiTheme="minorBidi" w:hAnsiTheme="minorBidi" w:cstheme="minorBidi"/>
          <w:color w:val="auto"/>
          <w:sz w:val="22"/>
          <w:szCs w:val="22"/>
          <w:lang w:val="pl-PL"/>
        </w:rPr>
        <w:t>przedstawienie przez pracownika merytorycznego kierownikowi zamawiającego propozycji wyboru oferty</w:t>
      </w:r>
      <w:r w:rsidR="001A5428">
        <w:rPr>
          <w:rFonts w:asciiTheme="minorBidi" w:hAnsiTheme="minorBidi" w:cstheme="minorBidi"/>
          <w:color w:val="auto"/>
          <w:sz w:val="22"/>
          <w:szCs w:val="22"/>
          <w:lang w:val="pl-PL"/>
        </w:rPr>
        <w:t>, pkt.</w:t>
      </w:r>
      <w:r w:rsidR="006B4117">
        <w:rPr>
          <w:rFonts w:asciiTheme="minorBidi" w:hAnsiTheme="minorBidi" w:cstheme="minorBidi"/>
          <w:color w:val="auto"/>
          <w:sz w:val="22"/>
          <w:szCs w:val="22"/>
          <w:lang w:val="pl-PL"/>
        </w:rPr>
        <w:t xml:space="preserve"> </w:t>
      </w:r>
      <w:r w:rsidR="003A224E" w:rsidRPr="003E2511">
        <w:rPr>
          <w:rFonts w:asciiTheme="minorBidi" w:hAnsiTheme="minorBidi" w:cstheme="minorBidi"/>
          <w:color w:val="auto"/>
          <w:sz w:val="22"/>
          <w:szCs w:val="22"/>
          <w:lang w:val="pl-PL"/>
        </w:rPr>
        <w:t>1.6.</w:t>
      </w:r>
      <w:r w:rsidR="006B4117">
        <w:rPr>
          <w:rFonts w:asciiTheme="minorBidi" w:hAnsiTheme="minorBidi" w:cstheme="minorBidi"/>
          <w:color w:val="auto"/>
          <w:sz w:val="22"/>
          <w:szCs w:val="22"/>
          <w:lang w:val="pl-PL"/>
        </w:rPr>
        <w:t>, akceptacji kierownika zamawiającego wyboru oferty</w:t>
      </w:r>
      <w:r>
        <w:rPr>
          <w:rFonts w:asciiTheme="minorBidi" w:hAnsiTheme="minorBidi" w:cstheme="minorBidi"/>
          <w:color w:val="auto"/>
          <w:sz w:val="22"/>
          <w:szCs w:val="22"/>
          <w:lang w:val="pl-PL"/>
        </w:rPr>
        <w:t>.</w:t>
      </w:r>
    </w:p>
    <w:p w14:paraId="41611267" w14:textId="5C76E44F" w:rsidR="005E558A" w:rsidRPr="007E2D42" w:rsidRDefault="005E558A" w:rsidP="007E2D42">
      <w:pPr>
        <w:pStyle w:val="Akapitzlist1"/>
        <w:numPr>
          <w:ilvl w:val="0"/>
          <w:numId w:val="12"/>
        </w:numPr>
        <w:tabs>
          <w:tab w:val="left" w:pos="0"/>
        </w:tabs>
        <w:spacing w:before="100"/>
        <w:ind w:left="0" w:firstLine="357"/>
        <w:rPr>
          <w:rFonts w:asciiTheme="minorBidi" w:hAnsiTheme="minorBidi" w:cstheme="minorBidi"/>
          <w:i/>
          <w:iCs/>
          <w:color w:val="auto"/>
          <w:sz w:val="22"/>
          <w:szCs w:val="22"/>
          <w:lang w:val="pl-PL"/>
        </w:rPr>
      </w:pPr>
      <w:r w:rsidRPr="007E2D42">
        <w:rPr>
          <w:rFonts w:asciiTheme="minorBidi" w:hAnsiTheme="minorBidi" w:cstheme="minorBidi"/>
          <w:i/>
          <w:iCs/>
          <w:color w:val="auto"/>
          <w:sz w:val="22"/>
          <w:szCs w:val="22"/>
          <w:lang w:val="pl-PL"/>
        </w:rPr>
        <w:t>Zakup m</w:t>
      </w:r>
      <w:r w:rsidR="003A224E" w:rsidRPr="007E2D42">
        <w:rPr>
          <w:rFonts w:asciiTheme="minorBidi" w:hAnsiTheme="minorBidi" w:cstheme="minorBidi"/>
          <w:i/>
          <w:iCs/>
          <w:color w:val="auto"/>
          <w:sz w:val="22"/>
          <w:szCs w:val="22"/>
          <w:lang w:val="pl-PL"/>
        </w:rPr>
        <w:t>onitor</w:t>
      </w:r>
      <w:r w:rsidRPr="007E2D42">
        <w:rPr>
          <w:rFonts w:asciiTheme="minorBidi" w:hAnsiTheme="minorBidi" w:cstheme="minorBidi"/>
          <w:i/>
          <w:iCs/>
          <w:color w:val="auto"/>
          <w:sz w:val="22"/>
          <w:szCs w:val="22"/>
          <w:lang w:val="pl-PL"/>
        </w:rPr>
        <w:t>a</w:t>
      </w:r>
      <w:r w:rsidR="003A224E" w:rsidRPr="007E2D42">
        <w:rPr>
          <w:rFonts w:asciiTheme="minorBidi" w:hAnsiTheme="minorBidi" w:cstheme="minorBidi"/>
          <w:i/>
          <w:iCs/>
          <w:color w:val="auto"/>
          <w:sz w:val="22"/>
          <w:szCs w:val="22"/>
          <w:lang w:val="pl-PL"/>
        </w:rPr>
        <w:t xml:space="preserve"> </w:t>
      </w:r>
      <w:r w:rsidR="00E77916" w:rsidRPr="007E2D42">
        <w:rPr>
          <w:rFonts w:asciiTheme="minorBidi" w:hAnsiTheme="minorBidi" w:cstheme="minorBidi"/>
          <w:i/>
          <w:iCs/>
          <w:color w:val="auto"/>
          <w:sz w:val="22"/>
          <w:szCs w:val="22"/>
          <w:lang w:val="pl-PL"/>
        </w:rPr>
        <w:t>interaktywn</w:t>
      </w:r>
      <w:r w:rsidRPr="007E2D42">
        <w:rPr>
          <w:rFonts w:asciiTheme="minorBidi" w:hAnsiTheme="minorBidi" w:cstheme="minorBidi"/>
          <w:i/>
          <w:iCs/>
          <w:color w:val="auto"/>
          <w:sz w:val="22"/>
          <w:szCs w:val="22"/>
          <w:lang w:val="pl-PL"/>
        </w:rPr>
        <w:t>ego</w:t>
      </w:r>
      <w:r w:rsidR="00611160" w:rsidRPr="007E2D42">
        <w:rPr>
          <w:rFonts w:asciiTheme="minorBidi" w:hAnsiTheme="minorBidi" w:cstheme="minorBidi"/>
          <w:i/>
          <w:iCs/>
          <w:color w:val="auto"/>
          <w:sz w:val="22"/>
          <w:szCs w:val="22"/>
          <w:lang w:val="pl-PL"/>
        </w:rPr>
        <w:t xml:space="preserve"> za 6 000 zł</w:t>
      </w:r>
      <w:r w:rsidR="003A224E" w:rsidRPr="007E2D42">
        <w:rPr>
          <w:rFonts w:asciiTheme="minorBidi" w:hAnsiTheme="minorBidi" w:cstheme="minorBidi"/>
          <w:i/>
          <w:iCs/>
          <w:color w:val="auto"/>
          <w:sz w:val="22"/>
          <w:szCs w:val="22"/>
          <w:lang w:val="pl-PL"/>
        </w:rPr>
        <w:t xml:space="preserve"> z </w:t>
      </w:r>
      <w:r w:rsidR="00E77916" w:rsidRPr="007E2D42">
        <w:rPr>
          <w:rFonts w:asciiTheme="minorBidi" w:hAnsiTheme="minorBidi" w:cstheme="minorBidi"/>
          <w:i/>
          <w:iCs/>
          <w:color w:val="auto"/>
          <w:sz w:val="22"/>
          <w:szCs w:val="22"/>
          <w:lang w:val="pl-PL"/>
        </w:rPr>
        <w:t>podstawą</w:t>
      </w:r>
      <w:r w:rsidR="003A224E" w:rsidRPr="007E2D42">
        <w:rPr>
          <w:rFonts w:asciiTheme="minorBidi" w:hAnsiTheme="minorBidi" w:cstheme="minorBidi"/>
          <w:i/>
          <w:iCs/>
          <w:color w:val="auto"/>
          <w:sz w:val="22"/>
          <w:szCs w:val="22"/>
          <w:lang w:val="pl-PL"/>
        </w:rPr>
        <w:t xml:space="preserve"> </w:t>
      </w:r>
      <w:r w:rsidR="00E77916" w:rsidRPr="007E2D42">
        <w:rPr>
          <w:rFonts w:asciiTheme="minorBidi" w:hAnsiTheme="minorBidi" w:cstheme="minorBidi"/>
          <w:i/>
          <w:iCs/>
          <w:color w:val="auto"/>
          <w:sz w:val="22"/>
          <w:szCs w:val="22"/>
          <w:lang w:val="pl-PL"/>
        </w:rPr>
        <w:t xml:space="preserve">za </w:t>
      </w:r>
      <w:r w:rsidR="00611160" w:rsidRPr="007E2D42">
        <w:rPr>
          <w:rFonts w:asciiTheme="minorBidi" w:hAnsiTheme="minorBidi" w:cstheme="minorBidi"/>
          <w:i/>
          <w:iCs/>
          <w:color w:val="auto"/>
          <w:sz w:val="22"/>
          <w:szCs w:val="22"/>
          <w:lang w:val="pl-PL"/>
        </w:rPr>
        <w:t xml:space="preserve">2 500 </w:t>
      </w:r>
      <w:r w:rsidRPr="007E2D42">
        <w:rPr>
          <w:rFonts w:asciiTheme="minorBidi" w:hAnsiTheme="minorBidi" w:cstheme="minorBidi"/>
          <w:i/>
          <w:iCs/>
          <w:color w:val="auto"/>
          <w:sz w:val="22"/>
          <w:szCs w:val="22"/>
          <w:lang w:val="pl-PL"/>
        </w:rPr>
        <w:t>zł.</w:t>
      </w:r>
    </w:p>
    <w:p w14:paraId="210D4553" w14:textId="17290A16" w:rsidR="00E2531D" w:rsidRDefault="00E77916" w:rsidP="00E2531D">
      <w:pPr>
        <w:pStyle w:val="Akapitzlist1"/>
        <w:tabs>
          <w:tab w:val="left" w:pos="0"/>
        </w:tabs>
        <w:ind w:left="0"/>
        <w:rPr>
          <w:rFonts w:asciiTheme="minorBidi" w:hAnsiTheme="minorBidi" w:cstheme="minorBidi"/>
          <w:color w:val="auto"/>
          <w:sz w:val="22"/>
          <w:szCs w:val="22"/>
          <w:lang w:val="pl-PL"/>
        </w:rPr>
      </w:pPr>
      <w:r w:rsidRPr="005E558A">
        <w:rPr>
          <w:rFonts w:asciiTheme="minorBidi" w:hAnsiTheme="minorBidi" w:cstheme="minorBidi"/>
          <w:color w:val="auto"/>
          <w:sz w:val="22"/>
          <w:szCs w:val="22"/>
          <w:lang w:val="pl-PL"/>
        </w:rPr>
        <w:t xml:space="preserve">W przedłożonej dokumentacji znajdowały się oferty </w:t>
      </w:r>
      <w:r w:rsidR="005E558A" w:rsidRPr="005E558A">
        <w:rPr>
          <w:rFonts w:asciiTheme="minorBidi" w:hAnsiTheme="minorBidi" w:cstheme="minorBidi"/>
          <w:color w:val="auto"/>
          <w:sz w:val="22"/>
          <w:szCs w:val="22"/>
          <w:lang w:val="pl-PL"/>
        </w:rPr>
        <w:t xml:space="preserve">monitorów o różnych parametrach </w:t>
      </w:r>
      <w:r w:rsidR="00394E9A">
        <w:rPr>
          <w:rFonts w:asciiTheme="minorBidi" w:hAnsiTheme="minorBidi" w:cstheme="minorBidi"/>
          <w:color w:val="auto"/>
          <w:sz w:val="22"/>
          <w:szCs w:val="22"/>
          <w:lang w:val="pl-PL"/>
        </w:rPr>
        <w:t xml:space="preserve">oraz oferty </w:t>
      </w:r>
      <w:r w:rsidR="005E558A" w:rsidRPr="005E558A">
        <w:rPr>
          <w:rFonts w:asciiTheme="minorBidi" w:hAnsiTheme="minorBidi" w:cstheme="minorBidi"/>
          <w:color w:val="auto"/>
          <w:sz w:val="22"/>
          <w:szCs w:val="22"/>
          <w:lang w:val="pl-PL"/>
        </w:rPr>
        <w:t xml:space="preserve">różnych podstaw jezdnych </w:t>
      </w:r>
      <w:r w:rsidRPr="005E558A">
        <w:rPr>
          <w:rFonts w:asciiTheme="minorBidi" w:hAnsiTheme="minorBidi" w:cstheme="minorBidi"/>
          <w:color w:val="auto"/>
          <w:sz w:val="22"/>
          <w:szCs w:val="22"/>
          <w:lang w:val="pl-PL"/>
        </w:rPr>
        <w:t>wydrukowane ze stron internetowych</w:t>
      </w:r>
      <w:r w:rsidR="00611160">
        <w:rPr>
          <w:rFonts w:asciiTheme="minorBidi" w:hAnsiTheme="minorBidi" w:cstheme="minorBidi"/>
          <w:color w:val="auto"/>
          <w:sz w:val="22"/>
          <w:szCs w:val="22"/>
          <w:lang w:val="pl-PL"/>
        </w:rPr>
        <w:t xml:space="preserve"> tj.</w:t>
      </w:r>
      <w:r w:rsidRPr="005E558A">
        <w:rPr>
          <w:rFonts w:asciiTheme="minorBidi" w:hAnsiTheme="minorBidi" w:cstheme="minorBidi"/>
          <w:color w:val="auto"/>
          <w:sz w:val="22"/>
          <w:szCs w:val="22"/>
          <w:lang w:val="pl-PL"/>
        </w:rPr>
        <w:t xml:space="preserve">: </w:t>
      </w:r>
      <w:proofErr w:type="spellStart"/>
      <w:r w:rsidR="00611160">
        <w:rPr>
          <w:rFonts w:asciiTheme="minorBidi" w:hAnsiTheme="minorBidi" w:cstheme="minorBidi"/>
          <w:color w:val="auto"/>
          <w:sz w:val="22"/>
          <w:szCs w:val="22"/>
          <w:lang w:val="pl-PL"/>
        </w:rPr>
        <w:t>Ne</w:t>
      </w:r>
      <w:r w:rsidRPr="005E558A">
        <w:rPr>
          <w:rFonts w:asciiTheme="minorBidi" w:hAnsiTheme="minorBidi" w:cstheme="minorBidi"/>
          <w:color w:val="auto"/>
          <w:sz w:val="22"/>
          <w:szCs w:val="22"/>
          <w:lang w:val="pl-PL"/>
        </w:rPr>
        <w:t>wline</w:t>
      </w:r>
      <w:proofErr w:type="spellEnd"/>
      <w:r w:rsidRPr="005E558A">
        <w:rPr>
          <w:rFonts w:asciiTheme="minorBidi" w:hAnsiTheme="minorBidi" w:cstheme="minorBidi"/>
          <w:color w:val="auto"/>
          <w:sz w:val="22"/>
          <w:szCs w:val="22"/>
          <w:lang w:val="pl-PL"/>
        </w:rPr>
        <w:t xml:space="preserve"> </w:t>
      </w:r>
      <w:proofErr w:type="spellStart"/>
      <w:r w:rsidR="00611160">
        <w:rPr>
          <w:rFonts w:asciiTheme="minorBidi" w:hAnsiTheme="minorBidi" w:cstheme="minorBidi"/>
          <w:color w:val="auto"/>
          <w:sz w:val="22"/>
          <w:szCs w:val="22"/>
          <w:lang w:val="pl-PL"/>
        </w:rPr>
        <w:t>L</w:t>
      </w:r>
      <w:r w:rsidRPr="005E558A">
        <w:rPr>
          <w:rFonts w:asciiTheme="minorBidi" w:hAnsiTheme="minorBidi" w:cstheme="minorBidi"/>
          <w:color w:val="auto"/>
          <w:sz w:val="22"/>
          <w:szCs w:val="22"/>
          <w:lang w:val="pl-PL"/>
        </w:rPr>
        <w:t>yra</w:t>
      </w:r>
      <w:proofErr w:type="spellEnd"/>
      <w:r w:rsidRPr="005E558A">
        <w:rPr>
          <w:rFonts w:asciiTheme="minorBidi" w:hAnsiTheme="minorBidi" w:cstheme="minorBidi"/>
          <w:color w:val="auto"/>
          <w:sz w:val="22"/>
          <w:szCs w:val="22"/>
          <w:lang w:val="pl-PL"/>
        </w:rPr>
        <w:t xml:space="preserve"> 75 za 7</w:t>
      </w:r>
      <w:r w:rsidR="00611160">
        <w:rPr>
          <w:rFonts w:asciiTheme="minorBidi" w:hAnsiTheme="minorBidi" w:cstheme="minorBidi"/>
          <w:color w:val="auto"/>
          <w:sz w:val="22"/>
          <w:szCs w:val="22"/>
          <w:lang w:val="pl-PL"/>
        </w:rPr>
        <w:t> </w:t>
      </w:r>
      <w:r w:rsidRPr="005E558A">
        <w:rPr>
          <w:rFonts w:asciiTheme="minorBidi" w:hAnsiTheme="minorBidi" w:cstheme="minorBidi"/>
          <w:color w:val="auto"/>
          <w:sz w:val="22"/>
          <w:szCs w:val="22"/>
          <w:lang w:val="pl-PL"/>
        </w:rPr>
        <w:t>500</w:t>
      </w:r>
      <w:r w:rsidR="00611160">
        <w:rPr>
          <w:rFonts w:asciiTheme="minorBidi" w:hAnsiTheme="minorBidi" w:cstheme="minorBidi"/>
          <w:color w:val="auto"/>
          <w:sz w:val="22"/>
          <w:szCs w:val="22"/>
          <w:lang w:val="pl-PL"/>
        </w:rPr>
        <w:t xml:space="preserve"> zł</w:t>
      </w:r>
      <w:r w:rsidRPr="005E558A">
        <w:rPr>
          <w:rFonts w:asciiTheme="minorBidi" w:hAnsiTheme="minorBidi" w:cstheme="minorBidi"/>
          <w:color w:val="auto"/>
          <w:sz w:val="22"/>
          <w:szCs w:val="22"/>
          <w:lang w:val="pl-PL"/>
        </w:rPr>
        <w:t xml:space="preserve">, </w:t>
      </w:r>
      <w:proofErr w:type="spellStart"/>
      <w:r w:rsidR="00611160">
        <w:rPr>
          <w:rFonts w:asciiTheme="minorBidi" w:hAnsiTheme="minorBidi" w:cstheme="minorBidi"/>
          <w:color w:val="auto"/>
          <w:sz w:val="22"/>
          <w:szCs w:val="22"/>
          <w:lang w:val="pl-PL"/>
        </w:rPr>
        <w:t>O</w:t>
      </w:r>
      <w:r w:rsidRPr="005E558A">
        <w:rPr>
          <w:rFonts w:asciiTheme="minorBidi" w:hAnsiTheme="minorBidi" w:cstheme="minorBidi"/>
          <w:color w:val="auto"/>
          <w:sz w:val="22"/>
          <w:szCs w:val="22"/>
          <w:lang w:val="pl-PL"/>
        </w:rPr>
        <w:t>ptoma</w:t>
      </w:r>
      <w:proofErr w:type="spellEnd"/>
      <w:r w:rsidRPr="005E558A">
        <w:rPr>
          <w:rFonts w:asciiTheme="minorBidi" w:hAnsiTheme="minorBidi" w:cstheme="minorBidi"/>
          <w:color w:val="auto"/>
          <w:sz w:val="22"/>
          <w:szCs w:val="22"/>
          <w:lang w:val="pl-PL"/>
        </w:rPr>
        <w:t xml:space="preserve"> 75"3752RK za 6</w:t>
      </w:r>
      <w:r w:rsidR="00611160">
        <w:rPr>
          <w:rFonts w:asciiTheme="minorBidi" w:hAnsiTheme="minorBidi" w:cstheme="minorBidi"/>
          <w:color w:val="auto"/>
          <w:sz w:val="22"/>
          <w:szCs w:val="22"/>
          <w:lang w:val="pl-PL"/>
        </w:rPr>
        <w:t> </w:t>
      </w:r>
      <w:r w:rsidRPr="005E558A">
        <w:rPr>
          <w:rFonts w:asciiTheme="minorBidi" w:hAnsiTheme="minorBidi" w:cstheme="minorBidi"/>
          <w:color w:val="auto"/>
          <w:sz w:val="22"/>
          <w:szCs w:val="22"/>
          <w:lang w:val="pl-PL"/>
        </w:rPr>
        <w:t>500</w:t>
      </w:r>
      <w:r w:rsidR="00611160">
        <w:rPr>
          <w:rFonts w:asciiTheme="minorBidi" w:hAnsiTheme="minorBidi" w:cstheme="minorBidi"/>
          <w:color w:val="auto"/>
          <w:sz w:val="22"/>
          <w:szCs w:val="22"/>
          <w:lang w:val="pl-PL"/>
        </w:rPr>
        <w:t xml:space="preserve"> zł</w:t>
      </w:r>
      <w:r w:rsidRPr="005E558A">
        <w:rPr>
          <w:rFonts w:asciiTheme="minorBidi" w:hAnsiTheme="minorBidi" w:cstheme="minorBidi"/>
          <w:color w:val="auto"/>
          <w:sz w:val="22"/>
          <w:szCs w:val="22"/>
          <w:lang w:val="pl-PL"/>
        </w:rPr>
        <w:t>, UNV MW3565-U-C 65 za 5</w:t>
      </w:r>
      <w:r w:rsidR="00611160">
        <w:rPr>
          <w:rFonts w:asciiTheme="minorBidi" w:hAnsiTheme="minorBidi" w:cstheme="minorBidi"/>
          <w:color w:val="auto"/>
          <w:sz w:val="22"/>
          <w:szCs w:val="22"/>
          <w:lang w:val="pl-PL"/>
        </w:rPr>
        <w:t xml:space="preserve"> </w:t>
      </w:r>
      <w:r w:rsidRPr="005E558A">
        <w:rPr>
          <w:rFonts w:asciiTheme="minorBidi" w:hAnsiTheme="minorBidi" w:cstheme="minorBidi"/>
          <w:color w:val="auto"/>
          <w:sz w:val="22"/>
          <w:szCs w:val="22"/>
          <w:lang w:val="pl-PL"/>
        </w:rPr>
        <w:t xml:space="preserve">999 </w:t>
      </w:r>
      <w:r w:rsidR="00611160">
        <w:rPr>
          <w:rFonts w:asciiTheme="minorBidi" w:hAnsiTheme="minorBidi" w:cstheme="minorBidi"/>
          <w:color w:val="auto"/>
          <w:sz w:val="22"/>
          <w:szCs w:val="22"/>
          <w:lang w:val="pl-PL"/>
        </w:rPr>
        <w:t xml:space="preserve">zł </w:t>
      </w:r>
      <w:r w:rsidRPr="005E558A">
        <w:rPr>
          <w:rFonts w:asciiTheme="minorBidi" w:hAnsiTheme="minorBidi" w:cstheme="minorBidi"/>
          <w:color w:val="auto"/>
          <w:sz w:val="22"/>
          <w:szCs w:val="22"/>
          <w:lang w:val="pl-PL"/>
        </w:rPr>
        <w:t>i za 4</w:t>
      </w:r>
      <w:r w:rsidR="00611160">
        <w:rPr>
          <w:rFonts w:asciiTheme="minorBidi" w:hAnsiTheme="minorBidi" w:cstheme="minorBidi"/>
          <w:color w:val="auto"/>
          <w:sz w:val="22"/>
          <w:szCs w:val="22"/>
          <w:lang w:val="pl-PL"/>
        </w:rPr>
        <w:t> </w:t>
      </w:r>
      <w:r w:rsidRPr="005E558A">
        <w:rPr>
          <w:rFonts w:asciiTheme="minorBidi" w:hAnsiTheme="minorBidi" w:cstheme="minorBidi"/>
          <w:color w:val="auto"/>
          <w:sz w:val="22"/>
          <w:szCs w:val="22"/>
          <w:lang w:val="pl-PL"/>
        </w:rPr>
        <w:t>999</w:t>
      </w:r>
      <w:r w:rsidR="00611160">
        <w:rPr>
          <w:rFonts w:asciiTheme="minorBidi" w:hAnsiTheme="minorBidi" w:cstheme="minorBidi"/>
          <w:color w:val="auto"/>
          <w:sz w:val="22"/>
          <w:szCs w:val="22"/>
          <w:lang w:val="pl-PL"/>
        </w:rPr>
        <w:t xml:space="preserve"> zł</w:t>
      </w:r>
      <w:r w:rsidRPr="005E558A">
        <w:rPr>
          <w:rFonts w:asciiTheme="minorBidi" w:hAnsiTheme="minorBidi" w:cstheme="minorBidi"/>
          <w:color w:val="auto"/>
          <w:sz w:val="22"/>
          <w:szCs w:val="22"/>
          <w:lang w:val="pl-PL"/>
        </w:rPr>
        <w:t xml:space="preserve">, </w:t>
      </w:r>
      <w:proofErr w:type="spellStart"/>
      <w:r w:rsidR="00611160">
        <w:rPr>
          <w:rFonts w:asciiTheme="minorBidi" w:hAnsiTheme="minorBidi" w:cstheme="minorBidi"/>
          <w:color w:val="auto"/>
          <w:sz w:val="22"/>
          <w:szCs w:val="22"/>
          <w:lang w:val="pl-PL"/>
        </w:rPr>
        <w:lastRenderedPageBreak/>
        <w:t>N</w:t>
      </w:r>
      <w:r w:rsidRPr="005E558A">
        <w:rPr>
          <w:rFonts w:asciiTheme="minorBidi" w:hAnsiTheme="minorBidi" w:cstheme="minorBidi"/>
          <w:color w:val="auto"/>
          <w:sz w:val="22"/>
          <w:szCs w:val="22"/>
          <w:lang w:val="pl-PL"/>
        </w:rPr>
        <w:t>ewline</w:t>
      </w:r>
      <w:proofErr w:type="spellEnd"/>
      <w:r w:rsidRPr="005E558A">
        <w:rPr>
          <w:rFonts w:asciiTheme="minorBidi" w:hAnsiTheme="minorBidi" w:cstheme="minorBidi"/>
          <w:color w:val="auto"/>
          <w:sz w:val="22"/>
          <w:szCs w:val="22"/>
          <w:lang w:val="pl-PL"/>
        </w:rPr>
        <w:t xml:space="preserve"> </w:t>
      </w:r>
      <w:proofErr w:type="spellStart"/>
      <w:r w:rsidR="00611160">
        <w:rPr>
          <w:rFonts w:asciiTheme="minorBidi" w:hAnsiTheme="minorBidi" w:cstheme="minorBidi"/>
          <w:color w:val="auto"/>
          <w:sz w:val="22"/>
          <w:szCs w:val="22"/>
          <w:lang w:val="pl-PL"/>
        </w:rPr>
        <w:t>L</w:t>
      </w:r>
      <w:r w:rsidRPr="005E558A">
        <w:rPr>
          <w:rFonts w:asciiTheme="minorBidi" w:hAnsiTheme="minorBidi" w:cstheme="minorBidi"/>
          <w:color w:val="auto"/>
          <w:sz w:val="22"/>
          <w:szCs w:val="22"/>
          <w:lang w:val="pl-PL"/>
        </w:rPr>
        <w:t>yra</w:t>
      </w:r>
      <w:proofErr w:type="spellEnd"/>
      <w:r w:rsidRPr="005E558A">
        <w:rPr>
          <w:rFonts w:asciiTheme="minorBidi" w:hAnsiTheme="minorBidi" w:cstheme="minorBidi"/>
          <w:color w:val="auto"/>
          <w:sz w:val="22"/>
          <w:szCs w:val="22"/>
          <w:lang w:val="pl-PL"/>
        </w:rPr>
        <w:t xml:space="preserve"> 65 za 5</w:t>
      </w:r>
      <w:r w:rsidR="00611160">
        <w:rPr>
          <w:rFonts w:asciiTheme="minorBidi" w:hAnsiTheme="minorBidi" w:cstheme="minorBidi"/>
          <w:color w:val="auto"/>
          <w:sz w:val="22"/>
          <w:szCs w:val="22"/>
          <w:lang w:val="pl-PL"/>
        </w:rPr>
        <w:t xml:space="preserve"> </w:t>
      </w:r>
      <w:r w:rsidRPr="005E558A">
        <w:rPr>
          <w:rFonts w:asciiTheme="minorBidi" w:hAnsiTheme="minorBidi" w:cstheme="minorBidi"/>
          <w:color w:val="auto"/>
          <w:sz w:val="22"/>
          <w:szCs w:val="22"/>
          <w:lang w:val="pl-PL"/>
        </w:rPr>
        <w:t xml:space="preserve">500 </w:t>
      </w:r>
      <w:r w:rsidR="00611160">
        <w:rPr>
          <w:rFonts w:asciiTheme="minorBidi" w:hAnsiTheme="minorBidi" w:cstheme="minorBidi"/>
          <w:color w:val="auto"/>
          <w:sz w:val="22"/>
          <w:szCs w:val="22"/>
          <w:lang w:val="pl-PL"/>
        </w:rPr>
        <w:t xml:space="preserve">zł </w:t>
      </w:r>
      <w:r w:rsidRPr="005E558A">
        <w:rPr>
          <w:rFonts w:asciiTheme="minorBidi" w:hAnsiTheme="minorBidi" w:cstheme="minorBidi"/>
          <w:color w:val="auto"/>
          <w:sz w:val="22"/>
          <w:szCs w:val="22"/>
          <w:lang w:val="pl-PL"/>
        </w:rPr>
        <w:t xml:space="preserve">i podstawa jezdna do monitora </w:t>
      </w:r>
      <w:proofErr w:type="spellStart"/>
      <w:r w:rsidR="001A5428">
        <w:rPr>
          <w:rFonts w:asciiTheme="minorBidi" w:hAnsiTheme="minorBidi" w:cstheme="minorBidi"/>
          <w:color w:val="auto"/>
          <w:sz w:val="22"/>
          <w:szCs w:val="22"/>
          <w:lang w:val="pl-PL"/>
        </w:rPr>
        <w:t>I</w:t>
      </w:r>
      <w:r w:rsidRPr="005E558A">
        <w:rPr>
          <w:rFonts w:asciiTheme="minorBidi" w:hAnsiTheme="minorBidi" w:cstheme="minorBidi"/>
          <w:color w:val="auto"/>
          <w:sz w:val="22"/>
          <w:szCs w:val="22"/>
          <w:lang w:val="pl-PL"/>
        </w:rPr>
        <w:t>nterak</w:t>
      </w:r>
      <w:proofErr w:type="spellEnd"/>
      <w:r w:rsidRPr="005E558A">
        <w:rPr>
          <w:rFonts w:asciiTheme="minorBidi" w:hAnsiTheme="minorBidi" w:cstheme="minorBidi"/>
          <w:color w:val="auto"/>
          <w:sz w:val="22"/>
          <w:szCs w:val="22"/>
          <w:lang w:val="pl-PL"/>
        </w:rPr>
        <w:t>: 65" za 1</w:t>
      </w:r>
      <w:r w:rsidR="00611160">
        <w:rPr>
          <w:rFonts w:asciiTheme="minorBidi" w:hAnsiTheme="minorBidi" w:cstheme="minorBidi"/>
          <w:color w:val="auto"/>
          <w:sz w:val="22"/>
          <w:szCs w:val="22"/>
          <w:lang w:val="pl-PL"/>
        </w:rPr>
        <w:t> </w:t>
      </w:r>
      <w:r w:rsidRPr="005E558A">
        <w:rPr>
          <w:rFonts w:asciiTheme="minorBidi" w:hAnsiTheme="minorBidi" w:cstheme="minorBidi"/>
          <w:color w:val="auto"/>
          <w:sz w:val="22"/>
          <w:szCs w:val="22"/>
          <w:lang w:val="pl-PL"/>
        </w:rPr>
        <w:t>500</w:t>
      </w:r>
      <w:r w:rsidR="00611160">
        <w:rPr>
          <w:rFonts w:asciiTheme="minorBidi" w:hAnsiTheme="minorBidi" w:cstheme="minorBidi"/>
          <w:color w:val="auto"/>
          <w:sz w:val="22"/>
          <w:szCs w:val="22"/>
          <w:lang w:val="pl-PL"/>
        </w:rPr>
        <w:t xml:space="preserve"> zł</w:t>
      </w:r>
      <w:r w:rsidRPr="005E558A">
        <w:rPr>
          <w:rFonts w:asciiTheme="minorBidi" w:hAnsiTheme="minorBidi" w:cstheme="minorBidi"/>
          <w:color w:val="auto"/>
          <w:sz w:val="22"/>
          <w:szCs w:val="22"/>
          <w:lang w:val="pl-PL"/>
        </w:rPr>
        <w:t xml:space="preserve">, </w:t>
      </w:r>
      <w:proofErr w:type="spellStart"/>
      <w:r w:rsidRPr="005E558A">
        <w:rPr>
          <w:rFonts w:asciiTheme="minorBidi" w:hAnsiTheme="minorBidi" w:cstheme="minorBidi"/>
          <w:color w:val="auto"/>
          <w:sz w:val="22"/>
          <w:szCs w:val="22"/>
          <w:lang w:val="pl-PL"/>
        </w:rPr>
        <w:t>Fonestar</w:t>
      </w:r>
      <w:proofErr w:type="spellEnd"/>
      <w:r w:rsidRPr="005E558A">
        <w:rPr>
          <w:rFonts w:asciiTheme="minorBidi" w:hAnsiTheme="minorBidi" w:cstheme="minorBidi"/>
          <w:color w:val="auto"/>
          <w:sz w:val="22"/>
          <w:szCs w:val="22"/>
          <w:lang w:val="pl-PL"/>
        </w:rPr>
        <w:t xml:space="preserve"> STS-40106P za 3</w:t>
      </w:r>
      <w:r w:rsidR="00611160">
        <w:rPr>
          <w:rFonts w:asciiTheme="minorBidi" w:hAnsiTheme="minorBidi" w:cstheme="minorBidi"/>
          <w:color w:val="auto"/>
          <w:sz w:val="22"/>
          <w:szCs w:val="22"/>
          <w:lang w:val="pl-PL"/>
        </w:rPr>
        <w:t xml:space="preserve"> </w:t>
      </w:r>
      <w:r w:rsidR="00611160" w:rsidRPr="005E558A">
        <w:rPr>
          <w:rFonts w:asciiTheme="minorBidi" w:hAnsiTheme="minorBidi" w:cstheme="minorBidi"/>
          <w:color w:val="auto"/>
          <w:sz w:val="22"/>
          <w:szCs w:val="22"/>
          <w:lang w:val="pl-PL"/>
        </w:rPr>
        <w:t xml:space="preserve">186 </w:t>
      </w:r>
      <w:r w:rsidR="00611160">
        <w:rPr>
          <w:rFonts w:asciiTheme="minorBidi" w:hAnsiTheme="minorBidi" w:cstheme="minorBidi"/>
          <w:color w:val="auto"/>
          <w:sz w:val="22"/>
          <w:szCs w:val="22"/>
          <w:lang w:val="pl-PL"/>
        </w:rPr>
        <w:t xml:space="preserve">zł </w:t>
      </w:r>
      <w:r w:rsidRPr="005E558A">
        <w:rPr>
          <w:rFonts w:asciiTheme="minorBidi" w:hAnsiTheme="minorBidi" w:cstheme="minorBidi"/>
          <w:color w:val="auto"/>
          <w:sz w:val="22"/>
          <w:szCs w:val="22"/>
          <w:lang w:val="pl-PL"/>
        </w:rPr>
        <w:t>oraz oferta na zestaw aktywna tablica Z16L za 14</w:t>
      </w:r>
      <w:r w:rsidR="00611160">
        <w:rPr>
          <w:rFonts w:asciiTheme="minorBidi" w:hAnsiTheme="minorBidi" w:cstheme="minorBidi"/>
          <w:color w:val="auto"/>
          <w:sz w:val="22"/>
          <w:szCs w:val="22"/>
          <w:lang w:val="pl-PL"/>
        </w:rPr>
        <w:t xml:space="preserve"> </w:t>
      </w:r>
      <w:r w:rsidRPr="005E558A">
        <w:rPr>
          <w:rFonts w:asciiTheme="minorBidi" w:hAnsiTheme="minorBidi" w:cstheme="minorBidi"/>
          <w:color w:val="auto"/>
          <w:sz w:val="22"/>
          <w:szCs w:val="22"/>
          <w:lang w:val="pl-PL"/>
        </w:rPr>
        <w:t xml:space="preserve">000 </w:t>
      </w:r>
      <w:r w:rsidR="00611160">
        <w:rPr>
          <w:rFonts w:asciiTheme="minorBidi" w:hAnsiTheme="minorBidi" w:cstheme="minorBidi"/>
          <w:color w:val="auto"/>
          <w:sz w:val="22"/>
          <w:szCs w:val="22"/>
          <w:lang w:val="pl-PL"/>
        </w:rPr>
        <w:t>zł. Z</w:t>
      </w:r>
      <w:r w:rsidR="00433EB5">
        <w:rPr>
          <w:rFonts w:asciiTheme="minorBidi" w:hAnsiTheme="minorBidi" w:cstheme="minorBidi"/>
          <w:color w:val="auto"/>
          <w:sz w:val="22"/>
          <w:szCs w:val="22"/>
          <w:lang w:val="pl-PL"/>
        </w:rPr>
        <w:t> </w:t>
      </w:r>
      <w:r w:rsidR="00611160">
        <w:rPr>
          <w:rFonts w:asciiTheme="minorBidi" w:hAnsiTheme="minorBidi" w:cstheme="minorBidi"/>
          <w:color w:val="auto"/>
          <w:sz w:val="22"/>
          <w:szCs w:val="22"/>
          <w:lang w:val="pl-PL"/>
        </w:rPr>
        <w:t xml:space="preserve">przedłożonej dokumentacji nie wynika jakiego monitora z podstawą dotyczyło zamówienie </w:t>
      </w:r>
      <w:r w:rsidR="00E2531D">
        <w:rPr>
          <w:rFonts w:asciiTheme="minorBidi" w:hAnsiTheme="minorBidi" w:cstheme="minorBidi"/>
          <w:color w:val="auto"/>
          <w:sz w:val="22"/>
          <w:szCs w:val="22"/>
          <w:lang w:val="pl-PL"/>
        </w:rPr>
        <w:t xml:space="preserve">- </w:t>
      </w:r>
      <w:r w:rsidR="00611160">
        <w:rPr>
          <w:rFonts w:asciiTheme="minorBidi" w:hAnsiTheme="minorBidi" w:cstheme="minorBidi"/>
          <w:color w:val="auto"/>
          <w:sz w:val="22"/>
          <w:szCs w:val="22"/>
          <w:lang w:val="pl-PL"/>
        </w:rPr>
        <w:t>nie dokonano opisu przedmiotu zamówi</w:t>
      </w:r>
      <w:r w:rsidR="00E2531D">
        <w:rPr>
          <w:rFonts w:asciiTheme="minorBidi" w:hAnsiTheme="minorBidi" w:cstheme="minorBidi"/>
          <w:color w:val="auto"/>
          <w:sz w:val="22"/>
          <w:szCs w:val="22"/>
          <w:lang w:val="pl-PL"/>
        </w:rPr>
        <w:t>enia jak również nie zrealizowano postanowień regulaminu określonych w §</w:t>
      </w:r>
      <w:r w:rsidR="00E2531D" w:rsidRPr="003E2511">
        <w:rPr>
          <w:rFonts w:asciiTheme="minorBidi" w:hAnsiTheme="minorBidi" w:cstheme="minorBidi"/>
          <w:color w:val="auto"/>
          <w:sz w:val="22"/>
          <w:szCs w:val="22"/>
          <w:lang w:val="pl-PL"/>
        </w:rPr>
        <w:t xml:space="preserve"> 7 ust. 1 pkt</w:t>
      </w:r>
      <w:r w:rsidR="00E2531D">
        <w:rPr>
          <w:rFonts w:asciiTheme="minorBidi" w:hAnsiTheme="minorBidi" w:cstheme="minorBidi"/>
          <w:color w:val="auto"/>
          <w:sz w:val="22"/>
          <w:szCs w:val="22"/>
          <w:lang w:val="pl-PL"/>
        </w:rPr>
        <w:t>:</w:t>
      </w:r>
      <w:r w:rsidR="00E2531D" w:rsidRPr="003E2511">
        <w:rPr>
          <w:rFonts w:asciiTheme="minorBidi" w:hAnsiTheme="minorBidi" w:cstheme="minorBidi"/>
          <w:color w:val="auto"/>
          <w:sz w:val="22"/>
          <w:szCs w:val="22"/>
          <w:lang w:val="pl-PL"/>
        </w:rPr>
        <w:t xml:space="preserve"> 1.3</w:t>
      </w:r>
      <w:r w:rsidR="00E2531D">
        <w:rPr>
          <w:rFonts w:asciiTheme="minorBidi" w:hAnsiTheme="minorBidi" w:cstheme="minorBidi"/>
          <w:color w:val="auto"/>
          <w:sz w:val="22"/>
          <w:szCs w:val="22"/>
          <w:lang w:val="pl-PL"/>
        </w:rPr>
        <w:t>,</w:t>
      </w:r>
      <w:r w:rsidR="00E2531D" w:rsidRPr="003E2511">
        <w:rPr>
          <w:rFonts w:asciiTheme="minorBidi" w:hAnsiTheme="minorBidi" w:cstheme="minorBidi"/>
          <w:color w:val="auto"/>
          <w:sz w:val="22"/>
          <w:szCs w:val="22"/>
          <w:lang w:val="pl-PL"/>
        </w:rPr>
        <w:t xml:space="preserve"> 1.5.</w:t>
      </w:r>
      <w:r w:rsidR="00E2531D">
        <w:rPr>
          <w:rFonts w:asciiTheme="minorBidi" w:hAnsiTheme="minorBidi" w:cstheme="minorBidi"/>
          <w:color w:val="auto"/>
          <w:sz w:val="22"/>
          <w:szCs w:val="22"/>
          <w:lang w:val="pl-PL"/>
        </w:rPr>
        <w:t>,</w:t>
      </w:r>
      <w:r w:rsidR="00E2531D" w:rsidRPr="003E2511">
        <w:rPr>
          <w:rFonts w:asciiTheme="minorBidi" w:hAnsiTheme="minorBidi" w:cstheme="minorBidi"/>
          <w:color w:val="auto"/>
          <w:sz w:val="22"/>
          <w:szCs w:val="22"/>
          <w:lang w:val="pl-PL"/>
        </w:rPr>
        <w:t>1.6</w:t>
      </w:r>
      <w:r w:rsidR="00E2531D">
        <w:rPr>
          <w:rFonts w:asciiTheme="minorBidi" w:hAnsiTheme="minorBidi" w:cstheme="minorBidi"/>
          <w:color w:val="auto"/>
          <w:sz w:val="22"/>
          <w:szCs w:val="22"/>
          <w:lang w:val="pl-PL"/>
        </w:rPr>
        <w:t xml:space="preserve">. Podobnie jak w zamówieniu na urządzenie wielofunkcyjne nie wiadomo jakimi kryteriami kierowano się przy udzieleniu zamówienia, </w:t>
      </w:r>
      <w:r w:rsidR="00442940">
        <w:rPr>
          <w:rFonts w:asciiTheme="minorBidi" w:hAnsiTheme="minorBidi" w:cstheme="minorBidi"/>
          <w:color w:val="auto"/>
          <w:sz w:val="22"/>
          <w:szCs w:val="22"/>
          <w:lang w:val="pl-PL"/>
        </w:rPr>
        <w:t>a z powyższego wynika, że</w:t>
      </w:r>
      <w:r w:rsidR="00E2531D">
        <w:rPr>
          <w:rFonts w:asciiTheme="minorBidi" w:hAnsiTheme="minorBidi" w:cstheme="minorBidi"/>
          <w:color w:val="auto"/>
          <w:sz w:val="22"/>
          <w:szCs w:val="22"/>
          <w:lang w:val="pl-PL"/>
        </w:rPr>
        <w:t xml:space="preserve"> nie była to najniższa cena.</w:t>
      </w:r>
    </w:p>
    <w:p w14:paraId="29079A04" w14:textId="58C6D4B8" w:rsidR="0004071F" w:rsidRPr="007E2D42" w:rsidRDefault="0004071F" w:rsidP="007E2D42">
      <w:pPr>
        <w:pStyle w:val="Akapitzlist1"/>
        <w:numPr>
          <w:ilvl w:val="0"/>
          <w:numId w:val="12"/>
        </w:numPr>
        <w:tabs>
          <w:tab w:val="left" w:pos="0"/>
        </w:tabs>
        <w:spacing w:before="100"/>
        <w:ind w:left="714" w:hanging="357"/>
        <w:rPr>
          <w:rFonts w:asciiTheme="minorBidi" w:hAnsiTheme="minorBidi" w:cstheme="minorBidi"/>
          <w:i/>
          <w:iCs/>
          <w:color w:val="auto"/>
          <w:sz w:val="22"/>
          <w:szCs w:val="22"/>
          <w:lang w:val="pl-PL"/>
        </w:rPr>
      </w:pPr>
      <w:r w:rsidRPr="007E2D42">
        <w:rPr>
          <w:rFonts w:asciiTheme="minorBidi" w:hAnsiTheme="minorBidi" w:cstheme="minorBidi"/>
          <w:i/>
          <w:iCs/>
          <w:color w:val="auto"/>
          <w:sz w:val="22"/>
          <w:szCs w:val="22"/>
          <w:lang w:val="pl-PL"/>
        </w:rPr>
        <w:t>Zakup krzeseł i wózka do krzeseł</w:t>
      </w:r>
      <w:r w:rsidR="007A4405" w:rsidRPr="007E2D42">
        <w:rPr>
          <w:rFonts w:asciiTheme="minorBidi" w:hAnsiTheme="minorBidi" w:cstheme="minorBidi"/>
          <w:i/>
          <w:iCs/>
          <w:color w:val="auto"/>
          <w:sz w:val="22"/>
          <w:szCs w:val="22"/>
          <w:lang w:val="pl-PL"/>
        </w:rPr>
        <w:t xml:space="preserve"> za kwotę 8</w:t>
      </w:r>
      <w:r w:rsidR="001D5E10" w:rsidRPr="007E2D42">
        <w:rPr>
          <w:rFonts w:asciiTheme="minorBidi" w:hAnsiTheme="minorBidi" w:cstheme="minorBidi"/>
          <w:i/>
          <w:iCs/>
          <w:color w:val="auto"/>
          <w:sz w:val="22"/>
          <w:szCs w:val="22"/>
          <w:lang w:val="pl-PL"/>
        </w:rPr>
        <w:t xml:space="preserve"> </w:t>
      </w:r>
      <w:r w:rsidR="007A4405" w:rsidRPr="007E2D42">
        <w:rPr>
          <w:rFonts w:asciiTheme="minorBidi" w:hAnsiTheme="minorBidi" w:cstheme="minorBidi"/>
          <w:i/>
          <w:iCs/>
          <w:color w:val="auto"/>
          <w:sz w:val="22"/>
          <w:szCs w:val="22"/>
          <w:lang w:val="pl-PL"/>
        </w:rPr>
        <w:t>670 plus koszt transportu 867 zł</w:t>
      </w:r>
      <w:r w:rsidR="00E2531D" w:rsidRPr="007E2D42">
        <w:rPr>
          <w:rFonts w:asciiTheme="minorBidi" w:hAnsiTheme="minorBidi" w:cstheme="minorBidi"/>
          <w:i/>
          <w:iCs/>
          <w:color w:val="auto"/>
          <w:sz w:val="22"/>
          <w:szCs w:val="22"/>
          <w:lang w:val="pl-PL"/>
        </w:rPr>
        <w:t>.</w:t>
      </w:r>
    </w:p>
    <w:p w14:paraId="41117A95" w14:textId="79FBF655" w:rsidR="0075682E" w:rsidRDefault="007A4405" w:rsidP="0075682E">
      <w:pPr>
        <w:pStyle w:val="Akapitzlist1"/>
        <w:tabs>
          <w:tab w:val="left" w:pos="0"/>
        </w:tabs>
        <w:ind w:left="0"/>
        <w:rPr>
          <w:rFonts w:asciiTheme="minorBidi" w:hAnsiTheme="minorBidi" w:cstheme="minorBidi"/>
          <w:color w:val="auto"/>
          <w:sz w:val="22"/>
          <w:szCs w:val="22"/>
          <w:lang w:val="pl-PL"/>
        </w:rPr>
      </w:pPr>
      <w:r>
        <w:rPr>
          <w:rFonts w:asciiTheme="minorBidi" w:hAnsiTheme="minorBidi" w:cstheme="minorBidi"/>
          <w:color w:val="auto"/>
          <w:sz w:val="22"/>
          <w:szCs w:val="22"/>
          <w:lang w:val="pl-PL"/>
        </w:rPr>
        <w:t xml:space="preserve">Zamówienia udzielono </w:t>
      </w:r>
      <w:r w:rsidR="007257BC">
        <w:rPr>
          <w:rFonts w:asciiTheme="minorBidi" w:hAnsiTheme="minorBidi" w:cstheme="minorBidi"/>
          <w:color w:val="auto"/>
          <w:sz w:val="22"/>
          <w:szCs w:val="22"/>
          <w:lang w:val="pl-PL"/>
        </w:rPr>
        <w:t>oferentowi,</w:t>
      </w:r>
      <w:r>
        <w:rPr>
          <w:rFonts w:asciiTheme="minorBidi" w:hAnsiTheme="minorBidi" w:cstheme="minorBidi"/>
          <w:color w:val="auto"/>
          <w:sz w:val="22"/>
          <w:szCs w:val="22"/>
          <w:lang w:val="pl-PL"/>
        </w:rPr>
        <w:t xml:space="preserve"> </w:t>
      </w:r>
      <w:r w:rsidR="007257BC">
        <w:rPr>
          <w:rFonts w:asciiTheme="minorBidi" w:hAnsiTheme="minorBidi" w:cstheme="minorBidi"/>
          <w:color w:val="auto"/>
          <w:sz w:val="22"/>
          <w:szCs w:val="22"/>
          <w:lang w:val="pl-PL"/>
        </w:rPr>
        <w:t xml:space="preserve">który </w:t>
      </w:r>
      <w:r>
        <w:rPr>
          <w:rFonts w:asciiTheme="minorBidi" w:hAnsiTheme="minorBidi" w:cstheme="minorBidi"/>
          <w:color w:val="auto"/>
          <w:sz w:val="22"/>
          <w:szCs w:val="22"/>
          <w:lang w:val="pl-PL"/>
        </w:rPr>
        <w:t>5.12</w:t>
      </w:r>
      <w:r w:rsidR="007257BC">
        <w:rPr>
          <w:rFonts w:asciiTheme="minorBidi" w:hAnsiTheme="minorBidi" w:cstheme="minorBidi"/>
          <w:color w:val="auto"/>
          <w:sz w:val="22"/>
          <w:szCs w:val="22"/>
          <w:lang w:val="pl-PL"/>
        </w:rPr>
        <w:t>.</w:t>
      </w:r>
      <w:r>
        <w:rPr>
          <w:rFonts w:asciiTheme="minorBidi" w:hAnsiTheme="minorBidi" w:cstheme="minorBidi"/>
          <w:color w:val="auto"/>
          <w:sz w:val="22"/>
          <w:szCs w:val="22"/>
          <w:lang w:val="pl-PL"/>
        </w:rPr>
        <w:t xml:space="preserve">2025 </w:t>
      </w:r>
      <w:r w:rsidR="00E2531D">
        <w:rPr>
          <w:rFonts w:asciiTheme="minorBidi" w:hAnsiTheme="minorBidi" w:cstheme="minorBidi"/>
          <w:color w:val="auto"/>
          <w:sz w:val="22"/>
          <w:szCs w:val="22"/>
          <w:lang w:val="pl-PL"/>
        </w:rPr>
        <w:t xml:space="preserve">r. </w:t>
      </w:r>
      <w:r w:rsidR="007257BC">
        <w:rPr>
          <w:rFonts w:asciiTheme="minorBidi" w:hAnsiTheme="minorBidi" w:cstheme="minorBidi"/>
          <w:color w:val="auto"/>
          <w:sz w:val="22"/>
          <w:szCs w:val="22"/>
          <w:lang w:val="pl-PL"/>
        </w:rPr>
        <w:t>przedstawił</w:t>
      </w:r>
      <w:r>
        <w:rPr>
          <w:rFonts w:asciiTheme="minorBidi" w:hAnsiTheme="minorBidi" w:cstheme="minorBidi"/>
          <w:color w:val="auto"/>
          <w:sz w:val="22"/>
          <w:szCs w:val="22"/>
          <w:lang w:val="pl-PL"/>
        </w:rPr>
        <w:t xml:space="preserve"> ofertę na 50 krzeseł i wóz</w:t>
      </w:r>
      <w:r w:rsidR="00E2531D">
        <w:rPr>
          <w:rFonts w:asciiTheme="minorBidi" w:hAnsiTheme="minorBidi" w:cstheme="minorBidi"/>
          <w:color w:val="auto"/>
          <w:sz w:val="22"/>
          <w:szCs w:val="22"/>
          <w:lang w:val="pl-PL"/>
        </w:rPr>
        <w:t>e</w:t>
      </w:r>
      <w:r>
        <w:rPr>
          <w:rFonts w:asciiTheme="minorBidi" w:hAnsiTheme="minorBidi" w:cstheme="minorBidi"/>
          <w:color w:val="auto"/>
          <w:sz w:val="22"/>
          <w:szCs w:val="22"/>
          <w:lang w:val="pl-PL"/>
        </w:rPr>
        <w:t xml:space="preserve">k do krzeseł </w:t>
      </w:r>
      <w:r w:rsidR="00E2531D">
        <w:rPr>
          <w:rFonts w:asciiTheme="minorBidi" w:hAnsiTheme="minorBidi" w:cstheme="minorBidi"/>
          <w:color w:val="auto"/>
          <w:sz w:val="22"/>
          <w:szCs w:val="22"/>
          <w:lang w:val="pl-PL"/>
        </w:rPr>
        <w:t>o łącznej wartości</w:t>
      </w:r>
      <w:r>
        <w:rPr>
          <w:rFonts w:asciiTheme="minorBidi" w:hAnsiTheme="minorBidi" w:cstheme="minorBidi"/>
          <w:color w:val="auto"/>
          <w:sz w:val="22"/>
          <w:szCs w:val="22"/>
          <w:lang w:val="pl-PL"/>
        </w:rPr>
        <w:t xml:space="preserve"> 8</w:t>
      </w:r>
      <w:r w:rsidR="00E2531D">
        <w:rPr>
          <w:rFonts w:asciiTheme="minorBidi" w:hAnsiTheme="minorBidi" w:cstheme="minorBidi"/>
          <w:color w:val="auto"/>
          <w:sz w:val="22"/>
          <w:szCs w:val="22"/>
          <w:lang w:val="pl-PL"/>
        </w:rPr>
        <w:t xml:space="preserve"> </w:t>
      </w:r>
      <w:r>
        <w:rPr>
          <w:rFonts w:asciiTheme="minorBidi" w:hAnsiTheme="minorBidi" w:cstheme="minorBidi"/>
          <w:color w:val="auto"/>
          <w:sz w:val="22"/>
          <w:szCs w:val="22"/>
          <w:lang w:val="pl-PL"/>
        </w:rPr>
        <w:t xml:space="preserve">670 plus koszt dostawy 867 zł. W przedłożonej dokumentacji znajdowały się ponadto wydruki ze stron </w:t>
      </w:r>
      <w:r w:rsidR="007257BC">
        <w:rPr>
          <w:rFonts w:asciiTheme="minorBidi" w:hAnsiTheme="minorBidi" w:cstheme="minorBidi"/>
          <w:color w:val="auto"/>
          <w:sz w:val="22"/>
          <w:szCs w:val="22"/>
          <w:lang w:val="pl-PL"/>
        </w:rPr>
        <w:t>internetowych</w:t>
      </w:r>
      <w:r>
        <w:rPr>
          <w:rFonts w:asciiTheme="minorBidi" w:hAnsiTheme="minorBidi" w:cstheme="minorBidi"/>
          <w:color w:val="auto"/>
          <w:sz w:val="22"/>
          <w:szCs w:val="22"/>
          <w:lang w:val="pl-PL"/>
        </w:rPr>
        <w:t xml:space="preserve"> </w:t>
      </w:r>
      <w:r w:rsidR="00E2531D">
        <w:rPr>
          <w:rFonts w:asciiTheme="minorBidi" w:hAnsiTheme="minorBidi" w:cstheme="minorBidi"/>
          <w:color w:val="auto"/>
          <w:sz w:val="22"/>
          <w:szCs w:val="22"/>
          <w:lang w:val="pl-PL"/>
        </w:rPr>
        <w:t xml:space="preserve">(bez dat wydruku) </w:t>
      </w:r>
      <w:r>
        <w:rPr>
          <w:rFonts w:asciiTheme="minorBidi" w:hAnsiTheme="minorBidi" w:cstheme="minorBidi"/>
          <w:color w:val="auto"/>
          <w:sz w:val="22"/>
          <w:szCs w:val="22"/>
          <w:lang w:val="pl-PL"/>
        </w:rPr>
        <w:t>z wyceną dla 28 krzeseł i wózka z kosztem dostawy za 5</w:t>
      </w:r>
      <w:r w:rsidR="00E2531D">
        <w:rPr>
          <w:rFonts w:asciiTheme="minorBidi" w:hAnsiTheme="minorBidi" w:cstheme="minorBidi"/>
          <w:color w:val="auto"/>
          <w:sz w:val="22"/>
          <w:szCs w:val="22"/>
          <w:lang w:val="pl-PL"/>
        </w:rPr>
        <w:t xml:space="preserve"> </w:t>
      </w:r>
      <w:r>
        <w:rPr>
          <w:rFonts w:asciiTheme="minorBidi" w:hAnsiTheme="minorBidi" w:cstheme="minorBidi"/>
          <w:color w:val="auto"/>
          <w:sz w:val="22"/>
          <w:szCs w:val="22"/>
          <w:lang w:val="pl-PL"/>
        </w:rPr>
        <w:t xml:space="preserve">041,77 </w:t>
      </w:r>
      <w:r w:rsidR="00D16357">
        <w:rPr>
          <w:rFonts w:asciiTheme="minorBidi" w:hAnsiTheme="minorBidi" w:cstheme="minorBidi"/>
          <w:color w:val="auto"/>
          <w:sz w:val="22"/>
          <w:szCs w:val="22"/>
          <w:lang w:val="pl-PL"/>
        </w:rPr>
        <w:t>zł</w:t>
      </w:r>
      <w:r w:rsidR="00E2531D">
        <w:rPr>
          <w:rFonts w:asciiTheme="minorBidi" w:hAnsiTheme="minorBidi" w:cstheme="minorBidi"/>
          <w:color w:val="auto"/>
          <w:sz w:val="22"/>
          <w:szCs w:val="22"/>
          <w:lang w:val="pl-PL"/>
        </w:rPr>
        <w:t xml:space="preserve"> i </w:t>
      </w:r>
      <w:r>
        <w:rPr>
          <w:rFonts w:asciiTheme="minorBidi" w:hAnsiTheme="minorBidi" w:cstheme="minorBidi"/>
          <w:color w:val="auto"/>
          <w:sz w:val="22"/>
          <w:szCs w:val="22"/>
          <w:lang w:val="pl-PL"/>
        </w:rPr>
        <w:t>6 437,50 zł</w:t>
      </w:r>
      <w:r w:rsidR="00E2531D">
        <w:rPr>
          <w:rFonts w:asciiTheme="minorBidi" w:hAnsiTheme="minorBidi" w:cstheme="minorBidi"/>
          <w:color w:val="auto"/>
          <w:sz w:val="22"/>
          <w:szCs w:val="22"/>
          <w:lang w:val="pl-PL"/>
        </w:rPr>
        <w:t xml:space="preserve">. Z dokumentacji nie wynika, </w:t>
      </w:r>
      <w:r w:rsidR="00F7257B">
        <w:rPr>
          <w:rFonts w:asciiTheme="minorBidi" w:hAnsiTheme="minorBidi" w:cstheme="minorBidi"/>
          <w:color w:val="auto"/>
          <w:sz w:val="22"/>
          <w:szCs w:val="22"/>
          <w:lang w:val="pl-PL"/>
        </w:rPr>
        <w:t xml:space="preserve">jaki był zakres zamówienia, </w:t>
      </w:r>
      <w:r w:rsidR="00E2531D">
        <w:rPr>
          <w:rFonts w:asciiTheme="minorBidi" w:hAnsiTheme="minorBidi" w:cstheme="minorBidi"/>
          <w:color w:val="auto"/>
          <w:sz w:val="22"/>
          <w:szCs w:val="22"/>
          <w:lang w:val="pl-PL"/>
        </w:rPr>
        <w:t>jak porównano oferty</w:t>
      </w:r>
      <w:r w:rsidR="00442940">
        <w:rPr>
          <w:rFonts w:asciiTheme="minorBidi" w:hAnsiTheme="minorBidi" w:cstheme="minorBidi"/>
          <w:color w:val="auto"/>
          <w:sz w:val="22"/>
          <w:szCs w:val="22"/>
          <w:lang w:val="pl-PL"/>
        </w:rPr>
        <w:t xml:space="preserve"> oraz że udzielono zamówienia zgodnie z</w:t>
      </w:r>
      <w:r w:rsidR="00E728CF">
        <w:rPr>
          <w:rFonts w:asciiTheme="minorBidi" w:hAnsiTheme="minorBidi" w:cstheme="minorBidi"/>
          <w:color w:val="auto"/>
          <w:sz w:val="22"/>
          <w:szCs w:val="22"/>
          <w:lang w:val="pl-PL"/>
        </w:rPr>
        <w:t> </w:t>
      </w:r>
      <w:r w:rsidR="00442940">
        <w:rPr>
          <w:rFonts w:asciiTheme="minorBidi" w:hAnsiTheme="minorBidi" w:cstheme="minorBidi"/>
          <w:color w:val="auto"/>
          <w:sz w:val="22"/>
          <w:szCs w:val="22"/>
          <w:lang w:val="pl-PL"/>
        </w:rPr>
        <w:t>§</w:t>
      </w:r>
      <w:r w:rsidR="00E728CF">
        <w:rPr>
          <w:rFonts w:asciiTheme="minorBidi" w:hAnsiTheme="minorBidi" w:cstheme="minorBidi"/>
          <w:color w:val="auto"/>
          <w:sz w:val="22"/>
          <w:szCs w:val="22"/>
          <w:lang w:val="pl-PL"/>
        </w:rPr>
        <w:t> </w:t>
      </w:r>
      <w:r w:rsidR="00442940">
        <w:rPr>
          <w:rFonts w:asciiTheme="minorBidi" w:hAnsiTheme="minorBidi" w:cstheme="minorBidi"/>
          <w:color w:val="auto"/>
          <w:sz w:val="22"/>
          <w:szCs w:val="22"/>
          <w:lang w:val="pl-PL"/>
        </w:rPr>
        <w:t xml:space="preserve">2 ust. 3 i </w:t>
      </w:r>
      <w:r w:rsidR="00442940" w:rsidRPr="003E2511">
        <w:rPr>
          <w:rFonts w:asciiTheme="minorBidi" w:hAnsiTheme="minorBidi" w:cstheme="minorBidi"/>
          <w:color w:val="auto"/>
          <w:sz w:val="22"/>
          <w:szCs w:val="22"/>
          <w:lang w:val="pl-PL"/>
        </w:rPr>
        <w:t>§ 7 ust. 1</w:t>
      </w:r>
      <w:r w:rsidR="00442940">
        <w:rPr>
          <w:rFonts w:asciiTheme="minorBidi" w:hAnsiTheme="minorBidi" w:cstheme="minorBidi"/>
          <w:color w:val="auto"/>
          <w:sz w:val="22"/>
          <w:szCs w:val="22"/>
          <w:lang w:val="pl-PL"/>
        </w:rPr>
        <w:t xml:space="preserve"> Regulaminu. </w:t>
      </w:r>
    </w:p>
    <w:p w14:paraId="102C0DB5" w14:textId="335AC06E" w:rsidR="00735747" w:rsidRDefault="00F7257B" w:rsidP="00735747">
      <w:pPr>
        <w:pStyle w:val="Akapitzlist1"/>
        <w:tabs>
          <w:tab w:val="left" w:pos="0"/>
        </w:tabs>
        <w:ind w:left="0"/>
        <w:rPr>
          <w:rFonts w:asciiTheme="minorBidi" w:hAnsiTheme="minorBidi" w:cstheme="minorBidi"/>
          <w:color w:val="auto"/>
          <w:sz w:val="22"/>
          <w:szCs w:val="22"/>
          <w:lang w:val="pl-PL"/>
        </w:rPr>
      </w:pPr>
      <w:r>
        <w:rPr>
          <w:rFonts w:asciiTheme="minorBidi" w:hAnsiTheme="minorBidi" w:cstheme="minorBidi"/>
          <w:color w:val="auto"/>
          <w:sz w:val="22"/>
          <w:szCs w:val="22"/>
          <w:lang w:val="pl-PL"/>
        </w:rPr>
        <w:tab/>
      </w:r>
      <w:r w:rsidR="007257BC">
        <w:rPr>
          <w:rFonts w:asciiTheme="minorBidi" w:hAnsiTheme="minorBidi" w:cstheme="minorBidi"/>
          <w:color w:val="auto"/>
          <w:sz w:val="22"/>
          <w:szCs w:val="22"/>
          <w:lang w:val="pl-PL"/>
        </w:rPr>
        <w:t>W przedłożonej do kontroli dokumentacji nie było</w:t>
      </w:r>
      <w:r w:rsidR="00D16357">
        <w:rPr>
          <w:rFonts w:asciiTheme="minorBidi" w:hAnsiTheme="minorBidi" w:cstheme="minorBidi"/>
          <w:color w:val="auto"/>
          <w:sz w:val="22"/>
          <w:szCs w:val="22"/>
          <w:lang w:val="pl-PL"/>
        </w:rPr>
        <w:t xml:space="preserve"> żadnych dokumentów</w:t>
      </w:r>
      <w:r w:rsidR="00442940">
        <w:rPr>
          <w:rFonts w:asciiTheme="minorBidi" w:hAnsiTheme="minorBidi" w:cstheme="minorBidi"/>
          <w:color w:val="auto"/>
          <w:sz w:val="22"/>
          <w:szCs w:val="22"/>
          <w:lang w:val="pl-PL"/>
        </w:rPr>
        <w:t xml:space="preserve"> potwierdzających udzielenie zamówień zgodnie z obowiązującym regulaminem na zakup:</w:t>
      </w:r>
    </w:p>
    <w:p w14:paraId="467DA47E" w14:textId="5EF52B40" w:rsidR="00D16357" w:rsidRDefault="00342F5C" w:rsidP="00342F5C">
      <w:pPr>
        <w:pStyle w:val="Akapitzlist1"/>
        <w:numPr>
          <w:ilvl w:val="0"/>
          <w:numId w:val="13"/>
        </w:numPr>
        <w:tabs>
          <w:tab w:val="left" w:pos="0"/>
        </w:tabs>
        <w:rPr>
          <w:rFonts w:asciiTheme="minorBidi" w:hAnsiTheme="minorBidi" w:cstheme="minorBidi"/>
          <w:color w:val="auto"/>
          <w:sz w:val="22"/>
          <w:szCs w:val="22"/>
          <w:lang w:val="pl-PL"/>
        </w:rPr>
      </w:pPr>
      <w:r>
        <w:rPr>
          <w:rFonts w:asciiTheme="minorBidi" w:hAnsiTheme="minorBidi" w:cstheme="minorBidi"/>
          <w:color w:val="auto"/>
          <w:sz w:val="22"/>
          <w:szCs w:val="22"/>
          <w:lang w:val="pl-PL"/>
        </w:rPr>
        <w:t xml:space="preserve">5 </w:t>
      </w:r>
      <w:r w:rsidR="00D16357" w:rsidRPr="00342F5C">
        <w:rPr>
          <w:rFonts w:asciiTheme="minorBidi" w:hAnsiTheme="minorBidi" w:cstheme="minorBidi"/>
          <w:color w:val="auto"/>
          <w:sz w:val="22"/>
          <w:szCs w:val="22"/>
          <w:lang w:val="pl-PL"/>
        </w:rPr>
        <w:t xml:space="preserve">ławek, 3 koszy wraz z montażem w ramach </w:t>
      </w:r>
      <w:r w:rsidR="001A5428">
        <w:rPr>
          <w:rFonts w:asciiTheme="minorBidi" w:hAnsiTheme="minorBidi" w:cstheme="minorBidi"/>
          <w:color w:val="auto"/>
          <w:sz w:val="22"/>
          <w:szCs w:val="22"/>
          <w:lang w:val="pl-PL"/>
        </w:rPr>
        <w:t xml:space="preserve">środków pozyskanych z </w:t>
      </w:r>
      <w:r w:rsidR="00D16357" w:rsidRPr="00342F5C">
        <w:rPr>
          <w:rFonts w:asciiTheme="minorBidi" w:hAnsiTheme="minorBidi" w:cstheme="minorBidi"/>
          <w:color w:val="auto"/>
          <w:sz w:val="22"/>
          <w:szCs w:val="22"/>
          <w:lang w:val="pl-PL"/>
        </w:rPr>
        <w:t>Młodzieżowego Budżetu Obywatelskiego za kwotę 10.000 zł</w:t>
      </w:r>
      <w:r w:rsidR="00442940">
        <w:rPr>
          <w:rFonts w:asciiTheme="minorBidi" w:hAnsiTheme="minorBidi" w:cstheme="minorBidi"/>
          <w:color w:val="auto"/>
          <w:sz w:val="22"/>
          <w:szCs w:val="22"/>
          <w:lang w:val="pl-PL"/>
        </w:rPr>
        <w:t>,</w:t>
      </w:r>
    </w:p>
    <w:p w14:paraId="05399986" w14:textId="5EF14B04" w:rsidR="00FC028B" w:rsidRPr="00442940" w:rsidRDefault="00342F5C" w:rsidP="00442940">
      <w:pPr>
        <w:pStyle w:val="Akapitzlist1"/>
        <w:numPr>
          <w:ilvl w:val="0"/>
          <w:numId w:val="13"/>
        </w:numPr>
        <w:tabs>
          <w:tab w:val="left" w:pos="0"/>
        </w:tabs>
        <w:rPr>
          <w:rFonts w:asciiTheme="minorBidi" w:hAnsiTheme="minorBidi" w:cstheme="minorBidi"/>
          <w:color w:val="auto"/>
          <w:sz w:val="22"/>
          <w:szCs w:val="22"/>
          <w:lang w:val="pl-PL"/>
        </w:rPr>
      </w:pPr>
      <w:r>
        <w:rPr>
          <w:rFonts w:asciiTheme="minorBidi" w:hAnsiTheme="minorBidi" w:cstheme="minorBidi"/>
          <w:color w:val="auto"/>
          <w:sz w:val="22"/>
          <w:szCs w:val="22"/>
          <w:lang w:val="pl-PL"/>
        </w:rPr>
        <w:t xml:space="preserve">3 </w:t>
      </w:r>
      <w:r w:rsidR="007257BC">
        <w:rPr>
          <w:rFonts w:asciiTheme="minorBidi" w:hAnsiTheme="minorBidi" w:cstheme="minorBidi"/>
          <w:color w:val="auto"/>
          <w:sz w:val="22"/>
          <w:szCs w:val="22"/>
          <w:lang w:val="pl-PL"/>
        </w:rPr>
        <w:t>mikroskopów</w:t>
      </w:r>
      <w:r>
        <w:rPr>
          <w:rFonts w:asciiTheme="minorBidi" w:hAnsiTheme="minorBidi" w:cstheme="minorBidi"/>
          <w:color w:val="auto"/>
          <w:sz w:val="22"/>
          <w:szCs w:val="22"/>
          <w:lang w:val="pl-PL"/>
        </w:rPr>
        <w:t xml:space="preserve"> i 2 walizek za kwotę 7 365 zł</w:t>
      </w:r>
      <w:r w:rsidR="00442940">
        <w:rPr>
          <w:rFonts w:asciiTheme="minorBidi" w:hAnsiTheme="minorBidi" w:cstheme="minorBidi"/>
          <w:color w:val="auto"/>
          <w:sz w:val="22"/>
          <w:szCs w:val="22"/>
          <w:lang w:val="pl-PL"/>
        </w:rPr>
        <w:t>.</w:t>
      </w:r>
    </w:p>
    <w:p w14:paraId="71EAACE8" w14:textId="4D646E9E" w:rsidR="007E2D42" w:rsidRPr="002376B8" w:rsidRDefault="00B7081F" w:rsidP="00B7081F">
      <w:pPr>
        <w:pStyle w:val="Akapitzlist1"/>
        <w:tabs>
          <w:tab w:val="left" w:pos="0"/>
        </w:tabs>
        <w:ind w:left="0"/>
        <w:rPr>
          <w:rFonts w:asciiTheme="minorBidi" w:hAnsiTheme="minorBidi" w:cstheme="minorBidi"/>
          <w:bCs/>
          <w:color w:val="auto"/>
          <w:sz w:val="22"/>
          <w:szCs w:val="22"/>
          <w:lang w:val="pl-PL"/>
        </w:rPr>
      </w:pPr>
      <w:r>
        <w:rPr>
          <w:rFonts w:asciiTheme="minorBidi" w:hAnsiTheme="minorBidi" w:cstheme="minorBidi"/>
          <w:bCs/>
          <w:color w:val="auto"/>
          <w:sz w:val="22"/>
          <w:szCs w:val="22"/>
          <w:lang w:val="pl-PL"/>
        </w:rPr>
        <w:t>Zauważa się, że w</w:t>
      </w:r>
      <w:r w:rsidRPr="00B7081F">
        <w:rPr>
          <w:rFonts w:asciiTheme="minorBidi" w:hAnsiTheme="minorBidi" w:cstheme="minorBidi"/>
          <w:bCs/>
          <w:color w:val="auto"/>
          <w:sz w:val="22"/>
          <w:szCs w:val="22"/>
          <w:lang w:val="pl-PL"/>
        </w:rPr>
        <w:t xml:space="preserve"> opisie merytorycznym </w:t>
      </w:r>
      <w:r>
        <w:rPr>
          <w:rFonts w:asciiTheme="minorBidi" w:hAnsiTheme="minorBidi" w:cstheme="minorBidi"/>
          <w:bCs/>
          <w:color w:val="auto"/>
          <w:sz w:val="22"/>
          <w:szCs w:val="22"/>
          <w:lang w:val="pl-PL"/>
        </w:rPr>
        <w:t xml:space="preserve">na fakturach dotyczących tych wydatków </w:t>
      </w:r>
      <w:r w:rsidRPr="00B7081F">
        <w:rPr>
          <w:rFonts w:asciiTheme="minorBidi" w:hAnsiTheme="minorBidi" w:cstheme="minorBidi"/>
          <w:bCs/>
          <w:color w:val="auto"/>
          <w:sz w:val="22"/>
          <w:szCs w:val="22"/>
          <w:lang w:val="pl-PL"/>
        </w:rPr>
        <w:t>zamieszczono informację: „Potwierdzam wykonanie zakupu w trybie: regulamin wewnętrzny placówki – Ustawy Prawo zamówień publicznych – zamówienia o wartości mniejszej niż 130 000 zł”.</w:t>
      </w:r>
    </w:p>
    <w:p w14:paraId="141021A2" w14:textId="3D6E7CFC" w:rsidR="00FC028B" w:rsidRPr="00E2662E" w:rsidRDefault="004E7616" w:rsidP="00433EB5">
      <w:pPr>
        <w:pStyle w:val="Akapitzlist1"/>
        <w:numPr>
          <w:ilvl w:val="2"/>
          <w:numId w:val="16"/>
        </w:numPr>
        <w:tabs>
          <w:tab w:val="left" w:pos="0"/>
        </w:tabs>
        <w:ind w:left="0" w:firstLine="0"/>
        <w:rPr>
          <w:rFonts w:asciiTheme="minorBidi" w:hAnsiTheme="minorBidi" w:cstheme="minorBidi"/>
          <w:i/>
          <w:iCs/>
          <w:color w:val="auto"/>
          <w:sz w:val="22"/>
          <w:szCs w:val="22"/>
          <w:u w:val="single"/>
          <w:lang w:val="pl-PL"/>
        </w:rPr>
      </w:pPr>
      <w:r w:rsidRPr="00E2662E">
        <w:rPr>
          <w:rFonts w:asciiTheme="minorBidi" w:hAnsiTheme="minorBidi" w:cstheme="minorBidi"/>
          <w:i/>
          <w:iCs/>
          <w:color w:val="auto"/>
          <w:sz w:val="22"/>
          <w:szCs w:val="22"/>
          <w:u w:val="single"/>
          <w:lang w:val="pl-PL"/>
        </w:rPr>
        <w:t>Ściśle przestrzegać art. 43 ustawy o gospodarce nieruchomościami</w:t>
      </w:r>
      <w:r w:rsidR="00E2662E">
        <w:rPr>
          <w:rFonts w:asciiTheme="minorBidi" w:hAnsiTheme="minorBidi" w:cstheme="minorBidi"/>
          <w:i/>
          <w:iCs/>
          <w:color w:val="auto"/>
          <w:sz w:val="22"/>
          <w:szCs w:val="22"/>
          <w:u w:val="single"/>
          <w:lang w:val="pl-PL"/>
        </w:rPr>
        <w:t>.</w:t>
      </w:r>
    </w:p>
    <w:p w14:paraId="09DCA06C" w14:textId="77777777" w:rsidR="003E11F6" w:rsidRDefault="003E11F6" w:rsidP="007E2D42">
      <w:pPr>
        <w:pStyle w:val="Akapitzlist1"/>
        <w:tabs>
          <w:tab w:val="left" w:pos="0"/>
        </w:tabs>
        <w:spacing w:before="100" w:after="100"/>
        <w:ind w:left="0"/>
        <w:rPr>
          <w:rFonts w:asciiTheme="minorBidi" w:hAnsiTheme="minorBidi" w:cstheme="minorBidi"/>
          <w:b/>
          <w:bCs/>
          <w:color w:val="auto"/>
          <w:sz w:val="22"/>
          <w:szCs w:val="22"/>
          <w:lang w:val="pl-PL"/>
        </w:rPr>
      </w:pPr>
      <w:r w:rsidRPr="00E2662E">
        <w:rPr>
          <w:rFonts w:asciiTheme="minorBidi" w:hAnsiTheme="minorBidi" w:cstheme="minorBidi"/>
          <w:b/>
          <w:bCs/>
          <w:color w:val="auto"/>
          <w:sz w:val="22"/>
          <w:szCs w:val="22"/>
          <w:lang w:val="pl-PL"/>
        </w:rPr>
        <w:t>Zalecenie nie zostało zrealizowane.</w:t>
      </w:r>
    </w:p>
    <w:p w14:paraId="5A1B55D5" w14:textId="03FA8E94" w:rsidR="00FC028B" w:rsidRDefault="0075682E" w:rsidP="00AB0BFC">
      <w:pPr>
        <w:pStyle w:val="Akapitzlist"/>
        <w:ind w:left="0" w:firstLine="708"/>
        <w:rPr>
          <w:rFonts w:asciiTheme="minorBidi" w:hAnsiTheme="minorBidi" w:cstheme="minorBidi"/>
          <w:color w:val="auto"/>
          <w:sz w:val="22"/>
          <w:szCs w:val="22"/>
          <w:lang w:val="pl-PL"/>
        </w:rPr>
      </w:pPr>
      <w:r>
        <w:rPr>
          <w:rFonts w:asciiTheme="minorBidi" w:hAnsiTheme="minorBidi" w:cstheme="minorBidi"/>
          <w:color w:val="auto"/>
          <w:sz w:val="22"/>
          <w:szCs w:val="22"/>
          <w:lang w:val="pl-PL"/>
        </w:rPr>
        <w:t>Dyrektor oświadczyła, że w 2024 r. i 2025 r. nie zwracano się z prośbą o wyrażenie zgody na zawarcie umów najm</w:t>
      </w:r>
      <w:r w:rsidR="00394E9A">
        <w:rPr>
          <w:rFonts w:asciiTheme="minorBidi" w:hAnsiTheme="minorBidi" w:cstheme="minorBidi"/>
          <w:color w:val="auto"/>
          <w:sz w:val="22"/>
          <w:szCs w:val="22"/>
          <w:lang w:val="pl-PL"/>
        </w:rPr>
        <w:t xml:space="preserve">u </w:t>
      </w:r>
      <w:r>
        <w:rPr>
          <w:rFonts w:asciiTheme="minorBidi" w:hAnsiTheme="minorBidi" w:cstheme="minorBidi"/>
          <w:color w:val="auto"/>
          <w:sz w:val="22"/>
          <w:szCs w:val="22"/>
          <w:lang w:val="pl-PL"/>
        </w:rPr>
        <w:t xml:space="preserve">z dotychczasowymi najemcami. </w:t>
      </w:r>
    </w:p>
    <w:p w14:paraId="2C236AAE" w14:textId="77777777" w:rsidR="00442940" w:rsidRDefault="00442940" w:rsidP="00FC028B">
      <w:pPr>
        <w:pStyle w:val="Akapitzlist"/>
        <w:ind w:left="0"/>
        <w:rPr>
          <w:rFonts w:asciiTheme="minorBidi" w:hAnsiTheme="minorBidi" w:cstheme="minorBidi"/>
          <w:color w:val="auto"/>
          <w:sz w:val="22"/>
          <w:szCs w:val="22"/>
          <w:lang w:val="pl-PL"/>
        </w:rPr>
      </w:pPr>
    </w:p>
    <w:p w14:paraId="6F54C98B" w14:textId="52BDA065" w:rsidR="00FC028B" w:rsidRPr="001A5428" w:rsidRDefault="004E7616" w:rsidP="00442940">
      <w:pPr>
        <w:pStyle w:val="Akapitzlist"/>
        <w:numPr>
          <w:ilvl w:val="2"/>
          <w:numId w:val="16"/>
        </w:numPr>
        <w:ind w:left="0" w:firstLine="0"/>
        <w:rPr>
          <w:rFonts w:ascii="Arial" w:hAnsi="Arial" w:cs="Arial"/>
          <w:color w:val="auto"/>
          <w:sz w:val="22"/>
          <w:szCs w:val="22"/>
          <w:u w:val="single"/>
          <w:lang w:val="pl-PL"/>
        </w:rPr>
      </w:pPr>
      <w:r w:rsidRPr="001A5428">
        <w:rPr>
          <w:rFonts w:ascii="Arial" w:hAnsi="Arial" w:cs="Arial"/>
          <w:bCs/>
          <w:i/>
          <w:iCs/>
          <w:color w:val="auto"/>
          <w:sz w:val="22"/>
          <w:szCs w:val="22"/>
          <w:u w:val="single"/>
          <w:lang w:val="pl-PL"/>
        </w:rPr>
        <w:t>Prawidłowo ustalać termin wypłaty nagród jubileuszowych zgodnie z</w:t>
      </w:r>
      <w:r w:rsidR="00FC028B" w:rsidRPr="001A5428">
        <w:rPr>
          <w:rFonts w:ascii="Arial" w:hAnsi="Arial" w:cs="Arial"/>
          <w:bCs/>
          <w:i/>
          <w:iCs/>
          <w:color w:val="auto"/>
          <w:sz w:val="22"/>
          <w:szCs w:val="22"/>
          <w:u w:val="single"/>
          <w:lang w:val="pl-PL"/>
        </w:rPr>
        <w:t> </w:t>
      </w:r>
      <w:r w:rsidRPr="001A5428">
        <w:rPr>
          <w:rFonts w:ascii="Arial" w:hAnsi="Arial" w:cs="Arial"/>
          <w:bCs/>
          <w:i/>
          <w:iCs/>
          <w:color w:val="auto"/>
          <w:sz w:val="22"/>
          <w:szCs w:val="22"/>
          <w:u w:val="single"/>
          <w:lang w:val="pl-PL"/>
        </w:rPr>
        <w:t>rozporządzeniem Ministra Edukacji Narodowej i Sportu z dnia 30 października 2001 r. w</w:t>
      </w:r>
      <w:r w:rsidR="00FC028B" w:rsidRPr="001A5428">
        <w:rPr>
          <w:rFonts w:ascii="Arial" w:hAnsi="Arial" w:cs="Arial"/>
          <w:bCs/>
          <w:i/>
          <w:iCs/>
          <w:color w:val="auto"/>
          <w:sz w:val="22"/>
          <w:szCs w:val="22"/>
          <w:u w:val="single"/>
          <w:lang w:val="pl-PL"/>
        </w:rPr>
        <w:t> </w:t>
      </w:r>
      <w:r w:rsidRPr="001A5428">
        <w:rPr>
          <w:rFonts w:ascii="Arial" w:hAnsi="Arial" w:cs="Arial"/>
          <w:bCs/>
          <w:i/>
          <w:iCs/>
          <w:color w:val="auto"/>
          <w:sz w:val="22"/>
          <w:szCs w:val="22"/>
          <w:u w:val="single"/>
          <w:lang w:val="pl-PL"/>
        </w:rPr>
        <w:t xml:space="preserve">sprawie szczegółowych zasad ustalania okresów pracy i innych okresów uprawniających nauczyciela do nagrody jubileuszowej oraz szczegółowych zasad jej obliczania i wypłacania </w:t>
      </w:r>
      <w:r w:rsidRPr="001A5428">
        <w:rPr>
          <w:rFonts w:ascii="Arial" w:hAnsi="Arial" w:cs="Arial"/>
          <w:bCs/>
          <w:i/>
          <w:iCs/>
          <w:color w:val="auto"/>
          <w:sz w:val="22"/>
          <w:szCs w:val="22"/>
          <w:u w:val="single"/>
          <w:lang w:val="pl-PL"/>
        </w:rPr>
        <w:br/>
      </w:r>
      <w:r w:rsidRPr="00E2662E">
        <w:rPr>
          <w:rFonts w:ascii="Arial" w:hAnsi="Arial" w:cs="Arial"/>
          <w:bCs/>
          <w:i/>
          <w:iCs/>
          <w:color w:val="auto"/>
          <w:sz w:val="22"/>
          <w:szCs w:val="22"/>
          <w:u w:val="single"/>
          <w:lang w:val="pl-PL"/>
        </w:rPr>
        <w:t>oraz rozporządzeniem Rady Ministrów z dnia 15 maja 2018 r. w sprawie wynagradzania pracowników samorządowych</w:t>
      </w:r>
      <w:r w:rsidRPr="001A5428">
        <w:rPr>
          <w:rFonts w:ascii="Arial" w:hAnsi="Arial" w:cs="Arial"/>
          <w:bCs/>
          <w:i/>
          <w:iCs/>
          <w:color w:val="auto"/>
          <w:sz w:val="22"/>
          <w:szCs w:val="22"/>
          <w:u w:val="single"/>
          <w:lang w:val="pl-PL"/>
        </w:rPr>
        <w:t xml:space="preserve"> </w:t>
      </w:r>
      <w:r w:rsidR="00E15B71" w:rsidRPr="001A5428">
        <w:rPr>
          <w:rFonts w:ascii="Arial" w:eastAsia="Aptos" w:hAnsi="Arial" w:cs="Arial"/>
          <w:bCs/>
          <w:i/>
          <w:iCs/>
          <w:color w:val="auto"/>
          <w:kern w:val="2"/>
          <w:sz w:val="22"/>
          <w:szCs w:val="22"/>
          <w:u w:val="single"/>
          <w:lang w:val="pl-PL" w:eastAsia="en-US"/>
          <w14:ligatures w14:val="standardContextual"/>
        </w:rPr>
        <w:t>(obecnie Rozporządzenie Rady Ministrów z dnia 25 października 2021 r. w sprawie wynagradzania pracowników samorządowych).</w:t>
      </w:r>
    </w:p>
    <w:p w14:paraId="35B23134" w14:textId="38C30580" w:rsidR="003E11F6" w:rsidRDefault="003E11F6" w:rsidP="007E2D42">
      <w:pPr>
        <w:pStyle w:val="Akapitzlist1"/>
        <w:tabs>
          <w:tab w:val="left" w:pos="0"/>
        </w:tabs>
        <w:spacing w:before="100" w:after="100"/>
        <w:ind w:left="0"/>
        <w:rPr>
          <w:rFonts w:asciiTheme="minorBidi" w:hAnsiTheme="minorBidi" w:cstheme="minorBidi"/>
          <w:b/>
          <w:bCs/>
          <w:color w:val="auto"/>
          <w:sz w:val="22"/>
          <w:szCs w:val="22"/>
          <w:lang w:val="pl-PL"/>
        </w:rPr>
      </w:pPr>
      <w:r>
        <w:rPr>
          <w:rFonts w:asciiTheme="minorBidi" w:hAnsiTheme="minorBidi" w:cstheme="minorBidi"/>
          <w:b/>
          <w:bCs/>
          <w:color w:val="auto"/>
          <w:sz w:val="22"/>
          <w:szCs w:val="22"/>
          <w:lang w:val="pl-PL"/>
        </w:rPr>
        <w:lastRenderedPageBreak/>
        <w:t>Zalecenie</w:t>
      </w:r>
      <w:r w:rsidRPr="00D140AB">
        <w:rPr>
          <w:rFonts w:asciiTheme="minorBidi" w:hAnsiTheme="minorBidi" w:cstheme="minorBidi"/>
          <w:b/>
          <w:bCs/>
          <w:color w:val="auto"/>
          <w:sz w:val="22"/>
          <w:szCs w:val="22"/>
          <w:lang w:val="pl-PL"/>
        </w:rPr>
        <w:t xml:space="preserve"> nie został</w:t>
      </w:r>
      <w:r>
        <w:rPr>
          <w:rFonts w:asciiTheme="minorBidi" w:hAnsiTheme="minorBidi" w:cstheme="minorBidi"/>
          <w:b/>
          <w:bCs/>
          <w:color w:val="auto"/>
          <w:sz w:val="22"/>
          <w:szCs w:val="22"/>
          <w:lang w:val="pl-PL"/>
        </w:rPr>
        <w:t>o</w:t>
      </w:r>
      <w:r w:rsidRPr="00D140AB">
        <w:rPr>
          <w:rFonts w:asciiTheme="minorBidi" w:hAnsiTheme="minorBidi" w:cstheme="minorBidi"/>
          <w:b/>
          <w:bCs/>
          <w:color w:val="auto"/>
          <w:sz w:val="22"/>
          <w:szCs w:val="22"/>
          <w:lang w:val="pl-PL"/>
        </w:rPr>
        <w:t xml:space="preserve"> </w:t>
      </w:r>
      <w:r w:rsidR="008F0540">
        <w:rPr>
          <w:rFonts w:asciiTheme="minorBidi" w:hAnsiTheme="minorBidi" w:cstheme="minorBidi"/>
          <w:b/>
          <w:bCs/>
          <w:color w:val="auto"/>
          <w:sz w:val="22"/>
          <w:szCs w:val="22"/>
          <w:lang w:val="pl-PL"/>
        </w:rPr>
        <w:t xml:space="preserve">całkowicie </w:t>
      </w:r>
      <w:r w:rsidRPr="00D140AB">
        <w:rPr>
          <w:rFonts w:asciiTheme="minorBidi" w:hAnsiTheme="minorBidi" w:cstheme="minorBidi"/>
          <w:b/>
          <w:bCs/>
          <w:color w:val="auto"/>
          <w:sz w:val="22"/>
          <w:szCs w:val="22"/>
          <w:lang w:val="pl-PL"/>
        </w:rPr>
        <w:t>zrealizowan</w:t>
      </w:r>
      <w:r>
        <w:rPr>
          <w:rFonts w:asciiTheme="minorBidi" w:hAnsiTheme="minorBidi" w:cstheme="minorBidi"/>
          <w:b/>
          <w:bCs/>
          <w:color w:val="auto"/>
          <w:sz w:val="22"/>
          <w:szCs w:val="22"/>
          <w:lang w:val="pl-PL"/>
        </w:rPr>
        <w:t>e.</w:t>
      </w:r>
    </w:p>
    <w:p w14:paraId="6EF1FF88" w14:textId="77777777" w:rsidR="00F7257B" w:rsidRDefault="00E15B71" w:rsidP="003E11F6">
      <w:pPr>
        <w:pStyle w:val="Akapitzlist1"/>
        <w:tabs>
          <w:tab w:val="left" w:pos="0"/>
        </w:tabs>
        <w:ind w:left="0" w:firstLine="720"/>
        <w:rPr>
          <w:rFonts w:asciiTheme="minorBidi" w:hAnsiTheme="minorBidi" w:cstheme="minorBidi"/>
          <w:color w:val="auto"/>
          <w:sz w:val="22"/>
          <w:szCs w:val="22"/>
          <w:lang w:val="pl-PL"/>
        </w:rPr>
      </w:pPr>
      <w:r w:rsidRPr="00E15B71">
        <w:rPr>
          <w:rFonts w:asciiTheme="minorBidi" w:hAnsiTheme="minorBidi" w:cstheme="minorBidi"/>
          <w:color w:val="auto"/>
          <w:sz w:val="22"/>
          <w:szCs w:val="22"/>
          <w:lang w:val="pl-PL"/>
        </w:rPr>
        <w:t xml:space="preserve">Powyższe zalecenie skierowano do </w:t>
      </w:r>
      <w:r w:rsidR="0055592B">
        <w:rPr>
          <w:rFonts w:asciiTheme="minorBidi" w:hAnsiTheme="minorBidi" w:cstheme="minorBidi"/>
          <w:color w:val="auto"/>
          <w:sz w:val="22"/>
          <w:szCs w:val="22"/>
          <w:lang w:val="pl-PL"/>
        </w:rPr>
        <w:t>D</w:t>
      </w:r>
      <w:r w:rsidRPr="00E15B71">
        <w:rPr>
          <w:rFonts w:asciiTheme="minorBidi" w:hAnsiTheme="minorBidi" w:cstheme="minorBidi"/>
          <w:color w:val="auto"/>
          <w:sz w:val="22"/>
          <w:szCs w:val="22"/>
          <w:lang w:val="pl-PL"/>
        </w:rPr>
        <w:t xml:space="preserve">yrektora szkoły w związku z stwierdzeniem podczas kontroli przeprowadzonej w 2018 r. trzech przypadków nieprawidłowego ustalenia terminu nabycia prawa do nagrody jubileuszowej, poprzez uwzględnienie do okresu pracy czasu trwania urlopu bezpłatnego. </w:t>
      </w:r>
    </w:p>
    <w:p w14:paraId="4BC3ECEE" w14:textId="2608ED02" w:rsidR="00E15B71" w:rsidRPr="00E15B71" w:rsidRDefault="00AD513B" w:rsidP="003E11F6">
      <w:pPr>
        <w:pStyle w:val="Akapitzlist1"/>
        <w:tabs>
          <w:tab w:val="left" w:pos="0"/>
        </w:tabs>
        <w:ind w:left="0" w:firstLine="720"/>
        <w:rPr>
          <w:rFonts w:asciiTheme="minorBidi" w:hAnsiTheme="minorBidi" w:cstheme="minorBidi"/>
          <w:color w:val="auto"/>
          <w:sz w:val="22"/>
          <w:szCs w:val="22"/>
          <w:lang w:val="pl-PL"/>
        </w:rPr>
      </w:pPr>
      <w:r>
        <w:rPr>
          <w:rFonts w:asciiTheme="minorBidi" w:hAnsiTheme="minorBidi" w:cstheme="minorBidi"/>
          <w:color w:val="auto"/>
          <w:sz w:val="22"/>
          <w:szCs w:val="22"/>
          <w:lang w:val="pl-PL"/>
        </w:rPr>
        <w:t>W celu sprawdzenia prawidłowości ustalania terminu nabycia praw do nagród jubileuszowych w</w:t>
      </w:r>
      <w:r w:rsidR="00E15B71" w:rsidRPr="00E15B71">
        <w:rPr>
          <w:rFonts w:asciiTheme="minorBidi" w:hAnsiTheme="minorBidi" w:cstheme="minorBidi"/>
          <w:color w:val="auto"/>
          <w:sz w:val="22"/>
          <w:szCs w:val="22"/>
          <w:lang w:val="pl-PL"/>
        </w:rPr>
        <w:t>eryfikacji poddano 14 akt osobowych pracowników (10 nauczycieli oraz 4 pracowników administracji i obsługi), którym zgodnie z przedłożonym do kontroli wykazem w</w:t>
      </w:r>
      <w:r w:rsidR="00F7257B">
        <w:rPr>
          <w:rFonts w:asciiTheme="minorBidi" w:hAnsiTheme="minorBidi" w:cstheme="minorBidi"/>
          <w:color w:val="auto"/>
          <w:sz w:val="22"/>
          <w:szCs w:val="22"/>
          <w:lang w:val="pl-PL"/>
        </w:rPr>
        <w:t> </w:t>
      </w:r>
      <w:r w:rsidR="00E15B71" w:rsidRPr="00E15B71">
        <w:rPr>
          <w:rFonts w:asciiTheme="minorBidi" w:hAnsiTheme="minorBidi" w:cstheme="minorBidi"/>
          <w:color w:val="auto"/>
          <w:sz w:val="22"/>
          <w:szCs w:val="22"/>
          <w:lang w:val="pl-PL"/>
        </w:rPr>
        <w:t>2024 r. i 2025 r. wypłacono nagrody jubileuszowe w łącznej kwocie odpowiednio 63</w:t>
      </w:r>
      <w:r w:rsidR="00F7257B">
        <w:rPr>
          <w:rFonts w:asciiTheme="minorBidi" w:hAnsiTheme="minorBidi" w:cstheme="minorBidi"/>
          <w:color w:val="auto"/>
          <w:sz w:val="22"/>
          <w:szCs w:val="22"/>
          <w:lang w:val="pl-PL"/>
        </w:rPr>
        <w:t> </w:t>
      </w:r>
      <w:r w:rsidR="00E15B71" w:rsidRPr="00E15B71">
        <w:rPr>
          <w:rFonts w:asciiTheme="minorBidi" w:hAnsiTheme="minorBidi" w:cstheme="minorBidi"/>
          <w:color w:val="auto"/>
          <w:sz w:val="22"/>
          <w:szCs w:val="22"/>
          <w:lang w:val="pl-PL"/>
        </w:rPr>
        <w:t>668,77</w:t>
      </w:r>
      <w:r w:rsidR="00F7257B">
        <w:rPr>
          <w:rFonts w:asciiTheme="minorBidi" w:hAnsiTheme="minorBidi" w:cstheme="minorBidi"/>
          <w:color w:val="auto"/>
          <w:sz w:val="22"/>
          <w:szCs w:val="22"/>
          <w:lang w:val="pl-PL"/>
        </w:rPr>
        <w:t> </w:t>
      </w:r>
      <w:r w:rsidR="00E15B71" w:rsidRPr="00E15B71">
        <w:rPr>
          <w:rFonts w:asciiTheme="minorBidi" w:hAnsiTheme="minorBidi" w:cstheme="minorBidi"/>
          <w:color w:val="auto"/>
          <w:sz w:val="22"/>
          <w:szCs w:val="22"/>
          <w:lang w:val="pl-PL"/>
        </w:rPr>
        <w:t xml:space="preserve">zł i 74 691,47 zł. </w:t>
      </w:r>
      <w:r w:rsidR="00AB2395">
        <w:rPr>
          <w:rFonts w:asciiTheme="minorBidi" w:hAnsiTheme="minorBidi" w:cstheme="minorBidi"/>
          <w:color w:val="auto"/>
          <w:sz w:val="22"/>
          <w:szCs w:val="22"/>
          <w:lang w:val="pl-PL"/>
        </w:rPr>
        <w:t xml:space="preserve">Prowadzenie akt osobowych w sposób zgodny z </w:t>
      </w:r>
      <w:r w:rsidR="00E15B71" w:rsidRPr="00E15B71">
        <w:rPr>
          <w:rFonts w:asciiTheme="minorBidi" w:hAnsiTheme="minorBidi" w:cstheme="minorBidi"/>
          <w:color w:val="auto"/>
          <w:sz w:val="22"/>
          <w:szCs w:val="22"/>
          <w:lang w:val="pl-PL"/>
        </w:rPr>
        <w:t>zasad</w:t>
      </w:r>
      <w:r w:rsidR="00AB2395">
        <w:rPr>
          <w:rFonts w:asciiTheme="minorBidi" w:hAnsiTheme="minorBidi" w:cstheme="minorBidi"/>
          <w:color w:val="auto"/>
          <w:sz w:val="22"/>
          <w:szCs w:val="22"/>
          <w:lang w:val="pl-PL"/>
        </w:rPr>
        <w:t>ami</w:t>
      </w:r>
      <w:r w:rsidR="00E15B71" w:rsidRPr="00E15B71">
        <w:rPr>
          <w:rFonts w:asciiTheme="minorBidi" w:hAnsiTheme="minorBidi" w:cstheme="minorBidi"/>
          <w:color w:val="auto"/>
          <w:sz w:val="22"/>
          <w:szCs w:val="22"/>
          <w:lang w:val="pl-PL"/>
        </w:rPr>
        <w:t xml:space="preserve"> określon</w:t>
      </w:r>
      <w:r w:rsidR="00AB2395">
        <w:rPr>
          <w:rFonts w:asciiTheme="minorBidi" w:hAnsiTheme="minorBidi" w:cstheme="minorBidi"/>
          <w:color w:val="auto"/>
          <w:sz w:val="22"/>
          <w:szCs w:val="22"/>
          <w:lang w:val="pl-PL"/>
        </w:rPr>
        <w:t>ymi</w:t>
      </w:r>
      <w:r w:rsidR="00E15B71" w:rsidRPr="00E15B71">
        <w:rPr>
          <w:rFonts w:asciiTheme="minorBidi" w:hAnsiTheme="minorBidi" w:cstheme="minorBidi"/>
          <w:color w:val="auto"/>
          <w:sz w:val="22"/>
          <w:szCs w:val="22"/>
          <w:lang w:val="pl-PL"/>
        </w:rPr>
        <w:t xml:space="preserve"> w rozporządzeniu Ministra Rodziny, Pracy i Polityki Społecznej z dnia 10</w:t>
      </w:r>
      <w:r w:rsidR="00F7257B">
        <w:rPr>
          <w:rFonts w:asciiTheme="minorBidi" w:hAnsiTheme="minorBidi" w:cstheme="minorBidi"/>
          <w:color w:val="auto"/>
          <w:sz w:val="22"/>
          <w:szCs w:val="22"/>
          <w:lang w:val="pl-PL"/>
        </w:rPr>
        <w:t> </w:t>
      </w:r>
      <w:r w:rsidR="00E15B71" w:rsidRPr="00E15B71">
        <w:rPr>
          <w:rFonts w:asciiTheme="minorBidi" w:hAnsiTheme="minorBidi" w:cstheme="minorBidi"/>
          <w:color w:val="auto"/>
          <w:sz w:val="22"/>
          <w:szCs w:val="22"/>
          <w:lang w:val="pl-PL"/>
        </w:rPr>
        <w:t xml:space="preserve">grudnia 2018 r. w sprawie dokumentacji pracowniczej, </w:t>
      </w:r>
      <w:r w:rsidR="00AB2395">
        <w:rPr>
          <w:rFonts w:asciiTheme="minorBidi" w:hAnsiTheme="minorBidi" w:cstheme="minorBidi"/>
          <w:color w:val="auto"/>
          <w:sz w:val="22"/>
          <w:szCs w:val="22"/>
          <w:lang w:val="pl-PL"/>
        </w:rPr>
        <w:t xml:space="preserve">ma wpływ na właściwe ustalenie terminu prawa do nagrody jubileuszowej. Tymczasem w trakcie kontroli stwierdzono wiele nieprawidłowości w tym zakresie </w:t>
      </w:r>
      <w:r w:rsidR="00E15B71" w:rsidRPr="00E15B71">
        <w:rPr>
          <w:rFonts w:asciiTheme="minorBidi" w:hAnsiTheme="minorBidi" w:cstheme="minorBidi"/>
          <w:color w:val="auto"/>
          <w:sz w:val="22"/>
          <w:szCs w:val="22"/>
          <w:lang w:val="pl-PL"/>
        </w:rPr>
        <w:t>tj.:</w:t>
      </w:r>
    </w:p>
    <w:p w14:paraId="36654399" w14:textId="77777777" w:rsidR="00E15B71" w:rsidRPr="00E15B71" w:rsidRDefault="00E15B71" w:rsidP="00136CCA">
      <w:pPr>
        <w:pStyle w:val="Akapitzlist1"/>
        <w:tabs>
          <w:tab w:val="left" w:pos="0"/>
        </w:tabs>
        <w:ind w:left="0" w:firstLine="426"/>
        <w:rPr>
          <w:rFonts w:asciiTheme="minorBidi" w:hAnsiTheme="minorBidi" w:cstheme="minorBidi"/>
          <w:color w:val="auto"/>
          <w:sz w:val="22"/>
          <w:szCs w:val="22"/>
          <w:lang w:val="pl-PL"/>
        </w:rPr>
      </w:pPr>
      <w:r w:rsidRPr="00E15B71">
        <w:rPr>
          <w:rFonts w:asciiTheme="minorBidi" w:hAnsiTheme="minorBidi" w:cstheme="minorBidi"/>
          <w:color w:val="auto"/>
          <w:sz w:val="22"/>
          <w:szCs w:val="22"/>
          <w:lang w:val="pl-PL"/>
        </w:rPr>
        <w:t>•</w:t>
      </w:r>
      <w:r w:rsidRPr="00E15B71">
        <w:rPr>
          <w:rFonts w:asciiTheme="minorBidi" w:hAnsiTheme="minorBidi" w:cstheme="minorBidi"/>
          <w:color w:val="auto"/>
          <w:sz w:val="22"/>
          <w:szCs w:val="22"/>
          <w:lang w:val="pl-PL"/>
        </w:rPr>
        <w:tab/>
        <w:t>dokumenty z okresu ostatniego roku umieszczano na początku akt, bez właściwej segregacji do odpowiedniej części akt, bez numeracji, w sposób przypadkowy i chaotyczny,</w:t>
      </w:r>
    </w:p>
    <w:p w14:paraId="65DF15F4" w14:textId="77777777" w:rsidR="00E15B71" w:rsidRPr="00E15B71" w:rsidRDefault="00E15B71" w:rsidP="00136CCA">
      <w:pPr>
        <w:pStyle w:val="Akapitzlist1"/>
        <w:tabs>
          <w:tab w:val="left" w:pos="0"/>
        </w:tabs>
        <w:ind w:left="0" w:firstLine="426"/>
        <w:rPr>
          <w:rFonts w:asciiTheme="minorBidi" w:hAnsiTheme="minorBidi" w:cstheme="minorBidi"/>
          <w:color w:val="auto"/>
          <w:sz w:val="22"/>
          <w:szCs w:val="22"/>
          <w:lang w:val="pl-PL"/>
        </w:rPr>
      </w:pPr>
      <w:r w:rsidRPr="00E15B71">
        <w:rPr>
          <w:rFonts w:asciiTheme="minorBidi" w:hAnsiTheme="minorBidi" w:cstheme="minorBidi"/>
          <w:color w:val="auto"/>
          <w:sz w:val="22"/>
          <w:szCs w:val="22"/>
          <w:lang w:val="pl-PL"/>
        </w:rPr>
        <w:t>•</w:t>
      </w:r>
      <w:r w:rsidRPr="00E15B71">
        <w:rPr>
          <w:rFonts w:asciiTheme="minorBidi" w:hAnsiTheme="minorBidi" w:cstheme="minorBidi"/>
          <w:color w:val="auto"/>
          <w:sz w:val="22"/>
          <w:szCs w:val="22"/>
          <w:lang w:val="pl-PL"/>
        </w:rPr>
        <w:tab/>
        <w:t xml:space="preserve">niejednokrotnie dokumenty znajdujące się w poszczególnych częściach akt osobowych nie były ułożone w porządku chronologicznym oraz ponumerowane, </w:t>
      </w:r>
    </w:p>
    <w:p w14:paraId="3A5A1585" w14:textId="3024BDCB" w:rsidR="00E15B71" w:rsidRPr="00E15B71" w:rsidRDefault="00E15B71" w:rsidP="00136CCA">
      <w:pPr>
        <w:pStyle w:val="Akapitzlist1"/>
        <w:tabs>
          <w:tab w:val="left" w:pos="0"/>
        </w:tabs>
        <w:ind w:left="0" w:firstLine="426"/>
        <w:rPr>
          <w:rFonts w:asciiTheme="minorBidi" w:hAnsiTheme="minorBidi" w:cstheme="minorBidi"/>
          <w:color w:val="auto"/>
          <w:sz w:val="22"/>
          <w:szCs w:val="22"/>
          <w:lang w:val="pl-PL"/>
        </w:rPr>
      </w:pPr>
      <w:r w:rsidRPr="00E15B71">
        <w:rPr>
          <w:rFonts w:asciiTheme="minorBidi" w:hAnsiTheme="minorBidi" w:cstheme="minorBidi"/>
          <w:color w:val="auto"/>
          <w:sz w:val="22"/>
          <w:szCs w:val="22"/>
          <w:lang w:val="pl-PL"/>
        </w:rPr>
        <w:t>•</w:t>
      </w:r>
      <w:r w:rsidRPr="00E15B71">
        <w:rPr>
          <w:rFonts w:asciiTheme="minorBidi" w:hAnsiTheme="minorBidi" w:cstheme="minorBidi"/>
          <w:color w:val="auto"/>
          <w:sz w:val="22"/>
          <w:szCs w:val="22"/>
          <w:lang w:val="pl-PL"/>
        </w:rPr>
        <w:tab/>
        <w:t xml:space="preserve">niejednokrotnie poszczególne części akt </w:t>
      </w:r>
      <w:r w:rsidR="00442940" w:rsidRPr="00E15B71">
        <w:rPr>
          <w:rFonts w:asciiTheme="minorBidi" w:hAnsiTheme="minorBidi" w:cstheme="minorBidi"/>
          <w:color w:val="auto"/>
          <w:sz w:val="22"/>
          <w:szCs w:val="22"/>
          <w:lang w:val="pl-PL"/>
        </w:rPr>
        <w:t>nie zawierały</w:t>
      </w:r>
      <w:r w:rsidRPr="00E15B71">
        <w:rPr>
          <w:rFonts w:asciiTheme="minorBidi" w:hAnsiTheme="minorBidi" w:cstheme="minorBidi"/>
          <w:color w:val="auto"/>
          <w:sz w:val="22"/>
          <w:szCs w:val="22"/>
          <w:lang w:val="pl-PL"/>
        </w:rPr>
        <w:t xml:space="preserve"> wykazu znajdujących się w</w:t>
      </w:r>
      <w:r w:rsidR="00433EB5">
        <w:rPr>
          <w:rFonts w:asciiTheme="minorBidi" w:hAnsiTheme="minorBidi" w:cstheme="minorBidi"/>
          <w:color w:val="auto"/>
          <w:sz w:val="22"/>
          <w:szCs w:val="22"/>
          <w:lang w:val="pl-PL"/>
        </w:rPr>
        <w:t> </w:t>
      </w:r>
      <w:r w:rsidRPr="00E15B71">
        <w:rPr>
          <w:rFonts w:asciiTheme="minorBidi" w:hAnsiTheme="minorBidi" w:cstheme="minorBidi"/>
          <w:color w:val="auto"/>
          <w:sz w:val="22"/>
          <w:szCs w:val="22"/>
          <w:lang w:val="pl-PL"/>
        </w:rPr>
        <w:t>nich dokumentów albo wykaz ten był niepełny. W wykazach dokumentów niektórych akt dublowano numerację. Zdarzały się przypadki braku dokumentów w poszczególnych częściach akt, które zgodnie z wykazem powinny się w nich znajdować</w:t>
      </w:r>
      <w:r w:rsidR="00394E9A">
        <w:rPr>
          <w:rFonts w:asciiTheme="minorBidi" w:hAnsiTheme="minorBidi" w:cstheme="minorBidi"/>
          <w:color w:val="auto"/>
          <w:sz w:val="22"/>
          <w:szCs w:val="22"/>
          <w:lang w:val="pl-PL"/>
        </w:rPr>
        <w:t>,</w:t>
      </w:r>
    </w:p>
    <w:p w14:paraId="2CF86E07" w14:textId="526A0578" w:rsidR="00E15B71" w:rsidRPr="00E15B71" w:rsidRDefault="00E15B71" w:rsidP="00136CCA">
      <w:pPr>
        <w:pStyle w:val="Akapitzlist1"/>
        <w:tabs>
          <w:tab w:val="left" w:pos="0"/>
        </w:tabs>
        <w:ind w:left="0" w:firstLine="426"/>
        <w:rPr>
          <w:rFonts w:asciiTheme="minorBidi" w:hAnsiTheme="minorBidi" w:cstheme="minorBidi"/>
          <w:color w:val="auto"/>
          <w:sz w:val="22"/>
          <w:szCs w:val="22"/>
          <w:lang w:val="pl-PL"/>
        </w:rPr>
      </w:pPr>
      <w:r w:rsidRPr="00E15B71">
        <w:rPr>
          <w:rFonts w:asciiTheme="minorBidi" w:hAnsiTheme="minorBidi" w:cstheme="minorBidi"/>
          <w:color w:val="auto"/>
          <w:sz w:val="22"/>
          <w:szCs w:val="22"/>
          <w:lang w:val="pl-PL"/>
        </w:rPr>
        <w:t>•</w:t>
      </w:r>
      <w:r w:rsidRPr="00E15B71">
        <w:rPr>
          <w:rFonts w:asciiTheme="minorBidi" w:hAnsiTheme="minorBidi" w:cstheme="minorBidi"/>
          <w:color w:val="auto"/>
          <w:sz w:val="22"/>
          <w:szCs w:val="22"/>
          <w:lang w:val="pl-PL"/>
        </w:rPr>
        <w:tab/>
        <w:t>stwierdzono przypadki, że w aktach osobowych znajdowały się dokumenty niepodpisane przez pracowników, co dotyczyło np.: aneksów do umów o pracę, angaży, informacji o przyznaniu dodatku motywacyjnego itp.</w:t>
      </w:r>
      <w:r w:rsidR="00394E9A">
        <w:rPr>
          <w:rFonts w:asciiTheme="minorBidi" w:hAnsiTheme="minorBidi" w:cstheme="minorBidi"/>
          <w:color w:val="auto"/>
          <w:sz w:val="22"/>
          <w:szCs w:val="22"/>
          <w:lang w:val="pl-PL"/>
        </w:rPr>
        <w:t>,</w:t>
      </w:r>
    </w:p>
    <w:p w14:paraId="51A1CCCC" w14:textId="40AC8D2D" w:rsidR="00E15B71" w:rsidRPr="00E15B71" w:rsidRDefault="00E15B71" w:rsidP="00136CCA">
      <w:pPr>
        <w:pStyle w:val="Akapitzlist1"/>
        <w:tabs>
          <w:tab w:val="left" w:pos="0"/>
        </w:tabs>
        <w:ind w:left="0" w:firstLine="426"/>
        <w:rPr>
          <w:rFonts w:asciiTheme="minorBidi" w:hAnsiTheme="minorBidi" w:cstheme="minorBidi"/>
          <w:color w:val="auto"/>
          <w:sz w:val="22"/>
          <w:szCs w:val="22"/>
          <w:lang w:val="pl-PL"/>
        </w:rPr>
      </w:pPr>
      <w:r w:rsidRPr="00E15B71">
        <w:rPr>
          <w:rFonts w:asciiTheme="minorBidi" w:hAnsiTheme="minorBidi" w:cstheme="minorBidi"/>
          <w:color w:val="auto"/>
          <w:sz w:val="22"/>
          <w:szCs w:val="22"/>
          <w:lang w:val="pl-PL"/>
        </w:rPr>
        <w:t>•</w:t>
      </w:r>
      <w:r w:rsidRPr="00E15B71">
        <w:rPr>
          <w:rFonts w:asciiTheme="minorBidi" w:hAnsiTheme="minorBidi" w:cstheme="minorBidi"/>
          <w:color w:val="auto"/>
          <w:sz w:val="22"/>
          <w:szCs w:val="22"/>
          <w:lang w:val="pl-PL"/>
        </w:rPr>
        <w:tab/>
        <w:t xml:space="preserve">w aktach osobowych dwóch pracowników zamieszczono dokumenty dotyczące innych pracowników, w tym np. informacja z krajowego rejestru karnego, zakres czynności, pismo </w:t>
      </w:r>
      <w:proofErr w:type="spellStart"/>
      <w:r w:rsidRPr="00E15B71">
        <w:rPr>
          <w:rFonts w:asciiTheme="minorBidi" w:hAnsiTheme="minorBidi" w:cstheme="minorBidi"/>
          <w:color w:val="auto"/>
          <w:sz w:val="22"/>
          <w:szCs w:val="22"/>
          <w:lang w:val="pl-PL"/>
        </w:rPr>
        <w:t>ws</w:t>
      </w:r>
      <w:proofErr w:type="spellEnd"/>
      <w:r w:rsidRPr="00E15B71">
        <w:rPr>
          <w:rFonts w:asciiTheme="minorBidi" w:hAnsiTheme="minorBidi" w:cstheme="minorBidi"/>
          <w:color w:val="auto"/>
          <w:sz w:val="22"/>
          <w:szCs w:val="22"/>
          <w:lang w:val="pl-PL"/>
        </w:rPr>
        <w:t>. dodatku motywacyjnego, przydział czynności w roku szkolnym itp.</w:t>
      </w:r>
      <w:r w:rsidR="00394E9A">
        <w:rPr>
          <w:rFonts w:asciiTheme="minorBidi" w:hAnsiTheme="minorBidi" w:cstheme="minorBidi"/>
          <w:color w:val="auto"/>
          <w:sz w:val="22"/>
          <w:szCs w:val="22"/>
          <w:lang w:val="pl-PL"/>
        </w:rPr>
        <w:t>,</w:t>
      </w:r>
    </w:p>
    <w:p w14:paraId="27929745" w14:textId="1DD6B1DE" w:rsidR="00E15B71" w:rsidRPr="00E15B71" w:rsidRDefault="00E15B71" w:rsidP="008F0540">
      <w:pPr>
        <w:pStyle w:val="Akapitzlist1"/>
        <w:tabs>
          <w:tab w:val="left" w:pos="0"/>
        </w:tabs>
        <w:ind w:left="0" w:firstLine="426"/>
        <w:rPr>
          <w:rFonts w:asciiTheme="minorBidi" w:hAnsiTheme="minorBidi" w:cstheme="minorBidi"/>
          <w:color w:val="auto"/>
          <w:sz w:val="22"/>
          <w:szCs w:val="22"/>
          <w:lang w:val="pl-PL"/>
        </w:rPr>
      </w:pPr>
      <w:r w:rsidRPr="00E15B71">
        <w:rPr>
          <w:rFonts w:asciiTheme="minorBidi" w:hAnsiTheme="minorBidi" w:cstheme="minorBidi"/>
          <w:color w:val="auto"/>
          <w:sz w:val="22"/>
          <w:szCs w:val="22"/>
          <w:lang w:val="pl-PL"/>
        </w:rPr>
        <w:t>•</w:t>
      </w:r>
      <w:r w:rsidRPr="00E15B71">
        <w:rPr>
          <w:rFonts w:asciiTheme="minorBidi" w:hAnsiTheme="minorBidi" w:cstheme="minorBidi"/>
          <w:color w:val="auto"/>
          <w:sz w:val="22"/>
          <w:szCs w:val="22"/>
          <w:lang w:val="pl-PL"/>
        </w:rPr>
        <w:tab/>
        <w:t xml:space="preserve">stwierdzono przypadek niezamieszczenia w aktach osobowych pracownika dokumentów związanych z udzieleniem mu urlopu bezpłatnego. </w:t>
      </w:r>
    </w:p>
    <w:p w14:paraId="53C64933" w14:textId="3B9503AB" w:rsidR="00E15B71" w:rsidRPr="00E15B71" w:rsidRDefault="00E15B71" w:rsidP="00136CCA">
      <w:pPr>
        <w:pStyle w:val="Akapitzlist1"/>
        <w:tabs>
          <w:tab w:val="left" w:pos="0"/>
        </w:tabs>
        <w:ind w:left="0" w:firstLine="426"/>
        <w:rPr>
          <w:rFonts w:asciiTheme="minorBidi" w:hAnsiTheme="minorBidi" w:cstheme="minorBidi"/>
          <w:color w:val="auto"/>
          <w:sz w:val="22"/>
          <w:szCs w:val="22"/>
          <w:lang w:val="pl-PL"/>
        </w:rPr>
      </w:pPr>
      <w:r>
        <w:rPr>
          <w:rFonts w:asciiTheme="minorBidi" w:hAnsiTheme="minorBidi" w:cstheme="minorBidi"/>
          <w:color w:val="auto"/>
          <w:sz w:val="22"/>
          <w:szCs w:val="22"/>
          <w:lang w:val="pl-PL"/>
        </w:rPr>
        <w:tab/>
      </w:r>
      <w:r w:rsidRPr="00E15B71">
        <w:rPr>
          <w:rFonts w:asciiTheme="minorBidi" w:hAnsiTheme="minorBidi" w:cstheme="minorBidi"/>
          <w:color w:val="auto"/>
          <w:sz w:val="22"/>
          <w:szCs w:val="22"/>
          <w:lang w:val="pl-PL"/>
        </w:rPr>
        <w:t>Zgodnie z art. 174 ustawy z dnia 26 czerwca 1974 r. Kodeks pracy na wniosek pracownika złożony w postaci papierowej lub elektronicznej, pracodawca może udzielić mu urlopu bezpłatnego. Okresu urlopu bezpłatnego nie wlicza się do okresu pracy, od którego zależą uprawnienia pracownicze takie jak prawo do nagrody jubileuszowej.</w:t>
      </w:r>
    </w:p>
    <w:p w14:paraId="78F31233" w14:textId="50725B27" w:rsidR="00E15B71" w:rsidRPr="00E15B71" w:rsidRDefault="008F0540" w:rsidP="00136CCA">
      <w:pPr>
        <w:pStyle w:val="Akapitzlist1"/>
        <w:tabs>
          <w:tab w:val="left" w:pos="0"/>
        </w:tabs>
        <w:ind w:left="0" w:firstLine="426"/>
        <w:rPr>
          <w:rFonts w:asciiTheme="minorBidi" w:hAnsiTheme="minorBidi" w:cstheme="minorBidi"/>
          <w:color w:val="auto"/>
          <w:sz w:val="22"/>
          <w:szCs w:val="22"/>
          <w:lang w:val="pl-PL"/>
        </w:rPr>
      </w:pPr>
      <w:r>
        <w:rPr>
          <w:rFonts w:asciiTheme="minorBidi" w:hAnsiTheme="minorBidi" w:cstheme="minorBidi"/>
          <w:color w:val="auto"/>
          <w:sz w:val="22"/>
          <w:szCs w:val="22"/>
          <w:lang w:val="pl-PL"/>
        </w:rPr>
        <w:t>Stwierdzono</w:t>
      </w:r>
      <w:r w:rsidR="00AB2395">
        <w:rPr>
          <w:rFonts w:asciiTheme="minorBidi" w:hAnsiTheme="minorBidi" w:cstheme="minorBidi"/>
          <w:color w:val="auto"/>
          <w:sz w:val="22"/>
          <w:szCs w:val="22"/>
          <w:lang w:val="pl-PL"/>
        </w:rPr>
        <w:t xml:space="preserve"> następujące nieprawidłowości w zakresie terminu </w:t>
      </w:r>
      <w:r w:rsidR="006404A3">
        <w:rPr>
          <w:rFonts w:asciiTheme="minorBidi" w:hAnsiTheme="minorBidi" w:cstheme="minorBidi"/>
          <w:color w:val="auto"/>
          <w:sz w:val="22"/>
          <w:szCs w:val="22"/>
          <w:lang w:val="pl-PL"/>
        </w:rPr>
        <w:t>nabycia</w:t>
      </w:r>
      <w:r w:rsidR="00E15B71" w:rsidRPr="00E15B71">
        <w:rPr>
          <w:rFonts w:asciiTheme="minorBidi" w:hAnsiTheme="minorBidi" w:cstheme="minorBidi"/>
          <w:color w:val="auto"/>
          <w:sz w:val="22"/>
          <w:szCs w:val="22"/>
          <w:lang w:val="pl-PL"/>
        </w:rPr>
        <w:t xml:space="preserve"> prawa do nagrody jubileuszowej:</w:t>
      </w:r>
    </w:p>
    <w:p w14:paraId="200E2537" w14:textId="3F5B18E3" w:rsidR="00E15B71" w:rsidRPr="00E15B71" w:rsidRDefault="00E15B71" w:rsidP="00136CCA">
      <w:pPr>
        <w:pStyle w:val="Akapitzlist1"/>
        <w:tabs>
          <w:tab w:val="left" w:pos="0"/>
        </w:tabs>
        <w:ind w:left="0" w:firstLine="426"/>
        <w:rPr>
          <w:rFonts w:asciiTheme="minorBidi" w:hAnsiTheme="minorBidi" w:cstheme="minorBidi"/>
          <w:color w:val="auto"/>
          <w:sz w:val="22"/>
          <w:szCs w:val="22"/>
          <w:lang w:val="pl-PL"/>
        </w:rPr>
      </w:pPr>
      <w:r w:rsidRPr="00E15B71">
        <w:rPr>
          <w:rFonts w:asciiTheme="minorBidi" w:hAnsiTheme="minorBidi" w:cstheme="minorBidi"/>
          <w:color w:val="auto"/>
          <w:sz w:val="22"/>
          <w:szCs w:val="22"/>
          <w:lang w:val="pl-PL"/>
        </w:rPr>
        <w:lastRenderedPageBreak/>
        <w:t>•</w:t>
      </w:r>
      <w:r w:rsidRPr="00E15B71">
        <w:rPr>
          <w:rFonts w:asciiTheme="minorBidi" w:hAnsiTheme="minorBidi" w:cstheme="minorBidi"/>
          <w:color w:val="auto"/>
          <w:sz w:val="22"/>
          <w:szCs w:val="22"/>
          <w:lang w:val="pl-PL"/>
        </w:rPr>
        <w:tab/>
        <w:t xml:space="preserve">na dzień 6.11.2025 r. ustalono jubileusz 40 lat pracy </w:t>
      </w:r>
      <w:r w:rsidR="00AD513B">
        <w:rPr>
          <w:rFonts w:asciiTheme="minorBidi" w:hAnsiTheme="minorBidi" w:cstheme="minorBidi"/>
          <w:color w:val="auto"/>
          <w:sz w:val="22"/>
          <w:szCs w:val="22"/>
          <w:lang w:val="pl-PL"/>
        </w:rPr>
        <w:t xml:space="preserve">dla </w:t>
      </w:r>
      <w:r w:rsidRPr="00E15B71">
        <w:rPr>
          <w:rFonts w:asciiTheme="minorBidi" w:hAnsiTheme="minorBidi" w:cstheme="minorBidi"/>
          <w:color w:val="auto"/>
          <w:sz w:val="22"/>
          <w:szCs w:val="22"/>
          <w:lang w:val="pl-PL"/>
        </w:rPr>
        <w:t>pracownik</w:t>
      </w:r>
      <w:r w:rsidR="00AD513B">
        <w:rPr>
          <w:rFonts w:asciiTheme="minorBidi" w:hAnsiTheme="minorBidi" w:cstheme="minorBidi"/>
          <w:color w:val="auto"/>
          <w:sz w:val="22"/>
          <w:szCs w:val="22"/>
          <w:lang w:val="pl-PL"/>
        </w:rPr>
        <w:t>a</w:t>
      </w:r>
      <w:r w:rsidR="00AB2395">
        <w:rPr>
          <w:rFonts w:asciiTheme="minorBidi" w:hAnsiTheme="minorBidi" w:cstheme="minorBidi"/>
          <w:color w:val="auto"/>
          <w:sz w:val="22"/>
          <w:szCs w:val="22"/>
          <w:lang w:val="pl-PL"/>
        </w:rPr>
        <w:t xml:space="preserve"> </w:t>
      </w:r>
      <w:r w:rsidRPr="00E15B71">
        <w:rPr>
          <w:rFonts w:asciiTheme="minorBidi" w:hAnsiTheme="minorBidi" w:cstheme="minorBidi"/>
          <w:color w:val="auto"/>
          <w:sz w:val="22"/>
          <w:szCs w:val="22"/>
          <w:lang w:val="pl-PL"/>
        </w:rPr>
        <w:t>administracji i</w:t>
      </w:r>
      <w:r w:rsidR="00433EB5">
        <w:rPr>
          <w:rFonts w:asciiTheme="minorBidi" w:hAnsiTheme="minorBidi" w:cstheme="minorBidi"/>
          <w:color w:val="auto"/>
          <w:sz w:val="22"/>
          <w:szCs w:val="22"/>
          <w:lang w:val="pl-PL"/>
        </w:rPr>
        <w:t> </w:t>
      </w:r>
      <w:r w:rsidRPr="00E15B71">
        <w:rPr>
          <w:rFonts w:asciiTheme="minorBidi" w:hAnsiTheme="minorBidi" w:cstheme="minorBidi"/>
          <w:color w:val="auto"/>
          <w:sz w:val="22"/>
          <w:szCs w:val="22"/>
          <w:lang w:val="pl-PL"/>
        </w:rPr>
        <w:t>obsługi szkoły (nr 006553). Dokumenty znajdujące się w przedłożonych do kontroli aktach osobowych ww. osoby nie potwierdzały ustalonego przez pracownika szkoły stażu pracy. W</w:t>
      </w:r>
      <w:r w:rsidR="00433EB5">
        <w:rPr>
          <w:rFonts w:asciiTheme="minorBidi" w:hAnsiTheme="minorBidi" w:cstheme="minorBidi"/>
          <w:color w:val="auto"/>
          <w:sz w:val="22"/>
          <w:szCs w:val="22"/>
          <w:lang w:val="pl-PL"/>
        </w:rPr>
        <w:t> </w:t>
      </w:r>
      <w:r w:rsidRPr="00E15B71">
        <w:rPr>
          <w:rFonts w:asciiTheme="minorBidi" w:hAnsiTheme="minorBidi" w:cstheme="minorBidi"/>
          <w:color w:val="auto"/>
          <w:sz w:val="22"/>
          <w:szCs w:val="22"/>
          <w:lang w:val="pl-PL"/>
        </w:rPr>
        <w:t xml:space="preserve">trakcie prowadzonych czynności kontrolnych akta osobowe zostały uzupełnione o 5 zaświadczeń z Urzędu Pracy potwierdzających okresy zaliczane do stażu pracy uprawniającego do wypłaty nagrody za 40 lat pracy w ww. dniu. </w:t>
      </w:r>
    </w:p>
    <w:p w14:paraId="59B67E07" w14:textId="1825F44F" w:rsidR="00E15B71" w:rsidRPr="00E15B71" w:rsidRDefault="00E15B71" w:rsidP="0055592B">
      <w:pPr>
        <w:pStyle w:val="Akapitzlist1"/>
        <w:tabs>
          <w:tab w:val="left" w:pos="0"/>
        </w:tabs>
        <w:ind w:left="0" w:firstLine="426"/>
        <w:rPr>
          <w:rFonts w:asciiTheme="minorBidi" w:hAnsiTheme="minorBidi" w:cstheme="minorBidi"/>
          <w:color w:val="auto"/>
          <w:sz w:val="22"/>
          <w:szCs w:val="22"/>
          <w:lang w:val="pl-PL"/>
        </w:rPr>
      </w:pPr>
      <w:r w:rsidRPr="00E15B71">
        <w:rPr>
          <w:rFonts w:asciiTheme="minorBidi" w:hAnsiTheme="minorBidi" w:cstheme="minorBidi"/>
          <w:color w:val="auto"/>
          <w:sz w:val="22"/>
          <w:szCs w:val="22"/>
          <w:lang w:val="pl-PL"/>
        </w:rPr>
        <w:t>•</w:t>
      </w:r>
      <w:r w:rsidRPr="00E15B71">
        <w:rPr>
          <w:rFonts w:asciiTheme="minorBidi" w:hAnsiTheme="minorBidi" w:cstheme="minorBidi"/>
          <w:color w:val="auto"/>
          <w:sz w:val="22"/>
          <w:szCs w:val="22"/>
          <w:lang w:val="pl-PL"/>
        </w:rPr>
        <w:tab/>
        <w:t xml:space="preserve">na dzień 25.01.2025 r. ustalono jubileusz 20 lat pracy </w:t>
      </w:r>
      <w:r w:rsidR="008F0540">
        <w:rPr>
          <w:rFonts w:asciiTheme="minorBidi" w:hAnsiTheme="minorBidi" w:cstheme="minorBidi"/>
          <w:color w:val="auto"/>
          <w:sz w:val="22"/>
          <w:szCs w:val="22"/>
          <w:lang w:val="pl-PL"/>
        </w:rPr>
        <w:t xml:space="preserve">dla </w:t>
      </w:r>
      <w:r w:rsidRPr="00E15B71">
        <w:rPr>
          <w:rFonts w:asciiTheme="minorBidi" w:hAnsiTheme="minorBidi" w:cstheme="minorBidi"/>
          <w:color w:val="auto"/>
          <w:sz w:val="22"/>
          <w:szCs w:val="22"/>
          <w:lang w:val="pl-PL"/>
        </w:rPr>
        <w:t xml:space="preserve">nauczyciela (nr 004785). Weryfikacja akt osobowych ww. pracownika wykazała, że dokumentacja w nich zgormadzona nie potwierdza ustalonego stażu pracy. W toku dalszych czynności kontrolnych ustalono, że w aktach osobowych pracownika nie zamieszczono dokumentacji dotyczącej udzielonego mu urlopu bezpłatnego. W trakcie prowadzonych czynności kontrolnych </w:t>
      </w:r>
      <w:r w:rsidR="0055592B">
        <w:rPr>
          <w:rFonts w:asciiTheme="minorBidi" w:hAnsiTheme="minorBidi" w:cstheme="minorBidi"/>
          <w:color w:val="auto"/>
          <w:sz w:val="22"/>
          <w:szCs w:val="22"/>
          <w:lang w:val="pl-PL"/>
        </w:rPr>
        <w:t>D</w:t>
      </w:r>
      <w:r w:rsidRPr="00E15B71">
        <w:rPr>
          <w:rFonts w:asciiTheme="minorBidi" w:hAnsiTheme="minorBidi" w:cstheme="minorBidi"/>
          <w:color w:val="auto"/>
          <w:sz w:val="22"/>
          <w:szCs w:val="22"/>
          <w:lang w:val="pl-PL"/>
        </w:rPr>
        <w:t xml:space="preserve">yrektor szkoły przedłożył przedmiotowy dokument potwierdzając jednocześnie, że datę nabycia prawa do nagrody ustalono prawidłowo. </w:t>
      </w:r>
    </w:p>
    <w:p w14:paraId="490DC495" w14:textId="441882D2" w:rsidR="00E15B71" w:rsidRPr="006404A3" w:rsidRDefault="00E15B71" w:rsidP="00136CCA">
      <w:pPr>
        <w:pStyle w:val="Akapitzlist1"/>
        <w:tabs>
          <w:tab w:val="left" w:pos="0"/>
          <w:tab w:val="left" w:pos="851"/>
        </w:tabs>
        <w:ind w:left="0" w:firstLine="567"/>
        <w:rPr>
          <w:rFonts w:asciiTheme="minorBidi" w:hAnsiTheme="minorBidi" w:cstheme="minorBidi"/>
          <w:color w:val="auto"/>
          <w:sz w:val="22"/>
          <w:szCs w:val="22"/>
          <w:lang w:val="pl-PL"/>
        </w:rPr>
      </w:pPr>
      <w:r w:rsidRPr="00E15B71">
        <w:rPr>
          <w:rFonts w:asciiTheme="minorBidi" w:hAnsiTheme="minorBidi" w:cstheme="minorBidi"/>
          <w:color w:val="auto"/>
          <w:sz w:val="22"/>
          <w:szCs w:val="22"/>
          <w:lang w:val="pl-PL"/>
        </w:rPr>
        <w:t>•</w:t>
      </w:r>
      <w:r w:rsidRPr="00E15B71">
        <w:rPr>
          <w:rFonts w:asciiTheme="minorBidi" w:hAnsiTheme="minorBidi" w:cstheme="minorBidi"/>
          <w:color w:val="auto"/>
          <w:sz w:val="22"/>
          <w:szCs w:val="22"/>
          <w:lang w:val="pl-PL"/>
        </w:rPr>
        <w:tab/>
      </w:r>
      <w:r w:rsidRPr="006404A3">
        <w:rPr>
          <w:rFonts w:asciiTheme="minorBidi" w:hAnsiTheme="minorBidi" w:cstheme="minorBidi"/>
          <w:color w:val="auto"/>
          <w:sz w:val="22"/>
          <w:szCs w:val="22"/>
          <w:lang w:val="pl-PL"/>
        </w:rPr>
        <w:t>na dzień 5.03.2024 r. ustalono jubileusz 25 lat pracy nauczyciela (nr 006157). Z</w:t>
      </w:r>
      <w:r w:rsidR="00433EB5">
        <w:rPr>
          <w:rFonts w:asciiTheme="minorBidi" w:hAnsiTheme="minorBidi" w:cstheme="minorBidi"/>
          <w:color w:val="auto"/>
          <w:sz w:val="22"/>
          <w:szCs w:val="22"/>
          <w:lang w:val="pl-PL"/>
        </w:rPr>
        <w:t> </w:t>
      </w:r>
      <w:r w:rsidRPr="006404A3">
        <w:rPr>
          <w:rFonts w:asciiTheme="minorBidi" w:hAnsiTheme="minorBidi" w:cstheme="minorBidi"/>
          <w:color w:val="auto"/>
          <w:sz w:val="22"/>
          <w:szCs w:val="22"/>
          <w:lang w:val="pl-PL"/>
        </w:rPr>
        <w:t>dokumentacji zgromadzonej w aktach osobowych pracownika wynika, że w stażu tym uwzględniono 12 dni urlopu bezpłatnego,</w:t>
      </w:r>
    </w:p>
    <w:p w14:paraId="303B7381" w14:textId="56578D51" w:rsidR="00E15B71" w:rsidRPr="00E15B71" w:rsidRDefault="00E15B71" w:rsidP="00136CCA">
      <w:pPr>
        <w:pStyle w:val="Akapitzlist1"/>
        <w:tabs>
          <w:tab w:val="left" w:pos="0"/>
          <w:tab w:val="left" w:pos="851"/>
        </w:tabs>
        <w:ind w:left="0" w:firstLine="567"/>
        <w:rPr>
          <w:rFonts w:asciiTheme="minorBidi" w:hAnsiTheme="minorBidi" w:cstheme="minorBidi"/>
          <w:color w:val="auto"/>
          <w:sz w:val="22"/>
          <w:szCs w:val="22"/>
          <w:lang w:val="pl-PL"/>
        </w:rPr>
      </w:pPr>
      <w:r w:rsidRPr="00E15B71">
        <w:rPr>
          <w:rFonts w:asciiTheme="minorBidi" w:hAnsiTheme="minorBidi" w:cstheme="minorBidi"/>
          <w:color w:val="auto"/>
          <w:sz w:val="22"/>
          <w:szCs w:val="22"/>
          <w:lang w:val="pl-PL"/>
        </w:rPr>
        <w:t>•</w:t>
      </w:r>
      <w:r w:rsidRPr="00E15B71">
        <w:rPr>
          <w:rFonts w:asciiTheme="minorBidi" w:hAnsiTheme="minorBidi" w:cstheme="minorBidi"/>
          <w:color w:val="auto"/>
          <w:sz w:val="22"/>
          <w:szCs w:val="22"/>
          <w:lang w:val="pl-PL"/>
        </w:rPr>
        <w:tab/>
        <w:t xml:space="preserve">na dzień 28.03.2024 r. ustalono jubileusz 20 lat pracy </w:t>
      </w:r>
      <w:r w:rsidR="008F0540">
        <w:rPr>
          <w:rFonts w:asciiTheme="minorBidi" w:hAnsiTheme="minorBidi" w:cstheme="minorBidi"/>
          <w:color w:val="auto"/>
          <w:sz w:val="22"/>
          <w:szCs w:val="22"/>
          <w:lang w:val="pl-PL"/>
        </w:rPr>
        <w:t xml:space="preserve">dla </w:t>
      </w:r>
      <w:r w:rsidRPr="00E15B71">
        <w:rPr>
          <w:rFonts w:asciiTheme="minorBidi" w:hAnsiTheme="minorBidi" w:cstheme="minorBidi"/>
          <w:color w:val="auto"/>
          <w:sz w:val="22"/>
          <w:szCs w:val="22"/>
          <w:lang w:val="pl-PL"/>
        </w:rPr>
        <w:t xml:space="preserve">nauczyciela (nr 004795). Weryfikacja przedłożonych do kontroli akt osobowych wykazała, że do stażu pracy uprawniającego do wypłaty </w:t>
      </w:r>
      <w:r w:rsidR="006404A3" w:rsidRPr="00E15B71">
        <w:rPr>
          <w:rFonts w:asciiTheme="minorBidi" w:hAnsiTheme="minorBidi" w:cstheme="minorBidi"/>
          <w:color w:val="auto"/>
          <w:sz w:val="22"/>
          <w:szCs w:val="22"/>
          <w:lang w:val="pl-PL"/>
        </w:rPr>
        <w:t>nagrody zaliczono</w:t>
      </w:r>
      <w:r w:rsidRPr="00E15B71">
        <w:rPr>
          <w:rFonts w:asciiTheme="minorBidi" w:hAnsiTheme="minorBidi" w:cstheme="minorBidi"/>
          <w:color w:val="auto"/>
          <w:sz w:val="22"/>
          <w:szCs w:val="22"/>
          <w:lang w:val="pl-PL"/>
        </w:rPr>
        <w:t xml:space="preserve"> 91 dni urlopu bezpłatnego. Ponadto, do wyliczenia stażu nauczyciela przyjęto m.in. okres pracy od 1.09.2011 r. do 18.08.2021 r., przy czym z dokumentacji zgromadzonej w aktach osobowych pracownika wynika, że data końcowa ww. okresu przypadała na 31.08.2021 r. </w:t>
      </w:r>
    </w:p>
    <w:p w14:paraId="73CADA80" w14:textId="16A1A17E" w:rsidR="00E15B71" w:rsidRPr="00E15B71" w:rsidRDefault="00E15B71" w:rsidP="00136CCA">
      <w:pPr>
        <w:pStyle w:val="Akapitzlist1"/>
        <w:tabs>
          <w:tab w:val="left" w:pos="0"/>
          <w:tab w:val="left" w:pos="851"/>
        </w:tabs>
        <w:ind w:left="0" w:firstLine="567"/>
        <w:rPr>
          <w:rFonts w:asciiTheme="minorBidi" w:hAnsiTheme="minorBidi" w:cstheme="minorBidi"/>
          <w:color w:val="auto"/>
          <w:sz w:val="22"/>
          <w:szCs w:val="22"/>
          <w:lang w:val="pl-PL"/>
        </w:rPr>
      </w:pPr>
      <w:r w:rsidRPr="00E15B71">
        <w:rPr>
          <w:rFonts w:asciiTheme="minorBidi" w:hAnsiTheme="minorBidi" w:cstheme="minorBidi"/>
          <w:color w:val="auto"/>
          <w:sz w:val="22"/>
          <w:szCs w:val="22"/>
          <w:lang w:val="pl-PL"/>
        </w:rPr>
        <w:t>•</w:t>
      </w:r>
      <w:r w:rsidRPr="00E15B71">
        <w:rPr>
          <w:rFonts w:asciiTheme="minorBidi" w:hAnsiTheme="minorBidi" w:cstheme="minorBidi"/>
          <w:color w:val="auto"/>
          <w:sz w:val="22"/>
          <w:szCs w:val="22"/>
          <w:lang w:val="pl-PL"/>
        </w:rPr>
        <w:tab/>
        <w:t>na dzień 31.08.2025 r. ustalono jubileusz 25 lat pracy</w:t>
      </w:r>
      <w:r w:rsidR="008F0540">
        <w:rPr>
          <w:rFonts w:asciiTheme="minorBidi" w:hAnsiTheme="minorBidi" w:cstheme="minorBidi"/>
          <w:color w:val="auto"/>
          <w:sz w:val="22"/>
          <w:szCs w:val="22"/>
          <w:lang w:val="pl-PL"/>
        </w:rPr>
        <w:t xml:space="preserve"> dla</w:t>
      </w:r>
      <w:r w:rsidRPr="00E15B71">
        <w:rPr>
          <w:rFonts w:asciiTheme="minorBidi" w:hAnsiTheme="minorBidi" w:cstheme="minorBidi"/>
          <w:color w:val="auto"/>
          <w:sz w:val="22"/>
          <w:szCs w:val="22"/>
          <w:lang w:val="pl-PL"/>
        </w:rPr>
        <w:t xml:space="preserve"> nauczyciela (nr 007846). Podczas weryfikacji akt osobowych tego pracownika ustalono, że </w:t>
      </w:r>
      <w:r w:rsidR="006404A3" w:rsidRPr="00E15B71">
        <w:rPr>
          <w:rFonts w:asciiTheme="minorBidi" w:hAnsiTheme="minorBidi" w:cstheme="minorBidi"/>
          <w:color w:val="auto"/>
          <w:sz w:val="22"/>
          <w:szCs w:val="22"/>
          <w:lang w:val="pl-PL"/>
        </w:rPr>
        <w:t>w jednym</w:t>
      </w:r>
      <w:r w:rsidRPr="00E15B71">
        <w:rPr>
          <w:rFonts w:asciiTheme="minorBidi" w:hAnsiTheme="minorBidi" w:cstheme="minorBidi"/>
          <w:color w:val="auto"/>
          <w:sz w:val="22"/>
          <w:szCs w:val="22"/>
          <w:lang w:val="pl-PL"/>
        </w:rPr>
        <w:t xml:space="preserve"> ze świadectw pracy </w:t>
      </w:r>
      <w:r w:rsidR="006404A3" w:rsidRPr="00E15B71">
        <w:rPr>
          <w:rFonts w:asciiTheme="minorBidi" w:hAnsiTheme="minorBidi" w:cstheme="minorBidi"/>
          <w:color w:val="auto"/>
          <w:sz w:val="22"/>
          <w:szCs w:val="22"/>
          <w:lang w:val="pl-PL"/>
        </w:rPr>
        <w:t>wskazano dwie</w:t>
      </w:r>
      <w:r w:rsidRPr="00E15B71">
        <w:rPr>
          <w:rFonts w:asciiTheme="minorBidi" w:hAnsiTheme="minorBidi" w:cstheme="minorBidi"/>
          <w:color w:val="auto"/>
          <w:sz w:val="22"/>
          <w:szCs w:val="22"/>
          <w:lang w:val="pl-PL"/>
        </w:rPr>
        <w:t xml:space="preserve"> różne daty rozpoczęcia zatrudnienia, a różnica między jedną a drugą datą wynosiła 2 lata. W aktach nie znajdowały się żadne inne dokumenty wskazujące na to która data jest prawidłowa. Pomimo tego, na podstawie m.in. tego rozbieżnego w swej treści dokumentu ustalono prawo do nagrody, która została wypłacona. Na prośbę kontrolujących pracownik doniósł kopię umowy o pracę zawartą z pracodawcą, który wystawił świadectwo pracy. Dokument ten potwierdził, że prawo do nagrody ustalono prawidłowo.</w:t>
      </w:r>
    </w:p>
    <w:p w14:paraId="482D5B02" w14:textId="75982A5A" w:rsidR="00E15B71" w:rsidRPr="00E15B71" w:rsidRDefault="00E15B71" w:rsidP="00136CCA">
      <w:pPr>
        <w:pStyle w:val="Akapitzlist1"/>
        <w:tabs>
          <w:tab w:val="left" w:pos="0"/>
          <w:tab w:val="left" w:pos="851"/>
        </w:tabs>
        <w:ind w:left="0" w:firstLine="567"/>
        <w:rPr>
          <w:rFonts w:asciiTheme="minorBidi" w:hAnsiTheme="minorBidi" w:cstheme="minorBidi"/>
          <w:color w:val="auto"/>
          <w:sz w:val="22"/>
          <w:szCs w:val="22"/>
          <w:lang w:val="pl-PL"/>
        </w:rPr>
      </w:pPr>
      <w:r w:rsidRPr="00E15B71">
        <w:rPr>
          <w:rFonts w:asciiTheme="minorBidi" w:hAnsiTheme="minorBidi" w:cstheme="minorBidi"/>
          <w:color w:val="auto"/>
          <w:sz w:val="22"/>
          <w:szCs w:val="22"/>
          <w:lang w:val="pl-PL"/>
        </w:rPr>
        <w:t>•</w:t>
      </w:r>
      <w:r w:rsidRPr="00E15B71">
        <w:rPr>
          <w:rFonts w:asciiTheme="minorBidi" w:hAnsiTheme="minorBidi" w:cstheme="minorBidi"/>
          <w:color w:val="auto"/>
          <w:sz w:val="22"/>
          <w:szCs w:val="22"/>
          <w:lang w:val="pl-PL"/>
        </w:rPr>
        <w:tab/>
        <w:t xml:space="preserve">Jak wynika z dokumentacji poddanej kontroli w maju 2025 r. </w:t>
      </w:r>
      <w:r w:rsidR="0055592B">
        <w:rPr>
          <w:rFonts w:asciiTheme="minorBidi" w:hAnsiTheme="minorBidi" w:cstheme="minorBidi"/>
          <w:color w:val="auto"/>
          <w:sz w:val="22"/>
          <w:szCs w:val="22"/>
          <w:lang w:val="pl-PL"/>
        </w:rPr>
        <w:t>D</w:t>
      </w:r>
      <w:r w:rsidRPr="00E15B71">
        <w:rPr>
          <w:rFonts w:asciiTheme="minorBidi" w:hAnsiTheme="minorBidi" w:cstheme="minorBidi"/>
          <w:color w:val="auto"/>
          <w:sz w:val="22"/>
          <w:szCs w:val="22"/>
          <w:lang w:val="pl-PL"/>
        </w:rPr>
        <w:t xml:space="preserve">yrektor szkoły skierował do MCO w Tychach pismo w sprawie wypłaty nagrody jubileuszowej za 30 lat pracy </w:t>
      </w:r>
      <w:r w:rsidR="008F0540">
        <w:rPr>
          <w:rFonts w:asciiTheme="minorBidi" w:hAnsiTheme="minorBidi" w:cstheme="minorBidi"/>
          <w:color w:val="auto"/>
          <w:sz w:val="22"/>
          <w:szCs w:val="22"/>
          <w:lang w:val="pl-PL"/>
        </w:rPr>
        <w:t xml:space="preserve">dla </w:t>
      </w:r>
      <w:r w:rsidRPr="00E15B71">
        <w:rPr>
          <w:rFonts w:asciiTheme="minorBidi" w:hAnsiTheme="minorBidi" w:cstheme="minorBidi"/>
          <w:color w:val="auto"/>
          <w:sz w:val="22"/>
          <w:szCs w:val="22"/>
          <w:lang w:val="pl-PL"/>
        </w:rPr>
        <w:t xml:space="preserve">nauczyciela (nr 007669). Z treści dokumentu wynika, że pracownik przedłożył dodatkowe dokumenty potwierdzające staż pracy, których wcześniej nie okazał pracodawcy. W związku z powyższym po ponownym przeliczeniu stażu pracy nauczyciela ustalono, że nabył on prawo do nagrody za 30 lat pracy. W przedmiotowym piśmie nie wskazano, na jaki dzień </w:t>
      </w:r>
      <w:r w:rsidRPr="00E15B71">
        <w:rPr>
          <w:rFonts w:asciiTheme="minorBidi" w:hAnsiTheme="minorBidi" w:cstheme="minorBidi"/>
          <w:color w:val="auto"/>
          <w:sz w:val="22"/>
          <w:szCs w:val="22"/>
          <w:lang w:val="pl-PL"/>
        </w:rPr>
        <w:lastRenderedPageBreak/>
        <w:t>ustalono prawo do nabycia nagrody, które ulega przedawnieniu z upływem 3 lat od dnia, w</w:t>
      </w:r>
      <w:r w:rsidR="00433EB5">
        <w:rPr>
          <w:rFonts w:asciiTheme="minorBidi" w:hAnsiTheme="minorBidi" w:cstheme="minorBidi"/>
          <w:color w:val="auto"/>
          <w:sz w:val="22"/>
          <w:szCs w:val="22"/>
          <w:lang w:val="pl-PL"/>
        </w:rPr>
        <w:t> </w:t>
      </w:r>
      <w:r w:rsidRPr="00E15B71">
        <w:rPr>
          <w:rFonts w:asciiTheme="minorBidi" w:hAnsiTheme="minorBidi" w:cstheme="minorBidi"/>
          <w:color w:val="auto"/>
          <w:sz w:val="22"/>
          <w:szCs w:val="22"/>
          <w:lang w:val="pl-PL"/>
        </w:rPr>
        <w:t xml:space="preserve">którym roszczenie stało się wymagalne. Dokumenty zgromadzone w przedłożonych do kontroli aktach osobowych pracownika nie potwierdzały ustalonego przez pracownika stażu pracy. W trakcie czynności kontrolnych akta osobowe zostały uzupełnione o kilka zaświadczeń z Urzędów Pracy potwierdzających okresy pobierania zasiłków dla bezrobotnych wliczane do stażu pracy uprawniającego do nagrody jubileuszowej. Wszystkie świadectwa pracy oraz zaświadczenia z PUP umieszczono w części A akt, a żaden z tych dokumentów nie posiadał pieczęci wpływu. Nie sposób zatem stwierdzić, które dokumenty zostały przedłożone pracodawcy w okresie przyjęcie pracownika do pracy, a które w trakcie zatrudnienia. Ponadto, do stażu pracy ww. osoby wliczono 2 dni urlopu bezpłatnego. </w:t>
      </w:r>
    </w:p>
    <w:p w14:paraId="2C1891C5" w14:textId="1A8830AD" w:rsidR="00E15B71" w:rsidRDefault="00E15B71" w:rsidP="00136CCA">
      <w:pPr>
        <w:pStyle w:val="Akapitzlist1"/>
        <w:tabs>
          <w:tab w:val="left" w:pos="0"/>
        </w:tabs>
        <w:ind w:left="0" w:firstLine="567"/>
        <w:rPr>
          <w:rFonts w:asciiTheme="minorBidi" w:hAnsiTheme="minorBidi" w:cstheme="minorBidi"/>
          <w:color w:val="auto"/>
          <w:sz w:val="22"/>
          <w:szCs w:val="22"/>
          <w:lang w:val="pl-PL"/>
        </w:rPr>
      </w:pPr>
      <w:r>
        <w:rPr>
          <w:rFonts w:asciiTheme="minorBidi" w:hAnsiTheme="minorBidi" w:cstheme="minorBidi"/>
          <w:color w:val="auto"/>
          <w:sz w:val="22"/>
          <w:szCs w:val="22"/>
          <w:lang w:val="pl-PL"/>
        </w:rPr>
        <w:tab/>
      </w:r>
      <w:r w:rsidRPr="00E15B71">
        <w:rPr>
          <w:rFonts w:asciiTheme="minorBidi" w:hAnsiTheme="minorBidi" w:cstheme="minorBidi"/>
          <w:color w:val="auto"/>
          <w:sz w:val="22"/>
          <w:szCs w:val="22"/>
          <w:lang w:val="pl-PL"/>
        </w:rPr>
        <w:t xml:space="preserve">Jak wynika z powyższych ustaleń niejednokrotnie termin nabycia prawa do nagrody jubileuszowej został ustalony błędnie, uwzględniając w przebiegu zatrudnienia okresy przebywania pracowników na urlopach bezpłatnych. Zaznaczyć również należy, że stwierdzone przez kontrolujące nieprawidłowości w zakresie prowadzenia dokumentacji pracowniczej </w:t>
      </w:r>
      <w:r w:rsidR="00BE372B">
        <w:rPr>
          <w:rFonts w:asciiTheme="minorBidi" w:hAnsiTheme="minorBidi" w:cstheme="minorBidi"/>
          <w:color w:val="auto"/>
          <w:sz w:val="22"/>
          <w:szCs w:val="22"/>
          <w:lang w:val="pl-PL"/>
        </w:rPr>
        <w:t xml:space="preserve">nie dają gwarancji prawidłowego </w:t>
      </w:r>
      <w:r w:rsidRPr="00E15B71">
        <w:rPr>
          <w:rFonts w:asciiTheme="minorBidi" w:hAnsiTheme="minorBidi" w:cstheme="minorBidi"/>
          <w:color w:val="auto"/>
          <w:sz w:val="22"/>
          <w:szCs w:val="22"/>
          <w:lang w:val="pl-PL"/>
        </w:rPr>
        <w:t>ustalenia daty nabycia prawa do nagrody jubileuszowej pracowników.</w:t>
      </w:r>
    </w:p>
    <w:p w14:paraId="28D169F1" w14:textId="77777777" w:rsidR="00546A18" w:rsidRDefault="00546A18" w:rsidP="00136CCA">
      <w:pPr>
        <w:pStyle w:val="Akapitzlist1"/>
        <w:tabs>
          <w:tab w:val="left" w:pos="0"/>
        </w:tabs>
        <w:ind w:left="0" w:firstLine="567"/>
        <w:rPr>
          <w:rFonts w:asciiTheme="minorBidi" w:hAnsiTheme="minorBidi" w:cstheme="minorBidi"/>
          <w:color w:val="auto"/>
          <w:sz w:val="22"/>
          <w:szCs w:val="22"/>
          <w:lang w:val="pl-PL"/>
        </w:rPr>
      </w:pPr>
    </w:p>
    <w:p w14:paraId="2A27F349" w14:textId="314BD4FD" w:rsidR="00546A18" w:rsidRPr="007E2D42" w:rsidRDefault="004E7616" w:rsidP="007E2D42">
      <w:pPr>
        <w:pStyle w:val="Akapitzlist1"/>
        <w:numPr>
          <w:ilvl w:val="2"/>
          <w:numId w:val="16"/>
        </w:numPr>
        <w:tabs>
          <w:tab w:val="left" w:pos="0"/>
        </w:tabs>
        <w:spacing w:after="100"/>
        <w:ind w:left="0" w:firstLine="0"/>
        <w:jc w:val="left"/>
        <w:rPr>
          <w:rFonts w:asciiTheme="minorBidi" w:hAnsiTheme="minorBidi" w:cstheme="minorBidi"/>
          <w:i/>
          <w:iCs/>
          <w:color w:val="auto"/>
          <w:sz w:val="22"/>
          <w:szCs w:val="22"/>
          <w:u w:val="single"/>
          <w:lang w:val="pl-PL"/>
        </w:rPr>
      </w:pPr>
      <w:r w:rsidRPr="00F844B8">
        <w:rPr>
          <w:rFonts w:asciiTheme="minorBidi" w:hAnsiTheme="minorBidi" w:cstheme="minorBidi"/>
          <w:i/>
          <w:iCs/>
          <w:color w:val="auto"/>
          <w:sz w:val="22"/>
          <w:szCs w:val="22"/>
          <w:u w:val="single"/>
          <w:lang w:val="pl-PL"/>
        </w:rPr>
        <w:t>Przestrzegać § 3 pkt 2 lit. l rozporządzenia Ministra Rodziny, Pracy i Polityki</w:t>
      </w:r>
      <w:r w:rsidR="00AB0BFC">
        <w:rPr>
          <w:rFonts w:asciiTheme="minorBidi" w:hAnsiTheme="minorBidi" w:cstheme="minorBidi"/>
          <w:i/>
          <w:iCs/>
          <w:color w:val="auto"/>
          <w:sz w:val="22"/>
          <w:szCs w:val="22"/>
          <w:u w:val="single"/>
          <w:lang w:val="pl-PL"/>
        </w:rPr>
        <w:t xml:space="preserve"> </w:t>
      </w:r>
      <w:r w:rsidRPr="00F844B8">
        <w:rPr>
          <w:rFonts w:asciiTheme="minorBidi" w:hAnsiTheme="minorBidi" w:cstheme="minorBidi"/>
          <w:i/>
          <w:iCs/>
          <w:color w:val="auto"/>
          <w:sz w:val="22"/>
          <w:szCs w:val="22"/>
          <w:u w:val="single"/>
          <w:lang w:val="pl-PL"/>
        </w:rPr>
        <w:t>Socjalnej</w:t>
      </w:r>
      <w:r w:rsidR="00AB0BFC">
        <w:rPr>
          <w:rFonts w:asciiTheme="minorBidi" w:hAnsiTheme="minorBidi" w:cstheme="minorBidi"/>
          <w:i/>
          <w:iCs/>
          <w:color w:val="auto"/>
          <w:sz w:val="22"/>
          <w:szCs w:val="22"/>
          <w:u w:val="single"/>
          <w:lang w:val="pl-PL"/>
        </w:rPr>
        <w:t xml:space="preserve"> </w:t>
      </w:r>
      <w:r w:rsidRPr="00F844B8">
        <w:rPr>
          <w:rFonts w:asciiTheme="minorBidi" w:hAnsiTheme="minorBidi" w:cstheme="minorBidi"/>
          <w:i/>
          <w:iCs/>
          <w:color w:val="auto"/>
          <w:sz w:val="22"/>
          <w:szCs w:val="22"/>
          <w:u w:val="single"/>
          <w:lang w:val="pl-PL"/>
        </w:rPr>
        <w:t>z dnia 10 grudnia 2018 r. w sprawie dokumentacji pracowniczej</w:t>
      </w:r>
      <w:r w:rsidR="00546A18" w:rsidRPr="00F844B8">
        <w:rPr>
          <w:rFonts w:asciiTheme="minorBidi" w:hAnsiTheme="minorBidi" w:cstheme="minorBidi"/>
          <w:i/>
          <w:iCs/>
          <w:color w:val="auto"/>
          <w:sz w:val="22"/>
          <w:szCs w:val="22"/>
          <w:u w:val="single"/>
          <w:lang w:val="pl-PL"/>
        </w:rPr>
        <w:t>.</w:t>
      </w:r>
      <w:r w:rsidR="00041ECC" w:rsidRPr="00433EB5">
        <w:rPr>
          <w:rFonts w:ascii="Arial" w:eastAsia="Aptos" w:hAnsi="Arial" w:cs="Arial"/>
          <w:b/>
          <w:bCs/>
          <w:color w:val="auto"/>
          <w:kern w:val="2"/>
          <w:lang w:eastAsia="en-US"/>
          <w14:ligatures w14:val="standardContextual"/>
        </w:rPr>
        <w:br/>
      </w:r>
      <w:r w:rsidR="003E11F6" w:rsidRPr="007E2D42">
        <w:rPr>
          <w:rFonts w:ascii="Arial" w:eastAsia="Aptos" w:hAnsi="Arial" w:cs="Arial"/>
          <w:color w:val="auto"/>
          <w:kern w:val="2"/>
          <w:sz w:val="22"/>
          <w:szCs w:val="22"/>
          <w:lang w:val="pl-PL" w:eastAsia="en-US"/>
          <w14:ligatures w14:val="standardContextual"/>
        </w:rPr>
        <w:t>Zalecenie zostało</w:t>
      </w:r>
      <w:r w:rsidR="00546A18" w:rsidRPr="007E2D42">
        <w:rPr>
          <w:rFonts w:ascii="Arial" w:eastAsia="Aptos" w:hAnsi="Arial" w:cs="Arial"/>
          <w:color w:val="auto"/>
          <w:kern w:val="2"/>
          <w:sz w:val="22"/>
          <w:szCs w:val="22"/>
          <w:lang w:val="pl-PL" w:eastAsia="en-US"/>
          <w14:ligatures w14:val="standardContextual"/>
        </w:rPr>
        <w:t xml:space="preserve"> zrealizowan</w:t>
      </w:r>
      <w:r w:rsidR="003E11F6" w:rsidRPr="007E2D42">
        <w:rPr>
          <w:rFonts w:ascii="Arial" w:eastAsia="Aptos" w:hAnsi="Arial" w:cs="Arial"/>
          <w:color w:val="auto"/>
          <w:kern w:val="2"/>
          <w:sz w:val="22"/>
          <w:szCs w:val="22"/>
          <w:lang w:val="pl-PL" w:eastAsia="en-US"/>
          <w14:ligatures w14:val="standardContextual"/>
        </w:rPr>
        <w:t>e</w:t>
      </w:r>
      <w:r w:rsidR="00546A18" w:rsidRPr="007E2D42">
        <w:rPr>
          <w:rFonts w:ascii="Arial" w:eastAsia="Aptos" w:hAnsi="Arial" w:cs="Arial"/>
          <w:b/>
          <w:bCs/>
          <w:color w:val="auto"/>
          <w:kern w:val="2"/>
          <w:sz w:val="22"/>
          <w:szCs w:val="22"/>
          <w:lang w:val="pl-PL" w:eastAsia="en-US"/>
          <w14:ligatures w14:val="standardContextual"/>
        </w:rPr>
        <w:t>.</w:t>
      </w:r>
    </w:p>
    <w:p w14:paraId="6FDFF3AA" w14:textId="79CB1372" w:rsidR="00546A18" w:rsidRDefault="00546A18" w:rsidP="007E2D42">
      <w:pPr>
        <w:overflowPunct/>
        <w:spacing w:after="0" w:line="360" w:lineRule="auto"/>
        <w:ind w:firstLine="567"/>
        <w:jc w:val="both"/>
        <w:rPr>
          <w:rFonts w:ascii="Arial" w:eastAsia="Aptos" w:hAnsi="Arial" w:cs="Arial"/>
          <w:color w:val="auto"/>
          <w:kern w:val="2"/>
          <w:lang w:eastAsia="en-US"/>
          <w14:ligatures w14:val="standardContextual"/>
        </w:rPr>
      </w:pPr>
      <w:r w:rsidRPr="00AB0BFC">
        <w:rPr>
          <w:rFonts w:ascii="Arial" w:eastAsia="Aptos" w:hAnsi="Arial" w:cs="Arial"/>
          <w:color w:val="auto"/>
          <w:kern w:val="2"/>
          <w:lang w:eastAsia="en-US"/>
          <w14:ligatures w14:val="standardContextual"/>
        </w:rPr>
        <w:t>W myśl ww. zapisów rozporządzenia</w:t>
      </w:r>
      <w:r w:rsidRPr="00546A18">
        <w:rPr>
          <w:rFonts w:ascii="Arial" w:eastAsia="Aptos" w:hAnsi="Arial" w:cs="Arial"/>
          <w:color w:val="auto"/>
          <w:kern w:val="2"/>
          <w:lang w:eastAsia="en-US"/>
          <w14:ligatures w14:val="standardContextual"/>
        </w:rPr>
        <w:t xml:space="preserve"> </w:t>
      </w:r>
      <w:r w:rsidRPr="00546A18">
        <w:rPr>
          <w:rFonts w:ascii="Arial" w:eastAsia="Aptos" w:hAnsi="Arial" w:cs="Arial"/>
          <w:i/>
          <w:iCs/>
          <w:color w:val="auto"/>
          <w:kern w:val="2"/>
          <w:lang w:eastAsia="en-US"/>
          <w14:ligatures w14:val="standardContextual"/>
        </w:rPr>
        <w:t>akta osobowe pracownika</w:t>
      </w:r>
      <w:r w:rsidRPr="00546A18">
        <w:rPr>
          <w:rFonts w:ascii="Arial" w:eastAsia="Aptos" w:hAnsi="Arial" w:cs="Arial"/>
          <w:color w:val="auto"/>
          <w:kern w:val="2"/>
          <w:lang w:eastAsia="en-US"/>
          <w14:ligatures w14:val="standardContextual"/>
        </w:rPr>
        <w:t xml:space="preserve"> w części B powinny zawierać m.in. dokumenty związane z przyznaniem pracownikowi nagrody lub wyróżnienia. Akt przyznania nagrody lub wyróżnienia tworzy prawo podmiotowe pracownika do żądania jej spełnienia przez pracodawcę, zatem powinien określać jej wysokość. Weryfikacja 14 akt osobowych wykazała, że umieszczano w nich dokumenty potwierdzające przyznanie pracownikom nagród </w:t>
      </w:r>
      <w:r w:rsidR="00041ECC" w:rsidRPr="00546A18">
        <w:rPr>
          <w:rFonts w:ascii="Arial" w:eastAsia="Aptos" w:hAnsi="Arial" w:cs="Arial"/>
          <w:color w:val="auto"/>
          <w:kern w:val="2"/>
          <w:lang w:eastAsia="en-US"/>
          <w14:ligatures w14:val="standardContextual"/>
        </w:rPr>
        <w:t>z określeniem</w:t>
      </w:r>
      <w:r w:rsidRPr="00546A18">
        <w:rPr>
          <w:rFonts w:ascii="Arial" w:eastAsia="Aptos" w:hAnsi="Arial" w:cs="Arial"/>
          <w:color w:val="auto"/>
          <w:kern w:val="2"/>
          <w:lang w:eastAsia="en-US"/>
          <w14:ligatures w14:val="standardContextual"/>
        </w:rPr>
        <w:t xml:space="preserve"> ich wysokości.</w:t>
      </w:r>
    </w:p>
    <w:p w14:paraId="24F6FE9A" w14:textId="77777777" w:rsidR="007E2D42" w:rsidRPr="00FC028B" w:rsidRDefault="007E2D42" w:rsidP="007E2D42">
      <w:pPr>
        <w:overflowPunct/>
        <w:spacing w:after="0" w:line="360" w:lineRule="auto"/>
        <w:ind w:firstLine="567"/>
        <w:jc w:val="both"/>
        <w:rPr>
          <w:rFonts w:ascii="Arial" w:eastAsia="Aptos" w:hAnsi="Arial" w:cs="Arial"/>
          <w:color w:val="auto"/>
          <w:kern w:val="2"/>
          <w:lang w:eastAsia="en-US"/>
          <w14:ligatures w14:val="standardContextual"/>
        </w:rPr>
      </w:pPr>
    </w:p>
    <w:p w14:paraId="6DAACB87" w14:textId="662087B8" w:rsidR="00FC028B" w:rsidRPr="00433EB5" w:rsidRDefault="004E7616" w:rsidP="00433EB5">
      <w:pPr>
        <w:pStyle w:val="Akapitzlist1"/>
        <w:numPr>
          <w:ilvl w:val="2"/>
          <w:numId w:val="16"/>
        </w:numPr>
        <w:tabs>
          <w:tab w:val="left" w:pos="0"/>
        </w:tabs>
        <w:ind w:left="0" w:hanging="11"/>
        <w:rPr>
          <w:rFonts w:asciiTheme="minorBidi" w:hAnsiTheme="minorBidi" w:cstheme="minorBidi"/>
          <w:i/>
          <w:iCs/>
          <w:color w:val="auto"/>
          <w:sz w:val="22"/>
          <w:szCs w:val="22"/>
          <w:u w:val="single"/>
          <w:lang w:val="pl-PL"/>
        </w:rPr>
      </w:pPr>
      <w:r w:rsidRPr="00F844B8">
        <w:rPr>
          <w:rFonts w:asciiTheme="minorBidi" w:hAnsiTheme="minorBidi" w:cstheme="minorBidi"/>
          <w:i/>
          <w:iCs/>
          <w:color w:val="auto"/>
          <w:sz w:val="22"/>
          <w:szCs w:val="22"/>
          <w:u w:val="single"/>
          <w:lang w:val="pl-PL"/>
        </w:rPr>
        <w:t xml:space="preserve">Ściśle przestrzegać postanowień art. 237⁸ § 1 ustawy z dnia 26 czerwca 1974 r. Kodeks </w:t>
      </w:r>
      <w:r w:rsidR="003D4AEE" w:rsidRPr="00F844B8">
        <w:rPr>
          <w:rFonts w:asciiTheme="minorBidi" w:hAnsiTheme="minorBidi" w:cstheme="minorBidi"/>
          <w:i/>
          <w:iCs/>
          <w:color w:val="auto"/>
          <w:sz w:val="22"/>
          <w:szCs w:val="22"/>
          <w:u w:val="single"/>
          <w:lang w:val="pl-PL"/>
        </w:rPr>
        <w:t>pracy</w:t>
      </w:r>
      <w:r w:rsidRPr="00F844B8">
        <w:rPr>
          <w:rFonts w:asciiTheme="minorBidi" w:hAnsiTheme="minorBidi" w:cstheme="minorBidi"/>
          <w:i/>
          <w:iCs/>
          <w:color w:val="auto"/>
          <w:sz w:val="22"/>
          <w:szCs w:val="22"/>
          <w:u w:val="single"/>
          <w:lang w:val="pl-PL"/>
        </w:rPr>
        <w:t xml:space="preserve"> oraz wprowadzić karty ewidencyjne przydziału środków ochrony indywidualnej oraz ekwiwalentów dla nauczycieli zgodnie z § 6 ust. 4 rozporządzenia Ministra Rodziny, Pracy i Polityki Społecznej z dnia 10 grudnia 2018 r. w sprawie dokumentacji pracowniczej</w:t>
      </w:r>
      <w:r w:rsidR="00E2662E">
        <w:rPr>
          <w:rFonts w:asciiTheme="minorBidi" w:hAnsiTheme="minorBidi" w:cstheme="minorBidi"/>
          <w:i/>
          <w:iCs/>
          <w:color w:val="auto"/>
          <w:sz w:val="22"/>
          <w:szCs w:val="22"/>
          <w:u w:val="single"/>
          <w:lang w:val="pl-PL"/>
        </w:rPr>
        <w:t>.</w:t>
      </w:r>
    </w:p>
    <w:p w14:paraId="5FEAB696" w14:textId="0486DEBD" w:rsidR="00041ECC" w:rsidRPr="00041ECC" w:rsidRDefault="003E11F6" w:rsidP="007E2D42">
      <w:pPr>
        <w:pStyle w:val="Akapitzlist1"/>
        <w:tabs>
          <w:tab w:val="left" w:pos="0"/>
        </w:tabs>
        <w:spacing w:before="100" w:after="100"/>
        <w:ind w:left="0"/>
        <w:rPr>
          <w:rFonts w:asciiTheme="minorBidi" w:hAnsiTheme="minorBidi" w:cstheme="minorBidi"/>
          <w:b/>
          <w:bCs/>
          <w:color w:val="auto"/>
          <w:sz w:val="22"/>
          <w:szCs w:val="22"/>
          <w:lang w:val="pl-PL"/>
        </w:rPr>
      </w:pPr>
      <w:r>
        <w:rPr>
          <w:rFonts w:asciiTheme="minorBidi" w:hAnsiTheme="minorBidi" w:cstheme="minorBidi"/>
          <w:b/>
          <w:bCs/>
          <w:color w:val="auto"/>
          <w:sz w:val="22"/>
          <w:szCs w:val="22"/>
          <w:lang w:val="pl-PL"/>
        </w:rPr>
        <w:t>Zalecenie</w:t>
      </w:r>
      <w:r w:rsidR="00041ECC" w:rsidRPr="00041ECC">
        <w:rPr>
          <w:rFonts w:asciiTheme="minorBidi" w:hAnsiTheme="minorBidi" w:cstheme="minorBidi"/>
          <w:b/>
          <w:bCs/>
          <w:color w:val="auto"/>
          <w:sz w:val="22"/>
          <w:szCs w:val="22"/>
          <w:lang w:val="pl-PL"/>
        </w:rPr>
        <w:t xml:space="preserve"> </w:t>
      </w:r>
      <w:r w:rsidR="00BE372B">
        <w:rPr>
          <w:rFonts w:asciiTheme="minorBidi" w:hAnsiTheme="minorBidi" w:cstheme="minorBidi"/>
          <w:b/>
          <w:bCs/>
          <w:color w:val="auto"/>
          <w:sz w:val="22"/>
          <w:szCs w:val="22"/>
          <w:lang w:val="pl-PL"/>
        </w:rPr>
        <w:t xml:space="preserve">nie </w:t>
      </w:r>
      <w:r w:rsidR="00041ECC">
        <w:rPr>
          <w:rFonts w:asciiTheme="minorBidi" w:hAnsiTheme="minorBidi" w:cstheme="minorBidi"/>
          <w:b/>
          <w:bCs/>
          <w:color w:val="auto"/>
          <w:sz w:val="22"/>
          <w:szCs w:val="22"/>
          <w:lang w:val="pl-PL"/>
        </w:rPr>
        <w:t>został</w:t>
      </w:r>
      <w:r>
        <w:rPr>
          <w:rFonts w:asciiTheme="minorBidi" w:hAnsiTheme="minorBidi" w:cstheme="minorBidi"/>
          <w:b/>
          <w:bCs/>
          <w:color w:val="auto"/>
          <w:sz w:val="22"/>
          <w:szCs w:val="22"/>
          <w:lang w:val="pl-PL"/>
        </w:rPr>
        <w:t>o</w:t>
      </w:r>
      <w:r w:rsidR="00BE372B">
        <w:rPr>
          <w:rFonts w:asciiTheme="minorBidi" w:hAnsiTheme="minorBidi" w:cstheme="minorBidi"/>
          <w:b/>
          <w:bCs/>
          <w:color w:val="auto"/>
          <w:sz w:val="22"/>
          <w:szCs w:val="22"/>
          <w:lang w:val="pl-PL"/>
        </w:rPr>
        <w:t xml:space="preserve"> </w:t>
      </w:r>
      <w:r w:rsidR="007E2D42">
        <w:rPr>
          <w:rFonts w:asciiTheme="minorBidi" w:hAnsiTheme="minorBidi" w:cstheme="minorBidi"/>
          <w:b/>
          <w:bCs/>
          <w:color w:val="auto"/>
          <w:sz w:val="22"/>
          <w:szCs w:val="22"/>
          <w:lang w:val="pl-PL"/>
        </w:rPr>
        <w:t>w pełni</w:t>
      </w:r>
      <w:r>
        <w:rPr>
          <w:rFonts w:asciiTheme="minorBidi" w:hAnsiTheme="minorBidi" w:cstheme="minorBidi"/>
          <w:b/>
          <w:bCs/>
          <w:color w:val="auto"/>
          <w:sz w:val="22"/>
          <w:szCs w:val="22"/>
          <w:lang w:val="pl-PL"/>
        </w:rPr>
        <w:t xml:space="preserve"> zrealizowane</w:t>
      </w:r>
      <w:r w:rsidR="00041ECC" w:rsidRPr="00041ECC">
        <w:rPr>
          <w:rFonts w:asciiTheme="minorBidi" w:hAnsiTheme="minorBidi" w:cstheme="minorBidi"/>
          <w:b/>
          <w:bCs/>
          <w:color w:val="auto"/>
          <w:sz w:val="22"/>
          <w:szCs w:val="22"/>
          <w:lang w:val="pl-PL"/>
        </w:rPr>
        <w:t>.</w:t>
      </w:r>
    </w:p>
    <w:p w14:paraId="2A990754" w14:textId="4C219E22" w:rsidR="009C009D" w:rsidRPr="003E6C1E" w:rsidRDefault="00FC028B" w:rsidP="009C009D">
      <w:pPr>
        <w:pStyle w:val="Akapitzlist1"/>
        <w:tabs>
          <w:tab w:val="left" w:pos="0"/>
        </w:tabs>
        <w:ind w:left="0"/>
        <w:rPr>
          <w:rFonts w:asciiTheme="minorBidi" w:hAnsiTheme="minorBidi" w:cstheme="minorBidi"/>
          <w:color w:val="auto"/>
          <w:sz w:val="22"/>
          <w:szCs w:val="22"/>
          <w:lang w:val="pl-PL"/>
        </w:rPr>
      </w:pPr>
      <w:r>
        <w:rPr>
          <w:rFonts w:asciiTheme="minorBidi" w:hAnsiTheme="minorBidi" w:cstheme="minorBidi"/>
          <w:color w:val="auto"/>
          <w:sz w:val="22"/>
          <w:szCs w:val="22"/>
          <w:lang w:val="pl-PL"/>
        </w:rPr>
        <w:tab/>
      </w:r>
      <w:r w:rsidR="00735747">
        <w:rPr>
          <w:rFonts w:asciiTheme="minorBidi" w:hAnsiTheme="minorBidi" w:cstheme="minorBidi"/>
          <w:color w:val="auto"/>
          <w:sz w:val="22"/>
          <w:szCs w:val="22"/>
          <w:lang w:val="pl-PL"/>
        </w:rPr>
        <w:t xml:space="preserve">W Regulaminie pracy obowiązującym w III Liceum Ogólnokształcącym </w:t>
      </w:r>
      <w:r w:rsidR="00041ECC">
        <w:rPr>
          <w:rFonts w:asciiTheme="minorBidi" w:hAnsiTheme="minorBidi" w:cstheme="minorBidi"/>
          <w:color w:val="auto"/>
          <w:sz w:val="22"/>
          <w:szCs w:val="22"/>
          <w:lang w:val="pl-PL"/>
        </w:rPr>
        <w:t xml:space="preserve">w Tychach </w:t>
      </w:r>
      <w:r w:rsidR="00334641">
        <w:rPr>
          <w:rFonts w:asciiTheme="minorBidi" w:hAnsiTheme="minorBidi" w:cstheme="minorBidi"/>
          <w:color w:val="auto"/>
          <w:sz w:val="22"/>
          <w:szCs w:val="22"/>
          <w:lang w:val="pl-PL"/>
        </w:rPr>
        <w:t xml:space="preserve">wskazano, że pracodawca, na wniosek kierownika gospodarczego jest obowiązany do dostarczenia pracownikowi nieodpłatnie </w:t>
      </w:r>
      <w:r w:rsidR="002F0124">
        <w:rPr>
          <w:rFonts w:asciiTheme="minorBidi" w:hAnsiTheme="minorBidi" w:cstheme="minorBidi"/>
          <w:color w:val="auto"/>
          <w:sz w:val="22"/>
          <w:szCs w:val="22"/>
          <w:lang w:val="pl-PL"/>
        </w:rPr>
        <w:t>odzieży,</w:t>
      </w:r>
      <w:r w:rsidR="00334641">
        <w:rPr>
          <w:rFonts w:asciiTheme="minorBidi" w:hAnsiTheme="minorBidi" w:cstheme="minorBidi"/>
          <w:color w:val="auto"/>
          <w:sz w:val="22"/>
          <w:szCs w:val="22"/>
          <w:lang w:val="pl-PL"/>
        </w:rPr>
        <w:t xml:space="preserve"> obuwia roboczego, spełniającego </w:t>
      </w:r>
      <w:r w:rsidR="00334641">
        <w:rPr>
          <w:rFonts w:asciiTheme="minorBidi" w:hAnsiTheme="minorBidi" w:cstheme="minorBidi"/>
          <w:color w:val="auto"/>
          <w:sz w:val="22"/>
          <w:szCs w:val="22"/>
          <w:lang w:val="pl-PL"/>
        </w:rPr>
        <w:lastRenderedPageBreak/>
        <w:t xml:space="preserve">wymagania określone w Polskich Normach przewidzianych do </w:t>
      </w:r>
      <w:r w:rsidR="002F0124">
        <w:rPr>
          <w:rFonts w:asciiTheme="minorBidi" w:hAnsiTheme="minorBidi" w:cstheme="minorBidi"/>
          <w:color w:val="auto"/>
          <w:sz w:val="22"/>
          <w:szCs w:val="22"/>
          <w:lang w:val="pl-PL"/>
        </w:rPr>
        <w:t>stosowania na danym stanowisku pracy. Pracownik otrzymuje środki ochrony indywidualnej, odzieży i obuwia roboczego, zgodnie z załącznikiem nr 6 określającym normy i zasady p</w:t>
      </w:r>
      <w:r w:rsidR="00311CFA">
        <w:rPr>
          <w:rFonts w:asciiTheme="minorBidi" w:hAnsiTheme="minorBidi" w:cstheme="minorBidi"/>
          <w:color w:val="auto"/>
          <w:sz w:val="22"/>
          <w:szCs w:val="22"/>
          <w:lang w:val="pl-PL"/>
        </w:rPr>
        <w:t>rzy</w:t>
      </w:r>
      <w:r w:rsidR="002F0124">
        <w:rPr>
          <w:rFonts w:asciiTheme="minorBidi" w:hAnsiTheme="minorBidi" w:cstheme="minorBidi"/>
          <w:color w:val="auto"/>
          <w:sz w:val="22"/>
          <w:szCs w:val="22"/>
          <w:lang w:val="pl-PL"/>
        </w:rPr>
        <w:t>działu środków ochrony indywidualnej, odzieży i obuwia roboczego oraz higieny osobistej dla pracowników. W załączniku tym uregulowano, że pracownik może wystąpić z wnioskiem do pracodawcy o</w:t>
      </w:r>
      <w:r w:rsidR="00433EB5">
        <w:rPr>
          <w:rFonts w:asciiTheme="minorBidi" w:hAnsiTheme="minorBidi" w:cstheme="minorBidi"/>
          <w:color w:val="auto"/>
          <w:sz w:val="22"/>
          <w:szCs w:val="22"/>
          <w:lang w:val="pl-PL"/>
        </w:rPr>
        <w:t> </w:t>
      </w:r>
      <w:r w:rsidR="002F0124">
        <w:rPr>
          <w:rFonts w:asciiTheme="minorBidi" w:hAnsiTheme="minorBidi" w:cstheme="minorBidi"/>
          <w:color w:val="auto"/>
          <w:sz w:val="22"/>
          <w:szCs w:val="22"/>
          <w:lang w:val="pl-PL"/>
        </w:rPr>
        <w:t xml:space="preserve">nie przydzielanie mu odzieży i obuwia roboczego. Pracownikowi używającemu własnej odzieży i obuwia roboczego, pracodawca </w:t>
      </w:r>
      <w:r w:rsidR="002F0124" w:rsidRPr="002F0124">
        <w:rPr>
          <w:rFonts w:asciiTheme="minorBidi" w:hAnsiTheme="minorBidi" w:cstheme="minorBidi"/>
          <w:color w:val="auto"/>
          <w:sz w:val="22"/>
          <w:szCs w:val="22"/>
          <w:u w:val="single"/>
          <w:lang w:val="pl-PL"/>
        </w:rPr>
        <w:t>może</w:t>
      </w:r>
      <w:r w:rsidR="002F0124">
        <w:rPr>
          <w:rFonts w:asciiTheme="minorBidi" w:hAnsiTheme="minorBidi" w:cstheme="minorBidi"/>
          <w:color w:val="auto"/>
          <w:sz w:val="22"/>
          <w:szCs w:val="22"/>
          <w:u w:val="single"/>
          <w:lang w:val="pl-PL"/>
        </w:rPr>
        <w:t xml:space="preserve"> </w:t>
      </w:r>
      <w:r w:rsidR="002F0124" w:rsidRPr="002F0124">
        <w:rPr>
          <w:rFonts w:asciiTheme="minorBidi" w:hAnsiTheme="minorBidi" w:cstheme="minorBidi"/>
          <w:color w:val="auto"/>
          <w:sz w:val="22"/>
          <w:szCs w:val="22"/>
          <w:lang w:val="pl-PL"/>
        </w:rPr>
        <w:t>wypłacić ekwiwalent pieniężny w wysokości uwzględniającej ich aktualne ceny</w:t>
      </w:r>
      <w:r w:rsidR="002F0124">
        <w:rPr>
          <w:rFonts w:asciiTheme="minorBidi" w:hAnsiTheme="minorBidi" w:cstheme="minorBidi"/>
          <w:color w:val="auto"/>
          <w:sz w:val="22"/>
          <w:szCs w:val="22"/>
          <w:lang w:val="pl-PL"/>
        </w:rPr>
        <w:t>.</w:t>
      </w:r>
      <w:r w:rsidR="002F0124" w:rsidRPr="002F0124">
        <w:rPr>
          <w:rFonts w:asciiTheme="minorBidi" w:hAnsiTheme="minorBidi" w:cstheme="minorBidi"/>
          <w:color w:val="auto"/>
          <w:sz w:val="22"/>
          <w:szCs w:val="22"/>
          <w:lang w:val="pl-PL"/>
        </w:rPr>
        <w:t xml:space="preserve"> </w:t>
      </w:r>
      <w:r w:rsidR="00041ECC">
        <w:rPr>
          <w:rFonts w:asciiTheme="minorBidi" w:hAnsiTheme="minorBidi" w:cstheme="minorBidi"/>
          <w:color w:val="auto"/>
          <w:sz w:val="22"/>
          <w:szCs w:val="22"/>
          <w:lang w:val="pl-PL"/>
        </w:rPr>
        <w:t>W</w:t>
      </w:r>
      <w:r w:rsidR="009C009D">
        <w:rPr>
          <w:rFonts w:asciiTheme="minorBidi" w:hAnsiTheme="minorBidi" w:cstheme="minorBidi"/>
          <w:color w:val="auto"/>
          <w:sz w:val="22"/>
          <w:szCs w:val="22"/>
          <w:lang w:val="pl-PL"/>
        </w:rPr>
        <w:t xml:space="preserve"> załączniku nr 2 </w:t>
      </w:r>
      <w:r w:rsidR="00041ECC">
        <w:rPr>
          <w:rFonts w:asciiTheme="minorBidi" w:hAnsiTheme="minorBidi" w:cstheme="minorBidi"/>
          <w:color w:val="auto"/>
          <w:sz w:val="22"/>
          <w:szCs w:val="22"/>
          <w:lang w:val="pl-PL"/>
        </w:rPr>
        <w:t xml:space="preserve">do zarządzenia </w:t>
      </w:r>
      <w:r w:rsidR="009C009D">
        <w:rPr>
          <w:rFonts w:asciiTheme="minorBidi" w:hAnsiTheme="minorBidi" w:cstheme="minorBidi"/>
          <w:color w:val="auto"/>
          <w:sz w:val="22"/>
          <w:szCs w:val="22"/>
          <w:lang w:val="pl-PL"/>
        </w:rPr>
        <w:t>mającym na celu wprowadzenie zasad ustalenia wysokości ekwiwalentu pieniężnego za używanie własnej odzieży i obuwia roboczego wskaza</w:t>
      </w:r>
      <w:r w:rsidR="00041ECC">
        <w:rPr>
          <w:rFonts w:asciiTheme="minorBidi" w:hAnsiTheme="minorBidi" w:cstheme="minorBidi"/>
          <w:color w:val="auto"/>
          <w:sz w:val="22"/>
          <w:szCs w:val="22"/>
          <w:lang w:val="pl-PL"/>
        </w:rPr>
        <w:t>no</w:t>
      </w:r>
      <w:r w:rsidR="009C009D">
        <w:rPr>
          <w:rFonts w:asciiTheme="minorBidi" w:hAnsiTheme="minorBidi" w:cstheme="minorBidi"/>
          <w:color w:val="auto"/>
          <w:sz w:val="22"/>
          <w:szCs w:val="22"/>
          <w:lang w:val="pl-PL"/>
        </w:rPr>
        <w:t>: „Sposób ustalenia ekwiwalentu pieniężnego opiera się na uwzględnieniu aktualnych cen rynkowych odzieży i obuwia roboczego właściwych dla rodzaju wykonywanej pracy. Przez aktualne ceny rynkowe r</w:t>
      </w:r>
      <w:r w:rsidR="009C009D" w:rsidRPr="009C009D">
        <w:rPr>
          <w:rFonts w:asciiTheme="minorBidi" w:hAnsiTheme="minorBidi" w:cstheme="minorBidi"/>
          <w:color w:val="auto"/>
          <w:sz w:val="22"/>
          <w:szCs w:val="22"/>
          <w:lang w:val="pl-PL"/>
        </w:rPr>
        <w:t>ozumie się ceny obowiązujące w</w:t>
      </w:r>
      <w:r w:rsidR="00433EB5">
        <w:rPr>
          <w:rFonts w:asciiTheme="minorBidi" w:hAnsiTheme="minorBidi" w:cstheme="minorBidi"/>
          <w:color w:val="auto"/>
          <w:sz w:val="22"/>
          <w:szCs w:val="22"/>
          <w:lang w:val="pl-PL"/>
        </w:rPr>
        <w:t> </w:t>
      </w:r>
      <w:r w:rsidR="009C009D" w:rsidRPr="009C009D">
        <w:rPr>
          <w:rFonts w:asciiTheme="minorBidi" w:hAnsiTheme="minorBidi" w:cstheme="minorBidi"/>
          <w:color w:val="auto"/>
          <w:sz w:val="22"/>
          <w:szCs w:val="22"/>
          <w:lang w:val="pl-PL"/>
        </w:rPr>
        <w:t>danym czasie na rynku dla odzieży i obuwia roboczego o przeznaczeniu odpowiadającym charakterowi i wykonywanej pracy</w:t>
      </w:r>
      <w:r w:rsidR="009C009D">
        <w:rPr>
          <w:rFonts w:asciiTheme="minorBidi" w:hAnsiTheme="minorBidi" w:cstheme="minorBidi"/>
          <w:color w:val="auto"/>
          <w:sz w:val="22"/>
          <w:szCs w:val="22"/>
          <w:lang w:val="pl-PL"/>
        </w:rPr>
        <w:t>.</w:t>
      </w:r>
      <w:r w:rsidR="009C009D" w:rsidRPr="009C009D">
        <w:rPr>
          <w:rFonts w:asciiTheme="minorBidi" w:hAnsiTheme="minorBidi" w:cstheme="minorBidi"/>
          <w:color w:val="auto"/>
          <w:sz w:val="22"/>
          <w:szCs w:val="22"/>
          <w:lang w:val="pl-PL"/>
        </w:rPr>
        <w:t xml:space="preserve"> </w:t>
      </w:r>
      <w:r w:rsidR="009C009D">
        <w:rPr>
          <w:rFonts w:asciiTheme="minorBidi" w:hAnsiTheme="minorBidi" w:cstheme="minorBidi"/>
          <w:color w:val="auto"/>
          <w:sz w:val="22"/>
          <w:szCs w:val="22"/>
          <w:lang w:val="pl-PL"/>
        </w:rPr>
        <w:t>A</w:t>
      </w:r>
      <w:r w:rsidR="009C009D" w:rsidRPr="009C009D">
        <w:rPr>
          <w:rFonts w:asciiTheme="minorBidi" w:hAnsiTheme="minorBidi" w:cstheme="minorBidi"/>
          <w:color w:val="auto"/>
          <w:sz w:val="22"/>
          <w:szCs w:val="22"/>
          <w:lang w:val="pl-PL"/>
        </w:rPr>
        <w:t>ktualne ceny rynkowe ustalane są w oparciu o</w:t>
      </w:r>
      <w:r w:rsidR="00433EB5">
        <w:rPr>
          <w:rFonts w:asciiTheme="minorBidi" w:hAnsiTheme="minorBidi" w:cstheme="minorBidi"/>
          <w:color w:val="auto"/>
          <w:sz w:val="22"/>
          <w:szCs w:val="22"/>
          <w:lang w:val="pl-PL"/>
        </w:rPr>
        <w:t> </w:t>
      </w:r>
      <w:r w:rsidR="009C009D" w:rsidRPr="003E6C1E">
        <w:rPr>
          <w:rFonts w:asciiTheme="minorBidi" w:hAnsiTheme="minorBidi" w:cstheme="minorBidi"/>
          <w:color w:val="auto"/>
          <w:sz w:val="22"/>
          <w:szCs w:val="22"/>
          <w:lang w:val="pl-PL"/>
        </w:rPr>
        <w:t>ogólnodostępne źródła rynkowe. Ekwiwalent pieniężny wypłacany jest po złożeniu przez pracownika wniosku o używanie własnej odzieży i obuwia roboczego załącznik nr 1</w:t>
      </w:r>
      <w:r w:rsidR="00041ECC" w:rsidRPr="003E6C1E">
        <w:rPr>
          <w:rFonts w:asciiTheme="minorBidi" w:hAnsiTheme="minorBidi" w:cstheme="minorBidi"/>
          <w:color w:val="auto"/>
          <w:sz w:val="22"/>
          <w:szCs w:val="22"/>
          <w:lang w:val="pl-PL"/>
        </w:rPr>
        <w:t>.</w:t>
      </w:r>
      <w:r w:rsidR="009C009D" w:rsidRPr="003E6C1E">
        <w:rPr>
          <w:rFonts w:asciiTheme="minorBidi" w:hAnsiTheme="minorBidi" w:cstheme="minorBidi"/>
          <w:color w:val="auto"/>
          <w:sz w:val="22"/>
          <w:szCs w:val="22"/>
          <w:lang w:val="pl-PL"/>
        </w:rPr>
        <w:t xml:space="preserve"> Zasady nie wprowadzają stałych stawek ekwiwalentu, a jego wysokość ustalana jest każdorazowo z</w:t>
      </w:r>
      <w:r w:rsidR="00433EB5" w:rsidRPr="003E6C1E">
        <w:rPr>
          <w:rFonts w:asciiTheme="minorBidi" w:hAnsiTheme="minorBidi" w:cstheme="minorBidi"/>
          <w:color w:val="auto"/>
          <w:sz w:val="22"/>
          <w:szCs w:val="22"/>
          <w:lang w:val="pl-PL"/>
        </w:rPr>
        <w:t> </w:t>
      </w:r>
      <w:r w:rsidR="009C009D" w:rsidRPr="003E6C1E">
        <w:rPr>
          <w:rFonts w:asciiTheme="minorBidi" w:hAnsiTheme="minorBidi" w:cstheme="minorBidi"/>
          <w:color w:val="auto"/>
          <w:sz w:val="22"/>
          <w:szCs w:val="22"/>
          <w:lang w:val="pl-PL"/>
        </w:rPr>
        <w:t>uwzględnieniem aktualnych cen rynkowych.”</w:t>
      </w:r>
    </w:p>
    <w:p w14:paraId="4A0178F9" w14:textId="77777777" w:rsidR="00CD493D" w:rsidRPr="00CD493D" w:rsidRDefault="00CD493D" w:rsidP="00CD493D">
      <w:pPr>
        <w:pStyle w:val="Akapitzlist1"/>
        <w:tabs>
          <w:tab w:val="left" w:pos="0"/>
        </w:tabs>
        <w:ind w:left="0"/>
        <w:rPr>
          <w:rFonts w:asciiTheme="minorBidi" w:hAnsiTheme="minorBidi" w:cstheme="minorBidi"/>
          <w:color w:val="auto"/>
          <w:sz w:val="22"/>
          <w:szCs w:val="22"/>
          <w:lang w:val="pl-PL"/>
        </w:rPr>
      </w:pPr>
      <w:r w:rsidRPr="003E6C1E">
        <w:rPr>
          <w:rFonts w:asciiTheme="minorBidi" w:hAnsiTheme="minorBidi" w:cstheme="minorBidi"/>
          <w:color w:val="auto"/>
          <w:sz w:val="22"/>
          <w:szCs w:val="22"/>
          <w:lang w:val="pl-PL"/>
        </w:rPr>
        <w:tab/>
      </w:r>
      <w:r w:rsidR="00741D1C" w:rsidRPr="003E6C1E">
        <w:rPr>
          <w:rFonts w:asciiTheme="minorBidi" w:hAnsiTheme="minorBidi" w:cstheme="minorBidi"/>
          <w:color w:val="auto"/>
          <w:sz w:val="22"/>
          <w:szCs w:val="22"/>
          <w:lang w:val="pl-PL"/>
        </w:rPr>
        <w:t xml:space="preserve">Weryfikacja </w:t>
      </w:r>
      <w:r w:rsidR="002C4BAE" w:rsidRPr="003E6C1E">
        <w:rPr>
          <w:rFonts w:asciiTheme="minorBidi" w:hAnsiTheme="minorBidi" w:cstheme="minorBidi"/>
          <w:color w:val="auto"/>
          <w:sz w:val="22"/>
          <w:szCs w:val="22"/>
          <w:lang w:val="pl-PL"/>
        </w:rPr>
        <w:t xml:space="preserve">wniosków </w:t>
      </w:r>
      <w:r w:rsidR="005B7DCF" w:rsidRPr="003E6C1E">
        <w:rPr>
          <w:rFonts w:asciiTheme="minorBidi" w:hAnsiTheme="minorBidi" w:cstheme="minorBidi"/>
          <w:color w:val="auto"/>
          <w:sz w:val="22"/>
          <w:szCs w:val="22"/>
          <w:lang w:val="pl-PL"/>
        </w:rPr>
        <w:t xml:space="preserve">pracowników </w:t>
      </w:r>
      <w:r w:rsidR="002C4BAE" w:rsidRPr="003E6C1E">
        <w:rPr>
          <w:rFonts w:asciiTheme="minorBidi" w:hAnsiTheme="minorBidi" w:cstheme="minorBidi"/>
          <w:color w:val="auto"/>
          <w:sz w:val="22"/>
          <w:szCs w:val="22"/>
          <w:lang w:val="pl-PL"/>
        </w:rPr>
        <w:t xml:space="preserve">i list </w:t>
      </w:r>
      <w:r w:rsidR="005B7DCF" w:rsidRPr="003E6C1E">
        <w:rPr>
          <w:rFonts w:asciiTheme="minorBidi" w:hAnsiTheme="minorBidi" w:cstheme="minorBidi"/>
          <w:color w:val="auto"/>
          <w:sz w:val="22"/>
          <w:szCs w:val="22"/>
          <w:lang w:val="pl-PL"/>
        </w:rPr>
        <w:t xml:space="preserve">dotyczących należnego </w:t>
      </w:r>
      <w:r w:rsidR="00741D1C" w:rsidRPr="003E6C1E">
        <w:rPr>
          <w:rFonts w:asciiTheme="minorBidi" w:hAnsiTheme="minorBidi" w:cstheme="minorBidi"/>
          <w:color w:val="auto"/>
          <w:sz w:val="22"/>
          <w:szCs w:val="22"/>
          <w:lang w:val="pl-PL"/>
        </w:rPr>
        <w:t>ekwiwalentu wykazała, że jednemu</w:t>
      </w:r>
      <w:r w:rsidR="00B84EF8" w:rsidRPr="003E6C1E">
        <w:rPr>
          <w:rFonts w:asciiTheme="minorBidi" w:hAnsiTheme="minorBidi" w:cstheme="minorBidi"/>
          <w:color w:val="auto"/>
          <w:sz w:val="22"/>
          <w:szCs w:val="22"/>
          <w:lang w:val="pl-PL"/>
        </w:rPr>
        <w:t xml:space="preserve"> pracownikowi zatrudnionemu na stanowisku woźnej na pół etatu pomimo złożonego 15.04.2024 r. </w:t>
      </w:r>
      <w:r w:rsidR="00741D1C" w:rsidRPr="003E6C1E">
        <w:rPr>
          <w:rFonts w:asciiTheme="minorBidi" w:hAnsiTheme="minorBidi" w:cstheme="minorBidi"/>
          <w:color w:val="auto"/>
          <w:sz w:val="22"/>
          <w:szCs w:val="22"/>
          <w:lang w:val="pl-PL"/>
        </w:rPr>
        <w:t xml:space="preserve">wniosku, </w:t>
      </w:r>
      <w:r w:rsidR="00B84EF8" w:rsidRPr="003E6C1E">
        <w:rPr>
          <w:rFonts w:asciiTheme="minorBidi" w:hAnsiTheme="minorBidi" w:cstheme="minorBidi"/>
          <w:color w:val="auto"/>
          <w:sz w:val="22"/>
          <w:szCs w:val="22"/>
          <w:lang w:val="pl-PL"/>
        </w:rPr>
        <w:t xml:space="preserve">nie wypłacono ekwiwalentu za używanie własnej odzieży i obuwia roboczego. Pozostałym </w:t>
      </w:r>
      <w:r w:rsidR="00B84EF8" w:rsidRPr="00CD493D">
        <w:rPr>
          <w:rFonts w:asciiTheme="minorBidi" w:hAnsiTheme="minorBidi" w:cstheme="minorBidi"/>
          <w:color w:val="auto"/>
          <w:sz w:val="22"/>
          <w:szCs w:val="22"/>
          <w:lang w:val="pl-PL"/>
        </w:rPr>
        <w:t>pracownikom</w:t>
      </w:r>
      <w:r w:rsidR="00741D1C" w:rsidRPr="00CD493D">
        <w:rPr>
          <w:rFonts w:asciiTheme="minorBidi" w:hAnsiTheme="minorBidi" w:cstheme="minorBidi"/>
          <w:color w:val="auto"/>
          <w:sz w:val="22"/>
          <w:szCs w:val="22"/>
          <w:lang w:val="pl-PL"/>
        </w:rPr>
        <w:t xml:space="preserve"> w okresie objętym kontrolą</w:t>
      </w:r>
      <w:r w:rsidR="00B84EF8" w:rsidRPr="00CD493D">
        <w:rPr>
          <w:rFonts w:asciiTheme="minorBidi" w:hAnsiTheme="minorBidi" w:cstheme="minorBidi"/>
          <w:color w:val="auto"/>
          <w:sz w:val="22"/>
          <w:szCs w:val="22"/>
          <w:lang w:val="pl-PL"/>
        </w:rPr>
        <w:t xml:space="preserve"> wypłacono należny ekwiwalent zgodnie z tabelą norm i zasad stanowiącą załącznik </w:t>
      </w:r>
      <w:r w:rsidR="00136CCA" w:rsidRPr="00CD493D">
        <w:rPr>
          <w:rFonts w:asciiTheme="minorBidi" w:hAnsiTheme="minorBidi" w:cstheme="minorBidi"/>
          <w:color w:val="auto"/>
          <w:sz w:val="22"/>
          <w:szCs w:val="22"/>
          <w:lang w:val="pl-PL"/>
        </w:rPr>
        <w:t xml:space="preserve">6 </w:t>
      </w:r>
      <w:r w:rsidR="00B84EF8" w:rsidRPr="00CD493D">
        <w:rPr>
          <w:rFonts w:asciiTheme="minorBidi" w:hAnsiTheme="minorBidi" w:cstheme="minorBidi"/>
          <w:color w:val="auto"/>
          <w:sz w:val="22"/>
          <w:szCs w:val="22"/>
          <w:lang w:val="pl-PL"/>
        </w:rPr>
        <w:t xml:space="preserve">do Regulaminu pracy. </w:t>
      </w:r>
    </w:p>
    <w:p w14:paraId="1F2F7356" w14:textId="4755E4EB" w:rsidR="002C4BAE" w:rsidRPr="00CD493D" w:rsidRDefault="007E2D42" w:rsidP="00CD493D">
      <w:pPr>
        <w:pStyle w:val="Akapitzlist1"/>
        <w:tabs>
          <w:tab w:val="left" w:pos="0"/>
        </w:tabs>
        <w:ind w:left="0"/>
        <w:rPr>
          <w:rFonts w:asciiTheme="minorBidi" w:hAnsiTheme="minorBidi" w:cstheme="minorBidi"/>
          <w:color w:val="auto"/>
          <w:sz w:val="22"/>
          <w:szCs w:val="22"/>
          <w:lang w:val="pl-PL"/>
        </w:rPr>
      </w:pPr>
      <w:r>
        <w:rPr>
          <w:rFonts w:asciiTheme="minorBidi" w:hAnsiTheme="minorBidi" w:cstheme="minorBidi"/>
          <w:color w:val="auto"/>
          <w:sz w:val="22"/>
          <w:szCs w:val="22"/>
          <w:lang w:val="pl-PL"/>
        </w:rPr>
        <w:tab/>
      </w:r>
      <w:r w:rsidR="002C4BAE" w:rsidRPr="00CD493D">
        <w:rPr>
          <w:rFonts w:asciiTheme="minorBidi" w:hAnsiTheme="minorBidi" w:cstheme="minorBidi"/>
          <w:color w:val="auto"/>
          <w:sz w:val="22"/>
          <w:szCs w:val="22"/>
          <w:lang w:val="pl-PL"/>
        </w:rPr>
        <w:t>Zauważa się, że zgodnie z § 6 ust. 4</w:t>
      </w:r>
      <w:r w:rsidR="002C4BAE" w:rsidRPr="00CD493D">
        <w:rPr>
          <w:rFonts w:asciiTheme="minorBidi" w:eastAsia="Times New Roman" w:hAnsiTheme="minorBidi" w:cstheme="minorBidi"/>
          <w:color w:val="auto"/>
          <w:sz w:val="22"/>
          <w:szCs w:val="22"/>
          <w:lang w:val="pl-PL"/>
        </w:rPr>
        <w:t xml:space="preserve"> rozporządzenia Ministra Rodziny, Pracy i Polityki Społecznej z dnia 10 grudnia 2018 r. w sprawie </w:t>
      </w:r>
      <w:r w:rsidR="002C4BAE" w:rsidRPr="00CD493D">
        <w:rPr>
          <w:rFonts w:asciiTheme="minorBidi" w:eastAsia="Times New Roman" w:hAnsiTheme="minorBidi" w:cstheme="minorBidi"/>
          <w:i/>
          <w:iCs/>
          <w:color w:val="auto"/>
          <w:sz w:val="22"/>
          <w:szCs w:val="22"/>
          <w:lang w:val="pl-PL"/>
        </w:rPr>
        <w:t xml:space="preserve">dokumentacji pracowniczej </w:t>
      </w:r>
      <w:r w:rsidR="002C4BAE" w:rsidRPr="00CD493D">
        <w:rPr>
          <w:rFonts w:asciiTheme="minorBidi" w:hAnsiTheme="minorBidi" w:cstheme="minorBidi"/>
          <w:sz w:val="22"/>
          <w:szCs w:val="22"/>
          <w:lang w:val="pl-PL"/>
        </w:rPr>
        <w:t xml:space="preserve">pracodawca prowadzi oddzielnie dla każdego pracownika dokumentację w sprawach związanych ze stosunkiem pracy obejmującą m.in. </w:t>
      </w:r>
      <w:r w:rsidR="002C4BAE" w:rsidRPr="00CD493D">
        <w:rPr>
          <w:rFonts w:asciiTheme="minorBidi" w:eastAsia="Segoe UI" w:hAnsiTheme="minorBidi" w:cstheme="minorBidi"/>
          <w:sz w:val="22"/>
          <w:szCs w:val="22"/>
          <w:lang w:val="pl-PL"/>
        </w:rPr>
        <w:t>kartę ewidencji przydziału odzieży i obuwia roboczego oraz środków ochrony indywidualnej, a także dokumenty związane z wypłatą ekwiwalentu pieniężnego za używanie własnej odzieży i obuwia oraz ich pranie i konserwację.</w:t>
      </w:r>
    </w:p>
    <w:p w14:paraId="789979BD" w14:textId="2AD67869" w:rsidR="00B84EF8" w:rsidRPr="00CD493D" w:rsidRDefault="007E2D42" w:rsidP="002C4BAE">
      <w:pPr>
        <w:pStyle w:val="Akapitzlist1"/>
        <w:tabs>
          <w:tab w:val="left" w:pos="0"/>
        </w:tabs>
        <w:ind w:left="0"/>
        <w:rPr>
          <w:rFonts w:asciiTheme="minorBidi" w:hAnsiTheme="minorBidi" w:cstheme="minorBidi"/>
          <w:color w:val="auto"/>
          <w:sz w:val="22"/>
          <w:szCs w:val="22"/>
          <w:lang w:val="pl-PL"/>
        </w:rPr>
      </w:pPr>
      <w:r>
        <w:rPr>
          <w:rFonts w:asciiTheme="minorBidi" w:hAnsiTheme="minorBidi" w:cstheme="minorBidi"/>
          <w:color w:val="auto"/>
          <w:sz w:val="22"/>
          <w:szCs w:val="22"/>
          <w:lang w:val="pl-PL"/>
        </w:rPr>
        <w:tab/>
      </w:r>
      <w:r w:rsidR="00B84EF8" w:rsidRPr="00CD493D">
        <w:rPr>
          <w:rFonts w:asciiTheme="minorBidi" w:hAnsiTheme="minorBidi" w:cstheme="minorBidi"/>
          <w:color w:val="auto"/>
          <w:sz w:val="22"/>
          <w:szCs w:val="22"/>
          <w:lang w:val="pl-PL"/>
        </w:rPr>
        <w:t xml:space="preserve">Wątpliwość </w:t>
      </w:r>
      <w:r w:rsidR="00136CCA" w:rsidRPr="00CD493D">
        <w:rPr>
          <w:rFonts w:asciiTheme="minorBidi" w:hAnsiTheme="minorBidi" w:cstheme="minorBidi"/>
          <w:color w:val="auto"/>
          <w:sz w:val="22"/>
          <w:szCs w:val="22"/>
          <w:lang w:val="pl-PL"/>
        </w:rPr>
        <w:t xml:space="preserve">kontrolujących </w:t>
      </w:r>
      <w:r w:rsidR="00B84EF8" w:rsidRPr="00CD493D">
        <w:rPr>
          <w:rFonts w:asciiTheme="minorBidi" w:hAnsiTheme="minorBidi" w:cstheme="minorBidi"/>
          <w:color w:val="auto"/>
          <w:sz w:val="22"/>
          <w:szCs w:val="22"/>
          <w:lang w:val="pl-PL"/>
        </w:rPr>
        <w:t>budzi sposób ustalenia wysokości ekwiwalentu</w:t>
      </w:r>
      <w:r w:rsidR="005B7DCF" w:rsidRPr="00CD493D">
        <w:rPr>
          <w:rFonts w:asciiTheme="minorBidi" w:hAnsiTheme="minorBidi" w:cstheme="minorBidi"/>
          <w:color w:val="auto"/>
          <w:sz w:val="22"/>
          <w:szCs w:val="22"/>
          <w:lang w:val="pl-PL"/>
        </w:rPr>
        <w:t>, który nie opiera się ani na średniej z pozyskanych ofert ani na żadnej innej metodologii, szczególnie, że ekwiwalent za dres i okulary ochronne w 2025 r. wzrósł w stosunku do 2024 r. o 100%, a</w:t>
      </w:r>
      <w:r>
        <w:rPr>
          <w:rFonts w:asciiTheme="minorBidi" w:hAnsiTheme="minorBidi" w:cstheme="minorBidi"/>
          <w:color w:val="auto"/>
          <w:sz w:val="22"/>
          <w:szCs w:val="22"/>
          <w:lang w:val="pl-PL"/>
        </w:rPr>
        <w:t> </w:t>
      </w:r>
      <w:r w:rsidR="005B7DCF" w:rsidRPr="00CD493D">
        <w:rPr>
          <w:rFonts w:asciiTheme="minorBidi" w:hAnsiTheme="minorBidi" w:cstheme="minorBidi"/>
          <w:color w:val="auto"/>
          <w:sz w:val="22"/>
          <w:szCs w:val="22"/>
          <w:lang w:val="pl-PL"/>
        </w:rPr>
        <w:t xml:space="preserve">za koszulki i spodenki </w:t>
      </w:r>
      <w:r w:rsidR="00584E98">
        <w:rPr>
          <w:rFonts w:asciiTheme="minorBidi" w:hAnsiTheme="minorBidi" w:cstheme="minorBidi"/>
          <w:color w:val="auto"/>
          <w:sz w:val="22"/>
          <w:szCs w:val="22"/>
          <w:lang w:val="pl-PL"/>
        </w:rPr>
        <w:t xml:space="preserve">o </w:t>
      </w:r>
      <w:r w:rsidR="005B7DCF" w:rsidRPr="00CD493D">
        <w:rPr>
          <w:rFonts w:asciiTheme="minorBidi" w:hAnsiTheme="minorBidi" w:cstheme="minorBidi"/>
          <w:color w:val="auto"/>
          <w:sz w:val="22"/>
          <w:szCs w:val="22"/>
          <w:lang w:val="pl-PL"/>
        </w:rPr>
        <w:t xml:space="preserve">60 %. </w:t>
      </w:r>
    </w:p>
    <w:p w14:paraId="15A6F21D" w14:textId="77777777" w:rsidR="00B84EF8" w:rsidRDefault="00B84EF8" w:rsidP="009C009D">
      <w:pPr>
        <w:pStyle w:val="Akapitzlist1"/>
        <w:tabs>
          <w:tab w:val="left" w:pos="0"/>
        </w:tabs>
        <w:ind w:left="0"/>
        <w:rPr>
          <w:rFonts w:asciiTheme="minorBidi" w:hAnsiTheme="minorBidi" w:cstheme="minorBidi"/>
          <w:color w:val="auto"/>
          <w:sz w:val="22"/>
          <w:szCs w:val="22"/>
          <w:lang w:val="pl-PL"/>
        </w:rPr>
      </w:pPr>
    </w:p>
    <w:p w14:paraId="1A840B1D" w14:textId="77777777" w:rsidR="007E2D42" w:rsidRPr="00CD493D" w:rsidRDefault="007E2D42" w:rsidP="009C009D">
      <w:pPr>
        <w:pStyle w:val="Akapitzlist1"/>
        <w:tabs>
          <w:tab w:val="left" w:pos="0"/>
        </w:tabs>
        <w:ind w:left="0"/>
        <w:rPr>
          <w:rFonts w:asciiTheme="minorBidi" w:hAnsiTheme="minorBidi" w:cstheme="minorBidi"/>
          <w:color w:val="auto"/>
          <w:sz w:val="22"/>
          <w:szCs w:val="22"/>
          <w:lang w:val="pl-PL"/>
        </w:rPr>
      </w:pPr>
    </w:p>
    <w:p w14:paraId="174B4C18" w14:textId="2B3D4608" w:rsidR="00365B7D" w:rsidRDefault="004E7616" w:rsidP="00FC028B">
      <w:pPr>
        <w:pStyle w:val="Akapitzlist1"/>
        <w:numPr>
          <w:ilvl w:val="2"/>
          <w:numId w:val="16"/>
        </w:numPr>
        <w:tabs>
          <w:tab w:val="left" w:pos="0"/>
        </w:tabs>
        <w:ind w:left="0" w:hanging="11"/>
        <w:rPr>
          <w:rFonts w:asciiTheme="minorBidi" w:hAnsiTheme="minorBidi" w:cstheme="minorBidi"/>
          <w:i/>
          <w:iCs/>
          <w:color w:val="auto"/>
          <w:sz w:val="22"/>
          <w:szCs w:val="22"/>
          <w:u w:val="single"/>
          <w:lang w:val="pl-PL"/>
        </w:rPr>
      </w:pPr>
      <w:r w:rsidRPr="00CD493D">
        <w:rPr>
          <w:rFonts w:asciiTheme="minorBidi" w:hAnsiTheme="minorBidi" w:cstheme="minorBidi"/>
          <w:i/>
          <w:iCs/>
          <w:color w:val="auto"/>
          <w:sz w:val="22"/>
          <w:szCs w:val="22"/>
          <w:u w:val="single"/>
          <w:lang w:val="pl-PL"/>
        </w:rPr>
        <w:lastRenderedPageBreak/>
        <w:t>W zakresie ustalania odpisu podstawowego na Zakładowy Fundusz Świadczeń Socjalnych przestrzegać rozporządzenia</w:t>
      </w:r>
      <w:r w:rsidRPr="00F844B8">
        <w:rPr>
          <w:rFonts w:asciiTheme="minorBidi" w:hAnsiTheme="minorBidi" w:cstheme="minorBidi"/>
          <w:i/>
          <w:iCs/>
          <w:color w:val="auto"/>
          <w:sz w:val="22"/>
          <w:szCs w:val="22"/>
          <w:u w:val="single"/>
          <w:lang w:val="pl-PL"/>
        </w:rPr>
        <w:t xml:space="preserve"> Ministra Pracy i Polityki Społecznej z dnia 9 marca 2009 r. w sprawie sposobu ustalania przeciętnej liczby zatrudnionych w celu naliczania odpisu na zakładowy fundusz świadczeń socjalnych</w:t>
      </w:r>
      <w:r w:rsidR="00E2662E">
        <w:rPr>
          <w:rFonts w:asciiTheme="minorBidi" w:hAnsiTheme="minorBidi" w:cstheme="minorBidi"/>
          <w:i/>
          <w:iCs/>
          <w:color w:val="auto"/>
          <w:sz w:val="22"/>
          <w:szCs w:val="22"/>
          <w:u w:val="single"/>
          <w:lang w:val="pl-PL"/>
        </w:rPr>
        <w:t>.</w:t>
      </w:r>
    </w:p>
    <w:p w14:paraId="7B31CC01" w14:textId="1FB8DCFC" w:rsidR="00F844B8" w:rsidRPr="005B7DCF" w:rsidRDefault="003E11F6" w:rsidP="007E2D42">
      <w:pPr>
        <w:pStyle w:val="Akapitzlist1"/>
        <w:tabs>
          <w:tab w:val="left" w:pos="0"/>
        </w:tabs>
        <w:spacing w:before="100" w:after="100"/>
        <w:ind w:left="0"/>
        <w:rPr>
          <w:rFonts w:asciiTheme="minorBidi" w:hAnsiTheme="minorBidi" w:cstheme="minorBidi"/>
          <w:b/>
          <w:bCs/>
          <w:color w:val="auto"/>
          <w:sz w:val="22"/>
          <w:szCs w:val="22"/>
          <w:lang w:val="pl-PL"/>
        </w:rPr>
      </w:pPr>
      <w:r>
        <w:rPr>
          <w:rFonts w:asciiTheme="minorBidi" w:hAnsiTheme="minorBidi" w:cstheme="minorBidi"/>
          <w:b/>
          <w:bCs/>
          <w:color w:val="auto"/>
          <w:sz w:val="22"/>
          <w:szCs w:val="22"/>
          <w:lang w:val="pl-PL"/>
        </w:rPr>
        <w:t>Zalecenie nie zostało zrealizowane.</w:t>
      </w:r>
    </w:p>
    <w:p w14:paraId="3F740F9C" w14:textId="745C0DA4" w:rsidR="00365B7D" w:rsidRPr="00CD493D" w:rsidRDefault="00365B7D" w:rsidP="00365B7D">
      <w:pPr>
        <w:spacing w:after="0" w:line="360" w:lineRule="auto"/>
        <w:ind w:firstLine="708"/>
        <w:jc w:val="both"/>
        <w:rPr>
          <w:rFonts w:ascii="Arial" w:eastAsiaTheme="minorHAnsi" w:hAnsi="Arial" w:cs="Arial"/>
          <w:bCs/>
          <w:spacing w:val="-2"/>
          <w:lang w:eastAsia="en-US" w:bidi="fa-IR"/>
        </w:rPr>
      </w:pPr>
      <w:r w:rsidRPr="00CD493D">
        <w:rPr>
          <w:rFonts w:ascii="Arial" w:eastAsiaTheme="minorHAnsi" w:hAnsi="Arial" w:cs="Arial"/>
          <w:spacing w:val="-2"/>
          <w:lang w:eastAsia="en-US"/>
        </w:rPr>
        <w:t xml:space="preserve">Weryfikacji poddano dokumentację związaną z ustalaniem wartości odpisu podstawowego na zakładowy fundusz świadczeń socjalnych w 2025 r. </w:t>
      </w:r>
      <w:r w:rsidRPr="00CD493D">
        <w:rPr>
          <w:rFonts w:ascii="Arial" w:eastAsiaTheme="minorHAnsi" w:hAnsi="Arial" w:cs="Arial"/>
          <w:bCs/>
          <w:spacing w:val="-2"/>
          <w:lang w:eastAsia="en-US"/>
        </w:rPr>
        <w:t xml:space="preserve">dla pracowników administracji i obsługi. </w:t>
      </w:r>
      <w:r w:rsidRPr="00CD493D">
        <w:rPr>
          <w:rFonts w:ascii="Arial" w:eastAsiaTheme="minorHAnsi" w:hAnsi="Arial" w:cs="Arial"/>
          <w:bCs/>
          <w:spacing w:val="-2"/>
          <w:lang w:eastAsia="en-US" w:bidi="fa-IR"/>
        </w:rPr>
        <w:t xml:space="preserve">W wyniku przeprowadzonej analizy stwierdzono, iż odpis podstawowy na ZFŚS dla </w:t>
      </w:r>
      <w:r w:rsidRPr="00CD493D">
        <w:rPr>
          <w:rFonts w:ascii="Arial" w:eastAsiaTheme="minorHAnsi" w:hAnsi="Arial" w:cs="Arial"/>
          <w:spacing w:val="-2"/>
          <w:lang w:eastAsia="en-US" w:bidi="fa-IR"/>
        </w:rPr>
        <w:t>pracowników administracji i obsługi</w:t>
      </w:r>
      <w:r w:rsidRPr="00CD493D">
        <w:rPr>
          <w:rFonts w:ascii="Arial" w:eastAsiaTheme="minorHAnsi" w:hAnsi="Arial" w:cs="Arial"/>
          <w:bCs/>
          <w:spacing w:val="-2"/>
          <w:lang w:eastAsia="en-US" w:bidi="fa-IR"/>
        </w:rPr>
        <w:t xml:space="preserve"> ustalono w kwocie 24 810,18 zł dla przeciętnej liczby zatrudnionych na poziomie 9,11 etatów. Z przedłożonej dokumentacji wynika, że faktyczny przeciętny stan zatrudnienia tych pracowników w 2025 r. stanowił 9,07 etatu, co generuje odpis w kwocie 24 701,24 zł. Tym samym zawyżono odpis o kwotę 108,94 zł. </w:t>
      </w:r>
    </w:p>
    <w:p w14:paraId="2F8AE1FD" w14:textId="77777777" w:rsidR="005B7DCF" w:rsidRPr="00CD493D" w:rsidRDefault="005B7DCF" w:rsidP="00365B7D">
      <w:pPr>
        <w:spacing w:after="0" w:line="360" w:lineRule="auto"/>
        <w:ind w:firstLine="708"/>
        <w:jc w:val="both"/>
        <w:rPr>
          <w:rFonts w:ascii="Arial" w:eastAsiaTheme="minorHAnsi" w:hAnsi="Arial" w:cs="Arial"/>
          <w:bCs/>
          <w:spacing w:val="-2"/>
          <w:lang w:eastAsia="en-US"/>
        </w:rPr>
      </w:pPr>
    </w:p>
    <w:p w14:paraId="57C07CC4" w14:textId="5EE69E6D" w:rsidR="004E7616" w:rsidRPr="005B7DCF" w:rsidRDefault="004E7616" w:rsidP="00FC028B">
      <w:pPr>
        <w:pStyle w:val="Akapitzlist1"/>
        <w:numPr>
          <w:ilvl w:val="2"/>
          <w:numId w:val="16"/>
        </w:numPr>
        <w:tabs>
          <w:tab w:val="left" w:pos="0"/>
        </w:tabs>
        <w:ind w:left="0" w:hanging="11"/>
        <w:rPr>
          <w:rFonts w:asciiTheme="minorBidi" w:hAnsiTheme="minorBidi" w:cstheme="minorBidi"/>
          <w:color w:val="auto"/>
          <w:sz w:val="22"/>
          <w:szCs w:val="22"/>
          <w:u w:val="single"/>
          <w:lang w:val="pl-PL"/>
        </w:rPr>
      </w:pPr>
      <w:r w:rsidRPr="005B7DCF">
        <w:rPr>
          <w:rFonts w:asciiTheme="minorBidi" w:hAnsiTheme="minorBidi" w:cstheme="minorBidi"/>
          <w:color w:val="auto"/>
          <w:sz w:val="22"/>
          <w:szCs w:val="22"/>
          <w:u w:val="single"/>
          <w:lang w:val="pl-PL"/>
        </w:rPr>
        <w:t>Dietę przysługującą z tytułu podróży służbowej wyliczać zgodnie z § 7 pkt 4 rozporządzenia Ministra Pracy i Polityki Społecznej z dnia 29 stycznia 2013 r. w sprawie należności przysługujących pracownikowi zatrudnionemu w państwowej lub samorządowej jednostce sfery budżetowej z tytułu podróży służbowej</w:t>
      </w:r>
      <w:r w:rsidR="00E2662E">
        <w:rPr>
          <w:rFonts w:asciiTheme="minorBidi" w:hAnsiTheme="minorBidi" w:cstheme="minorBidi"/>
          <w:color w:val="auto"/>
          <w:sz w:val="22"/>
          <w:szCs w:val="22"/>
          <w:u w:val="single"/>
          <w:lang w:val="pl-PL"/>
        </w:rPr>
        <w:t>.</w:t>
      </w:r>
    </w:p>
    <w:p w14:paraId="19C39CFE" w14:textId="3CEB0E0E" w:rsidR="00961D50" w:rsidRPr="00E210A0" w:rsidRDefault="00E210A0" w:rsidP="007E2D42">
      <w:pPr>
        <w:pStyle w:val="Akapitzlist1"/>
        <w:tabs>
          <w:tab w:val="left" w:pos="426"/>
        </w:tabs>
        <w:spacing w:before="100" w:after="100"/>
        <w:ind w:left="0"/>
        <w:rPr>
          <w:rFonts w:asciiTheme="minorBidi" w:hAnsiTheme="minorBidi" w:cstheme="minorBidi"/>
          <w:b/>
          <w:bCs/>
          <w:sz w:val="22"/>
          <w:szCs w:val="22"/>
          <w:lang w:val="pl-PL"/>
        </w:rPr>
      </w:pPr>
      <w:r w:rsidRPr="00E210A0">
        <w:rPr>
          <w:rFonts w:asciiTheme="minorBidi" w:hAnsiTheme="minorBidi" w:cstheme="minorBidi"/>
          <w:b/>
          <w:bCs/>
          <w:sz w:val="22"/>
          <w:szCs w:val="22"/>
          <w:lang w:val="pl-PL"/>
        </w:rPr>
        <w:t xml:space="preserve">Realizacja </w:t>
      </w:r>
      <w:r w:rsidR="003E11F6">
        <w:rPr>
          <w:rFonts w:asciiTheme="minorBidi" w:hAnsiTheme="minorBidi" w:cstheme="minorBidi"/>
          <w:b/>
          <w:bCs/>
          <w:sz w:val="22"/>
          <w:szCs w:val="22"/>
          <w:lang w:val="pl-PL"/>
        </w:rPr>
        <w:t xml:space="preserve">zalecenia </w:t>
      </w:r>
      <w:r w:rsidRPr="00E210A0">
        <w:rPr>
          <w:rFonts w:asciiTheme="minorBidi" w:hAnsiTheme="minorBidi" w:cstheme="minorBidi"/>
          <w:b/>
          <w:bCs/>
          <w:sz w:val="22"/>
          <w:szCs w:val="22"/>
          <w:lang w:val="pl-PL"/>
        </w:rPr>
        <w:t>nie możliwa do ocen</w:t>
      </w:r>
      <w:r w:rsidR="0055592B">
        <w:rPr>
          <w:rFonts w:asciiTheme="minorBidi" w:hAnsiTheme="minorBidi" w:cstheme="minorBidi"/>
          <w:b/>
          <w:bCs/>
          <w:sz w:val="22"/>
          <w:szCs w:val="22"/>
          <w:lang w:val="pl-PL"/>
        </w:rPr>
        <w:t>y</w:t>
      </w:r>
      <w:r w:rsidR="00CD493D">
        <w:rPr>
          <w:rFonts w:asciiTheme="minorBidi" w:hAnsiTheme="minorBidi" w:cstheme="minorBidi"/>
          <w:b/>
          <w:bCs/>
          <w:sz w:val="22"/>
          <w:szCs w:val="22"/>
          <w:lang w:val="pl-PL"/>
        </w:rPr>
        <w:t>, z uwagi na brak wyjazdów służbowych pracowników.</w:t>
      </w:r>
    </w:p>
    <w:p w14:paraId="0E7F4DBD" w14:textId="504D9988" w:rsidR="004E7616" w:rsidRDefault="007E2D42" w:rsidP="00961D50">
      <w:pPr>
        <w:pStyle w:val="Akapitzlist1"/>
        <w:tabs>
          <w:tab w:val="left" w:pos="426"/>
        </w:tabs>
        <w:ind w:left="0"/>
        <w:rPr>
          <w:rFonts w:asciiTheme="minorBidi" w:hAnsiTheme="minorBidi" w:cstheme="minorBidi"/>
          <w:sz w:val="22"/>
          <w:szCs w:val="22"/>
          <w:lang w:val="pl-PL"/>
        </w:rPr>
      </w:pPr>
      <w:r>
        <w:rPr>
          <w:rFonts w:asciiTheme="minorBidi" w:hAnsiTheme="minorBidi" w:cstheme="minorBidi"/>
          <w:sz w:val="22"/>
          <w:szCs w:val="22"/>
          <w:lang w:val="pl-PL"/>
        </w:rPr>
        <w:tab/>
      </w:r>
      <w:r w:rsidR="00961D50" w:rsidRPr="00961D50">
        <w:rPr>
          <w:rFonts w:asciiTheme="minorBidi" w:hAnsiTheme="minorBidi" w:cstheme="minorBidi"/>
          <w:sz w:val="22"/>
          <w:szCs w:val="22"/>
          <w:lang w:val="pl-PL"/>
        </w:rPr>
        <w:t>Zgodnie z wyjaśnieniami udzielonymi w trakcie kontroli w kontrolowanym okresie, tj.</w:t>
      </w:r>
      <w:r>
        <w:rPr>
          <w:rFonts w:asciiTheme="minorBidi" w:hAnsiTheme="minorBidi" w:cstheme="minorBidi"/>
          <w:sz w:val="22"/>
          <w:szCs w:val="22"/>
          <w:lang w:val="pl-PL"/>
        </w:rPr>
        <w:t> </w:t>
      </w:r>
      <w:r w:rsidR="00961D50" w:rsidRPr="00961D50">
        <w:rPr>
          <w:rFonts w:asciiTheme="minorBidi" w:hAnsiTheme="minorBidi" w:cstheme="minorBidi"/>
          <w:sz w:val="22"/>
          <w:szCs w:val="22"/>
          <w:lang w:val="pl-PL"/>
        </w:rPr>
        <w:t>w</w:t>
      </w:r>
      <w:r>
        <w:rPr>
          <w:rFonts w:asciiTheme="minorBidi" w:hAnsiTheme="minorBidi" w:cstheme="minorBidi"/>
          <w:sz w:val="22"/>
          <w:szCs w:val="22"/>
          <w:lang w:val="pl-PL"/>
        </w:rPr>
        <w:t> </w:t>
      </w:r>
      <w:r w:rsidR="00961D50" w:rsidRPr="00961D50">
        <w:rPr>
          <w:rFonts w:asciiTheme="minorBidi" w:hAnsiTheme="minorBidi" w:cstheme="minorBidi"/>
          <w:sz w:val="22"/>
          <w:szCs w:val="22"/>
          <w:lang w:val="pl-PL"/>
        </w:rPr>
        <w:t>latach 2024–2025, nie wystąpiły podróże służbowe</w:t>
      </w:r>
      <w:r w:rsidR="00365B7D">
        <w:rPr>
          <w:rFonts w:asciiTheme="minorBidi" w:hAnsiTheme="minorBidi" w:cstheme="minorBidi"/>
          <w:sz w:val="22"/>
          <w:szCs w:val="22"/>
          <w:lang w:val="pl-PL"/>
        </w:rPr>
        <w:t>.</w:t>
      </w:r>
      <w:r w:rsidR="005C7339">
        <w:rPr>
          <w:rFonts w:asciiTheme="minorBidi" w:hAnsiTheme="minorBidi" w:cstheme="minorBidi"/>
          <w:sz w:val="22"/>
          <w:szCs w:val="22"/>
          <w:lang w:val="pl-PL"/>
        </w:rPr>
        <w:t xml:space="preserve"> </w:t>
      </w:r>
    </w:p>
    <w:p w14:paraId="03211549" w14:textId="30930CB6" w:rsidR="00E210A0" w:rsidRDefault="007E2D42" w:rsidP="00961D50">
      <w:pPr>
        <w:pStyle w:val="Akapitzlist1"/>
        <w:tabs>
          <w:tab w:val="left" w:pos="426"/>
        </w:tabs>
        <w:ind w:left="0"/>
        <w:rPr>
          <w:rFonts w:asciiTheme="minorBidi" w:hAnsiTheme="minorBidi" w:cstheme="minorBidi"/>
          <w:sz w:val="22"/>
          <w:szCs w:val="22"/>
          <w:lang w:val="pl-PL"/>
        </w:rPr>
      </w:pPr>
      <w:r>
        <w:rPr>
          <w:rFonts w:asciiTheme="minorBidi" w:hAnsiTheme="minorBidi" w:cstheme="minorBidi"/>
          <w:sz w:val="22"/>
          <w:szCs w:val="22"/>
          <w:lang w:val="pl-PL"/>
        </w:rPr>
        <w:tab/>
      </w:r>
      <w:r w:rsidR="00E210A0">
        <w:rPr>
          <w:rFonts w:asciiTheme="minorBidi" w:hAnsiTheme="minorBidi" w:cstheme="minorBidi"/>
          <w:sz w:val="22"/>
          <w:szCs w:val="22"/>
          <w:lang w:val="pl-PL"/>
        </w:rPr>
        <w:t>Z ksiąg rachunkowych wynika, że w 2024 r. nie wydatkowano żadnych środków z § 4410</w:t>
      </w:r>
      <w:r w:rsidR="00E210A0" w:rsidRPr="00E210A0">
        <w:rPr>
          <w:rFonts w:asciiTheme="minorBidi" w:hAnsiTheme="minorBidi" w:cstheme="minorBidi"/>
          <w:i/>
          <w:iCs/>
          <w:sz w:val="22"/>
          <w:szCs w:val="22"/>
          <w:lang w:val="pl-PL"/>
        </w:rPr>
        <w:t xml:space="preserve"> „Podróże służbowe krajowe”</w:t>
      </w:r>
      <w:r w:rsidR="00E210A0">
        <w:rPr>
          <w:rFonts w:asciiTheme="minorBidi" w:hAnsiTheme="minorBidi" w:cstheme="minorBidi"/>
          <w:i/>
          <w:iCs/>
          <w:sz w:val="22"/>
          <w:szCs w:val="22"/>
          <w:lang w:val="pl-PL"/>
        </w:rPr>
        <w:t xml:space="preserve"> </w:t>
      </w:r>
      <w:r w:rsidR="00E210A0">
        <w:rPr>
          <w:rFonts w:asciiTheme="minorBidi" w:hAnsiTheme="minorBidi" w:cstheme="minorBidi"/>
          <w:sz w:val="22"/>
          <w:szCs w:val="22"/>
          <w:lang w:val="pl-PL"/>
        </w:rPr>
        <w:t>i z § 4420</w:t>
      </w:r>
      <w:r w:rsidR="00E210A0" w:rsidRPr="00E210A0">
        <w:rPr>
          <w:rFonts w:asciiTheme="minorBidi" w:hAnsiTheme="minorBidi" w:cstheme="minorBidi"/>
          <w:i/>
          <w:iCs/>
          <w:sz w:val="22"/>
          <w:szCs w:val="22"/>
          <w:lang w:val="pl-PL"/>
        </w:rPr>
        <w:t xml:space="preserve"> „Podróże służbowe </w:t>
      </w:r>
      <w:r w:rsidR="00E210A0">
        <w:rPr>
          <w:rFonts w:asciiTheme="minorBidi" w:hAnsiTheme="minorBidi" w:cstheme="minorBidi"/>
          <w:i/>
          <w:iCs/>
          <w:sz w:val="22"/>
          <w:szCs w:val="22"/>
          <w:lang w:val="pl-PL"/>
        </w:rPr>
        <w:t>zagraniczne</w:t>
      </w:r>
      <w:r w:rsidR="00E210A0" w:rsidRPr="00E210A0">
        <w:rPr>
          <w:rFonts w:asciiTheme="minorBidi" w:hAnsiTheme="minorBidi" w:cstheme="minorBidi"/>
          <w:i/>
          <w:iCs/>
          <w:sz w:val="22"/>
          <w:szCs w:val="22"/>
          <w:lang w:val="pl-PL"/>
        </w:rPr>
        <w:t>”</w:t>
      </w:r>
      <w:r w:rsidR="00311CFA">
        <w:rPr>
          <w:rFonts w:asciiTheme="minorBidi" w:hAnsiTheme="minorBidi" w:cstheme="minorBidi"/>
          <w:i/>
          <w:iCs/>
          <w:sz w:val="22"/>
          <w:szCs w:val="22"/>
          <w:lang w:val="pl-PL"/>
        </w:rPr>
        <w:t>.</w:t>
      </w:r>
    </w:p>
    <w:p w14:paraId="31A1A88E" w14:textId="07B23D9B" w:rsidR="005C7339" w:rsidRPr="00CD493D" w:rsidRDefault="005C7339" w:rsidP="00503C70">
      <w:pPr>
        <w:pStyle w:val="Akapitzlist1"/>
        <w:tabs>
          <w:tab w:val="left" w:pos="426"/>
        </w:tabs>
        <w:ind w:left="0"/>
        <w:rPr>
          <w:rFonts w:asciiTheme="minorBidi" w:hAnsiTheme="minorBidi" w:cstheme="minorBidi"/>
          <w:color w:val="auto"/>
          <w:sz w:val="22"/>
          <w:szCs w:val="22"/>
          <w:lang w:val="pl-PL"/>
        </w:rPr>
      </w:pPr>
      <w:r>
        <w:rPr>
          <w:rFonts w:asciiTheme="minorBidi" w:hAnsiTheme="minorBidi" w:cstheme="minorBidi"/>
          <w:sz w:val="22"/>
          <w:szCs w:val="22"/>
          <w:lang w:val="pl-PL"/>
        </w:rPr>
        <w:t>W toku czynności kontrolnych zweryfikowan</w:t>
      </w:r>
      <w:r w:rsidR="00E210A0">
        <w:rPr>
          <w:rFonts w:asciiTheme="minorBidi" w:hAnsiTheme="minorBidi" w:cstheme="minorBidi"/>
          <w:sz w:val="22"/>
          <w:szCs w:val="22"/>
          <w:lang w:val="pl-PL"/>
        </w:rPr>
        <w:t>o</w:t>
      </w:r>
      <w:r>
        <w:rPr>
          <w:rFonts w:asciiTheme="minorBidi" w:hAnsiTheme="minorBidi" w:cstheme="minorBidi"/>
          <w:sz w:val="22"/>
          <w:szCs w:val="22"/>
          <w:lang w:val="pl-PL"/>
        </w:rPr>
        <w:t xml:space="preserve"> </w:t>
      </w:r>
      <w:r w:rsidR="00E210A0">
        <w:rPr>
          <w:rFonts w:asciiTheme="minorBidi" w:hAnsiTheme="minorBidi" w:cstheme="minorBidi"/>
          <w:sz w:val="22"/>
          <w:szCs w:val="22"/>
          <w:lang w:val="pl-PL"/>
        </w:rPr>
        <w:t xml:space="preserve">jednak </w:t>
      </w:r>
      <w:r>
        <w:rPr>
          <w:rFonts w:asciiTheme="minorBidi" w:hAnsiTheme="minorBidi" w:cstheme="minorBidi"/>
          <w:sz w:val="22"/>
          <w:szCs w:val="22"/>
          <w:lang w:val="pl-PL"/>
        </w:rPr>
        <w:t>wydatki</w:t>
      </w:r>
      <w:r w:rsidR="00E210A0">
        <w:rPr>
          <w:rFonts w:asciiTheme="minorBidi" w:hAnsiTheme="minorBidi" w:cstheme="minorBidi"/>
          <w:sz w:val="22"/>
          <w:szCs w:val="22"/>
          <w:lang w:val="pl-PL"/>
        </w:rPr>
        <w:t xml:space="preserve"> ujęte w § 4700</w:t>
      </w:r>
      <w:r>
        <w:rPr>
          <w:rFonts w:asciiTheme="minorBidi" w:hAnsiTheme="minorBidi" w:cstheme="minorBidi"/>
          <w:sz w:val="22"/>
          <w:szCs w:val="22"/>
          <w:lang w:val="pl-PL"/>
        </w:rPr>
        <w:t xml:space="preserve"> dotyczące szkoleń pracowników w kontekście odbytych podróży służbowych</w:t>
      </w:r>
      <w:r w:rsidR="00E210A0">
        <w:rPr>
          <w:rFonts w:asciiTheme="minorBidi" w:hAnsiTheme="minorBidi" w:cstheme="minorBidi"/>
          <w:sz w:val="22"/>
          <w:szCs w:val="22"/>
          <w:lang w:val="pl-PL"/>
        </w:rPr>
        <w:t>.</w:t>
      </w:r>
      <w:r w:rsidR="00503C70">
        <w:rPr>
          <w:rFonts w:asciiTheme="minorBidi" w:hAnsiTheme="minorBidi" w:cstheme="minorBidi"/>
          <w:sz w:val="22"/>
          <w:szCs w:val="22"/>
          <w:lang w:val="pl-PL"/>
        </w:rPr>
        <w:t xml:space="preserve"> </w:t>
      </w:r>
      <w:r w:rsidR="000F1859">
        <w:rPr>
          <w:rFonts w:asciiTheme="minorBidi" w:hAnsiTheme="minorBidi" w:cstheme="minorBidi"/>
          <w:sz w:val="22"/>
          <w:szCs w:val="22"/>
          <w:lang w:val="pl-PL"/>
        </w:rPr>
        <w:t xml:space="preserve">Ustalono, że niejednokrotnie z treści faktur za szkolenia oraz z opisu faktur nie wynika, czy szkolenie odbyło się stacjonarnie czy online. </w:t>
      </w:r>
      <w:r w:rsidR="00503C70">
        <w:rPr>
          <w:rFonts w:asciiTheme="minorBidi" w:hAnsiTheme="minorBidi" w:cstheme="minorBidi"/>
          <w:sz w:val="22"/>
          <w:szCs w:val="22"/>
          <w:lang w:val="pl-PL"/>
        </w:rPr>
        <w:t>Tylko z</w:t>
      </w:r>
      <w:r w:rsidR="000F1859">
        <w:rPr>
          <w:rFonts w:asciiTheme="minorBidi" w:hAnsiTheme="minorBidi" w:cstheme="minorBidi"/>
          <w:sz w:val="22"/>
          <w:szCs w:val="22"/>
          <w:lang w:val="pl-PL"/>
        </w:rPr>
        <w:t xml:space="preserve"> treści </w:t>
      </w:r>
      <w:r w:rsidR="00503C70">
        <w:rPr>
          <w:rFonts w:asciiTheme="minorBidi" w:hAnsiTheme="minorBidi" w:cstheme="minorBidi"/>
          <w:sz w:val="22"/>
          <w:szCs w:val="22"/>
          <w:lang w:val="pl-PL"/>
        </w:rPr>
        <w:t xml:space="preserve">6 </w:t>
      </w:r>
      <w:r w:rsidR="000F1859">
        <w:rPr>
          <w:rFonts w:asciiTheme="minorBidi" w:hAnsiTheme="minorBidi" w:cstheme="minorBidi"/>
          <w:sz w:val="22"/>
          <w:szCs w:val="22"/>
          <w:lang w:val="pl-PL"/>
        </w:rPr>
        <w:t>faktur wynika, że szkolenie odbyło się zdalnie</w:t>
      </w:r>
      <w:r w:rsidR="00503C70">
        <w:rPr>
          <w:rFonts w:asciiTheme="minorBidi" w:hAnsiTheme="minorBidi" w:cstheme="minorBidi"/>
          <w:sz w:val="22"/>
          <w:szCs w:val="22"/>
          <w:lang w:val="pl-PL"/>
        </w:rPr>
        <w:t xml:space="preserve">. W zakresie pozostałych szkoleń Dyrektor oświadczyła, że </w:t>
      </w:r>
      <w:r w:rsidR="00CB0858">
        <w:rPr>
          <w:rFonts w:asciiTheme="minorBidi" w:hAnsiTheme="minorBidi" w:cstheme="minorBidi"/>
          <w:sz w:val="22"/>
          <w:szCs w:val="22"/>
          <w:lang w:val="pl-PL"/>
        </w:rPr>
        <w:t xml:space="preserve">3 szkolenia Rady </w:t>
      </w:r>
      <w:r w:rsidR="00CB0858" w:rsidRPr="00CD493D">
        <w:rPr>
          <w:rFonts w:asciiTheme="minorBidi" w:hAnsiTheme="minorBidi" w:cstheme="minorBidi"/>
          <w:color w:val="auto"/>
          <w:sz w:val="22"/>
          <w:szCs w:val="22"/>
          <w:lang w:val="pl-PL"/>
        </w:rPr>
        <w:t>Pedagogicznej odbyły się na miejscu, a</w:t>
      </w:r>
      <w:r w:rsidR="00AB0BFC" w:rsidRPr="00CD493D">
        <w:rPr>
          <w:rFonts w:asciiTheme="minorBidi" w:hAnsiTheme="minorBidi" w:cstheme="minorBidi"/>
          <w:color w:val="auto"/>
          <w:sz w:val="22"/>
          <w:szCs w:val="22"/>
          <w:lang w:val="pl-PL"/>
        </w:rPr>
        <w:t xml:space="preserve"> wszystkie</w:t>
      </w:r>
      <w:r w:rsidR="00CB0858" w:rsidRPr="00CD493D">
        <w:rPr>
          <w:rFonts w:asciiTheme="minorBidi" w:hAnsiTheme="minorBidi" w:cstheme="minorBidi"/>
          <w:color w:val="auto"/>
          <w:sz w:val="22"/>
          <w:szCs w:val="22"/>
          <w:lang w:val="pl-PL"/>
        </w:rPr>
        <w:t xml:space="preserve"> pozostałe to były szkolenia online. </w:t>
      </w:r>
    </w:p>
    <w:p w14:paraId="71F4A5B6" w14:textId="4B5F7374" w:rsidR="00CD493D" w:rsidRPr="00CD493D" w:rsidRDefault="00CD493D" w:rsidP="00503C70">
      <w:pPr>
        <w:pStyle w:val="Akapitzlist1"/>
        <w:tabs>
          <w:tab w:val="left" w:pos="426"/>
        </w:tabs>
        <w:ind w:left="0"/>
        <w:rPr>
          <w:rFonts w:asciiTheme="minorBidi" w:hAnsiTheme="minorBidi" w:cstheme="minorBidi"/>
          <w:color w:val="auto"/>
          <w:sz w:val="22"/>
          <w:szCs w:val="22"/>
          <w:lang w:val="pl-PL"/>
        </w:rPr>
      </w:pPr>
      <w:r>
        <w:rPr>
          <w:rFonts w:asciiTheme="minorBidi" w:hAnsiTheme="minorBidi" w:cstheme="minorBidi"/>
          <w:color w:val="auto"/>
          <w:sz w:val="22"/>
          <w:szCs w:val="22"/>
          <w:lang w:val="pl-PL"/>
        </w:rPr>
        <w:t xml:space="preserve">Wobec powyższego </w:t>
      </w:r>
      <w:r w:rsidR="00E21C86">
        <w:rPr>
          <w:rFonts w:asciiTheme="minorBidi" w:hAnsiTheme="minorBidi" w:cstheme="minorBidi"/>
          <w:color w:val="auto"/>
          <w:sz w:val="22"/>
          <w:szCs w:val="22"/>
          <w:lang w:val="pl-PL"/>
        </w:rPr>
        <w:t>zauważa się potrzebę umieszczania</w:t>
      </w:r>
      <w:r w:rsidRPr="00CD493D">
        <w:rPr>
          <w:rFonts w:asciiTheme="minorBidi" w:hAnsiTheme="minorBidi" w:cstheme="minorBidi"/>
          <w:color w:val="auto"/>
          <w:sz w:val="22"/>
          <w:szCs w:val="22"/>
          <w:lang w:val="pl-PL"/>
        </w:rPr>
        <w:t xml:space="preserve"> przy opisie merytorycznym na odwrocie faktury</w:t>
      </w:r>
      <w:r>
        <w:rPr>
          <w:rFonts w:asciiTheme="minorBidi" w:hAnsiTheme="minorBidi" w:cstheme="minorBidi"/>
          <w:color w:val="auto"/>
          <w:sz w:val="22"/>
          <w:szCs w:val="22"/>
          <w:lang w:val="pl-PL"/>
        </w:rPr>
        <w:t xml:space="preserve"> informacji o </w:t>
      </w:r>
      <w:r w:rsidRPr="00CD493D">
        <w:rPr>
          <w:rFonts w:asciiTheme="minorBidi" w:hAnsiTheme="minorBidi" w:cstheme="minorBidi"/>
          <w:color w:val="auto"/>
          <w:sz w:val="22"/>
          <w:szCs w:val="22"/>
          <w:lang w:val="pl-PL"/>
        </w:rPr>
        <w:t>formie szkolenia w przypadku, gdy nie wynika to z treści faktury</w:t>
      </w:r>
      <w:r>
        <w:rPr>
          <w:rFonts w:asciiTheme="minorBidi" w:hAnsiTheme="minorBidi" w:cstheme="minorBidi"/>
          <w:color w:val="auto"/>
          <w:sz w:val="22"/>
          <w:szCs w:val="22"/>
          <w:lang w:val="pl-PL"/>
        </w:rPr>
        <w:t xml:space="preserve">. </w:t>
      </w:r>
    </w:p>
    <w:p w14:paraId="65A07B17" w14:textId="77777777" w:rsidR="00612FAF" w:rsidRDefault="00612FAF" w:rsidP="000434E6">
      <w:pPr>
        <w:tabs>
          <w:tab w:val="left" w:pos="567"/>
        </w:tabs>
        <w:overflowPunct/>
        <w:spacing w:after="0" w:line="360" w:lineRule="auto"/>
        <w:jc w:val="both"/>
        <w:rPr>
          <w:rFonts w:ascii="Arial" w:eastAsia="Times New Roman" w:hAnsi="Arial" w:cs="Arial"/>
          <w:color w:val="4F81BD" w:themeColor="accent1"/>
          <w:lang w:eastAsia="en-US"/>
        </w:rPr>
      </w:pPr>
    </w:p>
    <w:p w14:paraId="04BAA30E" w14:textId="77777777" w:rsidR="007E2D42" w:rsidRDefault="007E2D42" w:rsidP="000434E6">
      <w:pPr>
        <w:tabs>
          <w:tab w:val="left" w:pos="567"/>
        </w:tabs>
        <w:overflowPunct/>
        <w:spacing w:after="0" w:line="360" w:lineRule="auto"/>
        <w:jc w:val="both"/>
        <w:rPr>
          <w:rFonts w:ascii="Arial" w:eastAsia="Times New Roman" w:hAnsi="Arial" w:cs="Arial"/>
          <w:color w:val="4F81BD" w:themeColor="accent1"/>
          <w:lang w:eastAsia="en-US"/>
        </w:rPr>
      </w:pPr>
    </w:p>
    <w:p w14:paraId="40B3F116" w14:textId="77777777" w:rsidR="007E2D42" w:rsidRDefault="007E2D42" w:rsidP="000434E6">
      <w:pPr>
        <w:tabs>
          <w:tab w:val="left" w:pos="567"/>
        </w:tabs>
        <w:overflowPunct/>
        <w:spacing w:after="0" w:line="360" w:lineRule="auto"/>
        <w:jc w:val="both"/>
        <w:rPr>
          <w:rFonts w:ascii="Arial" w:eastAsia="Times New Roman" w:hAnsi="Arial" w:cs="Arial"/>
          <w:color w:val="4F81BD" w:themeColor="accent1"/>
          <w:lang w:eastAsia="en-US"/>
        </w:rPr>
      </w:pPr>
    </w:p>
    <w:p w14:paraId="4B58A011" w14:textId="77777777" w:rsidR="007E2D42" w:rsidRPr="00961D50" w:rsidRDefault="007E2D42" w:rsidP="000434E6">
      <w:pPr>
        <w:tabs>
          <w:tab w:val="left" w:pos="567"/>
        </w:tabs>
        <w:overflowPunct/>
        <w:spacing w:after="0" w:line="360" w:lineRule="auto"/>
        <w:jc w:val="both"/>
        <w:rPr>
          <w:rFonts w:ascii="Arial" w:eastAsia="Times New Roman" w:hAnsi="Arial" w:cs="Arial"/>
          <w:color w:val="4F81BD" w:themeColor="accent1"/>
          <w:lang w:eastAsia="en-US"/>
        </w:rPr>
      </w:pPr>
    </w:p>
    <w:p w14:paraId="09A98984" w14:textId="0AD1745A" w:rsidR="007E2D42" w:rsidRPr="007E2D42" w:rsidRDefault="007C25FB" w:rsidP="007E2D42">
      <w:pPr>
        <w:pStyle w:val="Akapitzlist1"/>
        <w:numPr>
          <w:ilvl w:val="1"/>
          <w:numId w:val="16"/>
        </w:numPr>
        <w:tabs>
          <w:tab w:val="left" w:pos="426"/>
        </w:tabs>
        <w:rPr>
          <w:rFonts w:asciiTheme="minorBidi" w:hAnsiTheme="minorBidi" w:cstheme="minorBidi"/>
          <w:b/>
          <w:bCs/>
          <w:color w:val="auto"/>
          <w:sz w:val="22"/>
          <w:szCs w:val="22"/>
          <w:lang w:val="pl-PL"/>
        </w:rPr>
      </w:pPr>
      <w:r w:rsidRPr="0021393A">
        <w:rPr>
          <w:rFonts w:asciiTheme="minorBidi" w:hAnsiTheme="minorBidi" w:cstheme="minorBidi"/>
          <w:b/>
          <w:bCs/>
          <w:color w:val="auto"/>
          <w:sz w:val="22"/>
          <w:szCs w:val="22"/>
          <w:lang w:val="pl-PL"/>
        </w:rPr>
        <w:lastRenderedPageBreak/>
        <w:t>Przestrzeganie stosowania Procedury MDR i przepisów MDR</w:t>
      </w:r>
      <w:r w:rsidR="000E08D8" w:rsidRPr="0021393A">
        <w:rPr>
          <w:rFonts w:asciiTheme="minorBidi" w:hAnsiTheme="minorBidi" w:cstheme="minorBidi"/>
          <w:b/>
          <w:bCs/>
          <w:color w:val="auto"/>
          <w:sz w:val="22"/>
          <w:szCs w:val="22"/>
          <w:lang w:val="pl-PL"/>
        </w:rPr>
        <w:t>.</w:t>
      </w:r>
    </w:p>
    <w:p w14:paraId="779D4226" w14:textId="48B9DE58" w:rsidR="00643AA1" w:rsidRPr="009B0688" w:rsidRDefault="007C25FB" w:rsidP="009B0688">
      <w:pPr>
        <w:tabs>
          <w:tab w:val="left" w:pos="426"/>
        </w:tabs>
        <w:spacing w:after="0" w:line="360" w:lineRule="auto"/>
        <w:jc w:val="both"/>
        <w:rPr>
          <w:rFonts w:asciiTheme="minorBidi" w:hAnsiTheme="minorBidi" w:cstheme="minorBidi"/>
          <w:color w:val="auto"/>
        </w:rPr>
      </w:pPr>
      <w:r w:rsidRPr="0021393A">
        <w:rPr>
          <w:rFonts w:asciiTheme="minorBidi" w:hAnsiTheme="minorBidi" w:cstheme="minorBidi"/>
          <w:color w:val="auto"/>
        </w:rPr>
        <w:tab/>
        <w:t>Podczas czynności kontrolnych weryfikacji poddano stosowani</w:t>
      </w:r>
      <w:r w:rsidR="00D073A5" w:rsidRPr="0021393A">
        <w:rPr>
          <w:rFonts w:asciiTheme="minorBidi" w:hAnsiTheme="minorBidi" w:cstheme="minorBidi"/>
          <w:color w:val="auto"/>
        </w:rPr>
        <w:t>e</w:t>
      </w:r>
      <w:r w:rsidRPr="0021393A">
        <w:rPr>
          <w:rFonts w:asciiTheme="minorBidi" w:hAnsiTheme="minorBidi" w:cstheme="minorBidi"/>
          <w:color w:val="auto"/>
        </w:rPr>
        <w:t xml:space="preserve"> Procedury MDR i przepisów MDR zgodnie z zarządzeniem nr 0050/418/19 Prezydenta Miasta Tychy z dnia 24 grudnia 2019 r. w sprawie wprowadzenia wewnętrznej procedury postępowania w zakresie przeciwdziałania niewywiązywaniu się z obowiązku przekazywania informacji o schematach podatkowych w jednostkach organizacyjnych Miasta Tychy i komórkach organizacyjnych Urzędu Miasta Tychy</w:t>
      </w:r>
      <w:r w:rsidR="002376B8">
        <w:rPr>
          <w:rFonts w:asciiTheme="minorBidi" w:hAnsiTheme="minorBidi" w:cstheme="minorBidi"/>
          <w:color w:val="auto"/>
        </w:rPr>
        <w:t xml:space="preserve"> ze zmianami</w:t>
      </w:r>
      <w:r w:rsidRPr="0021393A">
        <w:rPr>
          <w:rFonts w:asciiTheme="minorBidi" w:hAnsiTheme="minorBidi" w:cstheme="minorBidi"/>
          <w:color w:val="auto"/>
        </w:rPr>
        <w:t xml:space="preserve">. Do kontroli przedłożono oświadczenie (stanowiące załącznik nr 6) złożone </w:t>
      </w:r>
      <w:r w:rsidR="000434E6" w:rsidRPr="0021393A">
        <w:rPr>
          <w:rFonts w:asciiTheme="minorBidi" w:hAnsiTheme="minorBidi" w:cstheme="minorBidi"/>
          <w:color w:val="auto"/>
        </w:rPr>
        <w:t xml:space="preserve">przez </w:t>
      </w:r>
      <w:r w:rsidR="0055592B">
        <w:rPr>
          <w:rFonts w:asciiTheme="minorBidi" w:hAnsiTheme="minorBidi" w:cstheme="minorBidi"/>
          <w:color w:val="auto"/>
        </w:rPr>
        <w:t>D</w:t>
      </w:r>
      <w:r w:rsidR="000434E6" w:rsidRPr="0021393A">
        <w:rPr>
          <w:rFonts w:asciiTheme="minorBidi" w:hAnsiTheme="minorBidi" w:cstheme="minorBidi"/>
          <w:color w:val="auto"/>
        </w:rPr>
        <w:t xml:space="preserve">yrektora </w:t>
      </w:r>
      <w:r w:rsidR="0021393A" w:rsidRPr="0021393A">
        <w:rPr>
          <w:rFonts w:asciiTheme="minorBidi" w:hAnsiTheme="minorBidi" w:cstheme="minorBidi"/>
          <w:bCs/>
          <w:iCs/>
          <w:color w:val="auto"/>
        </w:rPr>
        <w:t>III Liceum Ogólnokształcącego im.</w:t>
      </w:r>
      <w:r w:rsidR="0021393A" w:rsidRPr="0021393A">
        <w:rPr>
          <w:rFonts w:asciiTheme="minorBidi" w:hAnsiTheme="minorBidi" w:cstheme="minorBidi"/>
          <w:iCs/>
          <w:color w:val="auto"/>
        </w:rPr>
        <w:t xml:space="preserve"> Stanisława Wyspiańskiego w Tychach</w:t>
      </w:r>
      <w:r w:rsidR="0021393A" w:rsidRPr="0021393A">
        <w:rPr>
          <w:rFonts w:asciiTheme="minorBidi" w:hAnsiTheme="minorBidi" w:cstheme="minorBidi"/>
          <w:color w:val="auto"/>
        </w:rPr>
        <w:t xml:space="preserve"> </w:t>
      </w:r>
      <w:r w:rsidR="009765B5" w:rsidRPr="0021393A">
        <w:rPr>
          <w:rFonts w:asciiTheme="minorBidi" w:hAnsiTheme="minorBidi" w:cstheme="minorBidi"/>
          <w:color w:val="auto"/>
        </w:rPr>
        <w:t>oraz pracowników MCO, tj. specjalisty realizującego zadania głównego księgowego i specjalisty ds. płac o</w:t>
      </w:r>
      <w:r w:rsidRPr="0021393A">
        <w:rPr>
          <w:rFonts w:asciiTheme="minorBidi" w:hAnsiTheme="minorBidi" w:cstheme="minorBidi"/>
          <w:color w:val="auto"/>
        </w:rPr>
        <w:t xml:space="preserve"> </w:t>
      </w:r>
      <w:r w:rsidR="00C566EA" w:rsidRPr="0021393A">
        <w:rPr>
          <w:rFonts w:asciiTheme="minorBidi" w:hAnsiTheme="minorBidi" w:cstheme="minorBidi"/>
          <w:color w:val="auto"/>
        </w:rPr>
        <w:t> </w:t>
      </w:r>
      <w:r w:rsidRPr="0021393A">
        <w:rPr>
          <w:rFonts w:asciiTheme="minorBidi" w:hAnsiTheme="minorBidi" w:cstheme="minorBidi"/>
          <w:color w:val="auto"/>
        </w:rPr>
        <w:t>zapoznaniu się z Procedurą wewnętrzną w zakresie przeciwdziałania niewywiązywaniu się z</w:t>
      </w:r>
      <w:r w:rsidR="00CE2E4A" w:rsidRPr="0021393A">
        <w:rPr>
          <w:rFonts w:asciiTheme="minorBidi" w:hAnsiTheme="minorBidi" w:cstheme="minorBidi"/>
          <w:color w:val="auto"/>
        </w:rPr>
        <w:t> </w:t>
      </w:r>
      <w:r w:rsidRPr="0021393A">
        <w:rPr>
          <w:rFonts w:asciiTheme="minorBidi" w:hAnsiTheme="minorBidi" w:cstheme="minorBidi"/>
          <w:color w:val="auto"/>
        </w:rPr>
        <w:t>obowiązku przekazywania informacji o schematach podatkowych MDR obowiązującą w</w:t>
      </w:r>
      <w:r w:rsidR="00CE2E4A" w:rsidRPr="0021393A">
        <w:rPr>
          <w:rFonts w:asciiTheme="minorBidi" w:hAnsiTheme="minorBidi" w:cstheme="minorBidi"/>
          <w:color w:val="auto"/>
        </w:rPr>
        <w:t> </w:t>
      </w:r>
      <w:r w:rsidRPr="0021393A">
        <w:rPr>
          <w:rFonts w:asciiTheme="minorBidi" w:hAnsiTheme="minorBidi" w:cstheme="minorBidi"/>
          <w:color w:val="auto"/>
        </w:rPr>
        <w:t>Gminie Miasta Tychy; zrozumieniu postanowień Procedury wewnętrznej MDR i</w:t>
      </w:r>
      <w:r w:rsidR="00CE2E4A" w:rsidRPr="0021393A">
        <w:rPr>
          <w:rFonts w:asciiTheme="minorBidi" w:hAnsiTheme="minorBidi" w:cstheme="minorBidi"/>
          <w:color w:val="auto"/>
        </w:rPr>
        <w:t> </w:t>
      </w:r>
      <w:r w:rsidRPr="0021393A">
        <w:rPr>
          <w:rFonts w:asciiTheme="minorBidi" w:hAnsiTheme="minorBidi" w:cstheme="minorBidi"/>
          <w:color w:val="auto"/>
        </w:rPr>
        <w:t>zobowiązaniu się do jej przestrzegania w sytuacjach przewidzianych w</w:t>
      </w:r>
      <w:r w:rsidR="00A166F8" w:rsidRPr="0021393A">
        <w:rPr>
          <w:rFonts w:asciiTheme="minorBidi" w:hAnsiTheme="minorBidi" w:cstheme="minorBidi"/>
          <w:color w:val="auto"/>
        </w:rPr>
        <w:t> </w:t>
      </w:r>
      <w:r w:rsidRPr="0021393A">
        <w:rPr>
          <w:rFonts w:asciiTheme="minorBidi" w:hAnsiTheme="minorBidi" w:cstheme="minorBidi"/>
          <w:color w:val="auto"/>
        </w:rPr>
        <w:t>Procedurze oraz w</w:t>
      </w:r>
      <w:r w:rsidR="00CE2E4A" w:rsidRPr="0021393A">
        <w:rPr>
          <w:rFonts w:asciiTheme="minorBidi" w:hAnsiTheme="minorBidi" w:cstheme="minorBidi"/>
          <w:color w:val="auto"/>
        </w:rPr>
        <w:t> </w:t>
      </w:r>
      <w:r w:rsidRPr="0021393A">
        <w:rPr>
          <w:rFonts w:asciiTheme="minorBidi" w:hAnsiTheme="minorBidi" w:cstheme="minorBidi"/>
          <w:color w:val="auto"/>
        </w:rPr>
        <w:t>przepisach dotyczą</w:t>
      </w:r>
      <w:r w:rsidR="002348DB" w:rsidRPr="0021393A">
        <w:rPr>
          <w:rFonts w:asciiTheme="minorBidi" w:hAnsiTheme="minorBidi" w:cstheme="minorBidi"/>
          <w:color w:val="auto"/>
        </w:rPr>
        <w:t>cych przekazywania informacji o </w:t>
      </w:r>
      <w:r w:rsidRPr="0021393A">
        <w:rPr>
          <w:rFonts w:asciiTheme="minorBidi" w:hAnsiTheme="minorBidi" w:cstheme="minorBidi"/>
          <w:color w:val="auto"/>
        </w:rPr>
        <w:t>schematach podatkowych oraz o</w:t>
      </w:r>
      <w:r w:rsidR="00CE2E4A" w:rsidRPr="0021393A">
        <w:rPr>
          <w:rFonts w:asciiTheme="minorBidi" w:hAnsiTheme="minorBidi" w:cstheme="minorBidi"/>
          <w:color w:val="auto"/>
        </w:rPr>
        <w:t> </w:t>
      </w:r>
      <w:r w:rsidRPr="0021393A">
        <w:rPr>
          <w:rFonts w:asciiTheme="minorBidi" w:hAnsiTheme="minorBidi" w:cstheme="minorBidi"/>
          <w:color w:val="auto"/>
        </w:rPr>
        <w:t>znajomości przepisów prawa w</w:t>
      </w:r>
      <w:r w:rsidR="009F5B4E" w:rsidRPr="0021393A">
        <w:rPr>
          <w:rFonts w:asciiTheme="minorBidi" w:hAnsiTheme="minorBidi" w:cstheme="minorBidi"/>
          <w:color w:val="auto"/>
        </w:rPr>
        <w:t> </w:t>
      </w:r>
      <w:r w:rsidRPr="0021393A">
        <w:rPr>
          <w:rFonts w:asciiTheme="minorBidi" w:hAnsiTheme="minorBidi" w:cstheme="minorBidi"/>
          <w:color w:val="auto"/>
        </w:rPr>
        <w:t>zakresie przekazywania informacji o</w:t>
      </w:r>
      <w:r w:rsidR="00A166F8" w:rsidRPr="0021393A">
        <w:rPr>
          <w:rFonts w:asciiTheme="minorBidi" w:hAnsiTheme="minorBidi" w:cstheme="minorBidi"/>
          <w:color w:val="auto"/>
        </w:rPr>
        <w:t> </w:t>
      </w:r>
      <w:r w:rsidRPr="0021393A">
        <w:rPr>
          <w:rFonts w:asciiTheme="minorBidi" w:hAnsiTheme="minorBidi" w:cstheme="minorBidi"/>
          <w:color w:val="auto"/>
        </w:rPr>
        <w:t xml:space="preserve">schematach podatkowych i zasady zgłaszania rzeczywistych lub potencjalnych naruszeń przepisów MDR i obowiązków wynikających z Procedury. Podczas czynności kontrolnych ustalono, iż do dnia kontroli w jednostce nie dokonano uzgodnień mogących stanowić schemat podatkowy. </w:t>
      </w:r>
    </w:p>
    <w:p w14:paraId="1D365C23" w14:textId="7E08FDD9" w:rsidR="00612A76" w:rsidRPr="0021393A" w:rsidRDefault="007C25FB" w:rsidP="00EB2ECE">
      <w:pPr>
        <w:tabs>
          <w:tab w:val="left" w:pos="0"/>
          <w:tab w:val="left" w:pos="426"/>
        </w:tabs>
        <w:spacing w:after="0" w:line="360" w:lineRule="auto"/>
        <w:jc w:val="both"/>
        <w:rPr>
          <w:rFonts w:asciiTheme="minorBidi" w:hAnsiTheme="minorBidi" w:cstheme="minorBidi"/>
          <w:color w:val="auto"/>
        </w:rPr>
      </w:pPr>
      <w:r w:rsidRPr="0021393A">
        <w:rPr>
          <w:rFonts w:asciiTheme="minorBidi" w:hAnsiTheme="minorBidi" w:cstheme="minorBidi"/>
          <w:color w:val="auto"/>
        </w:rPr>
        <w:t>Na powyższych ustaleniach protokół zakończono.</w:t>
      </w:r>
    </w:p>
    <w:p w14:paraId="795224C2" w14:textId="77777777" w:rsidR="00F66B82" w:rsidRPr="0021393A" w:rsidRDefault="00F66B82" w:rsidP="00EB2ECE">
      <w:pPr>
        <w:tabs>
          <w:tab w:val="left" w:pos="0"/>
          <w:tab w:val="left" w:pos="426"/>
        </w:tabs>
        <w:spacing w:after="0" w:line="360" w:lineRule="auto"/>
        <w:jc w:val="both"/>
        <w:rPr>
          <w:rFonts w:asciiTheme="minorBidi" w:hAnsiTheme="minorBidi" w:cstheme="minorBidi"/>
          <w:color w:val="auto"/>
        </w:rPr>
      </w:pPr>
    </w:p>
    <w:p w14:paraId="3E64696F" w14:textId="62B7FC46" w:rsidR="00F66B82" w:rsidRPr="009B0688" w:rsidRDefault="007C25FB" w:rsidP="009B0688">
      <w:pPr>
        <w:tabs>
          <w:tab w:val="left" w:pos="426"/>
        </w:tabs>
        <w:spacing w:after="0" w:line="360" w:lineRule="auto"/>
        <w:jc w:val="both"/>
        <w:rPr>
          <w:rFonts w:asciiTheme="minorBidi" w:hAnsiTheme="minorBidi" w:cstheme="minorBidi"/>
          <w:strike/>
          <w:color w:val="auto"/>
        </w:rPr>
      </w:pPr>
      <w:r w:rsidRPr="0021393A">
        <w:rPr>
          <w:rFonts w:asciiTheme="minorBidi" w:hAnsiTheme="minorBidi" w:cstheme="minorBidi"/>
          <w:color w:val="auto"/>
        </w:rPr>
        <w:t xml:space="preserve">Protokół składa </w:t>
      </w:r>
      <w:r w:rsidR="0036197B" w:rsidRPr="0021393A">
        <w:rPr>
          <w:rFonts w:asciiTheme="minorBidi" w:hAnsiTheme="minorBidi" w:cstheme="minorBidi"/>
          <w:color w:val="auto"/>
        </w:rPr>
        <w:t>się z</w:t>
      </w:r>
      <w:r w:rsidR="00BB1D04" w:rsidRPr="0021393A">
        <w:rPr>
          <w:rFonts w:asciiTheme="minorBidi" w:hAnsiTheme="minorBidi" w:cstheme="minorBidi"/>
          <w:color w:val="auto"/>
        </w:rPr>
        <w:t xml:space="preserve"> </w:t>
      </w:r>
      <w:r w:rsidR="00433EB5">
        <w:rPr>
          <w:rFonts w:asciiTheme="minorBidi" w:hAnsiTheme="minorBidi" w:cstheme="minorBidi"/>
          <w:color w:val="auto"/>
        </w:rPr>
        <w:t>1</w:t>
      </w:r>
      <w:r w:rsidR="007E2D42">
        <w:rPr>
          <w:rFonts w:asciiTheme="minorBidi" w:hAnsiTheme="minorBidi" w:cstheme="minorBidi"/>
          <w:color w:val="auto"/>
        </w:rPr>
        <w:t>1</w:t>
      </w:r>
      <w:r w:rsidR="00433EB5">
        <w:rPr>
          <w:rFonts w:asciiTheme="minorBidi" w:hAnsiTheme="minorBidi" w:cstheme="minorBidi"/>
          <w:color w:val="auto"/>
        </w:rPr>
        <w:t xml:space="preserve"> </w:t>
      </w:r>
      <w:r w:rsidRPr="0021393A">
        <w:rPr>
          <w:rFonts w:asciiTheme="minorBidi" w:hAnsiTheme="minorBidi" w:cstheme="minorBidi"/>
          <w:color w:val="auto"/>
        </w:rPr>
        <w:t>stron kolejno ponumerowanych</w:t>
      </w:r>
      <w:r w:rsidR="00433EB5">
        <w:rPr>
          <w:rFonts w:asciiTheme="minorBidi" w:hAnsiTheme="minorBidi" w:cstheme="minorBidi"/>
          <w:color w:val="auto"/>
        </w:rPr>
        <w:t>.</w:t>
      </w:r>
      <w:r w:rsidRPr="0021393A">
        <w:rPr>
          <w:rFonts w:asciiTheme="minorBidi" w:hAnsiTheme="minorBidi" w:cstheme="minorBidi"/>
          <w:color w:val="auto"/>
        </w:rPr>
        <w:t xml:space="preserve"> </w:t>
      </w:r>
    </w:p>
    <w:p w14:paraId="631A6F11" w14:textId="77777777" w:rsidR="007E2D42" w:rsidRDefault="007E2D42" w:rsidP="003D312B">
      <w:pPr>
        <w:tabs>
          <w:tab w:val="left" w:pos="426"/>
        </w:tabs>
        <w:spacing w:after="0" w:line="360" w:lineRule="auto"/>
        <w:jc w:val="both"/>
        <w:rPr>
          <w:rFonts w:asciiTheme="minorBidi" w:hAnsiTheme="minorBidi" w:cstheme="minorBidi"/>
          <w:color w:val="auto"/>
        </w:rPr>
      </w:pPr>
    </w:p>
    <w:p w14:paraId="5424612C" w14:textId="4C07D245" w:rsidR="007C25FB" w:rsidRPr="0021393A" w:rsidRDefault="007C25FB" w:rsidP="003D312B">
      <w:pPr>
        <w:tabs>
          <w:tab w:val="left" w:pos="426"/>
        </w:tabs>
        <w:spacing w:after="0" w:line="360" w:lineRule="auto"/>
        <w:jc w:val="both"/>
        <w:rPr>
          <w:rFonts w:asciiTheme="minorBidi" w:hAnsiTheme="minorBidi" w:cstheme="minorBidi"/>
          <w:color w:val="auto"/>
        </w:rPr>
      </w:pPr>
      <w:r w:rsidRPr="0021393A">
        <w:rPr>
          <w:rFonts w:asciiTheme="minorBidi" w:hAnsiTheme="minorBidi" w:cstheme="minorBidi"/>
          <w:color w:val="auto"/>
        </w:rPr>
        <w:t>Niniejszy protokół podlega publikacji w wersji elektronicznej w Biuletynie Informacji Publicznej zgodnie z postanowieniami:</w:t>
      </w:r>
    </w:p>
    <w:p w14:paraId="6C08C7EB" w14:textId="5D7B01C6" w:rsidR="00CE2E4A" w:rsidRPr="0021393A" w:rsidRDefault="007C25FB" w:rsidP="00D84BBE">
      <w:pPr>
        <w:numPr>
          <w:ilvl w:val="0"/>
          <w:numId w:val="2"/>
        </w:numPr>
        <w:tabs>
          <w:tab w:val="left" w:pos="426"/>
        </w:tabs>
        <w:spacing w:after="0" w:line="360" w:lineRule="auto"/>
        <w:ind w:left="0" w:firstLine="0"/>
        <w:jc w:val="both"/>
        <w:textAlignment w:val="baseline"/>
        <w:rPr>
          <w:rFonts w:asciiTheme="minorBidi" w:hAnsiTheme="minorBidi" w:cstheme="minorBidi"/>
          <w:color w:val="auto"/>
          <w:spacing w:val="-2"/>
        </w:rPr>
      </w:pPr>
      <w:r w:rsidRPr="0021393A">
        <w:rPr>
          <w:rFonts w:asciiTheme="minorBidi" w:hAnsiTheme="minorBidi" w:cstheme="minorBidi"/>
          <w:color w:val="auto"/>
          <w:spacing w:val="-2"/>
        </w:rPr>
        <w:t xml:space="preserve">art. 6 ust. 1 pkt. 4 lit a) tiret drugie z zastrzeżeniem art. 8 ust. 5 ustawy z dnia 6 września 2001 r. o dostępie do informacji publicznej </w:t>
      </w:r>
      <w:r w:rsidR="00643AA1" w:rsidRPr="0021393A">
        <w:rPr>
          <w:rFonts w:asciiTheme="minorBidi" w:hAnsiTheme="minorBidi" w:cstheme="minorBidi"/>
          <w:color w:val="auto"/>
          <w:spacing w:val="-2"/>
        </w:rPr>
        <w:t>(t.j. Dz. U. z 2022 r. poz. 902).</w:t>
      </w:r>
    </w:p>
    <w:p w14:paraId="2F71F6BD" w14:textId="77777777" w:rsidR="001F7C8E" w:rsidRPr="0021393A" w:rsidRDefault="001F7C8E" w:rsidP="001F7C8E">
      <w:pPr>
        <w:tabs>
          <w:tab w:val="left" w:pos="426"/>
        </w:tabs>
        <w:spacing w:after="0" w:line="360" w:lineRule="auto"/>
        <w:jc w:val="both"/>
        <w:textAlignment w:val="baseline"/>
        <w:rPr>
          <w:rFonts w:asciiTheme="minorBidi" w:hAnsiTheme="minorBidi" w:cstheme="minorBidi"/>
          <w:color w:val="auto"/>
          <w:spacing w:val="-2"/>
        </w:rPr>
      </w:pPr>
    </w:p>
    <w:tbl>
      <w:tblPr>
        <w:tblW w:w="8931" w:type="dxa"/>
        <w:tblCellMar>
          <w:left w:w="70" w:type="dxa"/>
          <w:right w:w="70" w:type="dxa"/>
        </w:tblCellMar>
        <w:tblLook w:val="0000" w:firstRow="0" w:lastRow="0" w:firstColumn="0" w:lastColumn="0" w:noHBand="0" w:noVBand="0"/>
      </w:tblPr>
      <w:tblGrid>
        <w:gridCol w:w="8931"/>
      </w:tblGrid>
      <w:tr w:rsidR="000A1B17" w:rsidRPr="004E7616" w14:paraId="022EDE49" w14:textId="77777777" w:rsidTr="000B4BFE">
        <w:trPr>
          <w:cantSplit/>
        </w:trPr>
        <w:tc>
          <w:tcPr>
            <w:tcW w:w="8931" w:type="dxa"/>
            <w:shd w:val="clear" w:color="auto" w:fill="D9D9D9"/>
            <w:vAlign w:val="bottom"/>
          </w:tcPr>
          <w:p w14:paraId="4CE1816C" w14:textId="4E7315CC" w:rsidR="000B4BFE" w:rsidRPr="004E7616" w:rsidRDefault="000B4BFE" w:rsidP="00D84BBE">
            <w:pPr>
              <w:pStyle w:val="Domylnie"/>
              <w:numPr>
                <w:ilvl w:val="0"/>
                <w:numId w:val="4"/>
              </w:numPr>
              <w:tabs>
                <w:tab w:val="left" w:pos="-4395"/>
              </w:tabs>
              <w:rPr>
                <w:rFonts w:asciiTheme="minorBidi" w:hAnsiTheme="minorBidi" w:cstheme="minorBidi"/>
                <w:b/>
                <w:bCs/>
                <w:color w:val="4F81BD" w:themeColor="accent1"/>
                <w:sz w:val="22"/>
                <w:szCs w:val="22"/>
                <w:lang w:val="pl-PL"/>
              </w:rPr>
            </w:pPr>
            <w:r w:rsidRPr="0021393A">
              <w:rPr>
                <w:rFonts w:asciiTheme="minorBidi" w:hAnsiTheme="minorBidi" w:cstheme="minorBidi"/>
                <w:b/>
                <w:bCs/>
                <w:color w:val="auto"/>
                <w:sz w:val="22"/>
                <w:szCs w:val="22"/>
                <w:lang w:val="pl-PL"/>
              </w:rPr>
              <w:t>Pouczenie</w:t>
            </w:r>
          </w:p>
        </w:tc>
      </w:tr>
    </w:tbl>
    <w:p w14:paraId="479291E4" w14:textId="77777777" w:rsidR="000B4BFE" w:rsidRPr="004E7616" w:rsidRDefault="000B4BFE" w:rsidP="003D312B">
      <w:pPr>
        <w:pStyle w:val="Tretekstu"/>
        <w:tabs>
          <w:tab w:val="left" w:pos="426"/>
        </w:tabs>
        <w:spacing w:after="0" w:line="360" w:lineRule="auto"/>
        <w:jc w:val="both"/>
        <w:rPr>
          <w:rFonts w:asciiTheme="minorBidi" w:hAnsiTheme="minorBidi" w:cstheme="minorBidi"/>
          <w:color w:val="4F81BD" w:themeColor="accent1"/>
          <w:sz w:val="6"/>
          <w:szCs w:val="6"/>
        </w:rPr>
      </w:pPr>
    </w:p>
    <w:p w14:paraId="371DEE23" w14:textId="4723D367" w:rsidR="000434E6" w:rsidRPr="00433EB5" w:rsidRDefault="0021393A" w:rsidP="00433EB5">
      <w:pPr>
        <w:pStyle w:val="Tretekstu"/>
        <w:tabs>
          <w:tab w:val="left" w:pos="426"/>
        </w:tabs>
        <w:spacing w:after="0" w:line="360" w:lineRule="auto"/>
        <w:jc w:val="both"/>
        <w:rPr>
          <w:rFonts w:asciiTheme="minorBidi" w:hAnsiTheme="minorBidi" w:cstheme="minorBidi"/>
          <w:color w:val="auto"/>
        </w:rPr>
      </w:pPr>
      <w:r w:rsidRPr="0021393A">
        <w:rPr>
          <w:rFonts w:asciiTheme="minorBidi" w:hAnsiTheme="minorBidi" w:cstheme="minorBidi"/>
          <w:color w:val="auto"/>
        </w:rPr>
        <w:t xml:space="preserve">Dyrektor </w:t>
      </w:r>
      <w:bookmarkStart w:id="8" w:name="_Hlk219807912"/>
      <w:r w:rsidRPr="0021393A">
        <w:rPr>
          <w:rFonts w:asciiTheme="minorBidi" w:hAnsiTheme="minorBidi" w:cstheme="minorBidi"/>
          <w:bCs/>
          <w:iCs/>
          <w:color w:val="auto"/>
        </w:rPr>
        <w:t>III Liceum Ogólnokształcąc</w:t>
      </w:r>
      <w:r>
        <w:rPr>
          <w:rFonts w:asciiTheme="minorBidi" w:hAnsiTheme="minorBidi" w:cstheme="minorBidi"/>
          <w:bCs/>
          <w:iCs/>
          <w:color w:val="auto"/>
        </w:rPr>
        <w:t>ego</w:t>
      </w:r>
      <w:r w:rsidRPr="0021393A">
        <w:rPr>
          <w:rFonts w:asciiTheme="minorBidi" w:hAnsiTheme="minorBidi" w:cstheme="minorBidi"/>
          <w:bCs/>
          <w:iCs/>
          <w:color w:val="auto"/>
        </w:rPr>
        <w:t xml:space="preserve"> im.</w:t>
      </w:r>
      <w:r w:rsidRPr="0021393A">
        <w:rPr>
          <w:rFonts w:asciiTheme="minorBidi" w:hAnsiTheme="minorBidi" w:cstheme="minorBidi"/>
          <w:iCs/>
          <w:color w:val="auto"/>
        </w:rPr>
        <w:t xml:space="preserve"> Stanisława Wyspiańskiego w Tychach</w:t>
      </w:r>
      <w:r w:rsidRPr="0021393A">
        <w:rPr>
          <w:rFonts w:asciiTheme="minorBidi" w:hAnsiTheme="minorBidi" w:cstheme="minorBidi"/>
          <w:color w:val="auto"/>
        </w:rPr>
        <w:t xml:space="preserve"> </w:t>
      </w:r>
      <w:bookmarkEnd w:id="8"/>
      <w:r w:rsidR="000434E6" w:rsidRPr="0021393A">
        <w:rPr>
          <w:rFonts w:asciiTheme="minorBidi" w:hAnsiTheme="minorBidi" w:cstheme="minorBidi"/>
          <w:color w:val="auto"/>
        </w:rPr>
        <w:t>został</w:t>
      </w:r>
      <w:r>
        <w:rPr>
          <w:rFonts w:asciiTheme="minorBidi" w:hAnsiTheme="minorBidi" w:cstheme="minorBidi"/>
          <w:color w:val="auto"/>
        </w:rPr>
        <w:t xml:space="preserve"> </w:t>
      </w:r>
      <w:r w:rsidR="00AF78FC" w:rsidRPr="0021393A">
        <w:rPr>
          <w:rFonts w:asciiTheme="minorBidi" w:hAnsiTheme="minorBidi" w:cstheme="minorBidi"/>
          <w:color w:val="auto"/>
        </w:rPr>
        <w:t>poinformowan</w:t>
      </w:r>
      <w:r w:rsidR="00E76997">
        <w:rPr>
          <w:rFonts w:asciiTheme="minorBidi" w:hAnsiTheme="minorBidi" w:cstheme="minorBidi"/>
          <w:color w:val="auto"/>
        </w:rPr>
        <w:t>y</w:t>
      </w:r>
      <w:r w:rsidR="007C25FB" w:rsidRPr="0021393A">
        <w:rPr>
          <w:rFonts w:asciiTheme="minorBidi" w:hAnsiTheme="minorBidi" w:cstheme="minorBidi"/>
          <w:color w:val="auto"/>
        </w:rPr>
        <w:t xml:space="preserve"> o</w:t>
      </w:r>
      <w:r w:rsidR="00DA4035" w:rsidRPr="0021393A">
        <w:rPr>
          <w:rFonts w:asciiTheme="minorBidi" w:hAnsiTheme="minorBidi" w:cstheme="minorBidi"/>
          <w:color w:val="auto"/>
        </w:rPr>
        <w:t> </w:t>
      </w:r>
      <w:r w:rsidR="007C25FB" w:rsidRPr="0021393A">
        <w:rPr>
          <w:rFonts w:asciiTheme="minorBidi" w:hAnsiTheme="minorBidi" w:cstheme="minorBidi"/>
          <w:color w:val="auto"/>
        </w:rPr>
        <w:t>prawie do złożenia w</w:t>
      </w:r>
      <w:r w:rsidR="00A166F8" w:rsidRPr="0021393A">
        <w:rPr>
          <w:rFonts w:asciiTheme="minorBidi" w:hAnsiTheme="minorBidi" w:cstheme="minorBidi"/>
          <w:color w:val="auto"/>
        </w:rPr>
        <w:t> </w:t>
      </w:r>
      <w:r w:rsidR="007C25FB" w:rsidRPr="0021393A">
        <w:rPr>
          <w:rFonts w:asciiTheme="minorBidi" w:hAnsiTheme="minorBidi" w:cstheme="minorBidi"/>
          <w:color w:val="auto"/>
        </w:rPr>
        <w:t>ciągu 7 dni od daty podpisania niniejszego protokołu dodatkowych wyjaśnień i uwag co do treści protokołu do Wydziału Kontroli Urzędu Miasta Tychy.</w:t>
      </w:r>
    </w:p>
    <w:p w14:paraId="5DFEFA4E" w14:textId="77777777" w:rsidR="007E2D42" w:rsidRDefault="007E2D42" w:rsidP="003D312B">
      <w:pPr>
        <w:pStyle w:val="Standard"/>
        <w:tabs>
          <w:tab w:val="left" w:pos="426"/>
        </w:tabs>
        <w:spacing w:after="0" w:line="360" w:lineRule="auto"/>
        <w:jc w:val="both"/>
        <w:rPr>
          <w:rFonts w:asciiTheme="minorBidi" w:hAnsiTheme="minorBidi" w:cstheme="minorBidi"/>
          <w:color w:val="auto"/>
        </w:rPr>
      </w:pPr>
    </w:p>
    <w:p w14:paraId="2A2111CE" w14:textId="77777777" w:rsidR="007E2D42" w:rsidRDefault="007E2D42" w:rsidP="003D312B">
      <w:pPr>
        <w:pStyle w:val="Standard"/>
        <w:tabs>
          <w:tab w:val="left" w:pos="426"/>
        </w:tabs>
        <w:spacing w:after="0" w:line="360" w:lineRule="auto"/>
        <w:jc w:val="both"/>
        <w:rPr>
          <w:rFonts w:asciiTheme="minorBidi" w:hAnsiTheme="minorBidi" w:cstheme="minorBidi"/>
          <w:color w:val="auto"/>
        </w:rPr>
      </w:pPr>
    </w:p>
    <w:p w14:paraId="20FEF080" w14:textId="77777777" w:rsidR="007E2D42" w:rsidRDefault="007E2D42" w:rsidP="003D312B">
      <w:pPr>
        <w:pStyle w:val="Standard"/>
        <w:tabs>
          <w:tab w:val="left" w:pos="426"/>
        </w:tabs>
        <w:spacing w:after="0" w:line="360" w:lineRule="auto"/>
        <w:jc w:val="both"/>
        <w:rPr>
          <w:rFonts w:asciiTheme="minorBidi" w:hAnsiTheme="minorBidi" w:cstheme="minorBidi"/>
          <w:color w:val="auto"/>
        </w:rPr>
      </w:pPr>
    </w:p>
    <w:p w14:paraId="00FD05C9" w14:textId="51B4D291" w:rsidR="007C25FB" w:rsidRPr="0021393A" w:rsidRDefault="007C25FB" w:rsidP="003D312B">
      <w:pPr>
        <w:pStyle w:val="Standard"/>
        <w:tabs>
          <w:tab w:val="left" w:pos="426"/>
        </w:tabs>
        <w:spacing w:after="0" w:line="360" w:lineRule="auto"/>
        <w:jc w:val="both"/>
        <w:rPr>
          <w:rFonts w:asciiTheme="minorBidi" w:hAnsiTheme="minorBidi" w:cstheme="minorBidi"/>
          <w:color w:val="auto"/>
        </w:rPr>
      </w:pPr>
      <w:r w:rsidRPr="0021393A">
        <w:rPr>
          <w:rFonts w:asciiTheme="minorBidi" w:hAnsiTheme="minorBidi" w:cstheme="minorBidi"/>
          <w:color w:val="auto"/>
        </w:rPr>
        <w:lastRenderedPageBreak/>
        <w:t>Protokół podpisały następujące osoby:</w:t>
      </w:r>
    </w:p>
    <w:tbl>
      <w:tblPr>
        <w:tblW w:w="9131"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45" w:type="dxa"/>
          <w:right w:w="70" w:type="dxa"/>
        </w:tblCellMar>
        <w:tblLook w:val="0000" w:firstRow="0" w:lastRow="0" w:firstColumn="0" w:lastColumn="0" w:noHBand="0" w:noVBand="0"/>
      </w:tblPr>
      <w:tblGrid>
        <w:gridCol w:w="421"/>
        <w:gridCol w:w="5244"/>
        <w:gridCol w:w="3466"/>
      </w:tblGrid>
      <w:tr w:rsidR="0021393A" w:rsidRPr="0021393A" w14:paraId="42FB4ECD" w14:textId="77777777" w:rsidTr="00EB2ECE">
        <w:trPr>
          <w:trHeight w:val="459"/>
          <w:jc w:val="center"/>
        </w:trPr>
        <w:tc>
          <w:tcPr>
            <w:tcW w:w="421" w:type="dxa"/>
            <w:tcBorders>
              <w:top w:val="single" w:sz="4" w:space="0" w:color="00000A"/>
              <w:left w:val="single" w:sz="4" w:space="0" w:color="00000A"/>
              <w:bottom w:val="single" w:sz="4" w:space="0" w:color="00000A"/>
              <w:right w:val="single" w:sz="4" w:space="0" w:color="00000A"/>
            </w:tcBorders>
            <w:shd w:val="clear" w:color="auto" w:fill="D9D9D9"/>
            <w:tcMar>
              <w:left w:w="45" w:type="dxa"/>
            </w:tcMar>
            <w:vAlign w:val="bottom"/>
          </w:tcPr>
          <w:p w14:paraId="05D3ADB0" w14:textId="77777777" w:rsidR="007C25FB" w:rsidRPr="0021393A" w:rsidRDefault="007C25FB" w:rsidP="003D312B">
            <w:pPr>
              <w:pStyle w:val="Standard"/>
              <w:tabs>
                <w:tab w:val="left" w:pos="426"/>
              </w:tabs>
              <w:spacing w:after="0" w:line="360" w:lineRule="auto"/>
              <w:jc w:val="both"/>
              <w:rPr>
                <w:rFonts w:asciiTheme="minorBidi" w:hAnsiTheme="minorBidi" w:cstheme="minorBidi"/>
                <w:color w:val="auto"/>
              </w:rPr>
            </w:pPr>
            <w:r w:rsidRPr="0021393A">
              <w:rPr>
                <w:rFonts w:asciiTheme="minorBidi" w:hAnsiTheme="minorBidi" w:cstheme="minorBidi"/>
                <w:color w:val="auto"/>
              </w:rPr>
              <w:t>Lp.</w:t>
            </w:r>
          </w:p>
        </w:tc>
        <w:tc>
          <w:tcPr>
            <w:tcW w:w="5244" w:type="dxa"/>
            <w:tcBorders>
              <w:top w:val="single" w:sz="4" w:space="0" w:color="00000A"/>
              <w:left w:val="single" w:sz="4" w:space="0" w:color="00000A"/>
              <w:bottom w:val="single" w:sz="4" w:space="0" w:color="00000A"/>
              <w:right w:val="single" w:sz="4" w:space="0" w:color="00000A"/>
            </w:tcBorders>
            <w:shd w:val="clear" w:color="auto" w:fill="D9D9D9"/>
            <w:tcMar>
              <w:left w:w="45" w:type="dxa"/>
            </w:tcMar>
            <w:vAlign w:val="bottom"/>
          </w:tcPr>
          <w:p w14:paraId="24BAFF39" w14:textId="77777777" w:rsidR="007C25FB" w:rsidRPr="0021393A" w:rsidRDefault="007C25FB" w:rsidP="003D312B">
            <w:pPr>
              <w:pStyle w:val="Standard"/>
              <w:tabs>
                <w:tab w:val="left" w:pos="426"/>
              </w:tabs>
              <w:spacing w:after="0" w:line="360" w:lineRule="auto"/>
              <w:jc w:val="both"/>
              <w:rPr>
                <w:rFonts w:asciiTheme="minorBidi" w:hAnsiTheme="minorBidi" w:cstheme="minorBidi"/>
                <w:color w:val="auto"/>
              </w:rPr>
            </w:pPr>
            <w:r w:rsidRPr="0021393A">
              <w:rPr>
                <w:rFonts w:asciiTheme="minorBidi" w:hAnsiTheme="minorBidi" w:cstheme="minorBidi"/>
                <w:color w:val="auto"/>
              </w:rPr>
              <w:t>Imię i nazwisko, Stanowisko</w:t>
            </w:r>
          </w:p>
        </w:tc>
        <w:tc>
          <w:tcPr>
            <w:tcW w:w="3466" w:type="dxa"/>
            <w:tcBorders>
              <w:top w:val="single" w:sz="4" w:space="0" w:color="00000A"/>
              <w:left w:val="single" w:sz="4" w:space="0" w:color="00000A"/>
              <w:bottom w:val="single" w:sz="4" w:space="0" w:color="00000A"/>
              <w:right w:val="single" w:sz="4" w:space="0" w:color="00000A"/>
            </w:tcBorders>
            <w:shd w:val="clear" w:color="auto" w:fill="D9D9D9"/>
            <w:tcMar>
              <w:left w:w="45" w:type="dxa"/>
            </w:tcMar>
            <w:vAlign w:val="bottom"/>
          </w:tcPr>
          <w:p w14:paraId="34DDFB37" w14:textId="3DCA2316" w:rsidR="007C25FB" w:rsidRPr="0021393A" w:rsidRDefault="007C25FB" w:rsidP="00EB2ECE">
            <w:pPr>
              <w:pStyle w:val="Standard"/>
              <w:tabs>
                <w:tab w:val="left" w:pos="426"/>
              </w:tabs>
              <w:spacing w:after="0" w:line="360" w:lineRule="auto"/>
              <w:jc w:val="center"/>
              <w:rPr>
                <w:rFonts w:asciiTheme="minorBidi" w:hAnsiTheme="minorBidi" w:cstheme="minorBidi"/>
                <w:color w:val="auto"/>
              </w:rPr>
            </w:pPr>
            <w:r w:rsidRPr="0021393A">
              <w:rPr>
                <w:rFonts w:asciiTheme="minorBidi" w:hAnsiTheme="minorBidi" w:cstheme="minorBidi"/>
                <w:color w:val="auto"/>
              </w:rPr>
              <w:t>Podpis</w:t>
            </w:r>
          </w:p>
        </w:tc>
      </w:tr>
      <w:tr w:rsidR="0021393A" w:rsidRPr="0021393A" w14:paraId="55446BE3" w14:textId="77777777" w:rsidTr="00E21DAD">
        <w:trPr>
          <w:trHeight w:val="1021"/>
          <w:jc w:val="center"/>
        </w:trPr>
        <w:tc>
          <w:tcPr>
            <w:tcW w:w="421" w:type="dxa"/>
            <w:tcBorders>
              <w:top w:val="single" w:sz="4" w:space="0" w:color="00000A"/>
              <w:left w:val="single" w:sz="4" w:space="0" w:color="00000A"/>
              <w:bottom w:val="single" w:sz="4" w:space="0" w:color="00000A"/>
              <w:right w:val="single" w:sz="4" w:space="0" w:color="00000A"/>
            </w:tcBorders>
            <w:shd w:val="clear" w:color="auto" w:fill="FFFFFF"/>
            <w:tcMar>
              <w:left w:w="45" w:type="dxa"/>
            </w:tcMar>
            <w:vAlign w:val="center"/>
          </w:tcPr>
          <w:p w14:paraId="3E0ADA30" w14:textId="77777777" w:rsidR="007C25FB" w:rsidRPr="0021393A" w:rsidRDefault="007C25FB" w:rsidP="003D312B">
            <w:pPr>
              <w:pStyle w:val="Standard"/>
              <w:tabs>
                <w:tab w:val="left" w:pos="426"/>
              </w:tabs>
              <w:spacing w:line="360" w:lineRule="auto"/>
              <w:jc w:val="both"/>
              <w:rPr>
                <w:rFonts w:asciiTheme="minorBidi" w:hAnsiTheme="minorBidi" w:cstheme="minorBidi"/>
                <w:color w:val="auto"/>
              </w:rPr>
            </w:pPr>
            <w:r w:rsidRPr="0021393A">
              <w:rPr>
                <w:rFonts w:asciiTheme="minorBidi" w:hAnsiTheme="minorBidi" w:cstheme="minorBidi"/>
                <w:color w:val="auto"/>
              </w:rPr>
              <w:t>1.</w:t>
            </w:r>
          </w:p>
        </w:tc>
        <w:tc>
          <w:tcPr>
            <w:tcW w:w="5244" w:type="dxa"/>
            <w:tcBorders>
              <w:top w:val="single" w:sz="4" w:space="0" w:color="00000A"/>
              <w:left w:val="single" w:sz="4" w:space="0" w:color="00000A"/>
              <w:bottom w:val="single" w:sz="4" w:space="0" w:color="00000A"/>
              <w:right w:val="single" w:sz="4" w:space="0" w:color="00000A"/>
            </w:tcBorders>
            <w:shd w:val="clear" w:color="auto" w:fill="FFFFFF"/>
            <w:tcMar>
              <w:left w:w="45" w:type="dxa"/>
            </w:tcMar>
            <w:vAlign w:val="center"/>
          </w:tcPr>
          <w:p w14:paraId="1A6B7185" w14:textId="77777777" w:rsidR="00C4018F" w:rsidRPr="0021393A" w:rsidRDefault="00C4018F" w:rsidP="00C4018F">
            <w:pPr>
              <w:pStyle w:val="Akapitzlist"/>
              <w:overflowPunct/>
              <w:ind w:left="434"/>
              <w:rPr>
                <w:rFonts w:ascii="Arial" w:hAnsi="Arial" w:cs="Arial"/>
                <w:color w:val="auto"/>
                <w:sz w:val="6"/>
                <w:szCs w:val="6"/>
                <w:lang w:val="pl-PL"/>
              </w:rPr>
            </w:pPr>
          </w:p>
          <w:p w14:paraId="41613F26" w14:textId="6321DDE7" w:rsidR="007C25FB" w:rsidRPr="0021393A" w:rsidRDefault="0021393A" w:rsidP="00C4018F">
            <w:pPr>
              <w:pStyle w:val="Standard"/>
              <w:tabs>
                <w:tab w:val="left" w:pos="426"/>
              </w:tabs>
              <w:spacing w:after="0" w:line="360" w:lineRule="auto"/>
              <w:rPr>
                <w:rFonts w:asciiTheme="minorBidi" w:hAnsiTheme="minorBidi" w:cstheme="minorBidi"/>
                <w:color w:val="auto"/>
                <w:spacing w:val="-2"/>
              </w:rPr>
            </w:pPr>
            <w:r>
              <w:rPr>
                <w:rFonts w:ascii="Arial" w:hAnsi="Arial" w:cs="Arial"/>
                <w:color w:val="auto"/>
              </w:rPr>
              <w:t>Anita Iskierka</w:t>
            </w:r>
            <w:r w:rsidRPr="00466776">
              <w:rPr>
                <w:rFonts w:ascii="Arial" w:hAnsi="Arial" w:cs="Arial"/>
                <w:color w:val="auto"/>
              </w:rPr>
              <w:t xml:space="preserve"> – </w:t>
            </w:r>
            <w:r w:rsidRPr="00586070">
              <w:rPr>
                <w:rFonts w:ascii="Arial" w:hAnsi="Arial" w:cs="Arial"/>
                <w:color w:val="auto"/>
              </w:rPr>
              <w:t xml:space="preserve">Dyrektor </w:t>
            </w:r>
            <w:r w:rsidRPr="00586070">
              <w:rPr>
                <w:rFonts w:ascii="Arial" w:eastAsia="Times New Roman" w:hAnsi="Arial" w:cs="Arial"/>
                <w:bCs/>
                <w:iCs/>
              </w:rPr>
              <w:t>III Liceum Ogólnokształc</w:t>
            </w:r>
            <w:r>
              <w:rPr>
                <w:rFonts w:ascii="Arial" w:eastAsia="Times New Roman" w:hAnsi="Arial" w:cs="Arial"/>
                <w:bCs/>
                <w:iCs/>
              </w:rPr>
              <w:t>ąc</w:t>
            </w:r>
            <w:r w:rsidR="00584E98">
              <w:rPr>
                <w:rFonts w:ascii="Arial" w:eastAsia="Times New Roman" w:hAnsi="Arial" w:cs="Arial"/>
                <w:bCs/>
                <w:iCs/>
              </w:rPr>
              <w:t>eg</w:t>
            </w:r>
            <w:r>
              <w:rPr>
                <w:rFonts w:ascii="Arial" w:eastAsia="Times New Roman" w:hAnsi="Arial" w:cs="Arial"/>
                <w:bCs/>
                <w:iCs/>
              </w:rPr>
              <w:t>o</w:t>
            </w:r>
            <w:r w:rsidRPr="00586070">
              <w:rPr>
                <w:rFonts w:ascii="Arial" w:eastAsia="Times New Roman" w:hAnsi="Arial" w:cs="Arial"/>
                <w:bCs/>
                <w:iCs/>
              </w:rPr>
              <w:t xml:space="preserve"> im.</w:t>
            </w:r>
            <w:r w:rsidRPr="00586070">
              <w:rPr>
                <w:rFonts w:ascii="Arial" w:eastAsia="Times New Roman" w:hAnsi="Arial" w:cs="Arial"/>
                <w:iCs/>
              </w:rPr>
              <w:t xml:space="preserve"> Stanisława Wyspiańskiego w</w:t>
            </w:r>
            <w:r>
              <w:rPr>
                <w:rFonts w:ascii="Arial" w:eastAsia="Times New Roman" w:hAnsi="Arial" w:cs="Arial"/>
                <w:iCs/>
              </w:rPr>
              <w:t> </w:t>
            </w:r>
            <w:r w:rsidRPr="00586070">
              <w:rPr>
                <w:rFonts w:ascii="Arial" w:eastAsia="Times New Roman" w:hAnsi="Arial" w:cs="Arial"/>
                <w:iCs/>
              </w:rPr>
              <w:t>Tychach</w:t>
            </w:r>
          </w:p>
        </w:tc>
        <w:tc>
          <w:tcPr>
            <w:tcW w:w="3466" w:type="dxa"/>
            <w:tcBorders>
              <w:top w:val="single" w:sz="4" w:space="0" w:color="00000A"/>
              <w:left w:val="single" w:sz="4" w:space="0" w:color="00000A"/>
              <w:bottom w:val="single" w:sz="4" w:space="0" w:color="00000A"/>
              <w:right w:val="single" w:sz="4" w:space="0" w:color="00000A"/>
            </w:tcBorders>
            <w:shd w:val="clear" w:color="auto" w:fill="FFFFFF"/>
            <w:tcMar>
              <w:left w:w="45" w:type="dxa"/>
            </w:tcMar>
            <w:vAlign w:val="center"/>
          </w:tcPr>
          <w:p w14:paraId="4AC07B3B" w14:textId="4687A9FF" w:rsidR="007C25FB" w:rsidRPr="0021393A" w:rsidRDefault="00F151C3" w:rsidP="00F151C3">
            <w:pPr>
              <w:pStyle w:val="Standard"/>
              <w:tabs>
                <w:tab w:val="left" w:pos="426"/>
              </w:tabs>
              <w:spacing w:line="360" w:lineRule="auto"/>
              <w:jc w:val="center"/>
              <w:rPr>
                <w:rFonts w:asciiTheme="minorBidi" w:hAnsiTheme="minorBidi" w:cstheme="minorBidi"/>
                <w:color w:val="auto"/>
              </w:rPr>
            </w:pPr>
            <w:r>
              <w:rPr>
                <w:rFonts w:asciiTheme="minorBidi" w:hAnsiTheme="minorBidi" w:cstheme="minorBidi"/>
                <w:color w:val="auto"/>
              </w:rPr>
              <w:t xml:space="preserve">/-/ </w:t>
            </w:r>
            <w:r w:rsidRPr="00F151C3">
              <w:rPr>
                <w:rFonts w:asciiTheme="minorBidi" w:hAnsiTheme="minorBidi" w:cstheme="minorBidi"/>
                <w:color w:val="auto"/>
              </w:rPr>
              <w:t>Anita Iskierka</w:t>
            </w:r>
          </w:p>
        </w:tc>
      </w:tr>
      <w:tr w:rsidR="0021393A" w:rsidRPr="0021393A" w14:paraId="74F432DD" w14:textId="77777777" w:rsidTr="00E21DAD">
        <w:trPr>
          <w:trHeight w:val="1021"/>
          <w:jc w:val="center"/>
        </w:trPr>
        <w:tc>
          <w:tcPr>
            <w:tcW w:w="421" w:type="dxa"/>
            <w:tcBorders>
              <w:top w:val="single" w:sz="4" w:space="0" w:color="00000A"/>
              <w:left w:val="single" w:sz="4" w:space="0" w:color="00000A"/>
              <w:bottom w:val="single" w:sz="4" w:space="0" w:color="00000A"/>
              <w:right w:val="single" w:sz="4" w:space="0" w:color="00000A"/>
            </w:tcBorders>
            <w:shd w:val="clear" w:color="auto" w:fill="FFFFFF"/>
            <w:tcMar>
              <w:left w:w="45" w:type="dxa"/>
            </w:tcMar>
            <w:vAlign w:val="center"/>
          </w:tcPr>
          <w:p w14:paraId="5F75227D" w14:textId="6F2A5936" w:rsidR="00D03BA4" w:rsidRPr="0021393A" w:rsidRDefault="000434E6" w:rsidP="003D312B">
            <w:pPr>
              <w:pStyle w:val="Standard"/>
              <w:tabs>
                <w:tab w:val="left" w:pos="426"/>
              </w:tabs>
              <w:spacing w:line="360" w:lineRule="auto"/>
              <w:jc w:val="both"/>
              <w:rPr>
                <w:rFonts w:asciiTheme="minorBidi" w:hAnsiTheme="minorBidi" w:cstheme="minorBidi"/>
                <w:color w:val="auto"/>
              </w:rPr>
            </w:pPr>
            <w:r w:rsidRPr="0021393A">
              <w:rPr>
                <w:rFonts w:asciiTheme="minorBidi" w:hAnsiTheme="minorBidi" w:cstheme="minorBidi"/>
                <w:color w:val="auto"/>
              </w:rPr>
              <w:t>2</w:t>
            </w:r>
            <w:r w:rsidR="00D03BA4" w:rsidRPr="0021393A">
              <w:rPr>
                <w:rFonts w:asciiTheme="minorBidi" w:hAnsiTheme="minorBidi" w:cstheme="minorBidi"/>
                <w:color w:val="auto"/>
              </w:rPr>
              <w:t>.</w:t>
            </w:r>
          </w:p>
        </w:tc>
        <w:tc>
          <w:tcPr>
            <w:tcW w:w="5244" w:type="dxa"/>
            <w:tcBorders>
              <w:top w:val="single" w:sz="4" w:space="0" w:color="00000A"/>
              <w:left w:val="single" w:sz="4" w:space="0" w:color="00000A"/>
              <w:bottom w:val="single" w:sz="4" w:space="0" w:color="00000A"/>
              <w:right w:val="single" w:sz="4" w:space="0" w:color="00000A"/>
            </w:tcBorders>
            <w:shd w:val="clear" w:color="auto" w:fill="FFFFFF"/>
            <w:tcMar>
              <w:left w:w="45" w:type="dxa"/>
            </w:tcMar>
            <w:vAlign w:val="center"/>
          </w:tcPr>
          <w:p w14:paraId="2BB9008F" w14:textId="7A5E4818" w:rsidR="00D03BA4" w:rsidRPr="0021393A" w:rsidRDefault="0021393A" w:rsidP="0098027C">
            <w:pPr>
              <w:pStyle w:val="Standard"/>
              <w:tabs>
                <w:tab w:val="left" w:pos="426"/>
              </w:tabs>
              <w:spacing w:after="0" w:line="360" w:lineRule="auto"/>
              <w:rPr>
                <w:rFonts w:asciiTheme="minorBidi" w:hAnsiTheme="minorBidi" w:cstheme="minorBidi"/>
                <w:color w:val="auto"/>
              </w:rPr>
            </w:pPr>
            <w:r w:rsidRPr="0021393A">
              <w:rPr>
                <w:rFonts w:asciiTheme="minorBidi" w:hAnsiTheme="minorBidi" w:cstheme="minorBidi"/>
                <w:color w:val="auto"/>
              </w:rPr>
              <w:t>Agnieszka Olak – Naczelnik Wydziału Kontroli Urzędu Miasta Tychy</w:t>
            </w:r>
          </w:p>
        </w:tc>
        <w:tc>
          <w:tcPr>
            <w:tcW w:w="3466" w:type="dxa"/>
            <w:tcBorders>
              <w:top w:val="single" w:sz="4" w:space="0" w:color="00000A"/>
              <w:left w:val="single" w:sz="4" w:space="0" w:color="00000A"/>
              <w:bottom w:val="single" w:sz="4" w:space="0" w:color="00000A"/>
              <w:right w:val="single" w:sz="4" w:space="0" w:color="00000A"/>
            </w:tcBorders>
            <w:shd w:val="clear" w:color="auto" w:fill="FFFFFF"/>
            <w:tcMar>
              <w:left w:w="45" w:type="dxa"/>
            </w:tcMar>
            <w:vAlign w:val="center"/>
          </w:tcPr>
          <w:p w14:paraId="73573E0B" w14:textId="16ED923D" w:rsidR="00D03BA4" w:rsidRPr="0021393A" w:rsidRDefault="00F151C3" w:rsidP="00F151C3">
            <w:pPr>
              <w:pStyle w:val="Standard"/>
              <w:tabs>
                <w:tab w:val="left" w:pos="426"/>
              </w:tabs>
              <w:spacing w:line="360" w:lineRule="auto"/>
              <w:jc w:val="center"/>
              <w:rPr>
                <w:rFonts w:asciiTheme="minorBidi" w:hAnsiTheme="minorBidi" w:cstheme="minorBidi"/>
                <w:color w:val="auto"/>
              </w:rPr>
            </w:pPr>
            <w:r>
              <w:rPr>
                <w:rFonts w:asciiTheme="minorBidi" w:hAnsiTheme="minorBidi" w:cstheme="minorBidi"/>
                <w:color w:val="auto"/>
              </w:rPr>
              <w:t xml:space="preserve">/-/ </w:t>
            </w:r>
            <w:r w:rsidRPr="00F151C3">
              <w:rPr>
                <w:rFonts w:asciiTheme="minorBidi" w:hAnsiTheme="minorBidi" w:cstheme="minorBidi"/>
                <w:color w:val="auto"/>
              </w:rPr>
              <w:t>Agnieszka Olak</w:t>
            </w:r>
          </w:p>
        </w:tc>
      </w:tr>
      <w:tr w:rsidR="0021393A" w:rsidRPr="0021393A" w14:paraId="7D863310" w14:textId="77777777" w:rsidTr="00E21DAD">
        <w:trPr>
          <w:trHeight w:val="1021"/>
          <w:jc w:val="center"/>
        </w:trPr>
        <w:tc>
          <w:tcPr>
            <w:tcW w:w="421" w:type="dxa"/>
            <w:tcBorders>
              <w:top w:val="single" w:sz="4" w:space="0" w:color="00000A"/>
              <w:left w:val="single" w:sz="4" w:space="0" w:color="00000A"/>
              <w:bottom w:val="single" w:sz="4" w:space="0" w:color="00000A"/>
              <w:right w:val="single" w:sz="4" w:space="0" w:color="00000A"/>
            </w:tcBorders>
            <w:shd w:val="clear" w:color="auto" w:fill="FFFFFF"/>
            <w:tcMar>
              <w:left w:w="45" w:type="dxa"/>
            </w:tcMar>
            <w:vAlign w:val="center"/>
          </w:tcPr>
          <w:p w14:paraId="575046B0" w14:textId="01D93838" w:rsidR="007C25FB" w:rsidRPr="0021393A" w:rsidRDefault="000434E6" w:rsidP="003D312B">
            <w:pPr>
              <w:pStyle w:val="Standard"/>
              <w:tabs>
                <w:tab w:val="left" w:pos="426"/>
              </w:tabs>
              <w:spacing w:line="360" w:lineRule="auto"/>
              <w:jc w:val="both"/>
              <w:rPr>
                <w:rFonts w:asciiTheme="minorBidi" w:hAnsiTheme="minorBidi" w:cstheme="minorBidi"/>
                <w:color w:val="auto"/>
              </w:rPr>
            </w:pPr>
            <w:r w:rsidRPr="0021393A">
              <w:rPr>
                <w:rFonts w:asciiTheme="minorBidi" w:hAnsiTheme="minorBidi" w:cstheme="minorBidi"/>
                <w:color w:val="auto"/>
              </w:rPr>
              <w:t>3</w:t>
            </w:r>
            <w:r w:rsidR="007C25FB" w:rsidRPr="0021393A">
              <w:rPr>
                <w:rFonts w:asciiTheme="minorBidi" w:hAnsiTheme="minorBidi" w:cstheme="minorBidi"/>
                <w:color w:val="auto"/>
              </w:rPr>
              <w:t>.</w:t>
            </w:r>
          </w:p>
        </w:tc>
        <w:tc>
          <w:tcPr>
            <w:tcW w:w="5244" w:type="dxa"/>
            <w:tcBorders>
              <w:top w:val="single" w:sz="4" w:space="0" w:color="00000A"/>
              <w:left w:val="single" w:sz="4" w:space="0" w:color="00000A"/>
              <w:bottom w:val="single" w:sz="4" w:space="0" w:color="00000A"/>
              <w:right w:val="single" w:sz="4" w:space="0" w:color="00000A"/>
            </w:tcBorders>
            <w:shd w:val="clear" w:color="auto" w:fill="FFFFFF"/>
            <w:tcMar>
              <w:left w:w="45" w:type="dxa"/>
            </w:tcMar>
            <w:vAlign w:val="center"/>
          </w:tcPr>
          <w:p w14:paraId="3DB4B843" w14:textId="6E899A6B" w:rsidR="007C25FB" w:rsidRPr="0021393A" w:rsidRDefault="0021393A" w:rsidP="0021393A">
            <w:pPr>
              <w:pStyle w:val="Standard"/>
              <w:tabs>
                <w:tab w:val="left" w:pos="426"/>
              </w:tabs>
              <w:spacing w:after="0" w:line="360" w:lineRule="auto"/>
              <w:rPr>
                <w:rFonts w:asciiTheme="minorBidi" w:hAnsiTheme="minorBidi" w:cstheme="minorBidi"/>
                <w:color w:val="auto"/>
              </w:rPr>
            </w:pPr>
            <w:r w:rsidRPr="0021393A">
              <w:rPr>
                <w:rFonts w:asciiTheme="minorBidi" w:hAnsiTheme="minorBidi" w:cstheme="minorBidi"/>
                <w:color w:val="auto"/>
              </w:rPr>
              <w:t>Anna Wardzińska – Główny Specjalista Wydziału Kontroli Urzędu Miasta Tychy</w:t>
            </w:r>
          </w:p>
        </w:tc>
        <w:tc>
          <w:tcPr>
            <w:tcW w:w="3466" w:type="dxa"/>
            <w:tcBorders>
              <w:top w:val="single" w:sz="4" w:space="0" w:color="00000A"/>
              <w:left w:val="single" w:sz="4" w:space="0" w:color="00000A"/>
              <w:bottom w:val="single" w:sz="4" w:space="0" w:color="00000A"/>
              <w:right w:val="single" w:sz="4" w:space="0" w:color="00000A"/>
            </w:tcBorders>
            <w:shd w:val="clear" w:color="auto" w:fill="FFFFFF"/>
            <w:tcMar>
              <w:left w:w="45" w:type="dxa"/>
            </w:tcMar>
            <w:vAlign w:val="center"/>
          </w:tcPr>
          <w:p w14:paraId="590DB283" w14:textId="14F87031" w:rsidR="007C25FB" w:rsidRPr="0021393A" w:rsidRDefault="00F151C3" w:rsidP="00F151C3">
            <w:pPr>
              <w:pStyle w:val="Standard"/>
              <w:tabs>
                <w:tab w:val="left" w:pos="426"/>
              </w:tabs>
              <w:spacing w:line="360" w:lineRule="auto"/>
              <w:jc w:val="center"/>
              <w:rPr>
                <w:rFonts w:asciiTheme="minorBidi" w:hAnsiTheme="minorBidi" w:cstheme="minorBidi"/>
                <w:color w:val="auto"/>
              </w:rPr>
            </w:pPr>
            <w:r>
              <w:rPr>
                <w:rFonts w:asciiTheme="minorBidi" w:hAnsiTheme="minorBidi" w:cstheme="minorBidi"/>
                <w:color w:val="auto"/>
              </w:rPr>
              <w:t xml:space="preserve">/-/ </w:t>
            </w:r>
            <w:r w:rsidRPr="00F151C3">
              <w:rPr>
                <w:rFonts w:asciiTheme="minorBidi" w:hAnsiTheme="minorBidi" w:cstheme="minorBidi"/>
                <w:color w:val="auto"/>
              </w:rPr>
              <w:t>Anna Wardzińska</w:t>
            </w:r>
          </w:p>
        </w:tc>
      </w:tr>
    </w:tbl>
    <w:p w14:paraId="64929253" w14:textId="77777777" w:rsidR="00676891" w:rsidRPr="000434E6" w:rsidRDefault="00676891" w:rsidP="00505AB6">
      <w:pPr>
        <w:spacing w:line="360" w:lineRule="auto"/>
        <w:jc w:val="both"/>
        <w:rPr>
          <w:rFonts w:asciiTheme="minorBidi" w:hAnsiTheme="minorBidi" w:cstheme="minorBidi"/>
          <w:color w:val="auto"/>
        </w:rPr>
      </w:pPr>
    </w:p>
    <w:sectPr w:rsidR="00676891" w:rsidRPr="000434E6" w:rsidSect="004C5705">
      <w:footerReference w:type="default" r:id="rId8"/>
      <w:pgSz w:w="11906" w:h="16838"/>
      <w:pgMar w:top="1418" w:right="1134" w:bottom="708" w:left="1843" w:header="0" w:footer="0" w:gutter="0"/>
      <w:cols w:space="708"/>
      <w:formProt w:val="0"/>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D1146F" w14:textId="77777777" w:rsidR="007969A2" w:rsidRPr="00E607A3" w:rsidRDefault="007969A2" w:rsidP="00BD2101">
      <w:pPr>
        <w:spacing w:after="0" w:line="240" w:lineRule="auto"/>
      </w:pPr>
      <w:r w:rsidRPr="00E607A3">
        <w:separator/>
      </w:r>
    </w:p>
  </w:endnote>
  <w:endnote w:type="continuationSeparator" w:id="0">
    <w:p w14:paraId="0FB96CF8" w14:textId="77777777" w:rsidR="007969A2" w:rsidRPr="00E607A3" w:rsidRDefault="007969A2" w:rsidP="00BD2101">
      <w:pPr>
        <w:spacing w:after="0" w:line="240" w:lineRule="auto"/>
      </w:pPr>
      <w:r w:rsidRPr="00E607A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OpenSymbol">
    <w:altName w:val="Courier New"/>
    <w:charset w:val="00"/>
    <w:family w:val="auto"/>
    <w:pitch w:val="variable"/>
    <w:sig w:usb0="800000AF" w:usb1="1001ECEA" w:usb2="00000000" w:usb3="00000000" w:csb0="80000001" w:csb1="00000000"/>
  </w:font>
  <w:font w:name="Andale Sans UI">
    <w:altName w:val="Times New Roman"/>
    <w:charset w:val="00"/>
    <w:family w:val="auto"/>
    <w:pitch w:val="variable"/>
  </w:font>
  <w:font w:name="Liberation Sans">
    <w:charset w:val="EE"/>
    <w:family w:val="swiss"/>
    <w:pitch w:val="variable"/>
    <w:sig w:usb0="E0000AFF" w:usb1="500078FF" w:usb2="00000021" w:usb3="00000000" w:csb0="000001BF" w:csb1="00000000"/>
  </w:font>
  <w:font w:name="inherit">
    <w:altName w:val="Times New Roman"/>
    <w:charset w:val="EE"/>
    <w:family w:val="roman"/>
    <w:pitch w:val="variable"/>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4C08D" w14:textId="77777777" w:rsidR="002348DB" w:rsidRPr="00E607A3" w:rsidRDefault="002A1A5C">
    <w:pPr>
      <w:pStyle w:val="Stopka"/>
      <w:jc w:val="center"/>
      <w:rPr>
        <w:rFonts w:ascii="Arial" w:hAnsi="Arial" w:cs="Arial"/>
        <w:sz w:val="22"/>
        <w:szCs w:val="22"/>
        <w:lang w:val="pl-PL"/>
      </w:rPr>
    </w:pPr>
    <w:r w:rsidRPr="00E607A3">
      <w:rPr>
        <w:rFonts w:ascii="Arial" w:hAnsi="Arial" w:cs="Arial"/>
        <w:sz w:val="22"/>
        <w:szCs w:val="22"/>
        <w:lang w:val="pl-PL"/>
      </w:rPr>
      <w:fldChar w:fldCharType="begin"/>
    </w:r>
    <w:r w:rsidR="002348DB" w:rsidRPr="00E607A3">
      <w:rPr>
        <w:rFonts w:ascii="Arial" w:hAnsi="Arial" w:cs="Arial"/>
        <w:sz w:val="22"/>
        <w:szCs w:val="22"/>
        <w:lang w:val="pl-PL"/>
      </w:rPr>
      <w:instrText>PAGE</w:instrText>
    </w:r>
    <w:r w:rsidRPr="00E607A3">
      <w:rPr>
        <w:rFonts w:ascii="Arial" w:hAnsi="Arial" w:cs="Arial"/>
        <w:sz w:val="22"/>
        <w:szCs w:val="22"/>
        <w:lang w:val="pl-PL"/>
      </w:rPr>
      <w:fldChar w:fldCharType="separate"/>
    </w:r>
    <w:r w:rsidR="00351A97" w:rsidRPr="00E607A3">
      <w:rPr>
        <w:rFonts w:ascii="Arial" w:hAnsi="Arial" w:cs="Arial"/>
        <w:sz w:val="22"/>
        <w:szCs w:val="22"/>
        <w:lang w:val="pl-PL"/>
      </w:rPr>
      <w:t>24</w:t>
    </w:r>
    <w:r w:rsidRPr="00E607A3">
      <w:rPr>
        <w:rFonts w:ascii="Arial" w:hAnsi="Arial" w:cs="Arial"/>
        <w:sz w:val="22"/>
        <w:szCs w:val="22"/>
        <w:lang w:val="pl-PL"/>
      </w:rPr>
      <w:fldChar w:fldCharType="end"/>
    </w:r>
  </w:p>
  <w:p w14:paraId="606BB06C" w14:textId="77777777" w:rsidR="002348DB" w:rsidRPr="00E607A3" w:rsidRDefault="002348DB">
    <w:pPr>
      <w:pStyle w:val="Stopka"/>
      <w:spacing w:line="240" w:lineRule="auto"/>
      <w:jc w:val="center"/>
      <w:rPr>
        <w:rFonts w:ascii="Arial" w:hAnsi="Arial" w:cs="Arial"/>
        <w:iCs/>
        <w:sz w:val="16"/>
        <w:szCs w:val="16"/>
        <w:lang w:val="pl-PL"/>
      </w:rPr>
    </w:pPr>
    <w:r w:rsidRPr="00E607A3">
      <w:rPr>
        <w:rFonts w:ascii="Arial" w:hAnsi="Arial" w:cs="Arial"/>
        <w:iCs/>
        <w:sz w:val="16"/>
        <w:szCs w:val="16"/>
        <w:lang w:val="pl-PL"/>
      </w:rPr>
      <w:t>Urząd Miasta Tychy,</w:t>
    </w:r>
  </w:p>
  <w:p w14:paraId="1E5BF8DA" w14:textId="77777777" w:rsidR="002348DB" w:rsidRPr="00E607A3" w:rsidRDefault="002348DB">
    <w:pPr>
      <w:pStyle w:val="Stopka"/>
      <w:spacing w:line="240" w:lineRule="auto"/>
      <w:jc w:val="center"/>
      <w:rPr>
        <w:rFonts w:ascii="Arial" w:hAnsi="Arial" w:cs="Arial"/>
        <w:iCs/>
        <w:sz w:val="16"/>
        <w:szCs w:val="16"/>
        <w:lang w:val="pl-PL"/>
      </w:rPr>
    </w:pPr>
    <w:r w:rsidRPr="00E607A3">
      <w:rPr>
        <w:rFonts w:ascii="Arial" w:hAnsi="Arial" w:cs="Arial"/>
        <w:iCs/>
        <w:sz w:val="16"/>
        <w:szCs w:val="16"/>
        <w:lang w:val="pl-PL"/>
      </w:rPr>
      <w:t>Wydział Kontroli,</w:t>
    </w:r>
  </w:p>
  <w:p w14:paraId="49667FF6" w14:textId="77777777" w:rsidR="002348DB" w:rsidRPr="00E607A3" w:rsidRDefault="002348DB">
    <w:pPr>
      <w:pStyle w:val="Stopka"/>
      <w:spacing w:line="240" w:lineRule="auto"/>
      <w:jc w:val="center"/>
      <w:rPr>
        <w:lang w:val="pl-PL"/>
      </w:rPr>
    </w:pPr>
    <w:hyperlink r:id="rId1">
      <w:r w:rsidRPr="00E607A3">
        <w:rPr>
          <w:rStyle w:val="czeinternetowe"/>
          <w:sz w:val="16"/>
          <w:szCs w:val="16"/>
          <w:lang w:val="pl-PL"/>
        </w:rPr>
        <w:t>www.umtychy.pl</w:t>
      </w:r>
    </w:hyperlink>
  </w:p>
  <w:p w14:paraId="7C47E61E" w14:textId="77777777" w:rsidR="002348DB" w:rsidRPr="00E607A3" w:rsidRDefault="002348DB">
    <w:pPr>
      <w:pStyle w:val="Stopka"/>
      <w:jc w:val="center"/>
      <w:rPr>
        <w:lang w:val="pl-PL"/>
      </w:rPr>
    </w:pPr>
  </w:p>
  <w:p w14:paraId="6D54005C" w14:textId="77777777" w:rsidR="002348DB" w:rsidRPr="00E607A3" w:rsidRDefault="002348DB">
    <w:pPr>
      <w:pStyle w:val="Stopka"/>
      <w:rPr>
        <w:lang w:val="pl-P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453A29" w14:textId="77777777" w:rsidR="007969A2" w:rsidRPr="00E607A3" w:rsidRDefault="007969A2" w:rsidP="00BD2101">
      <w:pPr>
        <w:spacing w:after="0" w:line="240" w:lineRule="auto"/>
      </w:pPr>
      <w:r w:rsidRPr="00E607A3">
        <w:separator/>
      </w:r>
    </w:p>
  </w:footnote>
  <w:footnote w:type="continuationSeparator" w:id="0">
    <w:p w14:paraId="4FE807E8" w14:textId="77777777" w:rsidR="007969A2" w:rsidRPr="00E607A3" w:rsidRDefault="007969A2" w:rsidP="00BD2101">
      <w:pPr>
        <w:spacing w:after="0" w:line="240" w:lineRule="auto"/>
      </w:pPr>
      <w:r w:rsidRPr="00E607A3">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7644E5"/>
    <w:multiLevelType w:val="hybridMultilevel"/>
    <w:tmpl w:val="8DF8F07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FEF6E7D"/>
    <w:multiLevelType w:val="multilevel"/>
    <w:tmpl w:val="52BA35BE"/>
    <w:lvl w:ilvl="0">
      <w:start w:val="1"/>
      <w:numFmt w:val="bullet"/>
      <w:lvlText w:val=""/>
      <w:lvlJc w:val="left"/>
      <w:pPr>
        <w:tabs>
          <w:tab w:val="num" w:pos="390"/>
        </w:tabs>
        <w:ind w:left="390" w:hanging="390"/>
      </w:pPr>
      <w:rPr>
        <w:rFonts w:ascii="Symbol" w:hAnsi="Symbol" w:hint="default"/>
        <w:color w:val="auto"/>
      </w:rPr>
    </w:lvl>
    <w:lvl w:ilvl="1">
      <w:start w:val="1"/>
      <w:numFmt w:val="decimal"/>
      <w:lvlText w:val="%2."/>
      <w:lvlJc w:val="left"/>
      <w:pPr>
        <w:tabs>
          <w:tab w:val="num" w:pos="720"/>
        </w:tabs>
        <w:ind w:left="720" w:hanging="720"/>
      </w:pPr>
      <w:rPr>
        <w:rFonts w:hint="default"/>
        <w:b/>
        <w:sz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 w15:restartNumberingAfterBreak="0">
    <w:nsid w:val="1730496C"/>
    <w:multiLevelType w:val="hybridMultilevel"/>
    <w:tmpl w:val="362C8B54"/>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3" w15:restartNumberingAfterBreak="0">
    <w:nsid w:val="35DC7456"/>
    <w:multiLevelType w:val="multilevel"/>
    <w:tmpl w:val="CC8CBAE6"/>
    <w:lvl w:ilvl="0">
      <w:start w:val="4"/>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F82214B"/>
    <w:multiLevelType w:val="multilevel"/>
    <w:tmpl w:val="58567852"/>
    <w:lvl w:ilvl="0">
      <w:start w:val="1"/>
      <w:numFmt w:val="decimal"/>
      <w:lvlText w:val="%1."/>
      <w:lvlJc w:val="left"/>
      <w:pPr>
        <w:ind w:left="360" w:hanging="360"/>
      </w:pPr>
      <w:rPr>
        <w:b/>
        <w:bCs/>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2464A13"/>
    <w:multiLevelType w:val="hybridMultilevel"/>
    <w:tmpl w:val="110420D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4CAC1EEC"/>
    <w:multiLevelType w:val="hybridMultilevel"/>
    <w:tmpl w:val="0A96564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50587823"/>
    <w:multiLevelType w:val="hybridMultilevel"/>
    <w:tmpl w:val="686A44A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55224163"/>
    <w:multiLevelType w:val="hybridMultilevel"/>
    <w:tmpl w:val="7F043B5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599C7099"/>
    <w:multiLevelType w:val="hybridMultilevel"/>
    <w:tmpl w:val="B6044930"/>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0" w15:restartNumberingAfterBreak="0">
    <w:nsid w:val="5FDB2084"/>
    <w:multiLevelType w:val="multilevel"/>
    <w:tmpl w:val="326E0E18"/>
    <w:lvl w:ilvl="0">
      <w:start w:val="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6D9E1669"/>
    <w:multiLevelType w:val="multilevel"/>
    <w:tmpl w:val="ED9E7D80"/>
    <w:lvl w:ilvl="0">
      <w:start w:val="1"/>
      <w:numFmt w:val="bullet"/>
      <w:lvlText w:val=""/>
      <w:lvlJc w:val="left"/>
      <w:pPr>
        <w:ind w:left="360" w:hanging="360"/>
      </w:pPr>
      <w:rPr>
        <w:rFonts w:ascii="Symbol" w:hAnsi="Symbol" w:cs="Symbol" w:hint="default"/>
        <w:sz w:val="22"/>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sz w:val="22"/>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sz w:val="22"/>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2" w15:restartNumberingAfterBreak="0">
    <w:nsid w:val="72B60892"/>
    <w:multiLevelType w:val="hybridMultilevel"/>
    <w:tmpl w:val="201E8150"/>
    <w:lvl w:ilvl="0" w:tplc="7F10F098">
      <w:start w:val="4"/>
      <w:numFmt w:val="decimal"/>
      <w:lvlText w:val="%1."/>
      <w:lvlJc w:val="left"/>
      <w:pPr>
        <w:ind w:left="1140" w:hanging="360"/>
      </w:pPr>
      <w:rPr>
        <w:rFonts w:hint="default"/>
        <w:color w:val="000000" w:themeColor="text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731837C5"/>
    <w:multiLevelType w:val="hybridMultilevel"/>
    <w:tmpl w:val="F5CEAAA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75B31A5D"/>
    <w:multiLevelType w:val="hybridMultilevel"/>
    <w:tmpl w:val="BADAD77A"/>
    <w:lvl w:ilvl="0" w:tplc="8012CFF2">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77DD2866"/>
    <w:multiLevelType w:val="multilevel"/>
    <w:tmpl w:val="2CD69CE2"/>
    <w:lvl w:ilvl="0">
      <w:start w:val="5"/>
      <w:numFmt w:val="decimal"/>
      <w:lvlText w:val="%1."/>
      <w:lvlJc w:val="left"/>
      <w:pPr>
        <w:ind w:left="360" w:hanging="360"/>
      </w:pPr>
      <w:rPr>
        <w:rFonts w:hint="default"/>
        <w:b/>
        <w:bCs/>
        <w:color w:val="auto"/>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7EF0025E"/>
    <w:multiLevelType w:val="hybridMultilevel"/>
    <w:tmpl w:val="D06C3674"/>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866213797">
    <w:abstractNumId w:val="1"/>
  </w:num>
  <w:num w:numId="2" w16cid:durableId="1569728498">
    <w:abstractNumId w:val="11"/>
  </w:num>
  <w:num w:numId="3" w16cid:durableId="1615020257">
    <w:abstractNumId w:val="4"/>
  </w:num>
  <w:num w:numId="4" w16cid:durableId="936207439">
    <w:abstractNumId w:val="15"/>
  </w:num>
  <w:num w:numId="5" w16cid:durableId="1899701656">
    <w:abstractNumId w:val="14"/>
  </w:num>
  <w:num w:numId="6" w16cid:durableId="84158952">
    <w:abstractNumId w:val="12"/>
  </w:num>
  <w:num w:numId="7" w16cid:durableId="1550219006">
    <w:abstractNumId w:val="7"/>
  </w:num>
  <w:num w:numId="8" w16cid:durableId="1123769238">
    <w:abstractNumId w:val="16"/>
  </w:num>
  <w:num w:numId="9" w16cid:durableId="160047926">
    <w:abstractNumId w:val="10"/>
  </w:num>
  <w:num w:numId="10" w16cid:durableId="2111780816">
    <w:abstractNumId w:val="8"/>
  </w:num>
  <w:num w:numId="11" w16cid:durableId="640426030">
    <w:abstractNumId w:val="5"/>
  </w:num>
  <w:num w:numId="12" w16cid:durableId="532428776">
    <w:abstractNumId w:val="13"/>
  </w:num>
  <w:num w:numId="13" w16cid:durableId="340737495">
    <w:abstractNumId w:val="0"/>
  </w:num>
  <w:num w:numId="14" w16cid:durableId="1375344700">
    <w:abstractNumId w:val="9"/>
  </w:num>
  <w:num w:numId="15" w16cid:durableId="1231774850">
    <w:abstractNumId w:val="2"/>
  </w:num>
  <w:num w:numId="16" w16cid:durableId="1189221184">
    <w:abstractNumId w:val="3"/>
  </w:num>
  <w:num w:numId="17" w16cid:durableId="176624188">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25FB"/>
    <w:rsid w:val="00000C18"/>
    <w:rsid w:val="0000123C"/>
    <w:rsid w:val="00001A33"/>
    <w:rsid w:val="0000256D"/>
    <w:rsid w:val="00003BD2"/>
    <w:rsid w:val="00003DDB"/>
    <w:rsid w:val="00004403"/>
    <w:rsid w:val="00004A96"/>
    <w:rsid w:val="00005DA2"/>
    <w:rsid w:val="00005E8D"/>
    <w:rsid w:val="000062E1"/>
    <w:rsid w:val="00006BE2"/>
    <w:rsid w:val="00007BD2"/>
    <w:rsid w:val="00007DAC"/>
    <w:rsid w:val="0001048D"/>
    <w:rsid w:val="00010497"/>
    <w:rsid w:val="00011205"/>
    <w:rsid w:val="00011C86"/>
    <w:rsid w:val="00011D80"/>
    <w:rsid w:val="00012158"/>
    <w:rsid w:val="00012403"/>
    <w:rsid w:val="0001390A"/>
    <w:rsid w:val="00013912"/>
    <w:rsid w:val="00014324"/>
    <w:rsid w:val="00014D53"/>
    <w:rsid w:val="000152E0"/>
    <w:rsid w:val="00015938"/>
    <w:rsid w:val="00015CF1"/>
    <w:rsid w:val="000167A4"/>
    <w:rsid w:val="00016B0F"/>
    <w:rsid w:val="00016CC6"/>
    <w:rsid w:val="00017154"/>
    <w:rsid w:val="00017909"/>
    <w:rsid w:val="00017BB9"/>
    <w:rsid w:val="000208B6"/>
    <w:rsid w:val="00020E0A"/>
    <w:rsid w:val="000210FF"/>
    <w:rsid w:val="0002139D"/>
    <w:rsid w:val="00021880"/>
    <w:rsid w:val="000227D7"/>
    <w:rsid w:val="000227E1"/>
    <w:rsid w:val="00022A01"/>
    <w:rsid w:val="00022F49"/>
    <w:rsid w:val="00023D85"/>
    <w:rsid w:val="00024C47"/>
    <w:rsid w:val="00026BF1"/>
    <w:rsid w:val="00026CD3"/>
    <w:rsid w:val="00027680"/>
    <w:rsid w:val="00031120"/>
    <w:rsid w:val="00031B97"/>
    <w:rsid w:val="000325F8"/>
    <w:rsid w:val="0003329B"/>
    <w:rsid w:val="000333CE"/>
    <w:rsid w:val="0003508E"/>
    <w:rsid w:val="000353EF"/>
    <w:rsid w:val="000371F0"/>
    <w:rsid w:val="00037468"/>
    <w:rsid w:val="0003756E"/>
    <w:rsid w:val="0004006E"/>
    <w:rsid w:val="0004071F"/>
    <w:rsid w:val="00041ECC"/>
    <w:rsid w:val="000422B9"/>
    <w:rsid w:val="0004235A"/>
    <w:rsid w:val="000434E6"/>
    <w:rsid w:val="00043A62"/>
    <w:rsid w:val="00043B3B"/>
    <w:rsid w:val="00045303"/>
    <w:rsid w:val="000456A5"/>
    <w:rsid w:val="00046459"/>
    <w:rsid w:val="0004664E"/>
    <w:rsid w:val="000506D7"/>
    <w:rsid w:val="0005138E"/>
    <w:rsid w:val="00051658"/>
    <w:rsid w:val="00052397"/>
    <w:rsid w:val="00053DD9"/>
    <w:rsid w:val="00053F40"/>
    <w:rsid w:val="000557C3"/>
    <w:rsid w:val="00055D80"/>
    <w:rsid w:val="00056109"/>
    <w:rsid w:val="00057375"/>
    <w:rsid w:val="000575FC"/>
    <w:rsid w:val="00057671"/>
    <w:rsid w:val="000602A1"/>
    <w:rsid w:val="00060450"/>
    <w:rsid w:val="00060ACF"/>
    <w:rsid w:val="00061131"/>
    <w:rsid w:val="00061873"/>
    <w:rsid w:val="00061F03"/>
    <w:rsid w:val="00061F5D"/>
    <w:rsid w:val="000629AE"/>
    <w:rsid w:val="00062A62"/>
    <w:rsid w:val="00063454"/>
    <w:rsid w:val="000634BC"/>
    <w:rsid w:val="00063ED4"/>
    <w:rsid w:val="000645C4"/>
    <w:rsid w:val="00064686"/>
    <w:rsid w:val="00064C65"/>
    <w:rsid w:val="00067826"/>
    <w:rsid w:val="000703BC"/>
    <w:rsid w:val="00072A6B"/>
    <w:rsid w:val="00072CFB"/>
    <w:rsid w:val="00072E20"/>
    <w:rsid w:val="00072E6D"/>
    <w:rsid w:val="00072E89"/>
    <w:rsid w:val="0007302F"/>
    <w:rsid w:val="00073378"/>
    <w:rsid w:val="00073CED"/>
    <w:rsid w:val="00074572"/>
    <w:rsid w:val="000745B3"/>
    <w:rsid w:val="00074632"/>
    <w:rsid w:val="00075346"/>
    <w:rsid w:val="00075437"/>
    <w:rsid w:val="00075ED0"/>
    <w:rsid w:val="000772A1"/>
    <w:rsid w:val="00077B8E"/>
    <w:rsid w:val="00077C58"/>
    <w:rsid w:val="00080CA0"/>
    <w:rsid w:val="0008170E"/>
    <w:rsid w:val="00084252"/>
    <w:rsid w:val="00085CDE"/>
    <w:rsid w:val="00085F0F"/>
    <w:rsid w:val="000862C5"/>
    <w:rsid w:val="0008663D"/>
    <w:rsid w:val="00086712"/>
    <w:rsid w:val="00086EEB"/>
    <w:rsid w:val="00087B21"/>
    <w:rsid w:val="00090359"/>
    <w:rsid w:val="0009070A"/>
    <w:rsid w:val="00090788"/>
    <w:rsid w:val="00090A33"/>
    <w:rsid w:val="00090A7D"/>
    <w:rsid w:val="000916BF"/>
    <w:rsid w:val="00091C12"/>
    <w:rsid w:val="000922D0"/>
    <w:rsid w:val="00092739"/>
    <w:rsid w:val="00093FC4"/>
    <w:rsid w:val="000945C1"/>
    <w:rsid w:val="000945FF"/>
    <w:rsid w:val="00095335"/>
    <w:rsid w:val="00095990"/>
    <w:rsid w:val="00095A05"/>
    <w:rsid w:val="00095EC5"/>
    <w:rsid w:val="00096755"/>
    <w:rsid w:val="00096A75"/>
    <w:rsid w:val="00096CF4"/>
    <w:rsid w:val="0009736E"/>
    <w:rsid w:val="0009779E"/>
    <w:rsid w:val="000978BC"/>
    <w:rsid w:val="000A00F5"/>
    <w:rsid w:val="000A07AA"/>
    <w:rsid w:val="000A1ABC"/>
    <w:rsid w:val="000A1B17"/>
    <w:rsid w:val="000A1B8A"/>
    <w:rsid w:val="000A1D93"/>
    <w:rsid w:val="000A230A"/>
    <w:rsid w:val="000A2476"/>
    <w:rsid w:val="000A3622"/>
    <w:rsid w:val="000A3636"/>
    <w:rsid w:val="000A3900"/>
    <w:rsid w:val="000A3DA0"/>
    <w:rsid w:val="000A47C9"/>
    <w:rsid w:val="000A4F25"/>
    <w:rsid w:val="000A52AD"/>
    <w:rsid w:val="000A5532"/>
    <w:rsid w:val="000A5803"/>
    <w:rsid w:val="000A67C8"/>
    <w:rsid w:val="000A6C8E"/>
    <w:rsid w:val="000A702F"/>
    <w:rsid w:val="000A70A5"/>
    <w:rsid w:val="000B0E3B"/>
    <w:rsid w:val="000B16C5"/>
    <w:rsid w:val="000B19B1"/>
    <w:rsid w:val="000B2151"/>
    <w:rsid w:val="000B22D6"/>
    <w:rsid w:val="000B288C"/>
    <w:rsid w:val="000B2CEC"/>
    <w:rsid w:val="000B301A"/>
    <w:rsid w:val="000B3068"/>
    <w:rsid w:val="000B3F44"/>
    <w:rsid w:val="000B4137"/>
    <w:rsid w:val="000B4BFE"/>
    <w:rsid w:val="000B5A76"/>
    <w:rsid w:val="000B60B9"/>
    <w:rsid w:val="000B6FDC"/>
    <w:rsid w:val="000B7832"/>
    <w:rsid w:val="000B790B"/>
    <w:rsid w:val="000B7938"/>
    <w:rsid w:val="000B7A13"/>
    <w:rsid w:val="000B7B82"/>
    <w:rsid w:val="000B7D68"/>
    <w:rsid w:val="000B7FB9"/>
    <w:rsid w:val="000C0376"/>
    <w:rsid w:val="000C04E2"/>
    <w:rsid w:val="000C11F6"/>
    <w:rsid w:val="000C1777"/>
    <w:rsid w:val="000C1A1B"/>
    <w:rsid w:val="000C32E3"/>
    <w:rsid w:val="000C3FD9"/>
    <w:rsid w:val="000C59A2"/>
    <w:rsid w:val="000C5C84"/>
    <w:rsid w:val="000C6936"/>
    <w:rsid w:val="000C718D"/>
    <w:rsid w:val="000C743B"/>
    <w:rsid w:val="000C743C"/>
    <w:rsid w:val="000D0C04"/>
    <w:rsid w:val="000D1A2F"/>
    <w:rsid w:val="000D1ED1"/>
    <w:rsid w:val="000D2038"/>
    <w:rsid w:val="000D3F54"/>
    <w:rsid w:val="000D4564"/>
    <w:rsid w:val="000D4CD4"/>
    <w:rsid w:val="000D4D1F"/>
    <w:rsid w:val="000D51D2"/>
    <w:rsid w:val="000D55FA"/>
    <w:rsid w:val="000D6ABF"/>
    <w:rsid w:val="000D6E0A"/>
    <w:rsid w:val="000D6EA4"/>
    <w:rsid w:val="000D7A28"/>
    <w:rsid w:val="000D7C54"/>
    <w:rsid w:val="000E021F"/>
    <w:rsid w:val="000E08D8"/>
    <w:rsid w:val="000E10C7"/>
    <w:rsid w:val="000E19F1"/>
    <w:rsid w:val="000E22F9"/>
    <w:rsid w:val="000E2682"/>
    <w:rsid w:val="000E2CBE"/>
    <w:rsid w:val="000E3769"/>
    <w:rsid w:val="000E3C71"/>
    <w:rsid w:val="000E4596"/>
    <w:rsid w:val="000E4BAC"/>
    <w:rsid w:val="000E546D"/>
    <w:rsid w:val="000E6101"/>
    <w:rsid w:val="000E6217"/>
    <w:rsid w:val="000E636F"/>
    <w:rsid w:val="000E6444"/>
    <w:rsid w:val="000E7AB0"/>
    <w:rsid w:val="000F0607"/>
    <w:rsid w:val="000F0744"/>
    <w:rsid w:val="000F0D06"/>
    <w:rsid w:val="000F0DB7"/>
    <w:rsid w:val="000F0F12"/>
    <w:rsid w:val="000F1859"/>
    <w:rsid w:val="000F23EE"/>
    <w:rsid w:val="000F25D0"/>
    <w:rsid w:val="000F2E03"/>
    <w:rsid w:val="000F3655"/>
    <w:rsid w:val="000F3E95"/>
    <w:rsid w:val="000F4767"/>
    <w:rsid w:val="000F4ACE"/>
    <w:rsid w:val="00100632"/>
    <w:rsid w:val="00100AB5"/>
    <w:rsid w:val="001011F4"/>
    <w:rsid w:val="00101464"/>
    <w:rsid w:val="001015AA"/>
    <w:rsid w:val="0010194B"/>
    <w:rsid w:val="00101FBA"/>
    <w:rsid w:val="00102103"/>
    <w:rsid w:val="00102BCE"/>
    <w:rsid w:val="001043C6"/>
    <w:rsid w:val="00105A07"/>
    <w:rsid w:val="00105B95"/>
    <w:rsid w:val="00106B47"/>
    <w:rsid w:val="0010790A"/>
    <w:rsid w:val="00110A4D"/>
    <w:rsid w:val="00111043"/>
    <w:rsid w:val="0011133A"/>
    <w:rsid w:val="001114E3"/>
    <w:rsid w:val="00111590"/>
    <w:rsid w:val="0011169D"/>
    <w:rsid w:val="001117E2"/>
    <w:rsid w:val="001121E6"/>
    <w:rsid w:val="001121FC"/>
    <w:rsid w:val="0011229F"/>
    <w:rsid w:val="00112D5F"/>
    <w:rsid w:val="00113F0E"/>
    <w:rsid w:val="0011591E"/>
    <w:rsid w:val="00115979"/>
    <w:rsid w:val="00115B3D"/>
    <w:rsid w:val="00115DA5"/>
    <w:rsid w:val="00115E74"/>
    <w:rsid w:val="0011600C"/>
    <w:rsid w:val="00120584"/>
    <w:rsid w:val="00121B23"/>
    <w:rsid w:val="00121F25"/>
    <w:rsid w:val="00122490"/>
    <w:rsid w:val="001233CC"/>
    <w:rsid w:val="0012376B"/>
    <w:rsid w:val="0012382B"/>
    <w:rsid w:val="00125871"/>
    <w:rsid w:val="001258B7"/>
    <w:rsid w:val="00126179"/>
    <w:rsid w:val="001269F2"/>
    <w:rsid w:val="00130624"/>
    <w:rsid w:val="00130794"/>
    <w:rsid w:val="00130845"/>
    <w:rsid w:val="00130A00"/>
    <w:rsid w:val="00130F64"/>
    <w:rsid w:val="0013105B"/>
    <w:rsid w:val="00131301"/>
    <w:rsid w:val="0013136A"/>
    <w:rsid w:val="00131A59"/>
    <w:rsid w:val="0013288B"/>
    <w:rsid w:val="001336AD"/>
    <w:rsid w:val="001343F0"/>
    <w:rsid w:val="00135D1E"/>
    <w:rsid w:val="00136533"/>
    <w:rsid w:val="00136632"/>
    <w:rsid w:val="00136CCA"/>
    <w:rsid w:val="00137AAF"/>
    <w:rsid w:val="00140136"/>
    <w:rsid w:val="00140CFD"/>
    <w:rsid w:val="001419D8"/>
    <w:rsid w:val="00141F2D"/>
    <w:rsid w:val="001428E2"/>
    <w:rsid w:val="001429E2"/>
    <w:rsid w:val="00142A5F"/>
    <w:rsid w:val="00142B6F"/>
    <w:rsid w:val="00142FF0"/>
    <w:rsid w:val="001437EC"/>
    <w:rsid w:val="00143E80"/>
    <w:rsid w:val="001447EE"/>
    <w:rsid w:val="0014516F"/>
    <w:rsid w:val="00145806"/>
    <w:rsid w:val="0014640A"/>
    <w:rsid w:val="00146FB9"/>
    <w:rsid w:val="001474B4"/>
    <w:rsid w:val="001477ED"/>
    <w:rsid w:val="00147ED0"/>
    <w:rsid w:val="001509D2"/>
    <w:rsid w:val="00150E05"/>
    <w:rsid w:val="00150EFC"/>
    <w:rsid w:val="00150F58"/>
    <w:rsid w:val="00150F6C"/>
    <w:rsid w:val="0015100F"/>
    <w:rsid w:val="00152083"/>
    <w:rsid w:val="00152D65"/>
    <w:rsid w:val="001542B7"/>
    <w:rsid w:val="00154428"/>
    <w:rsid w:val="00154586"/>
    <w:rsid w:val="00154E22"/>
    <w:rsid w:val="00154FB9"/>
    <w:rsid w:val="001553CF"/>
    <w:rsid w:val="001554BC"/>
    <w:rsid w:val="00155AD1"/>
    <w:rsid w:val="001564BF"/>
    <w:rsid w:val="001567A8"/>
    <w:rsid w:val="00157E5F"/>
    <w:rsid w:val="0016078D"/>
    <w:rsid w:val="0016288E"/>
    <w:rsid w:val="0016322E"/>
    <w:rsid w:val="00163771"/>
    <w:rsid w:val="00163888"/>
    <w:rsid w:val="0016492C"/>
    <w:rsid w:val="001649A7"/>
    <w:rsid w:val="00165FB5"/>
    <w:rsid w:val="001663C3"/>
    <w:rsid w:val="00166863"/>
    <w:rsid w:val="00166CC1"/>
    <w:rsid w:val="0017069B"/>
    <w:rsid w:val="001715A4"/>
    <w:rsid w:val="00171C9C"/>
    <w:rsid w:val="0017259B"/>
    <w:rsid w:val="0017274B"/>
    <w:rsid w:val="00173291"/>
    <w:rsid w:val="00173683"/>
    <w:rsid w:val="00173AE7"/>
    <w:rsid w:val="00173BEC"/>
    <w:rsid w:val="00173D15"/>
    <w:rsid w:val="001750B7"/>
    <w:rsid w:val="00175E69"/>
    <w:rsid w:val="00176D91"/>
    <w:rsid w:val="00176F2C"/>
    <w:rsid w:val="00177058"/>
    <w:rsid w:val="001775D8"/>
    <w:rsid w:val="00180A4F"/>
    <w:rsid w:val="00180F41"/>
    <w:rsid w:val="00182AF3"/>
    <w:rsid w:val="00185ECC"/>
    <w:rsid w:val="0018798A"/>
    <w:rsid w:val="00187BF5"/>
    <w:rsid w:val="00191055"/>
    <w:rsid w:val="001915CE"/>
    <w:rsid w:val="001917FB"/>
    <w:rsid w:val="0019274F"/>
    <w:rsid w:val="00192EDF"/>
    <w:rsid w:val="00193D24"/>
    <w:rsid w:val="0019424E"/>
    <w:rsid w:val="00194BA9"/>
    <w:rsid w:val="001952CF"/>
    <w:rsid w:val="0019649F"/>
    <w:rsid w:val="001967B5"/>
    <w:rsid w:val="00197E20"/>
    <w:rsid w:val="001A03DB"/>
    <w:rsid w:val="001A0D9E"/>
    <w:rsid w:val="001A0F29"/>
    <w:rsid w:val="001A0FD2"/>
    <w:rsid w:val="001A19E2"/>
    <w:rsid w:val="001A1DE7"/>
    <w:rsid w:val="001A33EB"/>
    <w:rsid w:val="001A36DD"/>
    <w:rsid w:val="001A484C"/>
    <w:rsid w:val="001A4BF0"/>
    <w:rsid w:val="001A5156"/>
    <w:rsid w:val="001A5428"/>
    <w:rsid w:val="001A567A"/>
    <w:rsid w:val="001A5B8D"/>
    <w:rsid w:val="001A600D"/>
    <w:rsid w:val="001A709C"/>
    <w:rsid w:val="001A79D4"/>
    <w:rsid w:val="001A7DD9"/>
    <w:rsid w:val="001B089F"/>
    <w:rsid w:val="001B08D2"/>
    <w:rsid w:val="001B15A4"/>
    <w:rsid w:val="001B1F57"/>
    <w:rsid w:val="001B39DC"/>
    <w:rsid w:val="001B4614"/>
    <w:rsid w:val="001B47A0"/>
    <w:rsid w:val="001B4A8A"/>
    <w:rsid w:val="001B6147"/>
    <w:rsid w:val="001B6271"/>
    <w:rsid w:val="001B6500"/>
    <w:rsid w:val="001B665C"/>
    <w:rsid w:val="001B704E"/>
    <w:rsid w:val="001B7263"/>
    <w:rsid w:val="001B75DC"/>
    <w:rsid w:val="001C011F"/>
    <w:rsid w:val="001C1344"/>
    <w:rsid w:val="001C13C8"/>
    <w:rsid w:val="001C1AAE"/>
    <w:rsid w:val="001C1E6E"/>
    <w:rsid w:val="001C2424"/>
    <w:rsid w:val="001C27FA"/>
    <w:rsid w:val="001C284B"/>
    <w:rsid w:val="001C29D9"/>
    <w:rsid w:val="001C3510"/>
    <w:rsid w:val="001C3838"/>
    <w:rsid w:val="001C4B8B"/>
    <w:rsid w:val="001C539B"/>
    <w:rsid w:val="001C595A"/>
    <w:rsid w:val="001C7488"/>
    <w:rsid w:val="001C7BFC"/>
    <w:rsid w:val="001D0596"/>
    <w:rsid w:val="001D0E51"/>
    <w:rsid w:val="001D0FD2"/>
    <w:rsid w:val="001D1675"/>
    <w:rsid w:val="001D1A15"/>
    <w:rsid w:val="001D1B71"/>
    <w:rsid w:val="001D1EE5"/>
    <w:rsid w:val="001D22B6"/>
    <w:rsid w:val="001D253C"/>
    <w:rsid w:val="001D2A31"/>
    <w:rsid w:val="001D35FF"/>
    <w:rsid w:val="001D3BC4"/>
    <w:rsid w:val="001D3DA7"/>
    <w:rsid w:val="001D4BF6"/>
    <w:rsid w:val="001D53C3"/>
    <w:rsid w:val="001D57D9"/>
    <w:rsid w:val="001D5E10"/>
    <w:rsid w:val="001D63FC"/>
    <w:rsid w:val="001D740D"/>
    <w:rsid w:val="001D7E84"/>
    <w:rsid w:val="001E0006"/>
    <w:rsid w:val="001E0197"/>
    <w:rsid w:val="001E0436"/>
    <w:rsid w:val="001E13AE"/>
    <w:rsid w:val="001E1CB7"/>
    <w:rsid w:val="001E2525"/>
    <w:rsid w:val="001E2FBE"/>
    <w:rsid w:val="001E326D"/>
    <w:rsid w:val="001E3E8E"/>
    <w:rsid w:val="001E4FAE"/>
    <w:rsid w:val="001E525D"/>
    <w:rsid w:val="001E5271"/>
    <w:rsid w:val="001E529E"/>
    <w:rsid w:val="001E54BF"/>
    <w:rsid w:val="001E6013"/>
    <w:rsid w:val="001E68D5"/>
    <w:rsid w:val="001E7F83"/>
    <w:rsid w:val="001F0342"/>
    <w:rsid w:val="001F0B5A"/>
    <w:rsid w:val="001F12F4"/>
    <w:rsid w:val="001F221C"/>
    <w:rsid w:val="001F2AF7"/>
    <w:rsid w:val="001F2FCE"/>
    <w:rsid w:val="001F3629"/>
    <w:rsid w:val="001F463C"/>
    <w:rsid w:val="001F54FD"/>
    <w:rsid w:val="001F5578"/>
    <w:rsid w:val="001F62C3"/>
    <w:rsid w:val="001F722F"/>
    <w:rsid w:val="001F76BD"/>
    <w:rsid w:val="001F7C8E"/>
    <w:rsid w:val="002005BA"/>
    <w:rsid w:val="0020201A"/>
    <w:rsid w:val="002037DA"/>
    <w:rsid w:val="00203BF1"/>
    <w:rsid w:val="00204634"/>
    <w:rsid w:val="0020467E"/>
    <w:rsid w:val="00204BC5"/>
    <w:rsid w:val="00204F4A"/>
    <w:rsid w:val="00206D03"/>
    <w:rsid w:val="00207CAC"/>
    <w:rsid w:val="00210702"/>
    <w:rsid w:val="00210B3C"/>
    <w:rsid w:val="00210FC8"/>
    <w:rsid w:val="00211991"/>
    <w:rsid w:val="00211F30"/>
    <w:rsid w:val="00212D01"/>
    <w:rsid w:val="002134CB"/>
    <w:rsid w:val="0021393A"/>
    <w:rsid w:val="00213FAC"/>
    <w:rsid w:val="0021421F"/>
    <w:rsid w:val="00214524"/>
    <w:rsid w:val="00214B66"/>
    <w:rsid w:val="00215C8F"/>
    <w:rsid w:val="00215D55"/>
    <w:rsid w:val="00216F09"/>
    <w:rsid w:val="00217DD6"/>
    <w:rsid w:val="00220E1F"/>
    <w:rsid w:val="002214DB"/>
    <w:rsid w:val="0022241D"/>
    <w:rsid w:val="00222757"/>
    <w:rsid w:val="00222E9E"/>
    <w:rsid w:val="00223386"/>
    <w:rsid w:val="00223512"/>
    <w:rsid w:val="00223C80"/>
    <w:rsid w:val="0022430F"/>
    <w:rsid w:val="002245CF"/>
    <w:rsid w:val="002251BF"/>
    <w:rsid w:val="00225A8A"/>
    <w:rsid w:val="00226040"/>
    <w:rsid w:val="002263C5"/>
    <w:rsid w:val="002263E7"/>
    <w:rsid w:val="002264C7"/>
    <w:rsid w:val="00226EF4"/>
    <w:rsid w:val="002271BF"/>
    <w:rsid w:val="00227266"/>
    <w:rsid w:val="00231084"/>
    <w:rsid w:val="002319A1"/>
    <w:rsid w:val="00231E3F"/>
    <w:rsid w:val="002320B8"/>
    <w:rsid w:val="002323D8"/>
    <w:rsid w:val="00232710"/>
    <w:rsid w:val="00232DF1"/>
    <w:rsid w:val="002348DB"/>
    <w:rsid w:val="002350B3"/>
    <w:rsid w:val="002356C3"/>
    <w:rsid w:val="0023599E"/>
    <w:rsid w:val="00236A84"/>
    <w:rsid w:val="002376B8"/>
    <w:rsid w:val="00237859"/>
    <w:rsid w:val="00237E4A"/>
    <w:rsid w:val="00237F14"/>
    <w:rsid w:val="00240582"/>
    <w:rsid w:val="00240DAE"/>
    <w:rsid w:val="00240FD6"/>
    <w:rsid w:val="002410F4"/>
    <w:rsid w:val="00241651"/>
    <w:rsid w:val="00241CBD"/>
    <w:rsid w:val="00241DF8"/>
    <w:rsid w:val="00242047"/>
    <w:rsid w:val="00242175"/>
    <w:rsid w:val="002438CE"/>
    <w:rsid w:val="00243D47"/>
    <w:rsid w:val="00243FCD"/>
    <w:rsid w:val="00244E27"/>
    <w:rsid w:val="0024515A"/>
    <w:rsid w:val="002451D0"/>
    <w:rsid w:val="002452E9"/>
    <w:rsid w:val="0024577F"/>
    <w:rsid w:val="00246335"/>
    <w:rsid w:val="0024669A"/>
    <w:rsid w:val="0024689B"/>
    <w:rsid w:val="00246A29"/>
    <w:rsid w:val="00246FF0"/>
    <w:rsid w:val="00247A9A"/>
    <w:rsid w:val="00247CDA"/>
    <w:rsid w:val="002500A5"/>
    <w:rsid w:val="002510A4"/>
    <w:rsid w:val="00251350"/>
    <w:rsid w:val="0025180B"/>
    <w:rsid w:val="00251BB8"/>
    <w:rsid w:val="002522FA"/>
    <w:rsid w:val="00252E1E"/>
    <w:rsid w:val="002532D1"/>
    <w:rsid w:val="00253B3A"/>
    <w:rsid w:val="00253C34"/>
    <w:rsid w:val="0025440F"/>
    <w:rsid w:val="002549CD"/>
    <w:rsid w:val="002558A2"/>
    <w:rsid w:val="002566F9"/>
    <w:rsid w:val="00257831"/>
    <w:rsid w:val="002608E6"/>
    <w:rsid w:val="00260A85"/>
    <w:rsid w:val="0026101C"/>
    <w:rsid w:val="00261635"/>
    <w:rsid w:val="00261D81"/>
    <w:rsid w:val="00262181"/>
    <w:rsid w:val="00262C60"/>
    <w:rsid w:val="00262FE4"/>
    <w:rsid w:val="00264126"/>
    <w:rsid w:val="0026445A"/>
    <w:rsid w:val="00264476"/>
    <w:rsid w:val="00264886"/>
    <w:rsid w:val="00265043"/>
    <w:rsid w:val="0026529F"/>
    <w:rsid w:val="00265417"/>
    <w:rsid w:val="00266303"/>
    <w:rsid w:val="00266B71"/>
    <w:rsid w:val="00266E99"/>
    <w:rsid w:val="0026760F"/>
    <w:rsid w:val="00267E77"/>
    <w:rsid w:val="00267EF9"/>
    <w:rsid w:val="00270320"/>
    <w:rsid w:val="0027177C"/>
    <w:rsid w:val="00271D25"/>
    <w:rsid w:val="00271D26"/>
    <w:rsid w:val="00271E56"/>
    <w:rsid w:val="00272223"/>
    <w:rsid w:val="002734C5"/>
    <w:rsid w:val="00273FD4"/>
    <w:rsid w:val="00274636"/>
    <w:rsid w:val="00274B67"/>
    <w:rsid w:val="00275075"/>
    <w:rsid w:val="00275C88"/>
    <w:rsid w:val="00276270"/>
    <w:rsid w:val="0027690D"/>
    <w:rsid w:val="00280E79"/>
    <w:rsid w:val="00280FC7"/>
    <w:rsid w:val="00281B7F"/>
    <w:rsid w:val="00281F17"/>
    <w:rsid w:val="002820AE"/>
    <w:rsid w:val="00282A8F"/>
    <w:rsid w:val="00284B2F"/>
    <w:rsid w:val="00285A84"/>
    <w:rsid w:val="002864C8"/>
    <w:rsid w:val="00287B32"/>
    <w:rsid w:val="00287ED1"/>
    <w:rsid w:val="00290048"/>
    <w:rsid w:val="00290449"/>
    <w:rsid w:val="00290DB3"/>
    <w:rsid w:val="00291247"/>
    <w:rsid w:val="002912C9"/>
    <w:rsid w:val="0029223E"/>
    <w:rsid w:val="00292B76"/>
    <w:rsid w:val="00292C46"/>
    <w:rsid w:val="002938A8"/>
    <w:rsid w:val="00294A36"/>
    <w:rsid w:val="00295DB5"/>
    <w:rsid w:val="00296474"/>
    <w:rsid w:val="00296798"/>
    <w:rsid w:val="00296CC7"/>
    <w:rsid w:val="00296F06"/>
    <w:rsid w:val="00297248"/>
    <w:rsid w:val="002A0443"/>
    <w:rsid w:val="002A0470"/>
    <w:rsid w:val="002A0FEC"/>
    <w:rsid w:val="002A1391"/>
    <w:rsid w:val="002A1A5C"/>
    <w:rsid w:val="002A21F3"/>
    <w:rsid w:val="002A2BD2"/>
    <w:rsid w:val="002A2FC7"/>
    <w:rsid w:val="002A3354"/>
    <w:rsid w:val="002A3870"/>
    <w:rsid w:val="002A426D"/>
    <w:rsid w:val="002A43D7"/>
    <w:rsid w:val="002A4A0D"/>
    <w:rsid w:val="002A5E96"/>
    <w:rsid w:val="002A6425"/>
    <w:rsid w:val="002A7ABC"/>
    <w:rsid w:val="002A7DFF"/>
    <w:rsid w:val="002B083D"/>
    <w:rsid w:val="002B119A"/>
    <w:rsid w:val="002B1828"/>
    <w:rsid w:val="002B2D78"/>
    <w:rsid w:val="002B2D9F"/>
    <w:rsid w:val="002B3360"/>
    <w:rsid w:val="002B3F87"/>
    <w:rsid w:val="002B4272"/>
    <w:rsid w:val="002B5124"/>
    <w:rsid w:val="002B51A3"/>
    <w:rsid w:val="002B5A1F"/>
    <w:rsid w:val="002B5D9B"/>
    <w:rsid w:val="002B6C52"/>
    <w:rsid w:val="002C0C03"/>
    <w:rsid w:val="002C2075"/>
    <w:rsid w:val="002C2900"/>
    <w:rsid w:val="002C29AF"/>
    <w:rsid w:val="002C2D89"/>
    <w:rsid w:val="002C32F3"/>
    <w:rsid w:val="002C35DC"/>
    <w:rsid w:val="002C3AB6"/>
    <w:rsid w:val="002C3D6A"/>
    <w:rsid w:val="002C4BAE"/>
    <w:rsid w:val="002C4E2F"/>
    <w:rsid w:val="002C5A5F"/>
    <w:rsid w:val="002C67F6"/>
    <w:rsid w:val="002C6A2A"/>
    <w:rsid w:val="002C7327"/>
    <w:rsid w:val="002C736D"/>
    <w:rsid w:val="002C73BA"/>
    <w:rsid w:val="002D1129"/>
    <w:rsid w:val="002D2FEE"/>
    <w:rsid w:val="002D4B43"/>
    <w:rsid w:val="002D571A"/>
    <w:rsid w:val="002D5C25"/>
    <w:rsid w:val="002D663F"/>
    <w:rsid w:val="002D7213"/>
    <w:rsid w:val="002D77B1"/>
    <w:rsid w:val="002D7D3C"/>
    <w:rsid w:val="002E0B3D"/>
    <w:rsid w:val="002E0F95"/>
    <w:rsid w:val="002E22F1"/>
    <w:rsid w:val="002E4A91"/>
    <w:rsid w:val="002E5072"/>
    <w:rsid w:val="002E52B7"/>
    <w:rsid w:val="002E5B99"/>
    <w:rsid w:val="002E6F53"/>
    <w:rsid w:val="002E7E29"/>
    <w:rsid w:val="002F0003"/>
    <w:rsid w:val="002F0124"/>
    <w:rsid w:val="002F055E"/>
    <w:rsid w:val="002F0BF8"/>
    <w:rsid w:val="002F0DA9"/>
    <w:rsid w:val="002F1317"/>
    <w:rsid w:val="002F1C61"/>
    <w:rsid w:val="002F1E67"/>
    <w:rsid w:val="002F3F86"/>
    <w:rsid w:val="002F5131"/>
    <w:rsid w:val="002F55BC"/>
    <w:rsid w:val="002F589A"/>
    <w:rsid w:val="002F62CE"/>
    <w:rsid w:val="002F7AD3"/>
    <w:rsid w:val="0030016D"/>
    <w:rsid w:val="00300B24"/>
    <w:rsid w:val="00300CEC"/>
    <w:rsid w:val="00300D28"/>
    <w:rsid w:val="00300E10"/>
    <w:rsid w:val="0030175C"/>
    <w:rsid w:val="0030238E"/>
    <w:rsid w:val="003025DA"/>
    <w:rsid w:val="00302602"/>
    <w:rsid w:val="003030BD"/>
    <w:rsid w:val="003031D0"/>
    <w:rsid w:val="00304363"/>
    <w:rsid w:val="00305013"/>
    <w:rsid w:val="003058C3"/>
    <w:rsid w:val="00306391"/>
    <w:rsid w:val="00306522"/>
    <w:rsid w:val="00307BC6"/>
    <w:rsid w:val="0031178A"/>
    <w:rsid w:val="00311CFA"/>
    <w:rsid w:val="00314344"/>
    <w:rsid w:val="00314352"/>
    <w:rsid w:val="00315270"/>
    <w:rsid w:val="0031534F"/>
    <w:rsid w:val="00315BC4"/>
    <w:rsid w:val="00316238"/>
    <w:rsid w:val="003169F3"/>
    <w:rsid w:val="00317812"/>
    <w:rsid w:val="00317CD7"/>
    <w:rsid w:val="00320DAC"/>
    <w:rsid w:val="00322328"/>
    <w:rsid w:val="00322F6A"/>
    <w:rsid w:val="00323100"/>
    <w:rsid w:val="00323FE0"/>
    <w:rsid w:val="00324421"/>
    <w:rsid w:val="003256FE"/>
    <w:rsid w:val="00325CB5"/>
    <w:rsid w:val="00325CBA"/>
    <w:rsid w:val="003277C6"/>
    <w:rsid w:val="0033088E"/>
    <w:rsid w:val="00331507"/>
    <w:rsid w:val="003321EC"/>
    <w:rsid w:val="003325C5"/>
    <w:rsid w:val="00333714"/>
    <w:rsid w:val="0033378E"/>
    <w:rsid w:val="003339E0"/>
    <w:rsid w:val="00333ECA"/>
    <w:rsid w:val="00334641"/>
    <w:rsid w:val="0033492B"/>
    <w:rsid w:val="003353A9"/>
    <w:rsid w:val="003359C1"/>
    <w:rsid w:val="00335E08"/>
    <w:rsid w:val="0033610A"/>
    <w:rsid w:val="003363D8"/>
    <w:rsid w:val="00336904"/>
    <w:rsid w:val="00337355"/>
    <w:rsid w:val="0033738B"/>
    <w:rsid w:val="00337892"/>
    <w:rsid w:val="00337A21"/>
    <w:rsid w:val="00340277"/>
    <w:rsid w:val="00340830"/>
    <w:rsid w:val="00341840"/>
    <w:rsid w:val="003418EF"/>
    <w:rsid w:val="0034290C"/>
    <w:rsid w:val="00342F5C"/>
    <w:rsid w:val="00344016"/>
    <w:rsid w:val="0034407C"/>
    <w:rsid w:val="00345489"/>
    <w:rsid w:val="003456D7"/>
    <w:rsid w:val="00345B71"/>
    <w:rsid w:val="00345D68"/>
    <w:rsid w:val="00346009"/>
    <w:rsid w:val="003463CC"/>
    <w:rsid w:val="003464A1"/>
    <w:rsid w:val="003473A9"/>
    <w:rsid w:val="00350983"/>
    <w:rsid w:val="00351176"/>
    <w:rsid w:val="003511C1"/>
    <w:rsid w:val="003515D8"/>
    <w:rsid w:val="00351A97"/>
    <w:rsid w:val="00352938"/>
    <w:rsid w:val="00353580"/>
    <w:rsid w:val="00353C4C"/>
    <w:rsid w:val="00353D7F"/>
    <w:rsid w:val="00353F1B"/>
    <w:rsid w:val="00354F87"/>
    <w:rsid w:val="00355B06"/>
    <w:rsid w:val="003560FB"/>
    <w:rsid w:val="00356514"/>
    <w:rsid w:val="00356E96"/>
    <w:rsid w:val="00357574"/>
    <w:rsid w:val="003579DA"/>
    <w:rsid w:val="00357C4D"/>
    <w:rsid w:val="00357DC1"/>
    <w:rsid w:val="00360D0F"/>
    <w:rsid w:val="00361009"/>
    <w:rsid w:val="00361350"/>
    <w:rsid w:val="0036197B"/>
    <w:rsid w:val="00363D81"/>
    <w:rsid w:val="00365B7D"/>
    <w:rsid w:val="0036639C"/>
    <w:rsid w:val="00366A6C"/>
    <w:rsid w:val="00367008"/>
    <w:rsid w:val="0036759F"/>
    <w:rsid w:val="00367AB6"/>
    <w:rsid w:val="00367EF8"/>
    <w:rsid w:val="003703ED"/>
    <w:rsid w:val="00370D0A"/>
    <w:rsid w:val="00370EB0"/>
    <w:rsid w:val="00371F81"/>
    <w:rsid w:val="00372924"/>
    <w:rsid w:val="00372C23"/>
    <w:rsid w:val="0037367C"/>
    <w:rsid w:val="003738D9"/>
    <w:rsid w:val="00373B59"/>
    <w:rsid w:val="0037466E"/>
    <w:rsid w:val="00374689"/>
    <w:rsid w:val="003747E0"/>
    <w:rsid w:val="00374A79"/>
    <w:rsid w:val="0037664A"/>
    <w:rsid w:val="00376ED2"/>
    <w:rsid w:val="00376F5E"/>
    <w:rsid w:val="00377AB8"/>
    <w:rsid w:val="00380636"/>
    <w:rsid w:val="0038133F"/>
    <w:rsid w:val="0038138A"/>
    <w:rsid w:val="00381908"/>
    <w:rsid w:val="0038263A"/>
    <w:rsid w:val="00382D71"/>
    <w:rsid w:val="00382EEA"/>
    <w:rsid w:val="00384908"/>
    <w:rsid w:val="00384CDA"/>
    <w:rsid w:val="003850BA"/>
    <w:rsid w:val="0038562A"/>
    <w:rsid w:val="00385880"/>
    <w:rsid w:val="003859E9"/>
    <w:rsid w:val="0039009D"/>
    <w:rsid w:val="003911CA"/>
    <w:rsid w:val="00391287"/>
    <w:rsid w:val="003914F2"/>
    <w:rsid w:val="00391737"/>
    <w:rsid w:val="00391B98"/>
    <w:rsid w:val="00391C12"/>
    <w:rsid w:val="0039236E"/>
    <w:rsid w:val="00392774"/>
    <w:rsid w:val="003933CE"/>
    <w:rsid w:val="00394E9A"/>
    <w:rsid w:val="0039577D"/>
    <w:rsid w:val="00395999"/>
    <w:rsid w:val="003959C1"/>
    <w:rsid w:val="00396692"/>
    <w:rsid w:val="00396DFD"/>
    <w:rsid w:val="00397743"/>
    <w:rsid w:val="00397A1D"/>
    <w:rsid w:val="00397FF9"/>
    <w:rsid w:val="003A0BE3"/>
    <w:rsid w:val="003A0FCB"/>
    <w:rsid w:val="003A224E"/>
    <w:rsid w:val="003A316E"/>
    <w:rsid w:val="003A333F"/>
    <w:rsid w:val="003A4044"/>
    <w:rsid w:val="003A40B9"/>
    <w:rsid w:val="003A4A16"/>
    <w:rsid w:val="003A5053"/>
    <w:rsid w:val="003A589E"/>
    <w:rsid w:val="003A5CA5"/>
    <w:rsid w:val="003A6DF5"/>
    <w:rsid w:val="003B05E3"/>
    <w:rsid w:val="003B0BED"/>
    <w:rsid w:val="003B179E"/>
    <w:rsid w:val="003B1B85"/>
    <w:rsid w:val="003B1F28"/>
    <w:rsid w:val="003B230E"/>
    <w:rsid w:val="003B2E77"/>
    <w:rsid w:val="003B45D2"/>
    <w:rsid w:val="003B61C6"/>
    <w:rsid w:val="003B629A"/>
    <w:rsid w:val="003B67DE"/>
    <w:rsid w:val="003B6B0A"/>
    <w:rsid w:val="003B7300"/>
    <w:rsid w:val="003B757E"/>
    <w:rsid w:val="003B7B86"/>
    <w:rsid w:val="003C01DE"/>
    <w:rsid w:val="003C0504"/>
    <w:rsid w:val="003C067C"/>
    <w:rsid w:val="003C0DBA"/>
    <w:rsid w:val="003C1818"/>
    <w:rsid w:val="003C1ADC"/>
    <w:rsid w:val="003C2764"/>
    <w:rsid w:val="003C29EC"/>
    <w:rsid w:val="003C2B63"/>
    <w:rsid w:val="003C2D06"/>
    <w:rsid w:val="003C3A80"/>
    <w:rsid w:val="003C3BFC"/>
    <w:rsid w:val="003C470D"/>
    <w:rsid w:val="003C51DF"/>
    <w:rsid w:val="003C5643"/>
    <w:rsid w:val="003C6CAD"/>
    <w:rsid w:val="003D0259"/>
    <w:rsid w:val="003D0425"/>
    <w:rsid w:val="003D19DD"/>
    <w:rsid w:val="003D21A4"/>
    <w:rsid w:val="003D2828"/>
    <w:rsid w:val="003D312B"/>
    <w:rsid w:val="003D3169"/>
    <w:rsid w:val="003D4AEE"/>
    <w:rsid w:val="003D6016"/>
    <w:rsid w:val="003D6237"/>
    <w:rsid w:val="003D74D8"/>
    <w:rsid w:val="003E010B"/>
    <w:rsid w:val="003E11F6"/>
    <w:rsid w:val="003E17AB"/>
    <w:rsid w:val="003E2492"/>
    <w:rsid w:val="003E2511"/>
    <w:rsid w:val="003E2EDF"/>
    <w:rsid w:val="003E31D8"/>
    <w:rsid w:val="003E329B"/>
    <w:rsid w:val="003E371E"/>
    <w:rsid w:val="003E39F2"/>
    <w:rsid w:val="003E4312"/>
    <w:rsid w:val="003E468E"/>
    <w:rsid w:val="003E4971"/>
    <w:rsid w:val="003E6459"/>
    <w:rsid w:val="003E656D"/>
    <w:rsid w:val="003E6C1E"/>
    <w:rsid w:val="003E75C1"/>
    <w:rsid w:val="003E7865"/>
    <w:rsid w:val="003E7D72"/>
    <w:rsid w:val="003F076F"/>
    <w:rsid w:val="003F089D"/>
    <w:rsid w:val="003F15AB"/>
    <w:rsid w:val="003F16DA"/>
    <w:rsid w:val="003F19D8"/>
    <w:rsid w:val="003F1ADD"/>
    <w:rsid w:val="003F1C89"/>
    <w:rsid w:val="003F233B"/>
    <w:rsid w:val="003F33E5"/>
    <w:rsid w:val="003F3662"/>
    <w:rsid w:val="003F3A38"/>
    <w:rsid w:val="003F4619"/>
    <w:rsid w:val="003F486E"/>
    <w:rsid w:val="003F4F2A"/>
    <w:rsid w:val="003F5555"/>
    <w:rsid w:val="003F56A3"/>
    <w:rsid w:val="003F58DA"/>
    <w:rsid w:val="003F5C90"/>
    <w:rsid w:val="003F608A"/>
    <w:rsid w:val="003F66FB"/>
    <w:rsid w:val="003F69CF"/>
    <w:rsid w:val="003F71A2"/>
    <w:rsid w:val="003F78AA"/>
    <w:rsid w:val="0040098A"/>
    <w:rsid w:val="00400AD4"/>
    <w:rsid w:val="00400CA3"/>
    <w:rsid w:val="00400E57"/>
    <w:rsid w:val="004010F1"/>
    <w:rsid w:val="004014A6"/>
    <w:rsid w:val="004020C2"/>
    <w:rsid w:val="004061EF"/>
    <w:rsid w:val="00406967"/>
    <w:rsid w:val="00406F5E"/>
    <w:rsid w:val="004073FD"/>
    <w:rsid w:val="004076BC"/>
    <w:rsid w:val="00407A5A"/>
    <w:rsid w:val="0041021F"/>
    <w:rsid w:val="0041114C"/>
    <w:rsid w:val="00412A96"/>
    <w:rsid w:val="00412E60"/>
    <w:rsid w:val="0041346A"/>
    <w:rsid w:val="004136BD"/>
    <w:rsid w:val="00414D78"/>
    <w:rsid w:val="00415004"/>
    <w:rsid w:val="00417049"/>
    <w:rsid w:val="004210DC"/>
    <w:rsid w:val="00421390"/>
    <w:rsid w:val="0042192E"/>
    <w:rsid w:val="00422534"/>
    <w:rsid w:val="00422985"/>
    <w:rsid w:val="0042363E"/>
    <w:rsid w:val="00423CAB"/>
    <w:rsid w:val="00424477"/>
    <w:rsid w:val="00424657"/>
    <w:rsid w:val="00424F61"/>
    <w:rsid w:val="004252CF"/>
    <w:rsid w:val="00425AF5"/>
    <w:rsid w:val="00425E28"/>
    <w:rsid w:val="00425EC1"/>
    <w:rsid w:val="0042624F"/>
    <w:rsid w:val="00426C8F"/>
    <w:rsid w:val="004276DB"/>
    <w:rsid w:val="0043145A"/>
    <w:rsid w:val="00433611"/>
    <w:rsid w:val="00433EB5"/>
    <w:rsid w:val="00433F4A"/>
    <w:rsid w:val="0043406B"/>
    <w:rsid w:val="00436250"/>
    <w:rsid w:val="0043642F"/>
    <w:rsid w:val="0043644E"/>
    <w:rsid w:val="00436521"/>
    <w:rsid w:val="004367A7"/>
    <w:rsid w:val="0043742E"/>
    <w:rsid w:val="00440A44"/>
    <w:rsid w:val="00441926"/>
    <w:rsid w:val="00442282"/>
    <w:rsid w:val="004425AD"/>
    <w:rsid w:val="00442940"/>
    <w:rsid w:val="00442D05"/>
    <w:rsid w:val="00445144"/>
    <w:rsid w:val="00445737"/>
    <w:rsid w:val="00445C3E"/>
    <w:rsid w:val="00445F7A"/>
    <w:rsid w:val="00447711"/>
    <w:rsid w:val="00451142"/>
    <w:rsid w:val="0045118A"/>
    <w:rsid w:val="004519D7"/>
    <w:rsid w:val="00452DAD"/>
    <w:rsid w:val="0045378F"/>
    <w:rsid w:val="0045395E"/>
    <w:rsid w:val="00453F15"/>
    <w:rsid w:val="004545E7"/>
    <w:rsid w:val="00454700"/>
    <w:rsid w:val="00454BA0"/>
    <w:rsid w:val="00454D2D"/>
    <w:rsid w:val="0045540E"/>
    <w:rsid w:val="00455A58"/>
    <w:rsid w:val="0045641A"/>
    <w:rsid w:val="00457EF6"/>
    <w:rsid w:val="00460157"/>
    <w:rsid w:val="004609DD"/>
    <w:rsid w:val="00460EF3"/>
    <w:rsid w:val="00461318"/>
    <w:rsid w:val="00461558"/>
    <w:rsid w:val="00461D14"/>
    <w:rsid w:val="00461FC8"/>
    <w:rsid w:val="00462504"/>
    <w:rsid w:val="004631E5"/>
    <w:rsid w:val="0046330A"/>
    <w:rsid w:val="00463485"/>
    <w:rsid w:val="004635AD"/>
    <w:rsid w:val="00463779"/>
    <w:rsid w:val="0046407F"/>
    <w:rsid w:val="0046457B"/>
    <w:rsid w:val="00464C60"/>
    <w:rsid w:val="0046610F"/>
    <w:rsid w:val="00466776"/>
    <w:rsid w:val="004670BF"/>
    <w:rsid w:val="00470691"/>
    <w:rsid w:val="00471B67"/>
    <w:rsid w:val="00471E8A"/>
    <w:rsid w:val="00472D3F"/>
    <w:rsid w:val="00473260"/>
    <w:rsid w:val="00473408"/>
    <w:rsid w:val="00473E7F"/>
    <w:rsid w:val="00474162"/>
    <w:rsid w:val="004748A4"/>
    <w:rsid w:val="00474E56"/>
    <w:rsid w:val="00476834"/>
    <w:rsid w:val="0048202E"/>
    <w:rsid w:val="00482EEF"/>
    <w:rsid w:val="00483398"/>
    <w:rsid w:val="004835BD"/>
    <w:rsid w:val="00483B00"/>
    <w:rsid w:val="004845B5"/>
    <w:rsid w:val="00484944"/>
    <w:rsid w:val="00485412"/>
    <w:rsid w:val="00486A56"/>
    <w:rsid w:val="0048726B"/>
    <w:rsid w:val="00487A44"/>
    <w:rsid w:val="00487D72"/>
    <w:rsid w:val="004914E4"/>
    <w:rsid w:val="004932C0"/>
    <w:rsid w:val="00494030"/>
    <w:rsid w:val="00494545"/>
    <w:rsid w:val="00495231"/>
    <w:rsid w:val="00495A8A"/>
    <w:rsid w:val="00495CDB"/>
    <w:rsid w:val="00497A2A"/>
    <w:rsid w:val="00497BC7"/>
    <w:rsid w:val="004A1D22"/>
    <w:rsid w:val="004A2FAC"/>
    <w:rsid w:val="004A3263"/>
    <w:rsid w:val="004A37CC"/>
    <w:rsid w:val="004A4AD4"/>
    <w:rsid w:val="004A4BC9"/>
    <w:rsid w:val="004A5733"/>
    <w:rsid w:val="004A5BEE"/>
    <w:rsid w:val="004A5EC4"/>
    <w:rsid w:val="004A60A3"/>
    <w:rsid w:val="004A64C4"/>
    <w:rsid w:val="004A7064"/>
    <w:rsid w:val="004A7719"/>
    <w:rsid w:val="004A7B0B"/>
    <w:rsid w:val="004B05E1"/>
    <w:rsid w:val="004B092D"/>
    <w:rsid w:val="004B0FE9"/>
    <w:rsid w:val="004B1CE9"/>
    <w:rsid w:val="004B2E97"/>
    <w:rsid w:val="004B3882"/>
    <w:rsid w:val="004B4047"/>
    <w:rsid w:val="004B4EAB"/>
    <w:rsid w:val="004B5623"/>
    <w:rsid w:val="004B5778"/>
    <w:rsid w:val="004B61AF"/>
    <w:rsid w:val="004B6BA4"/>
    <w:rsid w:val="004B6E4B"/>
    <w:rsid w:val="004B6F21"/>
    <w:rsid w:val="004B741B"/>
    <w:rsid w:val="004B7499"/>
    <w:rsid w:val="004B7B84"/>
    <w:rsid w:val="004B7CA5"/>
    <w:rsid w:val="004B7D9A"/>
    <w:rsid w:val="004C0646"/>
    <w:rsid w:val="004C1583"/>
    <w:rsid w:val="004C15F8"/>
    <w:rsid w:val="004C198D"/>
    <w:rsid w:val="004C1D43"/>
    <w:rsid w:val="004C1D81"/>
    <w:rsid w:val="004C1F41"/>
    <w:rsid w:val="004C375B"/>
    <w:rsid w:val="004C53DE"/>
    <w:rsid w:val="004C5505"/>
    <w:rsid w:val="004C5705"/>
    <w:rsid w:val="004C68E0"/>
    <w:rsid w:val="004C76D3"/>
    <w:rsid w:val="004D0725"/>
    <w:rsid w:val="004D0A22"/>
    <w:rsid w:val="004D0BA4"/>
    <w:rsid w:val="004D13A0"/>
    <w:rsid w:val="004D1777"/>
    <w:rsid w:val="004D187F"/>
    <w:rsid w:val="004D22A1"/>
    <w:rsid w:val="004D2A80"/>
    <w:rsid w:val="004D3C60"/>
    <w:rsid w:val="004D58ED"/>
    <w:rsid w:val="004D65CE"/>
    <w:rsid w:val="004D67A9"/>
    <w:rsid w:val="004D6D0D"/>
    <w:rsid w:val="004D6E13"/>
    <w:rsid w:val="004D7B7C"/>
    <w:rsid w:val="004E0924"/>
    <w:rsid w:val="004E0D98"/>
    <w:rsid w:val="004E1D79"/>
    <w:rsid w:val="004E3571"/>
    <w:rsid w:val="004E3689"/>
    <w:rsid w:val="004E386B"/>
    <w:rsid w:val="004E3ED1"/>
    <w:rsid w:val="004E42C7"/>
    <w:rsid w:val="004E4AE9"/>
    <w:rsid w:val="004E61DC"/>
    <w:rsid w:val="004E686F"/>
    <w:rsid w:val="004E7616"/>
    <w:rsid w:val="004E7AB4"/>
    <w:rsid w:val="004F031C"/>
    <w:rsid w:val="004F0AA6"/>
    <w:rsid w:val="004F17FF"/>
    <w:rsid w:val="004F1D45"/>
    <w:rsid w:val="004F1D66"/>
    <w:rsid w:val="004F29D9"/>
    <w:rsid w:val="004F2D48"/>
    <w:rsid w:val="004F2E50"/>
    <w:rsid w:val="004F31A3"/>
    <w:rsid w:val="004F33CE"/>
    <w:rsid w:val="004F408C"/>
    <w:rsid w:val="004F476E"/>
    <w:rsid w:val="004F5654"/>
    <w:rsid w:val="004F5CA0"/>
    <w:rsid w:val="004F6892"/>
    <w:rsid w:val="004F6AA1"/>
    <w:rsid w:val="004F79BA"/>
    <w:rsid w:val="004F7A29"/>
    <w:rsid w:val="0050050B"/>
    <w:rsid w:val="00500EE0"/>
    <w:rsid w:val="00502D10"/>
    <w:rsid w:val="00502F93"/>
    <w:rsid w:val="0050305E"/>
    <w:rsid w:val="0050398C"/>
    <w:rsid w:val="00503C70"/>
    <w:rsid w:val="00504592"/>
    <w:rsid w:val="00504ACA"/>
    <w:rsid w:val="0050514F"/>
    <w:rsid w:val="00505636"/>
    <w:rsid w:val="00505AB6"/>
    <w:rsid w:val="005061FE"/>
    <w:rsid w:val="0051099E"/>
    <w:rsid w:val="00511F30"/>
    <w:rsid w:val="00512308"/>
    <w:rsid w:val="00512867"/>
    <w:rsid w:val="00514765"/>
    <w:rsid w:val="00515B72"/>
    <w:rsid w:val="00515BD8"/>
    <w:rsid w:val="005162AA"/>
    <w:rsid w:val="0051784A"/>
    <w:rsid w:val="00517AB8"/>
    <w:rsid w:val="00517D6F"/>
    <w:rsid w:val="00520386"/>
    <w:rsid w:val="00520682"/>
    <w:rsid w:val="00520B25"/>
    <w:rsid w:val="00523C15"/>
    <w:rsid w:val="005256FE"/>
    <w:rsid w:val="0052648B"/>
    <w:rsid w:val="005272FF"/>
    <w:rsid w:val="00530404"/>
    <w:rsid w:val="00530794"/>
    <w:rsid w:val="00530AC9"/>
    <w:rsid w:val="00530CEA"/>
    <w:rsid w:val="005312D7"/>
    <w:rsid w:val="00531385"/>
    <w:rsid w:val="00532220"/>
    <w:rsid w:val="0053243E"/>
    <w:rsid w:val="00533468"/>
    <w:rsid w:val="00534263"/>
    <w:rsid w:val="00534A2E"/>
    <w:rsid w:val="005354C8"/>
    <w:rsid w:val="005359F9"/>
    <w:rsid w:val="00537043"/>
    <w:rsid w:val="0053768D"/>
    <w:rsid w:val="00537A6E"/>
    <w:rsid w:val="00537BD1"/>
    <w:rsid w:val="00537CF5"/>
    <w:rsid w:val="00540334"/>
    <w:rsid w:val="00540A46"/>
    <w:rsid w:val="00541014"/>
    <w:rsid w:val="00541045"/>
    <w:rsid w:val="0054151F"/>
    <w:rsid w:val="005428F4"/>
    <w:rsid w:val="0054327D"/>
    <w:rsid w:val="005432ED"/>
    <w:rsid w:val="00543468"/>
    <w:rsid w:val="00543783"/>
    <w:rsid w:val="00545342"/>
    <w:rsid w:val="00545374"/>
    <w:rsid w:val="005459CD"/>
    <w:rsid w:val="00545FE6"/>
    <w:rsid w:val="005462A0"/>
    <w:rsid w:val="00546539"/>
    <w:rsid w:val="00546A18"/>
    <w:rsid w:val="00546E2A"/>
    <w:rsid w:val="00546FC2"/>
    <w:rsid w:val="0054726E"/>
    <w:rsid w:val="005477C3"/>
    <w:rsid w:val="005506DE"/>
    <w:rsid w:val="005512E0"/>
    <w:rsid w:val="00551730"/>
    <w:rsid w:val="00551B8D"/>
    <w:rsid w:val="00551D90"/>
    <w:rsid w:val="005526BA"/>
    <w:rsid w:val="00552A84"/>
    <w:rsid w:val="00552B4A"/>
    <w:rsid w:val="00552CF2"/>
    <w:rsid w:val="005536CE"/>
    <w:rsid w:val="005537C5"/>
    <w:rsid w:val="005539B6"/>
    <w:rsid w:val="00553DFA"/>
    <w:rsid w:val="0055413F"/>
    <w:rsid w:val="00554CEB"/>
    <w:rsid w:val="00555609"/>
    <w:rsid w:val="0055592B"/>
    <w:rsid w:val="005559D6"/>
    <w:rsid w:val="0055652E"/>
    <w:rsid w:val="0055675D"/>
    <w:rsid w:val="00556C26"/>
    <w:rsid w:val="00557C55"/>
    <w:rsid w:val="00557DA5"/>
    <w:rsid w:val="00560202"/>
    <w:rsid w:val="00560C44"/>
    <w:rsid w:val="0056117A"/>
    <w:rsid w:val="00562064"/>
    <w:rsid w:val="00563166"/>
    <w:rsid w:val="005634CD"/>
    <w:rsid w:val="00563C4F"/>
    <w:rsid w:val="00564741"/>
    <w:rsid w:val="0056490E"/>
    <w:rsid w:val="0056493F"/>
    <w:rsid w:val="0056538C"/>
    <w:rsid w:val="005658BE"/>
    <w:rsid w:val="00565DF8"/>
    <w:rsid w:val="00566399"/>
    <w:rsid w:val="00567A18"/>
    <w:rsid w:val="00567B59"/>
    <w:rsid w:val="00567CAD"/>
    <w:rsid w:val="005710C5"/>
    <w:rsid w:val="00571D6B"/>
    <w:rsid w:val="0057216A"/>
    <w:rsid w:val="00572860"/>
    <w:rsid w:val="005729EA"/>
    <w:rsid w:val="00572C4C"/>
    <w:rsid w:val="0057358F"/>
    <w:rsid w:val="00575057"/>
    <w:rsid w:val="00575228"/>
    <w:rsid w:val="00575645"/>
    <w:rsid w:val="00576604"/>
    <w:rsid w:val="005767B0"/>
    <w:rsid w:val="005772B1"/>
    <w:rsid w:val="00577B9B"/>
    <w:rsid w:val="0058105C"/>
    <w:rsid w:val="00581413"/>
    <w:rsid w:val="00581435"/>
    <w:rsid w:val="00581521"/>
    <w:rsid w:val="005820A9"/>
    <w:rsid w:val="005822C2"/>
    <w:rsid w:val="00582D91"/>
    <w:rsid w:val="00583132"/>
    <w:rsid w:val="00583396"/>
    <w:rsid w:val="00583491"/>
    <w:rsid w:val="005836B3"/>
    <w:rsid w:val="00583AF1"/>
    <w:rsid w:val="005842AF"/>
    <w:rsid w:val="00584E98"/>
    <w:rsid w:val="00585406"/>
    <w:rsid w:val="005855A0"/>
    <w:rsid w:val="00585904"/>
    <w:rsid w:val="00585962"/>
    <w:rsid w:val="00586070"/>
    <w:rsid w:val="005862F2"/>
    <w:rsid w:val="005864A7"/>
    <w:rsid w:val="0058697E"/>
    <w:rsid w:val="00587246"/>
    <w:rsid w:val="005901CA"/>
    <w:rsid w:val="00590BA5"/>
    <w:rsid w:val="00592237"/>
    <w:rsid w:val="00592821"/>
    <w:rsid w:val="00592C71"/>
    <w:rsid w:val="00593C6F"/>
    <w:rsid w:val="005947A2"/>
    <w:rsid w:val="00594920"/>
    <w:rsid w:val="00594B35"/>
    <w:rsid w:val="005957A2"/>
    <w:rsid w:val="00595A55"/>
    <w:rsid w:val="005960A9"/>
    <w:rsid w:val="00596645"/>
    <w:rsid w:val="00597E2C"/>
    <w:rsid w:val="005A02AE"/>
    <w:rsid w:val="005A0413"/>
    <w:rsid w:val="005A10C8"/>
    <w:rsid w:val="005A14B2"/>
    <w:rsid w:val="005A2969"/>
    <w:rsid w:val="005A2E8E"/>
    <w:rsid w:val="005A3F7D"/>
    <w:rsid w:val="005A445D"/>
    <w:rsid w:val="005A457D"/>
    <w:rsid w:val="005A46BB"/>
    <w:rsid w:val="005A5821"/>
    <w:rsid w:val="005A63EB"/>
    <w:rsid w:val="005A6A8A"/>
    <w:rsid w:val="005A6B63"/>
    <w:rsid w:val="005A6BB0"/>
    <w:rsid w:val="005A74E7"/>
    <w:rsid w:val="005A7E95"/>
    <w:rsid w:val="005B000D"/>
    <w:rsid w:val="005B0FCE"/>
    <w:rsid w:val="005B138A"/>
    <w:rsid w:val="005B161A"/>
    <w:rsid w:val="005B1F8D"/>
    <w:rsid w:val="005B213B"/>
    <w:rsid w:val="005B2288"/>
    <w:rsid w:val="005B25AD"/>
    <w:rsid w:val="005B2B39"/>
    <w:rsid w:val="005B34F5"/>
    <w:rsid w:val="005B3529"/>
    <w:rsid w:val="005B3BAA"/>
    <w:rsid w:val="005B449A"/>
    <w:rsid w:val="005B4551"/>
    <w:rsid w:val="005B4948"/>
    <w:rsid w:val="005B59EF"/>
    <w:rsid w:val="005B638E"/>
    <w:rsid w:val="005B6753"/>
    <w:rsid w:val="005B731B"/>
    <w:rsid w:val="005B7C9E"/>
    <w:rsid w:val="005B7DCF"/>
    <w:rsid w:val="005C093E"/>
    <w:rsid w:val="005C0A3A"/>
    <w:rsid w:val="005C1335"/>
    <w:rsid w:val="005C13F3"/>
    <w:rsid w:val="005C1803"/>
    <w:rsid w:val="005C21E0"/>
    <w:rsid w:val="005C245B"/>
    <w:rsid w:val="005C3728"/>
    <w:rsid w:val="005C3847"/>
    <w:rsid w:val="005C49E1"/>
    <w:rsid w:val="005C4F35"/>
    <w:rsid w:val="005C5135"/>
    <w:rsid w:val="005C618C"/>
    <w:rsid w:val="005C6AB4"/>
    <w:rsid w:val="005C6C9F"/>
    <w:rsid w:val="005C6D8D"/>
    <w:rsid w:val="005C7339"/>
    <w:rsid w:val="005C76B1"/>
    <w:rsid w:val="005C7D5C"/>
    <w:rsid w:val="005D070C"/>
    <w:rsid w:val="005D0C82"/>
    <w:rsid w:val="005D0F2D"/>
    <w:rsid w:val="005D11FF"/>
    <w:rsid w:val="005D2203"/>
    <w:rsid w:val="005D41E5"/>
    <w:rsid w:val="005D4AF7"/>
    <w:rsid w:val="005D4B3C"/>
    <w:rsid w:val="005D4C23"/>
    <w:rsid w:val="005D4D07"/>
    <w:rsid w:val="005D4D2D"/>
    <w:rsid w:val="005D5AED"/>
    <w:rsid w:val="005D5E98"/>
    <w:rsid w:val="005D622A"/>
    <w:rsid w:val="005E05A4"/>
    <w:rsid w:val="005E0C3E"/>
    <w:rsid w:val="005E11A3"/>
    <w:rsid w:val="005E1532"/>
    <w:rsid w:val="005E1CEE"/>
    <w:rsid w:val="005E3218"/>
    <w:rsid w:val="005E3557"/>
    <w:rsid w:val="005E558A"/>
    <w:rsid w:val="005E5B17"/>
    <w:rsid w:val="005E5F92"/>
    <w:rsid w:val="005E6A77"/>
    <w:rsid w:val="005E6DEE"/>
    <w:rsid w:val="005E6F93"/>
    <w:rsid w:val="005E7176"/>
    <w:rsid w:val="005E72F5"/>
    <w:rsid w:val="005E734D"/>
    <w:rsid w:val="005E7AFF"/>
    <w:rsid w:val="005E7C5C"/>
    <w:rsid w:val="005E7CAF"/>
    <w:rsid w:val="005E7D3D"/>
    <w:rsid w:val="005F0DF3"/>
    <w:rsid w:val="005F192F"/>
    <w:rsid w:val="005F1F08"/>
    <w:rsid w:val="005F2CAC"/>
    <w:rsid w:val="005F32D7"/>
    <w:rsid w:val="005F378B"/>
    <w:rsid w:val="005F4C39"/>
    <w:rsid w:val="005F4E9E"/>
    <w:rsid w:val="005F5676"/>
    <w:rsid w:val="005F643F"/>
    <w:rsid w:val="005F6A96"/>
    <w:rsid w:val="005F71B2"/>
    <w:rsid w:val="005F7C06"/>
    <w:rsid w:val="00600B1C"/>
    <w:rsid w:val="00601376"/>
    <w:rsid w:val="0060246E"/>
    <w:rsid w:val="006032EB"/>
    <w:rsid w:val="00603C73"/>
    <w:rsid w:val="00604AE7"/>
    <w:rsid w:val="00604E9F"/>
    <w:rsid w:val="00604F07"/>
    <w:rsid w:val="0060529C"/>
    <w:rsid w:val="0060560B"/>
    <w:rsid w:val="00605AE6"/>
    <w:rsid w:val="00605D37"/>
    <w:rsid w:val="006060F2"/>
    <w:rsid w:val="0060675A"/>
    <w:rsid w:val="0060693C"/>
    <w:rsid w:val="00607466"/>
    <w:rsid w:val="00610028"/>
    <w:rsid w:val="00611160"/>
    <w:rsid w:val="006111E5"/>
    <w:rsid w:val="0061139C"/>
    <w:rsid w:val="006125CE"/>
    <w:rsid w:val="00612642"/>
    <w:rsid w:val="00612A76"/>
    <w:rsid w:val="00612FAF"/>
    <w:rsid w:val="00613B9A"/>
    <w:rsid w:val="00615AD1"/>
    <w:rsid w:val="00615EE5"/>
    <w:rsid w:val="00615F06"/>
    <w:rsid w:val="0061606D"/>
    <w:rsid w:val="006162C5"/>
    <w:rsid w:val="00616502"/>
    <w:rsid w:val="0061778C"/>
    <w:rsid w:val="0061797D"/>
    <w:rsid w:val="00617D29"/>
    <w:rsid w:val="00620020"/>
    <w:rsid w:val="006200CD"/>
    <w:rsid w:val="00621491"/>
    <w:rsid w:val="006219B3"/>
    <w:rsid w:val="006219EF"/>
    <w:rsid w:val="006225A7"/>
    <w:rsid w:val="00622B16"/>
    <w:rsid w:val="00623455"/>
    <w:rsid w:val="0062425D"/>
    <w:rsid w:val="006242CE"/>
    <w:rsid w:val="0062558E"/>
    <w:rsid w:val="0062598D"/>
    <w:rsid w:val="00625AD6"/>
    <w:rsid w:val="00625BF0"/>
    <w:rsid w:val="00626759"/>
    <w:rsid w:val="0062679C"/>
    <w:rsid w:val="006273EA"/>
    <w:rsid w:val="006274EE"/>
    <w:rsid w:val="00627595"/>
    <w:rsid w:val="00630CBF"/>
    <w:rsid w:val="00631680"/>
    <w:rsid w:val="0063238F"/>
    <w:rsid w:val="0063356C"/>
    <w:rsid w:val="006335D0"/>
    <w:rsid w:val="0063440A"/>
    <w:rsid w:val="0063507E"/>
    <w:rsid w:val="00635ED0"/>
    <w:rsid w:val="00636FB6"/>
    <w:rsid w:val="0063717C"/>
    <w:rsid w:val="00637D42"/>
    <w:rsid w:val="00637F28"/>
    <w:rsid w:val="006403BE"/>
    <w:rsid w:val="006404A3"/>
    <w:rsid w:val="00640860"/>
    <w:rsid w:val="00640880"/>
    <w:rsid w:val="006408DE"/>
    <w:rsid w:val="006409FA"/>
    <w:rsid w:val="00640E56"/>
    <w:rsid w:val="00640F8A"/>
    <w:rsid w:val="006419F7"/>
    <w:rsid w:val="00642148"/>
    <w:rsid w:val="00642248"/>
    <w:rsid w:val="00642FEA"/>
    <w:rsid w:val="0064328B"/>
    <w:rsid w:val="00643427"/>
    <w:rsid w:val="00643AA1"/>
    <w:rsid w:val="0064465E"/>
    <w:rsid w:val="00645762"/>
    <w:rsid w:val="00646C31"/>
    <w:rsid w:val="0064728C"/>
    <w:rsid w:val="006478F0"/>
    <w:rsid w:val="00647D38"/>
    <w:rsid w:val="00647FB8"/>
    <w:rsid w:val="00650061"/>
    <w:rsid w:val="006503D6"/>
    <w:rsid w:val="00650A5F"/>
    <w:rsid w:val="0065123F"/>
    <w:rsid w:val="00652035"/>
    <w:rsid w:val="0065231D"/>
    <w:rsid w:val="006526EF"/>
    <w:rsid w:val="00652E50"/>
    <w:rsid w:val="00653550"/>
    <w:rsid w:val="00653F9A"/>
    <w:rsid w:val="006543C8"/>
    <w:rsid w:val="00654C35"/>
    <w:rsid w:val="00655C2F"/>
    <w:rsid w:val="0065637C"/>
    <w:rsid w:val="006577BE"/>
    <w:rsid w:val="006600F0"/>
    <w:rsid w:val="006606D0"/>
    <w:rsid w:val="0066160F"/>
    <w:rsid w:val="0066165D"/>
    <w:rsid w:val="00662259"/>
    <w:rsid w:val="0066226D"/>
    <w:rsid w:val="006626EE"/>
    <w:rsid w:val="00662773"/>
    <w:rsid w:val="00663A13"/>
    <w:rsid w:val="00663D68"/>
    <w:rsid w:val="00663D7C"/>
    <w:rsid w:val="0066452F"/>
    <w:rsid w:val="00664DE0"/>
    <w:rsid w:val="0066511D"/>
    <w:rsid w:val="006653AD"/>
    <w:rsid w:val="0066653B"/>
    <w:rsid w:val="00666609"/>
    <w:rsid w:val="00666819"/>
    <w:rsid w:val="00670A9A"/>
    <w:rsid w:val="006719A8"/>
    <w:rsid w:val="0067247A"/>
    <w:rsid w:val="00673138"/>
    <w:rsid w:val="00676891"/>
    <w:rsid w:val="00677282"/>
    <w:rsid w:val="00677516"/>
    <w:rsid w:val="00677ACD"/>
    <w:rsid w:val="00677C7E"/>
    <w:rsid w:val="00680438"/>
    <w:rsid w:val="00680F3C"/>
    <w:rsid w:val="00681956"/>
    <w:rsid w:val="006828AC"/>
    <w:rsid w:val="00682D28"/>
    <w:rsid w:val="00683BD2"/>
    <w:rsid w:val="006844AB"/>
    <w:rsid w:val="0068689F"/>
    <w:rsid w:val="00686C5A"/>
    <w:rsid w:val="00690030"/>
    <w:rsid w:val="00690E75"/>
    <w:rsid w:val="00692879"/>
    <w:rsid w:val="006929D7"/>
    <w:rsid w:val="0069305F"/>
    <w:rsid w:val="00693F79"/>
    <w:rsid w:val="0069417D"/>
    <w:rsid w:val="0069484A"/>
    <w:rsid w:val="00694E9A"/>
    <w:rsid w:val="0069547C"/>
    <w:rsid w:val="0069593F"/>
    <w:rsid w:val="00695A91"/>
    <w:rsid w:val="00696190"/>
    <w:rsid w:val="0069699A"/>
    <w:rsid w:val="00696B2D"/>
    <w:rsid w:val="00696F0F"/>
    <w:rsid w:val="006977C0"/>
    <w:rsid w:val="006A05F9"/>
    <w:rsid w:val="006A0CC7"/>
    <w:rsid w:val="006A0E9D"/>
    <w:rsid w:val="006A114A"/>
    <w:rsid w:val="006A128B"/>
    <w:rsid w:val="006A26D2"/>
    <w:rsid w:val="006A27DB"/>
    <w:rsid w:val="006A2AE2"/>
    <w:rsid w:val="006A32FA"/>
    <w:rsid w:val="006A336C"/>
    <w:rsid w:val="006A336E"/>
    <w:rsid w:val="006A4806"/>
    <w:rsid w:val="006A484D"/>
    <w:rsid w:val="006A4B9C"/>
    <w:rsid w:val="006A50A7"/>
    <w:rsid w:val="006A51DC"/>
    <w:rsid w:val="006A5628"/>
    <w:rsid w:val="006A5706"/>
    <w:rsid w:val="006A5DDA"/>
    <w:rsid w:val="006A7CBD"/>
    <w:rsid w:val="006A7E4A"/>
    <w:rsid w:val="006B0622"/>
    <w:rsid w:val="006B0FC6"/>
    <w:rsid w:val="006B266B"/>
    <w:rsid w:val="006B2B47"/>
    <w:rsid w:val="006B322A"/>
    <w:rsid w:val="006B4117"/>
    <w:rsid w:val="006B451F"/>
    <w:rsid w:val="006B47B1"/>
    <w:rsid w:val="006B6A89"/>
    <w:rsid w:val="006B6B7E"/>
    <w:rsid w:val="006B7D5F"/>
    <w:rsid w:val="006C03E3"/>
    <w:rsid w:val="006C094C"/>
    <w:rsid w:val="006C125D"/>
    <w:rsid w:val="006C1700"/>
    <w:rsid w:val="006C2F0F"/>
    <w:rsid w:val="006C3736"/>
    <w:rsid w:val="006C477F"/>
    <w:rsid w:val="006C502D"/>
    <w:rsid w:val="006C5120"/>
    <w:rsid w:val="006C52B7"/>
    <w:rsid w:val="006C5DFC"/>
    <w:rsid w:val="006D03C9"/>
    <w:rsid w:val="006D0B94"/>
    <w:rsid w:val="006D189D"/>
    <w:rsid w:val="006D18A1"/>
    <w:rsid w:val="006D3051"/>
    <w:rsid w:val="006D3210"/>
    <w:rsid w:val="006D3D00"/>
    <w:rsid w:val="006D3E80"/>
    <w:rsid w:val="006D67AB"/>
    <w:rsid w:val="006D6B51"/>
    <w:rsid w:val="006D6D7B"/>
    <w:rsid w:val="006D6DF1"/>
    <w:rsid w:val="006D708F"/>
    <w:rsid w:val="006D7275"/>
    <w:rsid w:val="006E01FA"/>
    <w:rsid w:val="006E0817"/>
    <w:rsid w:val="006E0EBB"/>
    <w:rsid w:val="006E1B12"/>
    <w:rsid w:val="006E1E60"/>
    <w:rsid w:val="006E2257"/>
    <w:rsid w:val="006E2C65"/>
    <w:rsid w:val="006E343D"/>
    <w:rsid w:val="006E347A"/>
    <w:rsid w:val="006E364C"/>
    <w:rsid w:val="006E3924"/>
    <w:rsid w:val="006E3C8F"/>
    <w:rsid w:val="006E40F8"/>
    <w:rsid w:val="006E4416"/>
    <w:rsid w:val="006E448A"/>
    <w:rsid w:val="006E4843"/>
    <w:rsid w:val="006E4D83"/>
    <w:rsid w:val="006E595B"/>
    <w:rsid w:val="006E5BD1"/>
    <w:rsid w:val="006E5F9F"/>
    <w:rsid w:val="006E68FF"/>
    <w:rsid w:val="006E6AEC"/>
    <w:rsid w:val="006E764D"/>
    <w:rsid w:val="006F0299"/>
    <w:rsid w:val="006F0BAA"/>
    <w:rsid w:val="006F111D"/>
    <w:rsid w:val="006F18B4"/>
    <w:rsid w:val="006F1A43"/>
    <w:rsid w:val="006F1C3B"/>
    <w:rsid w:val="006F21BC"/>
    <w:rsid w:val="006F2E77"/>
    <w:rsid w:val="006F2FAC"/>
    <w:rsid w:val="006F339E"/>
    <w:rsid w:val="006F39B4"/>
    <w:rsid w:val="006F43DA"/>
    <w:rsid w:val="006F4420"/>
    <w:rsid w:val="006F4AC4"/>
    <w:rsid w:val="006F52C0"/>
    <w:rsid w:val="006F65EC"/>
    <w:rsid w:val="007001B7"/>
    <w:rsid w:val="007011AF"/>
    <w:rsid w:val="007014EA"/>
    <w:rsid w:val="007028EA"/>
    <w:rsid w:val="0070312E"/>
    <w:rsid w:val="00703AA6"/>
    <w:rsid w:val="00703FF0"/>
    <w:rsid w:val="007054B6"/>
    <w:rsid w:val="007054C6"/>
    <w:rsid w:val="0070554F"/>
    <w:rsid w:val="00705A4A"/>
    <w:rsid w:val="00705C53"/>
    <w:rsid w:val="00705CD6"/>
    <w:rsid w:val="00705E8D"/>
    <w:rsid w:val="00706018"/>
    <w:rsid w:val="007065D7"/>
    <w:rsid w:val="0070788C"/>
    <w:rsid w:val="0070790B"/>
    <w:rsid w:val="00707DAF"/>
    <w:rsid w:val="00707F9F"/>
    <w:rsid w:val="0071113B"/>
    <w:rsid w:val="00711E80"/>
    <w:rsid w:val="00711E9B"/>
    <w:rsid w:val="0071224C"/>
    <w:rsid w:val="00712401"/>
    <w:rsid w:val="007129E3"/>
    <w:rsid w:val="00712A6E"/>
    <w:rsid w:val="00712DD8"/>
    <w:rsid w:val="007132B4"/>
    <w:rsid w:val="00714FB1"/>
    <w:rsid w:val="00716AC9"/>
    <w:rsid w:val="00717106"/>
    <w:rsid w:val="00717987"/>
    <w:rsid w:val="00717C13"/>
    <w:rsid w:val="00720119"/>
    <w:rsid w:val="00721FB3"/>
    <w:rsid w:val="00722A83"/>
    <w:rsid w:val="00722DBA"/>
    <w:rsid w:val="007236C9"/>
    <w:rsid w:val="00724B42"/>
    <w:rsid w:val="007257BC"/>
    <w:rsid w:val="00725EC8"/>
    <w:rsid w:val="00726698"/>
    <w:rsid w:val="007270E2"/>
    <w:rsid w:val="0072774F"/>
    <w:rsid w:val="00730C92"/>
    <w:rsid w:val="00730DB3"/>
    <w:rsid w:val="00731EA4"/>
    <w:rsid w:val="00733304"/>
    <w:rsid w:val="007337A0"/>
    <w:rsid w:val="0073492E"/>
    <w:rsid w:val="0073562F"/>
    <w:rsid w:val="00735747"/>
    <w:rsid w:val="007358C5"/>
    <w:rsid w:val="00735E15"/>
    <w:rsid w:val="007365EA"/>
    <w:rsid w:val="007371C6"/>
    <w:rsid w:val="00737B43"/>
    <w:rsid w:val="00737E8A"/>
    <w:rsid w:val="007403B9"/>
    <w:rsid w:val="0074042D"/>
    <w:rsid w:val="00740957"/>
    <w:rsid w:val="00740ECA"/>
    <w:rsid w:val="00740F42"/>
    <w:rsid w:val="00741328"/>
    <w:rsid w:val="00741362"/>
    <w:rsid w:val="00741D1C"/>
    <w:rsid w:val="00742908"/>
    <w:rsid w:val="00742B5F"/>
    <w:rsid w:val="00742EA5"/>
    <w:rsid w:val="00743051"/>
    <w:rsid w:val="00744C99"/>
    <w:rsid w:val="0074522F"/>
    <w:rsid w:val="0074563E"/>
    <w:rsid w:val="00745715"/>
    <w:rsid w:val="007460FA"/>
    <w:rsid w:val="007464C0"/>
    <w:rsid w:val="00746623"/>
    <w:rsid w:val="007466C4"/>
    <w:rsid w:val="00746A53"/>
    <w:rsid w:val="007470F9"/>
    <w:rsid w:val="00747590"/>
    <w:rsid w:val="00751632"/>
    <w:rsid w:val="00751858"/>
    <w:rsid w:val="007519BB"/>
    <w:rsid w:val="00752C55"/>
    <w:rsid w:val="00753686"/>
    <w:rsid w:val="0075379A"/>
    <w:rsid w:val="00753CD3"/>
    <w:rsid w:val="00753DF9"/>
    <w:rsid w:val="0075415A"/>
    <w:rsid w:val="00754174"/>
    <w:rsid w:val="0075448B"/>
    <w:rsid w:val="007546A4"/>
    <w:rsid w:val="007557F0"/>
    <w:rsid w:val="00756283"/>
    <w:rsid w:val="0075682E"/>
    <w:rsid w:val="00756ECE"/>
    <w:rsid w:val="00756EE6"/>
    <w:rsid w:val="00757B2A"/>
    <w:rsid w:val="00757F42"/>
    <w:rsid w:val="00760C1F"/>
    <w:rsid w:val="00762611"/>
    <w:rsid w:val="00763F67"/>
    <w:rsid w:val="007655BC"/>
    <w:rsid w:val="007663E0"/>
    <w:rsid w:val="00766DF2"/>
    <w:rsid w:val="00770956"/>
    <w:rsid w:val="007710DD"/>
    <w:rsid w:val="007724E8"/>
    <w:rsid w:val="00772D27"/>
    <w:rsid w:val="00773176"/>
    <w:rsid w:val="0077356E"/>
    <w:rsid w:val="00773BC2"/>
    <w:rsid w:val="007749D3"/>
    <w:rsid w:val="00774EED"/>
    <w:rsid w:val="00774F05"/>
    <w:rsid w:val="00775765"/>
    <w:rsid w:val="00775ACE"/>
    <w:rsid w:val="00775DCF"/>
    <w:rsid w:val="00776B44"/>
    <w:rsid w:val="007773FD"/>
    <w:rsid w:val="007775E9"/>
    <w:rsid w:val="0077770D"/>
    <w:rsid w:val="00777D82"/>
    <w:rsid w:val="00780100"/>
    <w:rsid w:val="007808D4"/>
    <w:rsid w:val="00781225"/>
    <w:rsid w:val="00781B64"/>
    <w:rsid w:val="00781D75"/>
    <w:rsid w:val="00783E5A"/>
    <w:rsid w:val="00784003"/>
    <w:rsid w:val="00784DF3"/>
    <w:rsid w:val="007856A2"/>
    <w:rsid w:val="00785C83"/>
    <w:rsid w:val="0078671C"/>
    <w:rsid w:val="00786BCB"/>
    <w:rsid w:val="007877CB"/>
    <w:rsid w:val="007909EE"/>
    <w:rsid w:val="00790BC5"/>
    <w:rsid w:val="00790FE8"/>
    <w:rsid w:val="007914BD"/>
    <w:rsid w:val="0079162A"/>
    <w:rsid w:val="00791C2A"/>
    <w:rsid w:val="00791E1A"/>
    <w:rsid w:val="007929A6"/>
    <w:rsid w:val="00792DA3"/>
    <w:rsid w:val="00792FB7"/>
    <w:rsid w:val="00793797"/>
    <w:rsid w:val="0079397F"/>
    <w:rsid w:val="00794A7E"/>
    <w:rsid w:val="00794BCD"/>
    <w:rsid w:val="0079548A"/>
    <w:rsid w:val="00795567"/>
    <w:rsid w:val="007959C8"/>
    <w:rsid w:val="0079606C"/>
    <w:rsid w:val="0079673F"/>
    <w:rsid w:val="007969A2"/>
    <w:rsid w:val="00796D3C"/>
    <w:rsid w:val="007970D1"/>
    <w:rsid w:val="00797168"/>
    <w:rsid w:val="00797426"/>
    <w:rsid w:val="00797AC9"/>
    <w:rsid w:val="007A0DD5"/>
    <w:rsid w:val="007A1410"/>
    <w:rsid w:val="007A38E0"/>
    <w:rsid w:val="007A3B69"/>
    <w:rsid w:val="007A3C6B"/>
    <w:rsid w:val="007A4405"/>
    <w:rsid w:val="007A458B"/>
    <w:rsid w:val="007A4726"/>
    <w:rsid w:val="007A5AFC"/>
    <w:rsid w:val="007A5F9F"/>
    <w:rsid w:val="007A6061"/>
    <w:rsid w:val="007A664B"/>
    <w:rsid w:val="007A71C9"/>
    <w:rsid w:val="007A7AE6"/>
    <w:rsid w:val="007A7CEA"/>
    <w:rsid w:val="007B0BDB"/>
    <w:rsid w:val="007B0DBC"/>
    <w:rsid w:val="007B1C91"/>
    <w:rsid w:val="007B20CB"/>
    <w:rsid w:val="007B28B8"/>
    <w:rsid w:val="007B35B0"/>
    <w:rsid w:val="007B3677"/>
    <w:rsid w:val="007B3D6F"/>
    <w:rsid w:val="007B435E"/>
    <w:rsid w:val="007B4FCA"/>
    <w:rsid w:val="007B5629"/>
    <w:rsid w:val="007B5928"/>
    <w:rsid w:val="007B5A79"/>
    <w:rsid w:val="007B6D0A"/>
    <w:rsid w:val="007B74F5"/>
    <w:rsid w:val="007B775A"/>
    <w:rsid w:val="007B7CB4"/>
    <w:rsid w:val="007C026A"/>
    <w:rsid w:val="007C04A7"/>
    <w:rsid w:val="007C25FB"/>
    <w:rsid w:val="007C3541"/>
    <w:rsid w:val="007C3724"/>
    <w:rsid w:val="007C4815"/>
    <w:rsid w:val="007C4BEB"/>
    <w:rsid w:val="007C4D93"/>
    <w:rsid w:val="007C524A"/>
    <w:rsid w:val="007C53AD"/>
    <w:rsid w:val="007C5BCF"/>
    <w:rsid w:val="007C5F9B"/>
    <w:rsid w:val="007C62DE"/>
    <w:rsid w:val="007C65A0"/>
    <w:rsid w:val="007C7120"/>
    <w:rsid w:val="007C7276"/>
    <w:rsid w:val="007C790C"/>
    <w:rsid w:val="007C795D"/>
    <w:rsid w:val="007D1973"/>
    <w:rsid w:val="007D208E"/>
    <w:rsid w:val="007D255F"/>
    <w:rsid w:val="007D3C4A"/>
    <w:rsid w:val="007D4C5A"/>
    <w:rsid w:val="007D5D1E"/>
    <w:rsid w:val="007D68D4"/>
    <w:rsid w:val="007D6DC6"/>
    <w:rsid w:val="007D702D"/>
    <w:rsid w:val="007D76DD"/>
    <w:rsid w:val="007D7801"/>
    <w:rsid w:val="007D7923"/>
    <w:rsid w:val="007E0B0A"/>
    <w:rsid w:val="007E1753"/>
    <w:rsid w:val="007E1F3D"/>
    <w:rsid w:val="007E2D42"/>
    <w:rsid w:val="007E2DAF"/>
    <w:rsid w:val="007E2E4D"/>
    <w:rsid w:val="007E34D6"/>
    <w:rsid w:val="007E38B9"/>
    <w:rsid w:val="007E4C5D"/>
    <w:rsid w:val="007E679C"/>
    <w:rsid w:val="007E68CC"/>
    <w:rsid w:val="007E7173"/>
    <w:rsid w:val="007E7634"/>
    <w:rsid w:val="007E7F24"/>
    <w:rsid w:val="007E7FAD"/>
    <w:rsid w:val="007F0225"/>
    <w:rsid w:val="007F0CE5"/>
    <w:rsid w:val="007F2833"/>
    <w:rsid w:val="007F2E5C"/>
    <w:rsid w:val="007F3859"/>
    <w:rsid w:val="007F4904"/>
    <w:rsid w:val="007F5691"/>
    <w:rsid w:val="007F6692"/>
    <w:rsid w:val="007F6CA5"/>
    <w:rsid w:val="007F785C"/>
    <w:rsid w:val="007F7D85"/>
    <w:rsid w:val="00800061"/>
    <w:rsid w:val="008003EA"/>
    <w:rsid w:val="00800923"/>
    <w:rsid w:val="008022BB"/>
    <w:rsid w:val="008047F2"/>
    <w:rsid w:val="00804E40"/>
    <w:rsid w:val="008052BE"/>
    <w:rsid w:val="0080587A"/>
    <w:rsid w:val="00805D67"/>
    <w:rsid w:val="0080626E"/>
    <w:rsid w:val="00806961"/>
    <w:rsid w:val="00806C6E"/>
    <w:rsid w:val="00807413"/>
    <w:rsid w:val="0080776B"/>
    <w:rsid w:val="00807BDC"/>
    <w:rsid w:val="0081075B"/>
    <w:rsid w:val="00810ACB"/>
    <w:rsid w:val="00811523"/>
    <w:rsid w:val="00811885"/>
    <w:rsid w:val="00811886"/>
    <w:rsid w:val="00811A22"/>
    <w:rsid w:val="00811D5E"/>
    <w:rsid w:val="00812676"/>
    <w:rsid w:val="00812925"/>
    <w:rsid w:val="00813F25"/>
    <w:rsid w:val="00815802"/>
    <w:rsid w:val="00815BED"/>
    <w:rsid w:val="00815D7D"/>
    <w:rsid w:val="00816349"/>
    <w:rsid w:val="00816FB2"/>
    <w:rsid w:val="00820E6E"/>
    <w:rsid w:val="0082169F"/>
    <w:rsid w:val="00821C3E"/>
    <w:rsid w:val="00822130"/>
    <w:rsid w:val="008224B5"/>
    <w:rsid w:val="008229A7"/>
    <w:rsid w:val="00823377"/>
    <w:rsid w:val="00823BD9"/>
    <w:rsid w:val="00823EFC"/>
    <w:rsid w:val="00824D16"/>
    <w:rsid w:val="00824F16"/>
    <w:rsid w:val="008256E8"/>
    <w:rsid w:val="008257E2"/>
    <w:rsid w:val="00825C6D"/>
    <w:rsid w:val="00825F83"/>
    <w:rsid w:val="008268EB"/>
    <w:rsid w:val="00826B00"/>
    <w:rsid w:val="0082704C"/>
    <w:rsid w:val="008275EE"/>
    <w:rsid w:val="008279E8"/>
    <w:rsid w:val="00827CB4"/>
    <w:rsid w:val="00831105"/>
    <w:rsid w:val="00831329"/>
    <w:rsid w:val="00831B49"/>
    <w:rsid w:val="00831E62"/>
    <w:rsid w:val="00832027"/>
    <w:rsid w:val="0083405B"/>
    <w:rsid w:val="008342A8"/>
    <w:rsid w:val="008344C8"/>
    <w:rsid w:val="00834B34"/>
    <w:rsid w:val="00834C3E"/>
    <w:rsid w:val="008355FC"/>
    <w:rsid w:val="00835D9E"/>
    <w:rsid w:val="00836842"/>
    <w:rsid w:val="00836EA0"/>
    <w:rsid w:val="0083797D"/>
    <w:rsid w:val="00837AD9"/>
    <w:rsid w:val="00837AEC"/>
    <w:rsid w:val="00837D1C"/>
    <w:rsid w:val="008401A8"/>
    <w:rsid w:val="00840229"/>
    <w:rsid w:val="008407AB"/>
    <w:rsid w:val="00841386"/>
    <w:rsid w:val="00841E58"/>
    <w:rsid w:val="0084290C"/>
    <w:rsid w:val="00842A38"/>
    <w:rsid w:val="00843A28"/>
    <w:rsid w:val="00844818"/>
    <w:rsid w:val="008452FD"/>
    <w:rsid w:val="00845503"/>
    <w:rsid w:val="0084603A"/>
    <w:rsid w:val="008460AA"/>
    <w:rsid w:val="0084765A"/>
    <w:rsid w:val="008509D4"/>
    <w:rsid w:val="008509EA"/>
    <w:rsid w:val="00850B34"/>
    <w:rsid w:val="00850C95"/>
    <w:rsid w:val="00851604"/>
    <w:rsid w:val="00852F92"/>
    <w:rsid w:val="00852FA8"/>
    <w:rsid w:val="0085317E"/>
    <w:rsid w:val="0085428A"/>
    <w:rsid w:val="008543CB"/>
    <w:rsid w:val="0085552E"/>
    <w:rsid w:val="00855B56"/>
    <w:rsid w:val="00855C7C"/>
    <w:rsid w:val="008567E6"/>
    <w:rsid w:val="00856826"/>
    <w:rsid w:val="00856AD3"/>
    <w:rsid w:val="00856B5E"/>
    <w:rsid w:val="008574D9"/>
    <w:rsid w:val="00857966"/>
    <w:rsid w:val="008609AD"/>
    <w:rsid w:val="00860BAD"/>
    <w:rsid w:val="008610FE"/>
    <w:rsid w:val="00861601"/>
    <w:rsid w:val="00862082"/>
    <w:rsid w:val="00863277"/>
    <w:rsid w:val="0086402A"/>
    <w:rsid w:val="00864350"/>
    <w:rsid w:val="0086438D"/>
    <w:rsid w:val="00864BBB"/>
    <w:rsid w:val="00864F5F"/>
    <w:rsid w:val="00865DBD"/>
    <w:rsid w:val="008672AC"/>
    <w:rsid w:val="00870DE3"/>
    <w:rsid w:val="0087106B"/>
    <w:rsid w:val="0087146E"/>
    <w:rsid w:val="008720C3"/>
    <w:rsid w:val="008726D7"/>
    <w:rsid w:val="00873879"/>
    <w:rsid w:val="00873B89"/>
    <w:rsid w:val="008753BF"/>
    <w:rsid w:val="00875F02"/>
    <w:rsid w:val="00876610"/>
    <w:rsid w:val="008766E6"/>
    <w:rsid w:val="00876B4D"/>
    <w:rsid w:val="00876B62"/>
    <w:rsid w:val="00876CA1"/>
    <w:rsid w:val="00877627"/>
    <w:rsid w:val="00877E58"/>
    <w:rsid w:val="00880C46"/>
    <w:rsid w:val="008817DB"/>
    <w:rsid w:val="0088195D"/>
    <w:rsid w:val="00882AEA"/>
    <w:rsid w:val="00883999"/>
    <w:rsid w:val="00883ACD"/>
    <w:rsid w:val="00883C58"/>
    <w:rsid w:val="0088428B"/>
    <w:rsid w:val="008845AA"/>
    <w:rsid w:val="00884FEC"/>
    <w:rsid w:val="00885BB9"/>
    <w:rsid w:val="00885EEC"/>
    <w:rsid w:val="00886679"/>
    <w:rsid w:val="0088694B"/>
    <w:rsid w:val="00886FD2"/>
    <w:rsid w:val="0088764B"/>
    <w:rsid w:val="00887929"/>
    <w:rsid w:val="0088799D"/>
    <w:rsid w:val="008910C2"/>
    <w:rsid w:val="008915AB"/>
    <w:rsid w:val="00891ED1"/>
    <w:rsid w:val="00892D84"/>
    <w:rsid w:val="00892E0B"/>
    <w:rsid w:val="0089322B"/>
    <w:rsid w:val="008935B1"/>
    <w:rsid w:val="00893E42"/>
    <w:rsid w:val="00894489"/>
    <w:rsid w:val="00894990"/>
    <w:rsid w:val="00894B0C"/>
    <w:rsid w:val="00895225"/>
    <w:rsid w:val="008954D0"/>
    <w:rsid w:val="008961AA"/>
    <w:rsid w:val="00896457"/>
    <w:rsid w:val="008969AB"/>
    <w:rsid w:val="0089735A"/>
    <w:rsid w:val="008A0E33"/>
    <w:rsid w:val="008A1156"/>
    <w:rsid w:val="008A13F9"/>
    <w:rsid w:val="008A16C2"/>
    <w:rsid w:val="008A1FA3"/>
    <w:rsid w:val="008A3833"/>
    <w:rsid w:val="008A39A6"/>
    <w:rsid w:val="008A402F"/>
    <w:rsid w:val="008A5756"/>
    <w:rsid w:val="008A5EC6"/>
    <w:rsid w:val="008A674B"/>
    <w:rsid w:val="008A6C68"/>
    <w:rsid w:val="008A6EF0"/>
    <w:rsid w:val="008A703D"/>
    <w:rsid w:val="008B1425"/>
    <w:rsid w:val="008B1472"/>
    <w:rsid w:val="008B18AC"/>
    <w:rsid w:val="008B2126"/>
    <w:rsid w:val="008B40BA"/>
    <w:rsid w:val="008B4359"/>
    <w:rsid w:val="008B5697"/>
    <w:rsid w:val="008B659B"/>
    <w:rsid w:val="008B6C17"/>
    <w:rsid w:val="008B6E8A"/>
    <w:rsid w:val="008B71CF"/>
    <w:rsid w:val="008B7B51"/>
    <w:rsid w:val="008B7D8C"/>
    <w:rsid w:val="008C0688"/>
    <w:rsid w:val="008C06FA"/>
    <w:rsid w:val="008C09EB"/>
    <w:rsid w:val="008C0F24"/>
    <w:rsid w:val="008C1660"/>
    <w:rsid w:val="008C2047"/>
    <w:rsid w:val="008C2172"/>
    <w:rsid w:val="008C2994"/>
    <w:rsid w:val="008C2DD6"/>
    <w:rsid w:val="008C2FF6"/>
    <w:rsid w:val="008C323B"/>
    <w:rsid w:val="008C3BD0"/>
    <w:rsid w:val="008C440E"/>
    <w:rsid w:val="008C45E6"/>
    <w:rsid w:val="008C4EBF"/>
    <w:rsid w:val="008C6107"/>
    <w:rsid w:val="008C6192"/>
    <w:rsid w:val="008C694F"/>
    <w:rsid w:val="008C7314"/>
    <w:rsid w:val="008C797A"/>
    <w:rsid w:val="008D0361"/>
    <w:rsid w:val="008D1DBE"/>
    <w:rsid w:val="008D27BD"/>
    <w:rsid w:val="008D34D0"/>
    <w:rsid w:val="008D455B"/>
    <w:rsid w:val="008D45F5"/>
    <w:rsid w:val="008D4813"/>
    <w:rsid w:val="008D4F31"/>
    <w:rsid w:val="008D552A"/>
    <w:rsid w:val="008D5C0A"/>
    <w:rsid w:val="008D601C"/>
    <w:rsid w:val="008D6F89"/>
    <w:rsid w:val="008D795F"/>
    <w:rsid w:val="008D7ACC"/>
    <w:rsid w:val="008D7B11"/>
    <w:rsid w:val="008E0B4A"/>
    <w:rsid w:val="008E1071"/>
    <w:rsid w:val="008E1B11"/>
    <w:rsid w:val="008E2735"/>
    <w:rsid w:val="008E2D6A"/>
    <w:rsid w:val="008E3343"/>
    <w:rsid w:val="008E3392"/>
    <w:rsid w:val="008E36F3"/>
    <w:rsid w:val="008E3DF6"/>
    <w:rsid w:val="008E49B2"/>
    <w:rsid w:val="008E4A6C"/>
    <w:rsid w:val="008E594C"/>
    <w:rsid w:val="008E69FA"/>
    <w:rsid w:val="008E72D9"/>
    <w:rsid w:val="008E78C6"/>
    <w:rsid w:val="008F0540"/>
    <w:rsid w:val="008F0B0F"/>
    <w:rsid w:val="008F19ED"/>
    <w:rsid w:val="008F225A"/>
    <w:rsid w:val="008F2328"/>
    <w:rsid w:val="008F25DF"/>
    <w:rsid w:val="008F345A"/>
    <w:rsid w:val="008F34D4"/>
    <w:rsid w:val="008F3596"/>
    <w:rsid w:val="008F47E0"/>
    <w:rsid w:val="008F488C"/>
    <w:rsid w:val="008F4B0C"/>
    <w:rsid w:val="008F5DDB"/>
    <w:rsid w:val="008F6149"/>
    <w:rsid w:val="008F66A4"/>
    <w:rsid w:val="008F6B44"/>
    <w:rsid w:val="008F6CC0"/>
    <w:rsid w:val="008F72A0"/>
    <w:rsid w:val="00900B46"/>
    <w:rsid w:val="00900E6F"/>
    <w:rsid w:val="00900E71"/>
    <w:rsid w:val="009024ED"/>
    <w:rsid w:val="00902ED3"/>
    <w:rsid w:val="00903597"/>
    <w:rsid w:val="00903A1C"/>
    <w:rsid w:val="0090433F"/>
    <w:rsid w:val="00905E6D"/>
    <w:rsid w:val="00906189"/>
    <w:rsid w:val="0090721E"/>
    <w:rsid w:val="009102D5"/>
    <w:rsid w:val="00910CF3"/>
    <w:rsid w:val="009110D9"/>
    <w:rsid w:val="00911183"/>
    <w:rsid w:val="00913754"/>
    <w:rsid w:val="00913FB8"/>
    <w:rsid w:val="009140CB"/>
    <w:rsid w:val="00914E70"/>
    <w:rsid w:val="00915758"/>
    <w:rsid w:val="00915A8C"/>
    <w:rsid w:val="00915CC2"/>
    <w:rsid w:val="0091631E"/>
    <w:rsid w:val="00916366"/>
    <w:rsid w:val="00916612"/>
    <w:rsid w:val="00916A77"/>
    <w:rsid w:val="0091710E"/>
    <w:rsid w:val="00917D55"/>
    <w:rsid w:val="0092020C"/>
    <w:rsid w:val="00920555"/>
    <w:rsid w:val="00920FB8"/>
    <w:rsid w:val="009215F3"/>
    <w:rsid w:val="00922C6D"/>
    <w:rsid w:val="0092339B"/>
    <w:rsid w:val="0092351C"/>
    <w:rsid w:val="009247A7"/>
    <w:rsid w:val="00924DF6"/>
    <w:rsid w:val="00925227"/>
    <w:rsid w:val="00925CFA"/>
    <w:rsid w:val="00926147"/>
    <w:rsid w:val="00926866"/>
    <w:rsid w:val="00927033"/>
    <w:rsid w:val="009272AD"/>
    <w:rsid w:val="009275D7"/>
    <w:rsid w:val="00927DBA"/>
    <w:rsid w:val="00927FB6"/>
    <w:rsid w:val="00930386"/>
    <w:rsid w:val="00930579"/>
    <w:rsid w:val="00930AFC"/>
    <w:rsid w:val="00930D8E"/>
    <w:rsid w:val="009310A5"/>
    <w:rsid w:val="009310FA"/>
    <w:rsid w:val="009315BF"/>
    <w:rsid w:val="00931FE8"/>
    <w:rsid w:val="00932262"/>
    <w:rsid w:val="009325B9"/>
    <w:rsid w:val="00932FBC"/>
    <w:rsid w:val="00933656"/>
    <w:rsid w:val="00933C35"/>
    <w:rsid w:val="00933DCF"/>
    <w:rsid w:val="009347F4"/>
    <w:rsid w:val="00934E58"/>
    <w:rsid w:val="009357DF"/>
    <w:rsid w:val="00936688"/>
    <w:rsid w:val="00936A5C"/>
    <w:rsid w:val="00936F46"/>
    <w:rsid w:val="00937F3D"/>
    <w:rsid w:val="009403BB"/>
    <w:rsid w:val="00940F4A"/>
    <w:rsid w:val="00942109"/>
    <w:rsid w:val="00942230"/>
    <w:rsid w:val="009424B8"/>
    <w:rsid w:val="00942598"/>
    <w:rsid w:val="0094289D"/>
    <w:rsid w:val="00942FE7"/>
    <w:rsid w:val="0094339C"/>
    <w:rsid w:val="0094431A"/>
    <w:rsid w:val="009459B4"/>
    <w:rsid w:val="00945EED"/>
    <w:rsid w:val="00946E03"/>
    <w:rsid w:val="00947B6E"/>
    <w:rsid w:val="0095051F"/>
    <w:rsid w:val="00950AD7"/>
    <w:rsid w:val="00950DBB"/>
    <w:rsid w:val="00951AE6"/>
    <w:rsid w:val="00952615"/>
    <w:rsid w:val="00952ED0"/>
    <w:rsid w:val="0095434F"/>
    <w:rsid w:val="00954E5A"/>
    <w:rsid w:val="009553AA"/>
    <w:rsid w:val="00955505"/>
    <w:rsid w:val="00955586"/>
    <w:rsid w:val="00955FC4"/>
    <w:rsid w:val="00957BE9"/>
    <w:rsid w:val="0096004E"/>
    <w:rsid w:val="0096117F"/>
    <w:rsid w:val="0096128B"/>
    <w:rsid w:val="00961D50"/>
    <w:rsid w:val="0096577F"/>
    <w:rsid w:val="00965C55"/>
    <w:rsid w:val="0096644E"/>
    <w:rsid w:val="00967204"/>
    <w:rsid w:val="0097013E"/>
    <w:rsid w:val="009702D4"/>
    <w:rsid w:val="00970425"/>
    <w:rsid w:val="009708DE"/>
    <w:rsid w:val="00970D15"/>
    <w:rsid w:val="0097128B"/>
    <w:rsid w:val="00971C08"/>
    <w:rsid w:val="00972CE2"/>
    <w:rsid w:val="00972E41"/>
    <w:rsid w:val="009732BD"/>
    <w:rsid w:val="0097353F"/>
    <w:rsid w:val="00975645"/>
    <w:rsid w:val="00975EBD"/>
    <w:rsid w:val="009765B5"/>
    <w:rsid w:val="00976D25"/>
    <w:rsid w:val="00976E5E"/>
    <w:rsid w:val="0097756C"/>
    <w:rsid w:val="009778B5"/>
    <w:rsid w:val="00977F51"/>
    <w:rsid w:val="0098027C"/>
    <w:rsid w:val="009810BA"/>
    <w:rsid w:val="00981465"/>
    <w:rsid w:val="009827AF"/>
    <w:rsid w:val="00983604"/>
    <w:rsid w:val="00983C86"/>
    <w:rsid w:val="009858EE"/>
    <w:rsid w:val="00985EC9"/>
    <w:rsid w:val="00986416"/>
    <w:rsid w:val="00986A98"/>
    <w:rsid w:val="00986E5C"/>
    <w:rsid w:val="00987D4C"/>
    <w:rsid w:val="00990E1D"/>
    <w:rsid w:val="0099128C"/>
    <w:rsid w:val="00992271"/>
    <w:rsid w:val="00992570"/>
    <w:rsid w:val="00993086"/>
    <w:rsid w:val="00993292"/>
    <w:rsid w:val="00993566"/>
    <w:rsid w:val="00994A93"/>
    <w:rsid w:val="0099515D"/>
    <w:rsid w:val="00995E45"/>
    <w:rsid w:val="0099629E"/>
    <w:rsid w:val="00997422"/>
    <w:rsid w:val="00997B68"/>
    <w:rsid w:val="009A08D5"/>
    <w:rsid w:val="009A0C7E"/>
    <w:rsid w:val="009A0E0B"/>
    <w:rsid w:val="009A1B83"/>
    <w:rsid w:val="009A1C57"/>
    <w:rsid w:val="009A21EC"/>
    <w:rsid w:val="009A2B74"/>
    <w:rsid w:val="009A2D0A"/>
    <w:rsid w:val="009A2E34"/>
    <w:rsid w:val="009A32BB"/>
    <w:rsid w:val="009A3B82"/>
    <w:rsid w:val="009A5B69"/>
    <w:rsid w:val="009A7309"/>
    <w:rsid w:val="009A79A4"/>
    <w:rsid w:val="009B007E"/>
    <w:rsid w:val="009B0688"/>
    <w:rsid w:val="009B06E6"/>
    <w:rsid w:val="009B0A28"/>
    <w:rsid w:val="009B0E51"/>
    <w:rsid w:val="009B2766"/>
    <w:rsid w:val="009B2A85"/>
    <w:rsid w:val="009B377E"/>
    <w:rsid w:val="009B3C56"/>
    <w:rsid w:val="009B3F5B"/>
    <w:rsid w:val="009B4862"/>
    <w:rsid w:val="009B56B2"/>
    <w:rsid w:val="009B5E57"/>
    <w:rsid w:val="009B6197"/>
    <w:rsid w:val="009B6356"/>
    <w:rsid w:val="009B64C6"/>
    <w:rsid w:val="009B6DFC"/>
    <w:rsid w:val="009B6EBE"/>
    <w:rsid w:val="009B6EC1"/>
    <w:rsid w:val="009B705C"/>
    <w:rsid w:val="009B7605"/>
    <w:rsid w:val="009B7C75"/>
    <w:rsid w:val="009C002D"/>
    <w:rsid w:val="009C009D"/>
    <w:rsid w:val="009C180B"/>
    <w:rsid w:val="009C2146"/>
    <w:rsid w:val="009C2EF3"/>
    <w:rsid w:val="009C3064"/>
    <w:rsid w:val="009C3C20"/>
    <w:rsid w:val="009C3E36"/>
    <w:rsid w:val="009C41FF"/>
    <w:rsid w:val="009C4A05"/>
    <w:rsid w:val="009C5AFD"/>
    <w:rsid w:val="009C5B05"/>
    <w:rsid w:val="009C5E37"/>
    <w:rsid w:val="009C687A"/>
    <w:rsid w:val="009C6C7A"/>
    <w:rsid w:val="009C6D82"/>
    <w:rsid w:val="009C70E5"/>
    <w:rsid w:val="009C743F"/>
    <w:rsid w:val="009C74DC"/>
    <w:rsid w:val="009C753C"/>
    <w:rsid w:val="009C7621"/>
    <w:rsid w:val="009C78CB"/>
    <w:rsid w:val="009C794F"/>
    <w:rsid w:val="009D062E"/>
    <w:rsid w:val="009D068D"/>
    <w:rsid w:val="009D19A1"/>
    <w:rsid w:val="009D1EA5"/>
    <w:rsid w:val="009D206F"/>
    <w:rsid w:val="009D2E77"/>
    <w:rsid w:val="009D32F2"/>
    <w:rsid w:val="009D365B"/>
    <w:rsid w:val="009D4201"/>
    <w:rsid w:val="009D44D4"/>
    <w:rsid w:val="009D4A85"/>
    <w:rsid w:val="009D5118"/>
    <w:rsid w:val="009D5286"/>
    <w:rsid w:val="009D6346"/>
    <w:rsid w:val="009D648B"/>
    <w:rsid w:val="009D6B74"/>
    <w:rsid w:val="009D6F75"/>
    <w:rsid w:val="009D7999"/>
    <w:rsid w:val="009D7D36"/>
    <w:rsid w:val="009E0168"/>
    <w:rsid w:val="009E0329"/>
    <w:rsid w:val="009E0CFC"/>
    <w:rsid w:val="009E127C"/>
    <w:rsid w:val="009E2114"/>
    <w:rsid w:val="009E2C57"/>
    <w:rsid w:val="009E2FAA"/>
    <w:rsid w:val="009E2FD2"/>
    <w:rsid w:val="009E2FDD"/>
    <w:rsid w:val="009E3DA8"/>
    <w:rsid w:val="009E40E4"/>
    <w:rsid w:val="009E4940"/>
    <w:rsid w:val="009E5198"/>
    <w:rsid w:val="009E563A"/>
    <w:rsid w:val="009E60D6"/>
    <w:rsid w:val="009E6139"/>
    <w:rsid w:val="009E6A96"/>
    <w:rsid w:val="009E7756"/>
    <w:rsid w:val="009E7F8F"/>
    <w:rsid w:val="009F02C8"/>
    <w:rsid w:val="009F0537"/>
    <w:rsid w:val="009F2437"/>
    <w:rsid w:val="009F2802"/>
    <w:rsid w:val="009F3235"/>
    <w:rsid w:val="009F3FC1"/>
    <w:rsid w:val="009F5B4E"/>
    <w:rsid w:val="009F615E"/>
    <w:rsid w:val="009F63A9"/>
    <w:rsid w:val="009F64BD"/>
    <w:rsid w:val="009F6C85"/>
    <w:rsid w:val="009F6DEF"/>
    <w:rsid w:val="009F7850"/>
    <w:rsid w:val="009F7F47"/>
    <w:rsid w:val="00A00F54"/>
    <w:rsid w:val="00A0210E"/>
    <w:rsid w:val="00A022D0"/>
    <w:rsid w:val="00A02627"/>
    <w:rsid w:val="00A03016"/>
    <w:rsid w:val="00A031DA"/>
    <w:rsid w:val="00A05083"/>
    <w:rsid w:val="00A05942"/>
    <w:rsid w:val="00A06F47"/>
    <w:rsid w:val="00A07358"/>
    <w:rsid w:val="00A07419"/>
    <w:rsid w:val="00A07908"/>
    <w:rsid w:val="00A07EC1"/>
    <w:rsid w:val="00A1086A"/>
    <w:rsid w:val="00A109AA"/>
    <w:rsid w:val="00A10FDB"/>
    <w:rsid w:val="00A111C6"/>
    <w:rsid w:val="00A11874"/>
    <w:rsid w:val="00A118E3"/>
    <w:rsid w:val="00A11CC7"/>
    <w:rsid w:val="00A122E2"/>
    <w:rsid w:val="00A131B5"/>
    <w:rsid w:val="00A13678"/>
    <w:rsid w:val="00A13A02"/>
    <w:rsid w:val="00A1506F"/>
    <w:rsid w:val="00A15DE3"/>
    <w:rsid w:val="00A15FD4"/>
    <w:rsid w:val="00A16438"/>
    <w:rsid w:val="00A166F8"/>
    <w:rsid w:val="00A166FC"/>
    <w:rsid w:val="00A16D12"/>
    <w:rsid w:val="00A17D95"/>
    <w:rsid w:val="00A21B5D"/>
    <w:rsid w:val="00A22158"/>
    <w:rsid w:val="00A229B0"/>
    <w:rsid w:val="00A23AA8"/>
    <w:rsid w:val="00A23B01"/>
    <w:rsid w:val="00A23BC6"/>
    <w:rsid w:val="00A23F14"/>
    <w:rsid w:val="00A2438C"/>
    <w:rsid w:val="00A247B5"/>
    <w:rsid w:val="00A251C7"/>
    <w:rsid w:val="00A2547E"/>
    <w:rsid w:val="00A26160"/>
    <w:rsid w:val="00A26A67"/>
    <w:rsid w:val="00A2710F"/>
    <w:rsid w:val="00A271A4"/>
    <w:rsid w:val="00A30B4A"/>
    <w:rsid w:val="00A3155E"/>
    <w:rsid w:val="00A315EC"/>
    <w:rsid w:val="00A31941"/>
    <w:rsid w:val="00A31B3F"/>
    <w:rsid w:val="00A325FA"/>
    <w:rsid w:val="00A326D5"/>
    <w:rsid w:val="00A32FD6"/>
    <w:rsid w:val="00A336DC"/>
    <w:rsid w:val="00A34A27"/>
    <w:rsid w:val="00A3544B"/>
    <w:rsid w:val="00A35475"/>
    <w:rsid w:val="00A359C9"/>
    <w:rsid w:val="00A37006"/>
    <w:rsid w:val="00A3748C"/>
    <w:rsid w:val="00A379FE"/>
    <w:rsid w:val="00A37A17"/>
    <w:rsid w:val="00A401B7"/>
    <w:rsid w:val="00A403E3"/>
    <w:rsid w:val="00A40DF3"/>
    <w:rsid w:val="00A40FE5"/>
    <w:rsid w:val="00A41045"/>
    <w:rsid w:val="00A41638"/>
    <w:rsid w:val="00A416EE"/>
    <w:rsid w:val="00A419F0"/>
    <w:rsid w:val="00A424A3"/>
    <w:rsid w:val="00A42A79"/>
    <w:rsid w:val="00A43011"/>
    <w:rsid w:val="00A43CA7"/>
    <w:rsid w:val="00A44380"/>
    <w:rsid w:val="00A44D40"/>
    <w:rsid w:val="00A44E7C"/>
    <w:rsid w:val="00A45A4A"/>
    <w:rsid w:val="00A45F8E"/>
    <w:rsid w:val="00A470C6"/>
    <w:rsid w:val="00A476D5"/>
    <w:rsid w:val="00A47F51"/>
    <w:rsid w:val="00A47F7F"/>
    <w:rsid w:val="00A50D80"/>
    <w:rsid w:val="00A514F0"/>
    <w:rsid w:val="00A51DBC"/>
    <w:rsid w:val="00A5258F"/>
    <w:rsid w:val="00A52631"/>
    <w:rsid w:val="00A5293B"/>
    <w:rsid w:val="00A52BED"/>
    <w:rsid w:val="00A54601"/>
    <w:rsid w:val="00A5485E"/>
    <w:rsid w:val="00A55E20"/>
    <w:rsid w:val="00A56217"/>
    <w:rsid w:val="00A566C5"/>
    <w:rsid w:val="00A5774E"/>
    <w:rsid w:val="00A57A41"/>
    <w:rsid w:val="00A57D1B"/>
    <w:rsid w:val="00A6027D"/>
    <w:rsid w:val="00A60652"/>
    <w:rsid w:val="00A617D7"/>
    <w:rsid w:val="00A6184D"/>
    <w:rsid w:val="00A61EDC"/>
    <w:rsid w:val="00A637EB"/>
    <w:rsid w:val="00A6385A"/>
    <w:rsid w:val="00A656BF"/>
    <w:rsid w:val="00A65B98"/>
    <w:rsid w:val="00A66032"/>
    <w:rsid w:val="00A660FD"/>
    <w:rsid w:val="00A66F7C"/>
    <w:rsid w:val="00A66FD0"/>
    <w:rsid w:val="00A67434"/>
    <w:rsid w:val="00A702A9"/>
    <w:rsid w:val="00A703E2"/>
    <w:rsid w:val="00A70549"/>
    <w:rsid w:val="00A70B8E"/>
    <w:rsid w:val="00A71468"/>
    <w:rsid w:val="00A7177D"/>
    <w:rsid w:val="00A7319E"/>
    <w:rsid w:val="00A73992"/>
    <w:rsid w:val="00A74844"/>
    <w:rsid w:val="00A74A7C"/>
    <w:rsid w:val="00A75F96"/>
    <w:rsid w:val="00A76149"/>
    <w:rsid w:val="00A766FB"/>
    <w:rsid w:val="00A7793A"/>
    <w:rsid w:val="00A8064E"/>
    <w:rsid w:val="00A8069A"/>
    <w:rsid w:val="00A80C07"/>
    <w:rsid w:val="00A815FC"/>
    <w:rsid w:val="00A82993"/>
    <w:rsid w:val="00A82E0C"/>
    <w:rsid w:val="00A830AC"/>
    <w:rsid w:val="00A835CF"/>
    <w:rsid w:val="00A837C9"/>
    <w:rsid w:val="00A84B43"/>
    <w:rsid w:val="00A85165"/>
    <w:rsid w:val="00A85943"/>
    <w:rsid w:val="00A85C02"/>
    <w:rsid w:val="00A85D05"/>
    <w:rsid w:val="00A85FB0"/>
    <w:rsid w:val="00A8711C"/>
    <w:rsid w:val="00A871DD"/>
    <w:rsid w:val="00A87749"/>
    <w:rsid w:val="00A87B11"/>
    <w:rsid w:val="00A90776"/>
    <w:rsid w:val="00A90A24"/>
    <w:rsid w:val="00A91186"/>
    <w:rsid w:val="00A91465"/>
    <w:rsid w:val="00A919DE"/>
    <w:rsid w:val="00A9222D"/>
    <w:rsid w:val="00A923C3"/>
    <w:rsid w:val="00A92A6B"/>
    <w:rsid w:val="00A93436"/>
    <w:rsid w:val="00A935EB"/>
    <w:rsid w:val="00A94134"/>
    <w:rsid w:val="00A947BE"/>
    <w:rsid w:val="00A94815"/>
    <w:rsid w:val="00A95547"/>
    <w:rsid w:val="00A955DC"/>
    <w:rsid w:val="00A96B0D"/>
    <w:rsid w:val="00AA04F0"/>
    <w:rsid w:val="00AA054A"/>
    <w:rsid w:val="00AA06FD"/>
    <w:rsid w:val="00AA09A8"/>
    <w:rsid w:val="00AA0C85"/>
    <w:rsid w:val="00AA0E2A"/>
    <w:rsid w:val="00AA14FC"/>
    <w:rsid w:val="00AA1CB9"/>
    <w:rsid w:val="00AA2DF9"/>
    <w:rsid w:val="00AA58B8"/>
    <w:rsid w:val="00AA61B2"/>
    <w:rsid w:val="00AA69F0"/>
    <w:rsid w:val="00AA6ACC"/>
    <w:rsid w:val="00AA7A15"/>
    <w:rsid w:val="00AB032E"/>
    <w:rsid w:val="00AB098C"/>
    <w:rsid w:val="00AB0BFC"/>
    <w:rsid w:val="00AB1004"/>
    <w:rsid w:val="00AB1CBF"/>
    <w:rsid w:val="00AB2395"/>
    <w:rsid w:val="00AB2A05"/>
    <w:rsid w:val="00AB318C"/>
    <w:rsid w:val="00AB334F"/>
    <w:rsid w:val="00AB40D1"/>
    <w:rsid w:val="00AB5003"/>
    <w:rsid w:val="00AB5A0B"/>
    <w:rsid w:val="00AB5FFB"/>
    <w:rsid w:val="00AB61D7"/>
    <w:rsid w:val="00AB6911"/>
    <w:rsid w:val="00AC007F"/>
    <w:rsid w:val="00AC0E4C"/>
    <w:rsid w:val="00AC153C"/>
    <w:rsid w:val="00AC1BB1"/>
    <w:rsid w:val="00AC2D68"/>
    <w:rsid w:val="00AC312A"/>
    <w:rsid w:val="00AC3483"/>
    <w:rsid w:val="00AC35CE"/>
    <w:rsid w:val="00AC5D50"/>
    <w:rsid w:val="00AC5F74"/>
    <w:rsid w:val="00AC6739"/>
    <w:rsid w:val="00AC7176"/>
    <w:rsid w:val="00AC7189"/>
    <w:rsid w:val="00AC71E7"/>
    <w:rsid w:val="00AC736F"/>
    <w:rsid w:val="00AC73A7"/>
    <w:rsid w:val="00AC7D7F"/>
    <w:rsid w:val="00AD09EF"/>
    <w:rsid w:val="00AD0D49"/>
    <w:rsid w:val="00AD1C3E"/>
    <w:rsid w:val="00AD2EE2"/>
    <w:rsid w:val="00AD3A88"/>
    <w:rsid w:val="00AD3E8F"/>
    <w:rsid w:val="00AD48A3"/>
    <w:rsid w:val="00AD4DD8"/>
    <w:rsid w:val="00AD513B"/>
    <w:rsid w:val="00AD5383"/>
    <w:rsid w:val="00AD5692"/>
    <w:rsid w:val="00AD5F94"/>
    <w:rsid w:val="00AD65F1"/>
    <w:rsid w:val="00AD6826"/>
    <w:rsid w:val="00AD68F7"/>
    <w:rsid w:val="00AD6CAF"/>
    <w:rsid w:val="00AD7081"/>
    <w:rsid w:val="00AD72E5"/>
    <w:rsid w:val="00AE0D2F"/>
    <w:rsid w:val="00AE1279"/>
    <w:rsid w:val="00AE139C"/>
    <w:rsid w:val="00AE2152"/>
    <w:rsid w:val="00AE495A"/>
    <w:rsid w:val="00AE4F79"/>
    <w:rsid w:val="00AE5723"/>
    <w:rsid w:val="00AE5B19"/>
    <w:rsid w:val="00AE5C4F"/>
    <w:rsid w:val="00AE6182"/>
    <w:rsid w:val="00AE63AC"/>
    <w:rsid w:val="00AE648E"/>
    <w:rsid w:val="00AE70B5"/>
    <w:rsid w:val="00AF0188"/>
    <w:rsid w:val="00AF04A8"/>
    <w:rsid w:val="00AF0E3B"/>
    <w:rsid w:val="00AF15A8"/>
    <w:rsid w:val="00AF1AEA"/>
    <w:rsid w:val="00AF31C7"/>
    <w:rsid w:val="00AF337B"/>
    <w:rsid w:val="00AF3A69"/>
    <w:rsid w:val="00AF3EC3"/>
    <w:rsid w:val="00AF4333"/>
    <w:rsid w:val="00AF494F"/>
    <w:rsid w:val="00AF5408"/>
    <w:rsid w:val="00AF59CD"/>
    <w:rsid w:val="00AF70B9"/>
    <w:rsid w:val="00AF76DC"/>
    <w:rsid w:val="00AF78FC"/>
    <w:rsid w:val="00B0058E"/>
    <w:rsid w:val="00B011E0"/>
    <w:rsid w:val="00B012DB"/>
    <w:rsid w:val="00B01C55"/>
    <w:rsid w:val="00B02347"/>
    <w:rsid w:val="00B02416"/>
    <w:rsid w:val="00B025E0"/>
    <w:rsid w:val="00B03A7A"/>
    <w:rsid w:val="00B03E1E"/>
    <w:rsid w:val="00B03ECB"/>
    <w:rsid w:val="00B0423A"/>
    <w:rsid w:val="00B05064"/>
    <w:rsid w:val="00B05D68"/>
    <w:rsid w:val="00B06720"/>
    <w:rsid w:val="00B06F10"/>
    <w:rsid w:val="00B06F80"/>
    <w:rsid w:val="00B07F05"/>
    <w:rsid w:val="00B07F07"/>
    <w:rsid w:val="00B101EE"/>
    <w:rsid w:val="00B103E0"/>
    <w:rsid w:val="00B10BC2"/>
    <w:rsid w:val="00B117A5"/>
    <w:rsid w:val="00B11C2F"/>
    <w:rsid w:val="00B12567"/>
    <w:rsid w:val="00B12C2F"/>
    <w:rsid w:val="00B12EC0"/>
    <w:rsid w:val="00B13019"/>
    <w:rsid w:val="00B13034"/>
    <w:rsid w:val="00B13A9C"/>
    <w:rsid w:val="00B13BA4"/>
    <w:rsid w:val="00B1561A"/>
    <w:rsid w:val="00B158BE"/>
    <w:rsid w:val="00B172DB"/>
    <w:rsid w:val="00B21077"/>
    <w:rsid w:val="00B21094"/>
    <w:rsid w:val="00B21171"/>
    <w:rsid w:val="00B2141E"/>
    <w:rsid w:val="00B22BDC"/>
    <w:rsid w:val="00B22CF8"/>
    <w:rsid w:val="00B22FC6"/>
    <w:rsid w:val="00B238A5"/>
    <w:rsid w:val="00B244D7"/>
    <w:rsid w:val="00B24682"/>
    <w:rsid w:val="00B247E7"/>
    <w:rsid w:val="00B24A1C"/>
    <w:rsid w:val="00B257AB"/>
    <w:rsid w:val="00B263D6"/>
    <w:rsid w:val="00B27180"/>
    <w:rsid w:val="00B274DA"/>
    <w:rsid w:val="00B30483"/>
    <w:rsid w:val="00B31A71"/>
    <w:rsid w:val="00B31CC9"/>
    <w:rsid w:val="00B31ED5"/>
    <w:rsid w:val="00B32513"/>
    <w:rsid w:val="00B32A14"/>
    <w:rsid w:val="00B32B42"/>
    <w:rsid w:val="00B33646"/>
    <w:rsid w:val="00B3378D"/>
    <w:rsid w:val="00B34287"/>
    <w:rsid w:val="00B34CCC"/>
    <w:rsid w:val="00B3517D"/>
    <w:rsid w:val="00B3544E"/>
    <w:rsid w:val="00B35C1C"/>
    <w:rsid w:val="00B35D62"/>
    <w:rsid w:val="00B3671C"/>
    <w:rsid w:val="00B368C1"/>
    <w:rsid w:val="00B36BB5"/>
    <w:rsid w:val="00B372C5"/>
    <w:rsid w:val="00B3794F"/>
    <w:rsid w:val="00B37AB2"/>
    <w:rsid w:val="00B40033"/>
    <w:rsid w:val="00B4080B"/>
    <w:rsid w:val="00B41CF4"/>
    <w:rsid w:val="00B42469"/>
    <w:rsid w:val="00B42B39"/>
    <w:rsid w:val="00B430B8"/>
    <w:rsid w:val="00B44077"/>
    <w:rsid w:val="00B447D9"/>
    <w:rsid w:val="00B448B5"/>
    <w:rsid w:val="00B45070"/>
    <w:rsid w:val="00B4584B"/>
    <w:rsid w:val="00B45FCE"/>
    <w:rsid w:val="00B46157"/>
    <w:rsid w:val="00B47000"/>
    <w:rsid w:val="00B4777D"/>
    <w:rsid w:val="00B50435"/>
    <w:rsid w:val="00B50546"/>
    <w:rsid w:val="00B5062E"/>
    <w:rsid w:val="00B50764"/>
    <w:rsid w:val="00B507AD"/>
    <w:rsid w:val="00B50F4A"/>
    <w:rsid w:val="00B511CF"/>
    <w:rsid w:val="00B511FB"/>
    <w:rsid w:val="00B51DDB"/>
    <w:rsid w:val="00B51FBC"/>
    <w:rsid w:val="00B525A2"/>
    <w:rsid w:val="00B53468"/>
    <w:rsid w:val="00B5391D"/>
    <w:rsid w:val="00B53A7A"/>
    <w:rsid w:val="00B53E7D"/>
    <w:rsid w:val="00B5424A"/>
    <w:rsid w:val="00B54A27"/>
    <w:rsid w:val="00B5522B"/>
    <w:rsid w:val="00B5557A"/>
    <w:rsid w:val="00B55B6F"/>
    <w:rsid w:val="00B55FD1"/>
    <w:rsid w:val="00B57FA5"/>
    <w:rsid w:val="00B60C3A"/>
    <w:rsid w:val="00B61415"/>
    <w:rsid w:val="00B61B1F"/>
    <w:rsid w:val="00B61DBB"/>
    <w:rsid w:val="00B61F27"/>
    <w:rsid w:val="00B63729"/>
    <w:rsid w:val="00B64143"/>
    <w:rsid w:val="00B641C8"/>
    <w:rsid w:val="00B641D2"/>
    <w:rsid w:val="00B655E8"/>
    <w:rsid w:val="00B65C82"/>
    <w:rsid w:val="00B65F99"/>
    <w:rsid w:val="00B66536"/>
    <w:rsid w:val="00B66CDC"/>
    <w:rsid w:val="00B676CF"/>
    <w:rsid w:val="00B6791C"/>
    <w:rsid w:val="00B67D54"/>
    <w:rsid w:val="00B704A3"/>
    <w:rsid w:val="00B7081F"/>
    <w:rsid w:val="00B70D67"/>
    <w:rsid w:val="00B7211A"/>
    <w:rsid w:val="00B72F2B"/>
    <w:rsid w:val="00B73262"/>
    <w:rsid w:val="00B73B70"/>
    <w:rsid w:val="00B73C46"/>
    <w:rsid w:val="00B74A56"/>
    <w:rsid w:val="00B7511E"/>
    <w:rsid w:val="00B755B8"/>
    <w:rsid w:val="00B75973"/>
    <w:rsid w:val="00B75A96"/>
    <w:rsid w:val="00B75B3C"/>
    <w:rsid w:val="00B764D2"/>
    <w:rsid w:val="00B76A13"/>
    <w:rsid w:val="00B76BB0"/>
    <w:rsid w:val="00B77100"/>
    <w:rsid w:val="00B80704"/>
    <w:rsid w:val="00B80BDE"/>
    <w:rsid w:val="00B812E9"/>
    <w:rsid w:val="00B81402"/>
    <w:rsid w:val="00B81A59"/>
    <w:rsid w:val="00B81CCE"/>
    <w:rsid w:val="00B81DFF"/>
    <w:rsid w:val="00B83720"/>
    <w:rsid w:val="00B83B0B"/>
    <w:rsid w:val="00B83C24"/>
    <w:rsid w:val="00B83E52"/>
    <w:rsid w:val="00B8409D"/>
    <w:rsid w:val="00B84B37"/>
    <w:rsid w:val="00B84EF8"/>
    <w:rsid w:val="00B8549E"/>
    <w:rsid w:val="00B85E1B"/>
    <w:rsid w:val="00B861D6"/>
    <w:rsid w:val="00B900FC"/>
    <w:rsid w:val="00B9028D"/>
    <w:rsid w:val="00B90437"/>
    <w:rsid w:val="00B906B1"/>
    <w:rsid w:val="00B90B42"/>
    <w:rsid w:val="00B90F7D"/>
    <w:rsid w:val="00B916B9"/>
    <w:rsid w:val="00B91AD1"/>
    <w:rsid w:val="00B932AE"/>
    <w:rsid w:val="00B9353D"/>
    <w:rsid w:val="00B93563"/>
    <w:rsid w:val="00B93570"/>
    <w:rsid w:val="00B936F4"/>
    <w:rsid w:val="00B93927"/>
    <w:rsid w:val="00B93CE6"/>
    <w:rsid w:val="00B94F8A"/>
    <w:rsid w:val="00B96035"/>
    <w:rsid w:val="00B9684F"/>
    <w:rsid w:val="00B96BEB"/>
    <w:rsid w:val="00B96CF0"/>
    <w:rsid w:val="00B97B92"/>
    <w:rsid w:val="00BA1875"/>
    <w:rsid w:val="00BA1FC2"/>
    <w:rsid w:val="00BA2353"/>
    <w:rsid w:val="00BA2C17"/>
    <w:rsid w:val="00BA4102"/>
    <w:rsid w:val="00BA4441"/>
    <w:rsid w:val="00BA478C"/>
    <w:rsid w:val="00BA4BF9"/>
    <w:rsid w:val="00BA5221"/>
    <w:rsid w:val="00BA5867"/>
    <w:rsid w:val="00BA5DA0"/>
    <w:rsid w:val="00BA63B9"/>
    <w:rsid w:val="00BA76DF"/>
    <w:rsid w:val="00BA7DAE"/>
    <w:rsid w:val="00BA7F92"/>
    <w:rsid w:val="00BB02A1"/>
    <w:rsid w:val="00BB0367"/>
    <w:rsid w:val="00BB0B0A"/>
    <w:rsid w:val="00BB0F65"/>
    <w:rsid w:val="00BB1523"/>
    <w:rsid w:val="00BB174A"/>
    <w:rsid w:val="00BB1955"/>
    <w:rsid w:val="00BB1D04"/>
    <w:rsid w:val="00BB3D48"/>
    <w:rsid w:val="00BB437F"/>
    <w:rsid w:val="00BB50F5"/>
    <w:rsid w:val="00BB537A"/>
    <w:rsid w:val="00BB5759"/>
    <w:rsid w:val="00BB6023"/>
    <w:rsid w:val="00BB7015"/>
    <w:rsid w:val="00BB7D7C"/>
    <w:rsid w:val="00BC0823"/>
    <w:rsid w:val="00BC0ECC"/>
    <w:rsid w:val="00BC196A"/>
    <w:rsid w:val="00BC197A"/>
    <w:rsid w:val="00BC244C"/>
    <w:rsid w:val="00BC2648"/>
    <w:rsid w:val="00BC2AD5"/>
    <w:rsid w:val="00BC2E95"/>
    <w:rsid w:val="00BC2F53"/>
    <w:rsid w:val="00BC3374"/>
    <w:rsid w:val="00BC3906"/>
    <w:rsid w:val="00BC4105"/>
    <w:rsid w:val="00BC477E"/>
    <w:rsid w:val="00BC4D15"/>
    <w:rsid w:val="00BC73DD"/>
    <w:rsid w:val="00BC79CE"/>
    <w:rsid w:val="00BD0989"/>
    <w:rsid w:val="00BD0AD5"/>
    <w:rsid w:val="00BD0EB3"/>
    <w:rsid w:val="00BD1367"/>
    <w:rsid w:val="00BD13B8"/>
    <w:rsid w:val="00BD1A4C"/>
    <w:rsid w:val="00BD2101"/>
    <w:rsid w:val="00BD26B8"/>
    <w:rsid w:val="00BD332D"/>
    <w:rsid w:val="00BD387C"/>
    <w:rsid w:val="00BD3E2F"/>
    <w:rsid w:val="00BD430D"/>
    <w:rsid w:val="00BD482B"/>
    <w:rsid w:val="00BD4A34"/>
    <w:rsid w:val="00BD4A6C"/>
    <w:rsid w:val="00BD5069"/>
    <w:rsid w:val="00BD6D91"/>
    <w:rsid w:val="00BD6EA3"/>
    <w:rsid w:val="00BD7B03"/>
    <w:rsid w:val="00BE302C"/>
    <w:rsid w:val="00BE32F7"/>
    <w:rsid w:val="00BE372B"/>
    <w:rsid w:val="00BE3EA9"/>
    <w:rsid w:val="00BE41BC"/>
    <w:rsid w:val="00BE443B"/>
    <w:rsid w:val="00BE45FC"/>
    <w:rsid w:val="00BE4F56"/>
    <w:rsid w:val="00BE6104"/>
    <w:rsid w:val="00BE64D7"/>
    <w:rsid w:val="00BE67A7"/>
    <w:rsid w:val="00BE72DE"/>
    <w:rsid w:val="00BE7FA6"/>
    <w:rsid w:val="00BF0B20"/>
    <w:rsid w:val="00BF0B8B"/>
    <w:rsid w:val="00BF0DD9"/>
    <w:rsid w:val="00BF12AB"/>
    <w:rsid w:val="00BF1A80"/>
    <w:rsid w:val="00BF25D3"/>
    <w:rsid w:val="00BF26FB"/>
    <w:rsid w:val="00BF28AF"/>
    <w:rsid w:val="00BF2B76"/>
    <w:rsid w:val="00BF2CBD"/>
    <w:rsid w:val="00BF3039"/>
    <w:rsid w:val="00BF3287"/>
    <w:rsid w:val="00BF38A4"/>
    <w:rsid w:val="00BF43E2"/>
    <w:rsid w:val="00BF441B"/>
    <w:rsid w:val="00BF4FB3"/>
    <w:rsid w:val="00BF5BAC"/>
    <w:rsid w:val="00BF695D"/>
    <w:rsid w:val="00C001E8"/>
    <w:rsid w:val="00C0059A"/>
    <w:rsid w:val="00C00E28"/>
    <w:rsid w:val="00C00F5C"/>
    <w:rsid w:val="00C0135C"/>
    <w:rsid w:val="00C01F93"/>
    <w:rsid w:val="00C02287"/>
    <w:rsid w:val="00C022B1"/>
    <w:rsid w:val="00C02AC7"/>
    <w:rsid w:val="00C0312E"/>
    <w:rsid w:val="00C03B61"/>
    <w:rsid w:val="00C05A38"/>
    <w:rsid w:val="00C0638E"/>
    <w:rsid w:val="00C07906"/>
    <w:rsid w:val="00C11E3B"/>
    <w:rsid w:val="00C11EC9"/>
    <w:rsid w:val="00C147E9"/>
    <w:rsid w:val="00C1597B"/>
    <w:rsid w:val="00C17245"/>
    <w:rsid w:val="00C20275"/>
    <w:rsid w:val="00C20BAC"/>
    <w:rsid w:val="00C20C65"/>
    <w:rsid w:val="00C213AD"/>
    <w:rsid w:val="00C2145F"/>
    <w:rsid w:val="00C21E7E"/>
    <w:rsid w:val="00C22305"/>
    <w:rsid w:val="00C2307F"/>
    <w:rsid w:val="00C241E7"/>
    <w:rsid w:val="00C2424A"/>
    <w:rsid w:val="00C24CF2"/>
    <w:rsid w:val="00C2505E"/>
    <w:rsid w:val="00C2658C"/>
    <w:rsid w:val="00C26D41"/>
    <w:rsid w:val="00C26E08"/>
    <w:rsid w:val="00C278B5"/>
    <w:rsid w:val="00C30BEC"/>
    <w:rsid w:val="00C31C44"/>
    <w:rsid w:val="00C329B3"/>
    <w:rsid w:val="00C329BF"/>
    <w:rsid w:val="00C32A4B"/>
    <w:rsid w:val="00C3407C"/>
    <w:rsid w:val="00C34B26"/>
    <w:rsid w:val="00C354DC"/>
    <w:rsid w:val="00C356B7"/>
    <w:rsid w:val="00C35BC7"/>
    <w:rsid w:val="00C35EE2"/>
    <w:rsid w:val="00C36B35"/>
    <w:rsid w:val="00C36E80"/>
    <w:rsid w:val="00C4018F"/>
    <w:rsid w:val="00C40F43"/>
    <w:rsid w:val="00C4179F"/>
    <w:rsid w:val="00C418D7"/>
    <w:rsid w:val="00C41F3D"/>
    <w:rsid w:val="00C426AC"/>
    <w:rsid w:val="00C42B74"/>
    <w:rsid w:val="00C42C1A"/>
    <w:rsid w:val="00C42F24"/>
    <w:rsid w:val="00C432F8"/>
    <w:rsid w:val="00C43613"/>
    <w:rsid w:val="00C43891"/>
    <w:rsid w:val="00C4457B"/>
    <w:rsid w:val="00C44586"/>
    <w:rsid w:val="00C44BE6"/>
    <w:rsid w:val="00C457D7"/>
    <w:rsid w:val="00C45E1B"/>
    <w:rsid w:val="00C46A4F"/>
    <w:rsid w:val="00C4758A"/>
    <w:rsid w:val="00C47EE6"/>
    <w:rsid w:val="00C523AC"/>
    <w:rsid w:val="00C527F2"/>
    <w:rsid w:val="00C52C5A"/>
    <w:rsid w:val="00C52F58"/>
    <w:rsid w:val="00C53201"/>
    <w:rsid w:val="00C53A4C"/>
    <w:rsid w:val="00C541E3"/>
    <w:rsid w:val="00C54B32"/>
    <w:rsid w:val="00C54FE9"/>
    <w:rsid w:val="00C55E7D"/>
    <w:rsid w:val="00C566EA"/>
    <w:rsid w:val="00C572E1"/>
    <w:rsid w:val="00C574AC"/>
    <w:rsid w:val="00C600BA"/>
    <w:rsid w:val="00C60D1B"/>
    <w:rsid w:val="00C618C6"/>
    <w:rsid w:val="00C621CC"/>
    <w:rsid w:val="00C623C0"/>
    <w:rsid w:val="00C62587"/>
    <w:rsid w:val="00C62DD5"/>
    <w:rsid w:val="00C64BE3"/>
    <w:rsid w:val="00C64D09"/>
    <w:rsid w:val="00C65360"/>
    <w:rsid w:val="00C655CF"/>
    <w:rsid w:val="00C65B59"/>
    <w:rsid w:val="00C67DA9"/>
    <w:rsid w:val="00C70A07"/>
    <w:rsid w:val="00C70EB2"/>
    <w:rsid w:val="00C70FF3"/>
    <w:rsid w:val="00C717E1"/>
    <w:rsid w:val="00C71804"/>
    <w:rsid w:val="00C71899"/>
    <w:rsid w:val="00C72D8A"/>
    <w:rsid w:val="00C732AE"/>
    <w:rsid w:val="00C73303"/>
    <w:rsid w:val="00C734B6"/>
    <w:rsid w:val="00C7414C"/>
    <w:rsid w:val="00C746CD"/>
    <w:rsid w:val="00C74708"/>
    <w:rsid w:val="00C762B2"/>
    <w:rsid w:val="00C76842"/>
    <w:rsid w:val="00C76E49"/>
    <w:rsid w:val="00C77B42"/>
    <w:rsid w:val="00C77C36"/>
    <w:rsid w:val="00C822E1"/>
    <w:rsid w:val="00C825AF"/>
    <w:rsid w:val="00C82CEF"/>
    <w:rsid w:val="00C832F8"/>
    <w:rsid w:val="00C8469C"/>
    <w:rsid w:val="00C84833"/>
    <w:rsid w:val="00C8596A"/>
    <w:rsid w:val="00C85B3B"/>
    <w:rsid w:val="00C85F35"/>
    <w:rsid w:val="00C860CA"/>
    <w:rsid w:val="00C86F1B"/>
    <w:rsid w:val="00C87CFF"/>
    <w:rsid w:val="00C904A4"/>
    <w:rsid w:val="00C904F8"/>
    <w:rsid w:val="00C90D93"/>
    <w:rsid w:val="00C91093"/>
    <w:rsid w:val="00C910FC"/>
    <w:rsid w:val="00C9118B"/>
    <w:rsid w:val="00C922CB"/>
    <w:rsid w:val="00C928F9"/>
    <w:rsid w:val="00C94570"/>
    <w:rsid w:val="00C950EA"/>
    <w:rsid w:val="00C95C8F"/>
    <w:rsid w:val="00C95EB6"/>
    <w:rsid w:val="00C96908"/>
    <w:rsid w:val="00CA0068"/>
    <w:rsid w:val="00CA0573"/>
    <w:rsid w:val="00CA15F3"/>
    <w:rsid w:val="00CA18AB"/>
    <w:rsid w:val="00CA1A30"/>
    <w:rsid w:val="00CA353F"/>
    <w:rsid w:val="00CA4736"/>
    <w:rsid w:val="00CA63C5"/>
    <w:rsid w:val="00CA67C7"/>
    <w:rsid w:val="00CA75E5"/>
    <w:rsid w:val="00CB01A3"/>
    <w:rsid w:val="00CB0858"/>
    <w:rsid w:val="00CB0DE8"/>
    <w:rsid w:val="00CB109A"/>
    <w:rsid w:val="00CB1B60"/>
    <w:rsid w:val="00CB2F3D"/>
    <w:rsid w:val="00CB3339"/>
    <w:rsid w:val="00CB4F14"/>
    <w:rsid w:val="00CB68E4"/>
    <w:rsid w:val="00CB70A8"/>
    <w:rsid w:val="00CB7786"/>
    <w:rsid w:val="00CC0230"/>
    <w:rsid w:val="00CC1199"/>
    <w:rsid w:val="00CC1D9C"/>
    <w:rsid w:val="00CC21B0"/>
    <w:rsid w:val="00CC26E3"/>
    <w:rsid w:val="00CC36CA"/>
    <w:rsid w:val="00CC4832"/>
    <w:rsid w:val="00CC4FBF"/>
    <w:rsid w:val="00CC5044"/>
    <w:rsid w:val="00CC52A6"/>
    <w:rsid w:val="00CC53A7"/>
    <w:rsid w:val="00CC562D"/>
    <w:rsid w:val="00CC6E7D"/>
    <w:rsid w:val="00CD06CA"/>
    <w:rsid w:val="00CD11CC"/>
    <w:rsid w:val="00CD136A"/>
    <w:rsid w:val="00CD2B18"/>
    <w:rsid w:val="00CD2E87"/>
    <w:rsid w:val="00CD2F2A"/>
    <w:rsid w:val="00CD3904"/>
    <w:rsid w:val="00CD4165"/>
    <w:rsid w:val="00CD460D"/>
    <w:rsid w:val="00CD493D"/>
    <w:rsid w:val="00CD4A59"/>
    <w:rsid w:val="00CD5A19"/>
    <w:rsid w:val="00CD5D2C"/>
    <w:rsid w:val="00CE0752"/>
    <w:rsid w:val="00CE091F"/>
    <w:rsid w:val="00CE09A5"/>
    <w:rsid w:val="00CE22F1"/>
    <w:rsid w:val="00CE2313"/>
    <w:rsid w:val="00CE2DBF"/>
    <w:rsid w:val="00CE2E4A"/>
    <w:rsid w:val="00CE3910"/>
    <w:rsid w:val="00CE3A41"/>
    <w:rsid w:val="00CE5362"/>
    <w:rsid w:val="00CE60E4"/>
    <w:rsid w:val="00CE671F"/>
    <w:rsid w:val="00CE6AF5"/>
    <w:rsid w:val="00CE7366"/>
    <w:rsid w:val="00CE73CF"/>
    <w:rsid w:val="00CE7CC3"/>
    <w:rsid w:val="00CF1613"/>
    <w:rsid w:val="00CF1ECC"/>
    <w:rsid w:val="00CF2172"/>
    <w:rsid w:val="00CF3571"/>
    <w:rsid w:val="00CF43A5"/>
    <w:rsid w:val="00CF4B98"/>
    <w:rsid w:val="00CF4CB9"/>
    <w:rsid w:val="00CF4EC0"/>
    <w:rsid w:val="00CF4FD0"/>
    <w:rsid w:val="00CF51D3"/>
    <w:rsid w:val="00CF5F1F"/>
    <w:rsid w:val="00CF6F70"/>
    <w:rsid w:val="00CF7085"/>
    <w:rsid w:val="00D000DF"/>
    <w:rsid w:val="00D011B7"/>
    <w:rsid w:val="00D016AB"/>
    <w:rsid w:val="00D02FAC"/>
    <w:rsid w:val="00D03192"/>
    <w:rsid w:val="00D03BA4"/>
    <w:rsid w:val="00D04975"/>
    <w:rsid w:val="00D04ACD"/>
    <w:rsid w:val="00D04EF2"/>
    <w:rsid w:val="00D05055"/>
    <w:rsid w:val="00D0616D"/>
    <w:rsid w:val="00D06859"/>
    <w:rsid w:val="00D06E6C"/>
    <w:rsid w:val="00D073A5"/>
    <w:rsid w:val="00D0796A"/>
    <w:rsid w:val="00D1119A"/>
    <w:rsid w:val="00D12011"/>
    <w:rsid w:val="00D12744"/>
    <w:rsid w:val="00D128F7"/>
    <w:rsid w:val="00D12AB3"/>
    <w:rsid w:val="00D13118"/>
    <w:rsid w:val="00D140AB"/>
    <w:rsid w:val="00D14110"/>
    <w:rsid w:val="00D14121"/>
    <w:rsid w:val="00D15A48"/>
    <w:rsid w:val="00D15E3E"/>
    <w:rsid w:val="00D16357"/>
    <w:rsid w:val="00D17833"/>
    <w:rsid w:val="00D17B93"/>
    <w:rsid w:val="00D20B22"/>
    <w:rsid w:val="00D20E80"/>
    <w:rsid w:val="00D21ACC"/>
    <w:rsid w:val="00D228CB"/>
    <w:rsid w:val="00D22EC5"/>
    <w:rsid w:val="00D23065"/>
    <w:rsid w:val="00D24343"/>
    <w:rsid w:val="00D245F7"/>
    <w:rsid w:val="00D25888"/>
    <w:rsid w:val="00D25E9E"/>
    <w:rsid w:val="00D25EE8"/>
    <w:rsid w:val="00D26BDE"/>
    <w:rsid w:val="00D26DEC"/>
    <w:rsid w:val="00D278C1"/>
    <w:rsid w:val="00D30A1F"/>
    <w:rsid w:val="00D30D9D"/>
    <w:rsid w:val="00D31A66"/>
    <w:rsid w:val="00D32BD1"/>
    <w:rsid w:val="00D32F27"/>
    <w:rsid w:val="00D33370"/>
    <w:rsid w:val="00D33AD3"/>
    <w:rsid w:val="00D342C7"/>
    <w:rsid w:val="00D35E63"/>
    <w:rsid w:val="00D361EF"/>
    <w:rsid w:val="00D36818"/>
    <w:rsid w:val="00D373DE"/>
    <w:rsid w:val="00D4048A"/>
    <w:rsid w:val="00D40F49"/>
    <w:rsid w:val="00D40F62"/>
    <w:rsid w:val="00D42AFB"/>
    <w:rsid w:val="00D434DA"/>
    <w:rsid w:val="00D43D95"/>
    <w:rsid w:val="00D43EBB"/>
    <w:rsid w:val="00D4416D"/>
    <w:rsid w:val="00D44797"/>
    <w:rsid w:val="00D449F5"/>
    <w:rsid w:val="00D44CB6"/>
    <w:rsid w:val="00D45CE5"/>
    <w:rsid w:val="00D45F08"/>
    <w:rsid w:val="00D45FBC"/>
    <w:rsid w:val="00D46548"/>
    <w:rsid w:val="00D47CA3"/>
    <w:rsid w:val="00D47D74"/>
    <w:rsid w:val="00D47FBF"/>
    <w:rsid w:val="00D500AD"/>
    <w:rsid w:val="00D505B7"/>
    <w:rsid w:val="00D50861"/>
    <w:rsid w:val="00D50E43"/>
    <w:rsid w:val="00D51B80"/>
    <w:rsid w:val="00D5201F"/>
    <w:rsid w:val="00D527D5"/>
    <w:rsid w:val="00D53887"/>
    <w:rsid w:val="00D55350"/>
    <w:rsid w:val="00D553C6"/>
    <w:rsid w:val="00D55C86"/>
    <w:rsid w:val="00D55DB4"/>
    <w:rsid w:val="00D55F43"/>
    <w:rsid w:val="00D571C2"/>
    <w:rsid w:val="00D5730D"/>
    <w:rsid w:val="00D57F6A"/>
    <w:rsid w:val="00D602E2"/>
    <w:rsid w:val="00D604C3"/>
    <w:rsid w:val="00D605D8"/>
    <w:rsid w:val="00D60AE9"/>
    <w:rsid w:val="00D60E26"/>
    <w:rsid w:val="00D60F85"/>
    <w:rsid w:val="00D611FD"/>
    <w:rsid w:val="00D612F2"/>
    <w:rsid w:val="00D62F57"/>
    <w:rsid w:val="00D630A4"/>
    <w:rsid w:val="00D631E4"/>
    <w:rsid w:val="00D63948"/>
    <w:rsid w:val="00D63960"/>
    <w:rsid w:val="00D651EC"/>
    <w:rsid w:val="00D66165"/>
    <w:rsid w:val="00D664B5"/>
    <w:rsid w:val="00D66EDA"/>
    <w:rsid w:val="00D67950"/>
    <w:rsid w:val="00D705A1"/>
    <w:rsid w:val="00D7081D"/>
    <w:rsid w:val="00D70963"/>
    <w:rsid w:val="00D70B29"/>
    <w:rsid w:val="00D7123B"/>
    <w:rsid w:val="00D71DC4"/>
    <w:rsid w:val="00D72117"/>
    <w:rsid w:val="00D72532"/>
    <w:rsid w:val="00D72812"/>
    <w:rsid w:val="00D73756"/>
    <w:rsid w:val="00D75270"/>
    <w:rsid w:val="00D75AC2"/>
    <w:rsid w:val="00D75DCE"/>
    <w:rsid w:val="00D80D06"/>
    <w:rsid w:val="00D80D94"/>
    <w:rsid w:val="00D80E66"/>
    <w:rsid w:val="00D80F87"/>
    <w:rsid w:val="00D8145B"/>
    <w:rsid w:val="00D81F9F"/>
    <w:rsid w:val="00D82188"/>
    <w:rsid w:val="00D82748"/>
    <w:rsid w:val="00D82FFD"/>
    <w:rsid w:val="00D83DFA"/>
    <w:rsid w:val="00D84BBE"/>
    <w:rsid w:val="00D857F0"/>
    <w:rsid w:val="00D8662C"/>
    <w:rsid w:val="00D86AFD"/>
    <w:rsid w:val="00D86D00"/>
    <w:rsid w:val="00D87772"/>
    <w:rsid w:val="00D87912"/>
    <w:rsid w:val="00D87BC1"/>
    <w:rsid w:val="00D87F58"/>
    <w:rsid w:val="00D905C2"/>
    <w:rsid w:val="00D90830"/>
    <w:rsid w:val="00D90858"/>
    <w:rsid w:val="00D90BFF"/>
    <w:rsid w:val="00D90F2A"/>
    <w:rsid w:val="00D90F2C"/>
    <w:rsid w:val="00D912B4"/>
    <w:rsid w:val="00D912EF"/>
    <w:rsid w:val="00D91B65"/>
    <w:rsid w:val="00D91CA2"/>
    <w:rsid w:val="00D92020"/>
    <w:rsid w:val="00D92592"/>
    <w:rsid w:val="00D9260B"/>
    <w:rsid w:val="00D92866"/>
    <w:rsid w:val="00D92B73"/>
    <w:rsid w:val="00D93174"/>
    <w:rsid w:val="00D93395"/>
    <w:rsid w:val="00D9383B"/>
    <w:rsid w:val="00D94148"/>
    <w:rsid w:val="00D945DB"/>
    <w:rsid w:val="00D94D26"/>
    <w:rsid w:val="00D94E49"/>
    <w:rsid w:val="00D95E99"/>
    <w:rsid w:val="00D95EB7"/>
    <w:rsid w:val="00D97C42"/>
    <w:rsid w:val="00DA0D3D"/>
    <w:rsid w:val="00DA0E18"/>
    <w:rsid w:val="00DA1763"/>
    <w:rsid w:val="00DA21B1"/>
    <w:rsid w:val="00DA2C9D"/>
    <w:rsid w:val="00DA374E"/>
    <w:rsid w:val="00DA3B70"/>
    <w:rsid w:val="00DA4035"/>
    <w:rsid w:val="00DA434A"/>
    <w:rsid w:val="00DA533F"/>
    <w:rsid w:val="00DA5774"/>
    <w:rsid w:val="00DA5945"/>
    <w:rsid w:val="00DA66B6"/>
    <w:rsid w:val="00DA699C"/>
    <w:rsid w:val="00DA6F7E"/>
    <w:rsid w:val="00DA708D"/>
    <w:rsid w:val="00DA711A"/>
    <w:rsid w:val="00DA7433"/>
    <w:rsid w:val="00DB05FD"/>
    <w:rsid w:val="00DB08C8"/>
    <w:rsid w:val="00DB1E13"/>
    <w:rsid w:val="00DB246C"/>
    <w:rsid w:val="00DB2590"/>
    <w:rsid w:val="00DB28CD"/>
    <w:rsid w:val="00DB325A"/>
    <w:rsid w:val="00DB5CE1"/>
    <w:rsid w:val="00DB609A"/>
    <w:rsid w:val="00DB670F"/>
    <w:rsid w:val="00DB6D8C"/>
    <w:rsid w:val="00DB735E"/>
    <w:rsid w:val="00DC01A1"/>
    <w:rsid w:val="00DC025C"/>
    <w:rsid w:val="00DC0954"/>
    <w:rsid w:val="00DC0BB9"/>
    <w:rsid w:val="00DC1906"/>
    <w:rsid w:val="00DC1D5A"/>
    <w:rsid w:val="00DC28AF"/>
    <w:rsid w:val="00DC3404"/>
    <w:rsid w:val="00DC3E5A"/>
    <w:rsid w:val="00DC4085"/>
    <w:rsid w:val="00DC4FAC"/>
    <w:rsid w:val="00DC5E18"/>
    <w:rsid w:val="00DC760B"/>
    <w:rsid w:val="00DC7955"/>
    <w:rsid w:val="00DD06B9"/>
    <w:rsid w:val="00DD0709"/>
    <w:rsid w:val="00DD08D1"/>
    <w:rsid w:val="00DD0E66"/>
    <w:rsid w:val="00DD0FB9"/>
    <w:rsid w:val="00DD1A1C"/>
    <w:rsid w:val="00DD1C5C"/>
    <w:rsid w:val="00DD1DCF"/>
    <w:rsid w:val="00DD2788"/>
    <w:rsid w:val="00DD2BB2"/>
    <w:rsid w:val="00DD34E7"/>
    <w:rsid w:val="00DD4043"/>
    <w:rsid w:val="00DD466C"/>
    <w:rsid w:val="00DD5248"/>
    <w:rsid w:val="00DD697E"/>
    <w:rsid w:val="00DD6D3D"/>
    <w:rsid w:val="00DD74DC"/>
    <w:rsid w:val="00DE0773"/>
    <w:rsid w:val="00DE103B"/>
    <w:rsid w:val="00DE45C0"/>
    <w:rsid w:val="00DE4D48"/>
    <w:rsid w:val="00DE5267"/>
    <w:rsid w:val="00DE569B"/>
    <w:rsid w:val="00DE5CBD"/>
    <w:rsid w:val="00DE6138"/>
    <w:rsid w:val="00DE70EA"/>
    <w:rsid w:val="00DF01CB"/>
    <w:rsid w:val="00DF055E"/>
    <w:rsid w:val="00DF0A5D"/>
    <w:rsid w:val="00DF0BF4"/>
    <w:rsid w:val="00DF1183"/>
    <w:rsid w:val="00DF165C"/>
    <w:rsid w:val="00DF199B"/>
    <w:rsid w:val="00DF1DF4"/>
    <w:rsid w:val="00DF328A"/>
    <w:rsid w:val="00DF352A"/>
    <w:rsid w:val="00DF367F"/>
    <w:rsid w:val="00DF4086"/>
    <w:rsid w:val="00DF4809"/>
    <w:rsid w:val="00DF508A"/>
    <w:rsid w:val="00DF5195"/>
    <w:rsid w:val="00DF57F7"/>
    <w:rsid w:val="00DF582D"/>
    <w:rsid w:val="00DF5AD3"/>
    <w:rsid w:val="00DF6F4D"/>
    <w:rsid w:val="00DF7DD6"/>
    <w:rsid w:val="00E00283"/>
    <w:rsid w:val="00E01A99"/>
    <w:rsid w:val="00E02444"/>
    <w:rsid w:val="00E03FA5"/>
    <w:rsid w:val="00E045FB"/>
    <w:rsid w:val="00E05B1B"/>
    <w:rsid w:val="00E06277"/>
    <w:rsid w:val="00E07619"/>
    <w:rsid w:val="00E07759"/>
    <w:rsid w:val="00E0780F"/>
    <w:rsid w:val="00E07FBB"/>
    <w:rsid w:val="00E107C6"/>
    <w:rsid w:val="00E10CBF"/>
    <w:rsid w:val="00E13290"/>
    <w:rsid w:val="00E13B99"/>
    <w:rsid w:val="00E1465C"/>
    <w:rsid w:val="00E15194"/>
    <w:rsid w:val="00E15B71"/>
    <w:rsid w:val="00E16450"/>
    <w:rsid w:val="00E20CD2"/>
    <w:rsid w:val="00E210A0"/>
    <w:rsid w:val="00E21A54"/>
    <w:rsid w:val="00E21C86"/>
    <w:rsid w:val="00E21DAD"/>
    <w:rsid w:val="00E22D5D"/>
    <w:rsid w:val="00E22F94"/>
    <w:rsid w:val="00E2309F"/>
    <w:rsid w:val="00E24CE1"/>
    <w:rsid w:val="00E24EC9"/>
    <w:rsid w:val="00E24FF3"/>
    <w:rsid w:val="00E2531D"/>
    <w:rsid w:val="00E25C62"/>
    <w:rsid w:val="00E2662E"/>
    <w:rsid w:val="00E2678C"/>
    <w:rsid w:val="00E27186"/>
    <w:rsid w:val="00E27997"/>
    <w:rsid w:val="00E27A12"/>
    <w:rsid w:val="00E30233"/>
    <w:rsid w:val="00E30C41"/>
    <w:rsid w:val="00E30FC8"/>
    <w:rsid w:val="00E312D4"/>
    <w:rsid w:val="00E31AEE"/>
    <w:rsid w:val="00E32696"/>
    <w:rsid w:val="00E32A0C"/>
    <w:rsid w:val="00E330D3"/>
    <w:rsid w:val="00E33886"/>
    <w:rsid w:val="00E34524"/>
    <w:rsid w:val="00E348D0"/>
    <w:rsid w:val="00E348D4"/>
    <w:rsid w:val="00E34A50"/>
    <w:rsid w:val="00E34D86"/>
    <w:rsid w:val="00E35C36"/>
    <w:rsid w:val="00E36116"/>
    <w:rsid w:val="00E36810"/>
    <w:rsid w:val="00E36AC9"/>
    <w:rsid w:val="00E374A0"/>
    <w:rsid w:val="00E40440"/>
    <w:rsid w:val="00E40C10"/>
    <w:rsid w:val="00E40DAD"/>
    <w:rsid w:val="00E41455"/>
    <w:rsid w:val="00E416BE"/>
    <w:rsid w:val="00E418BF"/>
    <w:rsid w:val="00E41B79"/>
    <w:rsid w:val="00E41C7E"/>
    <w:rsid w:val="00E429C0"/>
    <w:rsid w:val="00E42DA7"/>
    <w:rsid w:val="00E431D4"/>
    <w:rsid w:val="00E44A87"/>
    <w:rsid w:val="00E44BB7"/>
    <w:rsid w:val="00E45FDF"/>
    <w:rsid w:val="00E50E38"/>
    <w:rsid w:val="00E50EE8"/>
    <w:rsid w:val="00E5161C"/>
    <w:rsid w:val="00E51658"/>
    <w:rsid w:val="00E51762"/>
    <w:rsid w:val="00E52EA3"/>
    <w:rsid w:val="00E52FF4"/>
    <w:rsid w:val="00E53347"/>
    <w:rsid w:val="00E53F1E"/>
    <w:rsid w:val="00E54BDA"/>
    <w:rsid w:val="00E54E18"/>
    <w:rsid w:val="00E5539B"/>
    <w:rsid w:val="00E561C4"/>
    <w:rsid w:val="00E563B7"/>
    <w:rsid w:val="00E56D21"/>
    <w:rsid w:val="00E6049D"/>
    <w:rsid w:val="00E607A3"/>
    <w:rsid w:val="00E611C6"/>
    <w:rsid w:val="00E61D7E"/>
    <w:rsid w:val="00E62CB6"/>
    <w:rsid w:val="00E62DD9"/>
    <w:rsid w:val="00E63DAA"/>
    <w:rsid w:val="00E64D93"/>
    <w:rsid w:val="00E65909"/>
    <w:rsid w:val="00E659A1"/>
    <w:rsid w:val="00E66507"/>
    <w:rsid w:val="00E66C25"/>
    <w:rsid w:val="00E66DA0"/>
    <w:rsid w:val="00E67658"/>
    <w:rsid w:val="00E713BD"/>
    <w:rsid w:val="00E71C56"/>
    <w:rsid w:val="00E72389"/>
    <w:rsid w:val="00E728CF"/>
    <w:rsid w:val="00E73E10"/>
    <w:rsid w:val="00E74BD7"/>
    <w:rsid w:val="00E74EFA"/>
    <w:rsid w:val="00E754A7"/>
    <w:rsid w:val="00E76964"/>
    <w:rsid w:val="00E76997"/>
    <w:rsid w:val="00E77916"/>
    <w:rsid w:val="00E77D0C"/>
    <w:rsid w:val="00E80E70"/>
    <w:rsid w:val="00E80FF3"/>
    <w:rsid w:val="00E810FF"/>
    <w:rsid w:val="00E81367"/>
    <w:rsid w:val="00E813DA"/>
    <w:rsid w:val="00E816AF"/>
    <w:rsid w:val="00E81EDB"/>
    <w:rsid w:val="00E82082"/>
    <w:rsid w:val="00E825CC"/>
    <w:rsid w:val="00E83145"/>
    <w:rsid w:val="00E84045"/>
    <w:rsid w:val="00E85885"/>
    <w:rsid w:val="00E8647D"/>
    <w:rsid w:val="00E864D9"/>
    <w:rsid w:val="00E87317"/>
    <w:rsid w:val="00E8760B"/>
    <w:rsid w:val="00E87B2A"/>
    <w:rsid w:val="00E9019C"/>
    <w:rsid w:val="00E90743"/>
    <w:rsid w:val="00E913B7"/>
    <w:rsid w:val="00E91AE2"/>
    <w:rsid w:val="00E91FDF"/>
    <w:rsid w:val="00E9224A"/>
    <w:rsid w:val="00E92FBE"/>
    <w:rsid w:val="00E9368A"/>
    <w:rsid w:val="00E93814"/>
    <w:rsid w:val="00E93B42"/>
    <w:rsid w:val="00E94DE8"/>
    <w:rsid w:val="00E956DE"/>
    <w:rsid w:val="00E9598F"/>
    <w:rsid w:val="00E95D96"/>
    <w:rsid w:val="00E96373"/>
    <w:rsid w:val="00E97520"/>
    <w:rsid w:val="00EA06CB"/>
    <w:rsid w:val="00EA0E39"/>
    <w:rsid w:val="00EA0EEB"/>
    <w:rsid w:val="00EA1E3D"/>
    <w:rsid w:val="00EA2A9B"/>
    <w:rsid w:val="00EA477E"/>
    <w:rsid w:val="00EA4B4D"/>
    <w:rsid w:val="00EA5AAA"/>
    <w:rsid w:val="00EA61E4"/>
    <w:rsid w:val="00EA645E"/>
    <w:rsid w:val="00EA6BE2"/>
    <w:rsid w:val="00EA7112"/>
    <w:rsid w:val="00EA72F1"/>
    <w:rsid w:val="00EB00B6"/>
    <w:rsid w:val="00EB0992"/>
    <w:rsid w:val="00EB0A15"/>
    <w:rsid w:val="00EB1082"/>
    <w:rsid w:val="00EB1AB3"/>
    <w:rsid w:val="00EB1D73"/>
    <w:rsid w:val="00EB26FA"/>
    <w:rsid w:val="00EB2B21"/>
    <w:rsid w:val="00EB2D74"/>
    <w:rsid w:val="00EB2ECE"/>
    <w:rsid w:val="00EB3182"/>
    <w:rsid w:val="00EB3B3E"/>
    <w:rsid w:val="00EB3C21"/>
    <w:rsid w:val="00EB3C62"/>
    <w:rsid w:val="00EB502C"/>
    <w:rsid w:val="00EB67A5"/>
    <w:rsid w:val="00EB68A0"/>
    <w:rsid w:val="00EB6BE1"/>
    <w:rsid w:val="00EB7141"/>
    <w:rsid w:val="00EB78F8"/>
    <w:rsid w:val="00EC009A"/>
    <w:rsid w:val="00EC2044"/>
    <w:rsid w:val="00EC20A8"/>
    <w:rsid w:val="00EC25DE"/>
    <w:rsid w:val="00EC2CF5"/>
    <w:rsid w:val="00EC34AD"/>
    <w:rsid w:val="00EC42CF"/>
    <w:rsid w:val="00EC42E3"/>
    <w:rsid w:val="00EC5EF8"/>
    <w:rsid w:val="00EC60E7"/>
    <w:rsid w:val="00EC6950"/>
    <w:rsid w:val="00EC71DE"/>
    <w:rsid w:val="00EC736F"/>
    <w:rsid w:val="00EC7640"/>
    <w:rsid w:val="00EC7A4B"/>
    <w:rsid w:val="00ED0E24"/>
    <w:rsid w:val="00ED10ED"/>
    <w:rsid w:val="00ED2280"/>
    <w:rsid w:val="00ED2B49"/>
    <w:rsid w:val="00ED2D88"/>
    <w:rsid w:val="00ED361D"/>
    <w:rsid w:val="00ED369E"/>
    <w:rsid w:val="00ED3EB5"/>
    <w:rsid w:val="00ED4306"/>
    <w:rsid w:val="00ED521A"/>
    <w:rsid w:val="00ED5826"/>
    <w:rsid w:val="00ED5CF2"/>
    <w:rsid w:val="00ED5E33"/>
    <w:rsid w:val="00ED5F83"/>
    <w:rsid w:val="00ED66C9"/>
    <w:rsid w:val="00ED6A49"/>
    <w:rsid w:val="00EE0C6B"/>
    <w:rsid w:val="00EE197E"/>
    <w:rsid w:val="00EE348F"/>
    <w:rsid w:val="00EE34A2"/>
    <w:rsid w:val="00EE34C7"/>
    <w:rsid w:val="00EE3874"/>
    <w:rsid w:val="00EE4C74"/>
    <w:rsid w:val="00EE4D07"/>
    <w:rsid w:val="00EE64A6"/>
    <w:rsid w:val="00EE70EC"/>
    <w:rsid w:val="00EF02E0"/>
    <w:rsid w:val="00EF08B5"/>
    <w:rsid w:val="00EF0BB6"/>
    <w:rsid w:val="00EF1004"/>
    <w:rsid w:val="00EF10E0"/>
    <w:rsid w:val="00EF170F"/>
    <w:rsid w:val="00EF2472"/>
    <w:rsid w:val="00EF3914"/>
    <w:rsid w:val="00EF3D11"/>
    <w:rsid w:val="00EF46C6"/>
    <w:rsid w:val="00EF4836"/>
    <w:rsid w:val="00EF4EEB"/>
    <w:rsid w:val="00EF5908"/>
    <w:rsid w:val="00EF5B35"/>
    <w:rsid w:val="00EF760F"/>
    <w:rsid w:val="00EF79C6"/>
    <w:rsid w:val="00EF7EA4"/>
    <w:rsid w:val="00EF7EB8"/>
    <w:rsid w:val="00F00F84"/>
    <w:rsid w:val="00F01C00"/>
    <w:rsid w:val="00F027FB"/>
    <w:rsid w:val="00F03C88"/>
    <w:rsid w:val="00F03CFE"/>
    <w:rsid w:val="00F040C7"/>
    <w:rsid w:val="00F0488E"/>
    <w:rsid w:val="00F04CB0"/>
    <w:rsid w:val="00F05BBD"/>
    <w:rsid w:val="00F05FE2"/>
    <w:rsid w:val="00F061DE"/>
    <w:rsid w:val="00F06513"/>
    <w:rsid w:val="00F10ADB"/>
    <w:rsid w:val="00F10DAF"/>
    <w:rsid w:val="00F1175E"/>
    <w:rsid w:val="00F11AA9"/>
    <w:rsid w:val="00F1275D"/>
    <w:rsid w:val="00F129D6"/>
    <w:rsid w:val="00F1315E"/>
    <w:rsid w:val="00F134E1"/>
    <w:rsid w:val="00F151C3"/>
    <w:rsid w:val="00F15551"/>
    <w:rsid w:val="00F15CE4"/>
    <w:rsid w:val="00F15FEA"/>
    <w:rsid w:val="00F177A8"/>
    <w:rsid w:val="00F17B52"/>
    <w:rsid w:val="00F17FFE"/>
    <w:rsid w:val="00F20569"/>
    <w:rsid w:val="00F20C0C"/>
    <w:rsid w:val="00F20FDB"/>
    <w:rsid w:val="00F21F1F"/>
    <w:rsid w:val="00F2211B"/>
    <w:rsid w:val="00F22AE6"/>
    <w:rsid w:val="00F24894"/>
    <w:rsid w:val="00F24AA1"/>
    <w:rsid w:val="00F24D1C"/>
    <w:rsid w:val="00F2545D"/>
    <w:rsid w:val="00F274B9"/>
    <w:rsid w:val="00F306AD"/>
    <w:rsid w:val="00F31048"/>
    <w:rsid w:val="00F31395"/>
    <w:rsid w:val="00F320F5"/>
    <w:rsid w:val="00F32480"/>
    <w:rsid w:val="00F3267D"/>
    <w:rsid w:val="00F32DA8"/>
    <w:rsid w:val="00F330FB"/>
    <w:rsid w:val="00F33348"/>
    <w:rsid w:val="00F33662"/>
    <w:rsid w:val="00F33844"/>
    <w:rsid w:val="00F33987"/>
    <w:rsid w:val="00F33AB7"/>
    <w:rsid w:val="00F33C03"/>
    <w:rsid w:val="00F35403"/>
    <w:rsid w:val="00F3631C"/>
    <w:rsid w:val="00F3652B"/>
    <w:rsid w:val="00F37AE3"/>
    <w:rsid w:val="00F403A4"/>
    <w:rsid w:val="00F405B5"/>
    <w:rsid w:val="00F415BD"/>
    <w:rsid w:val="00F418D9"/>
    <w:rsid w:val="00F41955"/>
    <w:rsid w:val="00F41C53"/>
    <w:rsid w:val="00F4278D"/>
    <w:rsid w:val="00F43082"/>
    <w:rsid w:val="00F43191"/>
    <w:rsid w:val="00F434A8"/>
    <w:rsid w:val="00F43570"/>
    <w:rsid w:val="00F440ED"/>
    <w:rsid w:val="00F45A68"/>
    <w:rsid w:val="00F45B6D"/>
    <w:rsid w:val="00F46845"/>
    <w:rsid w:val="00F46AF9"/>
    <w:rsid w:val="00F4729B"/>
    <w:rsid w:val="00F4742C"/>
    <w:rsid w:val="00F501CF"/>
    <w:rsid w:val="00F50C98"/>
    <w:rsid w:val="00F525A4"/>
    <w:rsid w:val="00F52719"/>
    <w:rsid w:val="00F5402E"/>
    <w:rsid w:val="00F5592D"/>
    <w:rsid w:val="00F562B5"/>
    <w:rsid w:val="00F568C7"/>
    <w:rsid w:val="00F56EAC"/>
    <w:rsid w:val="00F60B07"/>
    <w:rsid w:val="00F617DD"/>
    <w:rsid w:val="00F617EF"/>
    <w:rsid w:val="00F61CF7"/>
    <w:rsid w:val="00F61D69"/>
    <w:rsid w:val="00F61EFF"/>
    <w:rsid w:val="00F62135"/>
    <w:rsid w:val="00F63A04"/>
    <w:rsid w:val="00F63A94"/>
    <w:rsid w:val="00F6437C"/>
    <w:rsid w:val="00F64B56"/>
    <w:rsid w:val="00F659EB"/>
    <w:rsid w:val="00F65E54"/>
    <w:rsid w:val="00F66478"/>
    <w:rsid w:val="00F66B82"/>
    <w:rsid w:val="00F66B9E"/>
    <w:rsid w:val="00F66FDA"/>
    <w:rsid w:val="00F673D0"/>
    <w:rsid w:val="00F70CC5"/>
    <w:rsid w:val="00F70EFF"/>
    <w:rsid w:val="00F71231"/>
    <w:rsid w:val="00F72073"/>
    <w:rsid w:val="00F7208E"/>
    <w:rsid w:val="00F7250D"/>
    <w:rsid w:val="00F7257B"/>
    <w:rsid w:val="00F729F1"/>
    <w:rsid w:val="00F7331C"/>
    <w:rsid w:val="00F73B42"/>
    <w:rsid w:val="00F74093"/>
    <w:rsid w:val="00F7420C"/>
    <w:rsid w:val="00F74467"/>
    <w:rsid w:val="00F750EF"/>
    <w:rsid w:val="00F772B3"/>
    <w:rsid w:val="00F772D4"/>
    <w:rsid w:val="00F779C1"/>
    <w:rsid w:val="00F806F9"/>
    <w:rsid w:val="00F80C3B"/>
    <w:rsid w:val="00F80CEE"/>
    <w:rsid w:val="00F81E4F"/>
    <w:rsid w:val="00F81EAA"/>
    <w:rsid w:val="00F81F87"/>
    <w:rsid w:val="00F821D1"/>
    <w:rsid w:val="00F844B8"/>
    <w:rsid w:val="00F84B7A"/>
    <w:rsid w:val="00F8583D"/>
    <w:rsid w:val="00F85A33"/>
    <w:rsid w:val="00F8627B"/>
    <w:rsid w:val="00F864E4"/>
    <w:rsid w:val="00F86BA1"/>
    <w:rsid w:val="00F86FA0"/>
    <w:rsid w:val="00F871E5"/>
    <w:rsid w:val="00F8738A"/>
    <w:rsid w:val="00F87B0A"/>
    <w:rsid w:val="00F87E3E"/>
    <w:rsid w:val="00F90701"/>
    <w:rsid w:val="00F909B4"/>
    <w:rsid w:val="00F90F79"/>
    <w:rsid w:val="00F9126D"/>
    <w:rsid w:val="00F91A92"/>
    <w:rsid w:val="00F91CCF"/>
    <w:rsid w:val="00F91F49"/>
    <w:rsid w:val="00F921B1"/>
    <w:rsid w:val="00F9257E"/>
    <w:rsid w:val="00F92617"/>
    <w:rsid w:val="00F926CD"/>
    <w:rsid w:val="00F929AF"/>
    <w:rsid w:val="00F930A0"/>
    <w:rsid w:val="00F93F55"/>
    <w:rsid w:val="00F9403C"/>
    <w:rsid w:val="00F94AE7"/>
    <w:rsid w:val="00F94E9E"/>
    <w:rsid w:val="00F96118"/>
    <w:rsid w:val="00F96352"/>
    <w:rsid w:val="00F96382"/>
    <w:rsid w:val="00F97A9D"/>
    <w:rsid w:val="00F97B10"/>
    <w:rsid w:val="00F97F63"/>
    <w:rsid w:val="00FA0601"/>
    <w:rsid w:val="00FA1F18"/>
    <w:rsid w:val="00FA27E9"/>
    <w:rsid w:val="00FA280F"/>
    <w:rsid w:val="00FA3194"/>
    <w:rsid w:val="00FA31B5"/>
    <w:rsid w:val="00FA36D7"/>
    <w:rsid w:val="00FA487D"/>
    <w:rsid w:val="00FA548A"/>
    <w:rsid w:val="00FA59B5"/>
    <w:rsid w:val="00FA6160"/>
    <w:rsid w:val="00FA66A9"/>
    <w:rsid w:val="00FA7C38"/>
    <w:rsid w:val="00FB03E2"/>
    <w:rsid w:val="00FB0ABD"/>
    <w:rsid w:val="00FB1954"/>
    <w:rsid w:val="00FB2061"/>
    <w:rsid w:val="00FB2774"/>
    <w:rsid w:val="00FB321F"/>
    <w:rsid w:val="00FB470F"/>
    <w:rsid w:val="00FB4997"/>
    <w:rsid w:val="00FB4A34"/>
    <w:rsid w:val="00FB550C"/>
    <w:rsid w:val="00FB620C"/>
    <w:rsid w:val="00FB62AB"/>
    <w:rsid w:val="00FB6AF3"/>
    <w:rsid w:val="00FB6FBE"/>
    <w:rsid w:val="00FB7EE4"/>
    <w:rsid w:val="00FC028B"/>
    <w:rsid w:val="00FC0356"/>
    <w:rsid w:val="00FC040F"/>
    <w:rsid w:val="00FC0705"/>
    <w:rsid w:val="00FC2B9B"/>
    <w:rsid w:val="00FC30A0"/>
    <w:rsid w:val="00FC478E"/>
    <w:rsid w:val="00FC4CF7"/>
    <w:rsid w:val="00FC5387"/>
    <w:rsid w:val="00FC5483"/>
    <w:rsid w:val="00FC5E32"/>
    <w:rsid w:val="00FC5EF3"/>
    <w:rsid w:val="00FC6481"/>
    <w:rsid w:val="00FC64E2"/>
    <w:rsid w:val="00FC7080"/>
    <w:rsid w:val="00FD0B6D"/>
    <w:rsid w:val="00FD1673"/>
    <w:rsid w:val="00FD29EB"/>
    <w:rsid w:val="00FD2ED3"/>
    <w:rsid w:val="00FD3540"/>
    <w:rsid w:val="00FD3694"/>
    <w:rsid w:val="00FD3AA7"/>
    <w:rsid w:val="00FD475A"/>
    <w:rsid w:val="00FD6392"/>
    <w:rsid w:val="00FD644C"/>
    <w:rsid w:val="00FD686E"/>
    <w:rsid w:val="00FD706B"/>
    <w:rsid w:val="00FD7FE9"/>
    <w:rsid w:val="00FE0007"/>
    <w:rsid w:val="00FE0379"/>
    <w:rsid w:val="00FE06F6"/>
    <w:rsid w:val="00FE176A"/>
    <w:rsid w:val="00FE1ACB"/>
    <w:rsid w:val="00FE204A"/>
    <w:rsid w:val="00FE204C"/>
    <w:rsid w:val="00FE2173"/>
    <w:rsid w:val="00FE238D"/>
    <w:rsid w:val="00FE2A23"/>
    <w:rsid w:val="00FE426E"/>
    <w:rsid w:val="00FE4523"/>
    <w:rsid w:val="00FE4BE8"/>
    <w:rsid w:val="00FE560E"/>
    <w:rsid w:val="00FE5ACF"/>
    <w:rsid w:val="00FE5CE1"/>
    <w:rsid w:val="00FF1936"/>
    <w:rsid w:val="00FF23E2"/>
    <w:rsid w:val="00FF2A48"/>
    <w:rsid w:val="00FF57A2"/>
    <w:rsid w:val="00FF65A3"/>
    <w:rsid w:val="00FF7920"/>
  </w:rsids>
  <m:mathPr>
    <m:mathFont m:val="Cambria Math"/>
    <m:brkBin m:val="before"/>
    <m:brkBinSub m:val="--"/>
    <m:smallFrac/>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3C2C49"/>
  <w15:docId w15:val="{2B45ADCF-12C8-4DD4-B03E-155732B8A7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iPriority="0" w:unhideWhenUsed="1" w:qFormat="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qFormat="1"/>
    <w:lsdException w:name="endnote reference" w:semiHidden="1" w:uiPriority="0" w:unhideWhenUsed="1" w:qFormat="1"/>
    <w:lsdException w:name="endnote text" w:semiHidden="1" w:uiPriority="0" w:unhideWhenUsed="1" w:qFormat="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45737"/>
    <w:pPr>
      <w:overflowPunct w:val="0"/>
    </w:pPr>
    <w:rPr>
      <w:rFonts w:ascii="Calibri" w:eastAsia="Segoe UI" w:hAnsi="Calibri" w:cs="Tahoma"/>
      <w:color w:val="00000A"/>
      <w:lang w:eastAsia="pl-PL"/>
    </w:rPr>
  </w:style>
  <w:style w:type="paragraph" w:styleId="Nagwek1">
    <w:name w:val="heading 1"/>
    <w:basedOn w:val="Gwka"/>
    <w:link w:val="Nagwek1Znak"/>
    <w:rsid w:val="007C25FB"/>
    <w:pPr>
      <w:outlineLvl w:val="0"/>
    </w:pPr>
  </w:style>
  <w:style w:type="paragraph" w:styleId="Nagwek2">
    <w:name w:val="heading 2"/>
    <w:basedOn w:val="Nagwek"/>
    <w:link w:val="Nagwek2Znak"/>
    <w:uiPriority w:val="9"/>
    <w:qFormat/>
    <w:rsid w:val="007C25FB"/>
    <w:pPr>
      <w:widowControl w:val="0"/>
      <w:spacing w:before="0" w:after="200"/>
      <w:jc w:val="center"/>
      <w:outlineLvl w:val="1"/>
    </w:pPr>
    <w:rPr>
      <w:rFonts w:ascii="Arial" w:hAnsi="Arial" w:cs="Arial"/>
      <w:b/>
      <w:bCs/>
      <w:sz w:val="22"/>
      <w:szCs w:val="22"/>
    </w:rPr>
  </w:style>
  <w:style w:type="paragraph" w:styleId="Nagwek3">
    <w:name w:val="heading 3"/>
    <w:basedOn w:val="Gwka"/>
    <w:link w:val="Nagwek3Znak"/>
    <w:rsid w:val="007C25FB"/>
    <w:pPr>
      <w:outlineLvl w:val="2"/>
    </w:pPr>
  </w:style>
  <w:style w:type="paragraph" w:styleId="Nagwek4">
    <w:name w:val="heading 4"/>
    <w:basedOn w:val="Normalny"/>
    <w:link w:val="Nagwek4Znak"/>
    <w:rsid w:val="007C25FB"/>
    <w:pPr>
      <w:keepNext/>
      <w:keepLines/>
      <w:spacing w:before="200" w:after="0"/>
      <w:outlineLvl w:val="3"/>
    </w:pPr>
    <w:rPr>
      <w:rFonts w:ascii="Cambria" w:hAnsi="Cambria"/>
      <w:b/>
      <w:bCs/>
      <w:i/>
      <w:iCs/>
      <w:color w:val="4F81BD"/>
    </w:rPr>
  </w:style>
  <w:style w:type="paragraph" w:styleId="Nagwek5">
    <w:name w:val="heading 5"/>
    <w:basedOn w:val="Normalny"/>
    <w:link w:val="Nagwek5Znak"/>
    <w:rsid w:val="007C25FB"/>
    <w:pPr>
      <w:keepNext/>
      <w:keepLines/>
      <w:spacing w:before="200" w:after="0"/>
      <w:outlineLvl w:val="4"/>
    </w:pPr>
    <w:rPr>
      <w:rFonts w:ascii="Cambria" w:hAnsi="Cambria"/>
      <w:color w:val="243F60"/>
    </w:rPr>
  </w:style>
  <w:style w:type="paragraph" w:styleId="Nagwek6">
    <w:name w:val="heading 6"/>
    <w:basedOn w:val="Normalny"/>
    <w:link w:val="Nagwek6Znak"/>
    <w:rsid w:val="007C25FB"/>
    <w:pPr>
      <w:keepNext/>
      <w:keepLines/>
      <w:spacing w:before="200" w:after="0"/>
      <w:outlineLvl w:val="5"/>
    </w:pPr>
    <w:rPr>
      <w:rFonts w:ascii="Cambria" w:hAnsi="Cambria"/>
      <w:i/>
      <w:iCs/>
      <w:color w:val="243F60"/>
    </w:rPr>
  </w:style>
  <w:style w:type="paragraph" w:styleId="Nagwek7">
    <w:name w:val="heading 7"/>
    <w:basedOn w:val="Normalny"/>
    <w:link w:val="Nagwek7Znak"/>
    <w:rsid w:val="007C25FB"/>
    <w:pPr>
      <w:keepNext/>
      <w:keepLines/>
      <w:spacing w:before="200" w:after="0"/>
      <w:outlineLvl w:val="6"/>
    </w:pPr>
    <w:rPr>
      <w:rFonts w:ascii="Cambria" w:hAnsi="Cambria"/>
      <w:i/>
      <w:iCs/>
      <w:color w:val="404040"/>
    </w:rPr>
  </w:style>
  <w:style w:type="paragraph" w:styleId="Nagwek8">
    <w:name w:val="heading 8"/>
    <w:basedOn w:val="Normalny"/>
    <w:link w:val="Nagwek8Znak"/>
    <w:rsid w:val="007C25FB"/>
    <w:pPr>
      <w:keepNext/>
      <w:keepLines/>
      <w:spacing w:before="200" w:after="0"/>
      <w:outlineLvl w:val="7"/>
    </w:pPr>
    <w:rPr>
      <w:rFonts w:ascii="Cambria" w:hAnsi="Cambria"/>
      <w:color w:val="404040"/>
      <w:sz w:val="20"/>
      <w:szCs w:val="20"/>
    </w:rPr>
  </w:style>
  <w:style w:type="paragraph" w:styleId="Nagwek9">
    <w:name w:val="heading 9"/>
    <w:basedOn w:val="Normalny"/>
    <w:link w:val="Nagwek9Znak"/>
    <w:rsid w:val="007C25FB"/>
    <w:pPr>
      <w:keepNext/>
      <w:keepLines/>
      <w:spacing w:before="200" w:after="0"/>
      <w:outlineLvl w:val="8"/>
    </w:pPr>
    <w:rPr>
      <w:rFonts w:ascii="Cambria" w:hAnsi="Cambria"/>
      <w:i/>
      <w:iCs/>
      <w:color w:val="404040"/>
      <w:sz w:val="20"/>
      <w:szCs w:val="20"/>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7C25FB"/>
    <w:rPr>
      <w:rFonts w:ascii="Arial" w:eastAsia="Arial Unicode MS" w:hAnsi="Arial" w:cs="Mangal"/>
      <w:color w:val="00000A"/>
      <w:sz w:val="28"/>
      <w:szCs w:val="28"/>
      <w:lang w:eastAsia="pl-PL"/>
    </w:rPr>
  </w:style>
  <w:style w:type="character" w:customStyle="1" w:styleId="Nagwek2Znak">
    <w:name w:val="Nagłówek 2 Znak"/>
    <w:basedOn w:val="Domylnaczcionkaakapitu"/>
    <w:link w:val="Nagwek2"/>
    <w:uiPriority w:val="9"/>
    <w:rsid w:val="007C25FB"/>
    <w:rPr>
      <w:rFonts w:ascii="Arial" w:eastAsia="Arial Unicode MS" w:hAnsi="Arial" w:cs="Arial"/>
      <w:b/>
      <w:bCs/>
      <w:color w:val="00000A"/>
      <w:lang w:eastAsia="pl-PL"/>
    </w:rPr>
  </w:style>
  <w:style w:type="character" w:customStyle="1" w:styleId="Nagwek3Znak">
    <w:name w:val="Nagłówek 3 Znak"/>
    <w:basedOn w:val="Domylnaczcionkaakapitu"/>
    <w:link w:val="Nagwek3"/>
    <w:rsid w:val="007C25FB"/>
    <w:rPr>
      <w:rFonts w:ascii="Arial" w:eastAsia="Arial Unicode MS" w:hAnsi="Arial" w:cs="Mangal"/>
      <w:color w:val="00000A"/>
      <w:sz w:val="28"/>
      <w:szCs w:val="28"/>
      <w:lang w:eastAsia="pl-PL"/>
    </w:rPr>
  </w:style>
  <w:style w:type="character" w:customStyle="1" w:styleId="Nagwek4Znak">
    <w:name w:val="Nagłówek 4 Znak"/>
    <w:basedOn w:val="Domylnaczcionkaakapitu"/>
    <w:link w:val="Nagwek4"/>
    <w:qFormat/>
    <w:rsid w:val="007C25FB"/>
    <w:rPr>
      <w:rFonts w:ascii="Cambria" w:eastAsia="Segoe UI" w:hAnsi="Cambria" w:cs="Tahoma"/>
      <w:b/>
      <w:bCs/>
      <w:i/>
      <w:iCs/>
      <w:color w:val="4F81BD"/>
      <w:lang w:eastAsia="pl-PL"/>
    </w:rPr>
  </w:style>
  <w:style w:type="character" w:customStyle="1" w:styleId="Nagwek5Znak">
    <w:name w:val="Nagłówek 5 Znak"/>
    <w:basedOn w:val="Domylnaczcionkaakapitu"/>
    <w:link w:val="Nagwek5"/>
    <w:qFormat/>
    <w:rsid w:val="007C25FB"/>
    <w:rPr>
      <w:rFonts w:ascii="Cambria" w:eastAsia="Segoe UI" w:hAnsi="Cambria" w:cs="Tahoma"/>
      <w:color w:val="243F60"/>
      <w:lang w:eastAsia="pl-PL"/>
    </w:rPr>
  </w:style>
  <w:style w:type="character" w:customStyle="1" w:styleId="Nagwek6Znak">
    <w:name w:val="Nagłówek 6 Znak"/>
    <w:basedOn w:val="Domylnaczcionkaakapitu"/>
    <w:link w:val="Nagwek6"/>
    <w:qFormat/>
    <w:rsid w:val="007C25FB"/>
    <w:rPr>
      <w:rFonts w:ascii="Cambria" w:eastAsia="Segoe UI" w:hAnsi="Cambria" w:cs="Tahoma"/>
      <w:i/>
      <w:iCs/>
      <w:color w:val="243F60"/>
      <w:lang w:eastAsia="pl-PL"/>
    </w:rPr>
  </w:style>
  <w:style w:type="character" w:customStyle="1" w:styleId="Nagwek7Znak">
    <w:name w:val="Nagłówek 7 Znak"/>
    <w:basedOn w:val="Domylnaczcionkaakapitu"/>
    <w:link w:val="Nagwek7"/>
    <w:qFormat/>
    <w:rsid w:val="007C25FB"/>
    <w:rPr>
      <w:rFonts w:ascii="Cambria" w:eastAsia="Segoe UI" w:hAnsi="Cambria" w:cs="Tahoma"/>
      <w:i/>
      <w:iCs/>
      <w:color w:val="404040"/>
      <w:lang w:eastAsia="pl-PL"/>
    </w:rPr>
  </w:style>
  <w:style w:type="character" w:customStyle="1" w:styleId="Nagwek8Znak">
    <w:name w:val="Nagłówek 8 Znak"/>
    <w:basedOn w:val="Domylnaczcionkaakapitu"/>
    <w:link w:val="Nagwek8"/>
    <w:qFormat/>
    <w:rsid w:val="007C25FB"/>
    <w:rPr>
      <w:rFonts w:ascii="Cambria" w:eastAsia="Segoe UI" w:hAnsi="Cambria" w:cs="Tahoma"/>
      <w:color w:val="404040"/>
      <w:sz w:val="20"/>
      <w:szCs w:val="20"/>
      <w:lang w:eastAsia="pl-PL"/>
    </w:rPr>
  </w:style>
  <w:style w:type="character" w:customStyle="1" w:styleId="Nagwek9Znak">
    <w:name w:val="Nagłówek 9 Znak"/>
    <w:basedOn w:val="Domylnaczcionkaakapitu"/>
    <w:link w:val="Nagwek9"/>
    <w:qFormat/>
    <w:rsid w:val="007C25FB"/>
    <w:rPr>
      <w:rFonts w:ascii="Cambria" w:eastAsia="Segoe UI" w:hAnsi="Cambria" w:cs="Tahoma"/>
      <w:i/>
      <w:iCs/>
      <w:color w:val="404040"/>
      <w:sz w:val="20"/>
      <w:szCs w:val="20"/>
      <w:lang w:eastAsia="pl-PL"/>
    </w:rPr>
  </w:style>
  <w:style w:type="character" w:styleId="Numerstrony">
    <w:name w:val="page number"/>
    <w:basedOn w:val="Domylnaczcionkaakapitu"/>
    <w:qFormat/>
    <w:rsid w:val="007C25FB"/>
  </w:style>
  <w:style w:type="character" w:customStyle="1" w:styleId="czeinternetowe">
    <w:name w:val="Łącze internetowe"/>
    <w:basedOn w:val="Domylnaczcionkaakapitu"/>
    <w:rsid w:val="007C25FB"/>
    <w:rPr>
      <w:color w:val="0000FF"/>
      <w:u w:val="single"/>
    </w:rPr>
  </w:style>
  <w:style w:type="character" w:customStyle="1" w:styleId="TekstprzypisukocowegoZnak">
    <w:name w:val="Tekst przypisu końcowego Znak"/>
    <w:basedOn w:val="Domylnaczcionkaakapitu"/>
    <w:qFormat/>
    <w:rsid w:val="007C25FB"/>
  </w:style>
  <w:style w:type="character" w:styleId="Odwoanieprzypisukocowego">
    <w:name w:val="endnote reference"/>
    <w:basedOn w:val="Domylnaczcionkaakapitu"/>
    <w:qFormat/>
    <w:rsid w:val="007C25FB"/>
    <w:rPr>
      <w:vertAlign w:val="superscript"/>
    </w:rPr>
  </w:style>
  <w:style w:type="character" w:customStyle="1" w:styleId="NagwekZnak">
    <w:name w:val="Nagłówek Znak"/>
    <w:basedOn w:val="Domylnaczcionkaakapitu"/>
    <w:qFormat/>
    <w:rsid w:val="007C25FB"/>
    <w:rPr>
      <w:sz w:val="24"/>
      <w:szCs w:val="24"/>
    </w:rPr>
  </w:style>
  <w:style w:type="character" w:customStyle="1" w:styleId="ListLabel1">
    <w:name w:val="ListLabel 1"/>
    <w:qFormat/>
    <w:rsid w:val="007C25FB"/>
    <w:rPr>
      <w:color w:val="00000A"/>
    </w:rPr>
  </w:style>
  <w:style w:type="character" w:customStyle="1" w:styleId="ListLabel2">
    <w:name w:val="ListLabel 2"/>
    <w:qFormat/>
    <w:rsid w:val="007C25FB"/>
    <w:rPr>
      <w:rFonts w:cs="Courier New"/>
    </w:rPr>
  </w:style>
  <w:style w:type="character" w:customStyle="1" w:styleId="ListLabel3">
    <w:name w:val="ListLabel 3"/>
    <w:qFormat/>
    <w:rsid w:val="007C25FB"/>
    <w:rPr>
      <w:rFonts w:cs="Symbol"/>
      <w:color w:val="00000A"/>
    </w:rPr>
  </w:style>
  <w:style w:type="character" w:customStyle="1" w:styleId="ListLabel4">
    <w:name w:val="ListLabel 4"/>
    <w:qFormat/>
    <w:rsid w:val="007C25FB"/>
    <w:rPr>
      <w:rFonts w:cs="Courier New"/>
    </w:rPr>
  </w:style>
  <w:style w:type="character" w:customStyle="1" w:styleId="ListLabel5">
    <w:name w:val="ListLabel 5"/>
    <w:qFormat/>
    <w:rsid w:val="007C25FB"/>
    <w:rPr>
      <w:rFonts w:cs="Wingdings"/>
    </w:rPr>
  </w:style>
  <w:style w:type="character" w:customStyle="1" w:styleId="ListLabel6">
    <w:name w:val="ListLabel 6"/>
    <w:qFormat/>
    <w:rsid w:val="007C25FB"/>
    <w:rPr>
      <w:rFonts w:cs="Symbol"/>
    </w:rPr>
  </w:style>
  <w:style w:type="character" w:customStyle="1" w:styleId="ListLabel7">
    <w:name w:val="ListLabel 7"/>
    <w:qFormat/>
    <w:rsid w:val="007C25FB"/>
    <w:rPr>
      <w:rFonts w:cs="Symbol"/>
      <w:color w:val="00000A"/>
    </w:rPr>
  </w:style>
  <w:style w:type="character" w:customStyle="1" w:styleId="ListLabel8">
    <w:name w:val="ListLabel 8"/>
    <w:qFormat/>
    <w:rsid w:val="007C25FB"/>
    <w:rPr>
      <w:rFonts w:cs="Courier New"/>
    </w:rPr>
  </w:style>
  <w:style w:type="character" w:customStyle="1" w:styleId="ListLabel9">
    <w:name w:val="ListLabel 9"/>
    <w:qFormat/>
    <w:rsid w:val="007C25FB"/>
    <w:rPr>
      <w:rFonts w:cs="Wingdings"/>
    </w:rPr>
  </w:style>
  <w:style w:type="character" w:customStyle="1" w:styleId="ListLabel10">
    <w:name w:val="ListLabel 10"/>
    <w:qFormat/>
    <w:rsid w:val="007C25FB"/>
    <w:rPr>
      <w:rFonts w:cs="Symbol"/>
      <w:sz w:val="22"/>
      <w:szCs w:val="22"/>
    </w:rPr>
  </w:style>
  <w:style w:type="character" w:customStyle="1" w:styleId="ListLabel11">
    <w:name w:val="ListLabel 11"/>
    <w:qFormat/>
    <w:rsid w:val="007C25FB"/>
    <w:rPr>
      <w:rFonts w:cs="Symbol"/>
      <w:color w:val="00000A"/>
    </w:rPr>
  </w:style>
  <w:style w:type="character" w:customStyle="1" w:styleId="ListLabel12">
    <w:name w:val="ListLabel 12"/>
    <w:qFormat/>
    <w:rsid w:val="007C25FB"/>
    <w:rPr>
      <w:rFonts w:cs="Courier New"/>
    </w:rPr>
  </w:style>
  <w:style w:type="character" w:customStyle="1" w:styleId="ListLabel13">
    <w:name w:val="ListLabel 13"/>
    <w:qFormat/>
    <w:rsid w:val="007C25FB"/>
    <w:rPr>
      <w:rFonts w:cs="Wingdings"/>
    </w:rPr>
  </w:style>
  <w:style w:type="character" w:customStyle="1" w:styleId="ListLabel14">
    <w:name w:val="ListLabel 14"/>
    <w:qFormat/>
    <w:rsid w:val="007C25FB"/>
    <w:rPr>
      <w:rFonts w:cs="Symbol"/>
      <w:sz w:val="22"/>
      <w:szCs w:val="22"/>
    </w:rPr>
  </w:style>
  <w:style w:type="character" w:customStyle="1" w:styleId="ListLabel15">
    <w:name w:val="ListLabel 15"/>
    <w:qFormat/>
    <w:rsid w:val="007C25FB"/>
    <w:rPr>
      <w:rFonts w:cs="Symbol"/>
      <w:color w:val="00000A"/>
    </w:rPr>
  </w:style>
  <w:style w:type="character" w:customStyle="1" w:styleId="ListLabel16">
    <w:name w:val="ListLabel 16"/>
    <w:qFormat/>
    <w:rsid w:val="007C25FB"/>
    <w:rPr>
      <w:rFonts w:cs="Courier New"/>
    </w:rPr>
  </w:style>
  <w:style w:type="character" w:customStyle="1" w:styleId="ListLabel17">
    <w:name w:val="ListLabel 17"/>
    <w:qFormat/>
    <w:rsid w:val="007C25FB"/>
    <w:rPr>
      <w:rFonts w:cs="Wingdings"/>
    </w:rPr>
  </w:style>
  <w:style w:type="character" w:customStyle="1" w:styleId="ListLabel18">
    <w:name w:val="ListLabel 18"/>
    <w:qFormat/>
    <w:rsid w:val="007C25FB"/>
    <w:rPr>
      <w:rFonts w:cs="Symbol"/>
      <w:sz w:val="22"/>
      <w:szCs w:val="22"/>
    </w:rPr>
  </w:style>
  <w:style w:type="character" w:customStyle="1" w:styleId="ListLabel19">
    <w:name w:val="ListLabel 19"/>
    <w:qFormat/>
    <w:rsid w:val="007C25FB"/>
    <w:rPr>
      <w:rFonts w:cs="Symbol"/>
      <w:color w:val="00000A"/>
    </w:rPr>
  </w:style>
  <w:style w:type="character" w:customStyle="1" w:styleId="ListLabel20">
    <w:name w:val="ListLabel 20"/>
    <w:qFormat/>
    <w:rsid w:val="007C25FB"/>
    <w:rPr>
      <w:rFonts w:cs="Courier New"/>
    </w:rPr>
  </w:style>
  <w:style w:type="character" w:customStyle="1" w:styleId="ListLabel21">
    <w:name w:val="ListLabel 21"/>
    <w:qFormat/>
    <w:rsid w:val="007C25FB"/>
    <w:rPr>
      <w:rFonts w:cs="Wingdings"/>
    </w:rPr>
  </w:style>
  <w:style w:type="character" w:customStyle="1" w:styleId="ListLabel22">
    <w:name w:val="ListLabel 22"/>
    <w:qFormat/>
    <w:rsid w:val="007C25FB"/>
    <w:rPr>
      <w:rFonts w:cs="Symbol"/>
      <w:sz w:val="22"/>
      <w:szCs w:val="22"/>
    </w:rPr>
  </w:style>
  <w:style w:type="character" w:customStyle="1" w:styleId="ListLabel23">
    <w:name w:val="ListLabel 23"/>
    <w:qFormat/>
    <w:rsid w:val="007C25FB"/>
    <w:rPr>
      <w:rFonts w:cs="Symbol"/>
      <w:color w:val="00000A"/>
    </w:rPr>
  </w:style>
  <w:style w:type="character" w:customStyle="1" w:styleId="ListLabel24">
    <w:name w:val="ListLabel 24"/>
    <w:qFormat/>
    <w:rsid w:val="007C25FB"/>
    <w:rPr>
      <w:rFonts w:cs="Courier New"/>
    </w:rPr>
  </w:style>
  <w:style w:type="character" w:customStyle="1" w:styleId="ListLabel25">
    <w:name w:val="ListLabel 25"/>
    <w:qFormat/>
    <w:rsid w:val="007C25FB"/>
    <w:rPr>
      <w:rFonts w:cs="Wingdings"/>
    </w:rPr>
  </w:style>
  <w:style w:type="character" w:customStyle="1" w:styleId="ListLabel26">
    <w:name w:val="ListLabel 26"/>
    <w:qFormat/>
    <w:rsid w:val="007C25FB"/>
    <w:rPr>
      <w:rFonts w:cs="Symbol"/>
      <w:sz w:val="22"/>
      <w:szCs w:val="22"/>
    </w:rPr>
  </w:style>
  <w:style w:type="character" w:customStyle="1" w:styleId="ListLabel27">
    <w:name w:val="ListLabel 27"/>
    <w:qFormat/>
    <w:rsid w:val="007C25FB"/>
    <w:rPr>
      <w:rFonts w:cs="Symbol"/>
      <w:color w:val="00000A"/>
    </w:rPr>
  </w:style>
  <w:style w:type="character" w:customStyle="1" w:styleId="ListLabel28">
    <w:name w:val="ListLabel 28"/>
    <w:qFormat/>
    <w:rsid w:val="007C25FB"/>
    <w:rPr>
      <w:rFonts w:cs="Courier New"/>
    </w:rPr>
  </w:style>
  <w:style w:type="character" w:customStyle="1" w:styleId="ListLabel29">
    <w:name w:val="ListLabel 29"/>
    <w:qFormat/>
    <w:rsid w:val="007C25FB"/>
    <w:rPr>
      <w:rFonts w:cs="Wingdings"/>
    </w:rPr>
  </w:style>
  <w:style w:type="character" w:customStyle="1" w:styleId="ListLabel30">
    <w:name w:val="ListLabel 30"/>
    <w:qFormat/>
    <w:rsid w:val="007C25FB"/>
    <w:rPr>
      <w:rFonts w:cs="Symbol"/>
      <w:sz w:val="22"/>
      <w:szCs w:val="22"/>
    </w:rPr>
  </w:style>
  <w:style w:type="character" w:customStyle="1" w:styleId="ListLabel31">
    <w:name w:val="ListLabel 31"/>
    <w:qFormat/>
    <w:rsid w:val="007C25FB"/>
    <w:rPr>
      <w:rFonts w:cs="Symbol"/>
      <w:color w:val="00000A"/>
    </w:rPr>
  </w:style>
  <w:style w:type="character" w:customStyle="1" w:styleId="ListLabel32">
    <w:name w:val="ListLabel 32"/>
    <w:qFormat/>
    <w:rsid w:val="007C25FB"/>
    <w:rPr>
      <w:rFonts w:cs="Courier New"/>
    </w:rPr>
  </w:style>
  <w:style w:type="character" w:customStyle="1" w:styleId="ListLabel33">
    <w:name w:val="ListLabel 33"/>
    <w:qFormat/>
    <w:rsid w:val="007C25FB"/>
    <w:rPr>
      <w:rFonts w:cs="Wingdings"/>
    </w:rPr>
  </w:style>
  <w:style w:type="character" w:customStyle="1" w:styleId="ListLabel34">
    <w:name w:val="ListLabel 34"/>
    <w:qFormat/>
    <w:rsid w:val="007C25FB"/>
    <w:rPr>
      <w:rFonts w:cs="Symbol"/>
      <w:sz w:val="22"/>
      <w:szCs w:val="22"/>
    </w:rPr>
  </w:style>
  <w:style w:type="character" w:customStyle="1" w:styleId="ListLabel35">
    <w:name w:val="ListLabel 35"/>
    <w:qFormat/>
    <w:rsid w:val="007C25FB"/>
    <w:rPr>
      <w:rFonts w:cs="Symbol"/>
      <w:color w:val="00000A"/>
    </w:rPr>
  </w:style>
  <w:style w:type="character" w:customStyle="1" w:styleId="ListLabel36">
    <w:name w:val="ListLabel 36"/>
    <w:qFormat/>
    <w:rsid w:val="007C25FB"/>
    <w:rPr>
      <w:rFonts w:cs="Courier New"/>
    </w:rPr>
  </w:style>
  <w:style w:type="character" w:customStyle="1" w:styleId="ListLabel37">
    <w:name w:val="ListLabel 37"/>
    <w:qFormat/>
    <w:rsid w:val="007C25FB"/>
    <w:rPr>
      <w:rFonts w:cs="Wingdings"/>
    </w:rPr>
  </w:style>
  <w:style w:type="character" w:customStyle="1" w:styleId="ListLabel38">
    <w:name w:val="ListLabel 38"/>
    <w:qFormat/>
    <w:rsid w:val="007C25FB"/>
    <w:rPr>
      <w:rFonts w:cs="Symbol"/>
      <w:sz w:val="22"/>
      <w:szCs w:val="22"/>
    </w:rPr>
  </w:style>
  <w:style w:type="character" w:customStyle="1" w:styleId="ListLabel39">
    <w:name w:val="ListLabel 39"/>
    <w:qFormat/>
    <w:rsid w:val="007C25FB"/>
    <w:rPr>
      <w:rFonts w:cs="Symbol"/>
      <w:color w:val="00000A"/>
    </w:rPr>
  </w:style>
  <w:style w:type="character" w:customStyle="1" w:styleId="ListLabel40">
    <w:name w:val="ListLabel 40"/>
    <w:qFormat/>
    <w:rsid w:val="007C25FB"/>
    <w:rPr>
      <w:rFonts w:cs="Courier New"/>
    </w:rPr>
  </w:style>
  <w:style w:type="character" w:customStyle="1" w:styleId="ListLabel41">
    <w:name w:val="ListLabel 41"/>
    <w:qFormat/>
    <w:rsid w:val="007C25FB"/>
    <w:rPr>
      <w:rFonts w:cs="Wingdings"/>
    </w:rPr>
  </w:style>
  <w:style w:type="character" w:customStyle="1" w:styleId="ListLabel42">
    <w:name w:val="ListLabel 42"/>
    <w:qFormat/>
    <w:rsid w:val="007C25FB"/>
    <w:rPr>
      <w:rFonts w:cs="Symbol"/>
      <w:sz w:val="22"/>
      <w:szCs w:val="22"/>
    </w:rPr>
  </w:style>
  <w:style w:type="character" w:customStyle="1" w:styleId="ListLabel43">
    <w:name w:val="ListLabel 43"/>
    <w:qFormat/>
    <w:rsid w:val="007C25FB"/>
    <w:rPr>
      <w:rFonts w:cs="Symbol"/>
      <w:color w:val="00000A"/>
      <w:sz w:val="22"/>
      <w:szCs w:val="22"/>
    </w:rPr>
  </w:style>
  <w:style w:type="character" w:customStyle="1" w:styleId="style102">
    <w:name w:val="style102"/>
    <w:basedOn w:val="Domylnaczcionkaakapitu"/>
    <w:qFormat/>
    <w:rsid w:val="007C25FB"/>
  </w:style>
  <w:style w:type="character" w:customStyle="1" w:styleId="ListLabel44">
    <w:name w:val="ListLabel 44"/>
    <w:qFormat/>
    <w:rsid w:val="007C25FB"/>
    <w:rPr>
      <w:rFonts w:cs="Symbol"/>
      <w:color w:val="00000A"/>
    </w:rPr>
  </w:style>
  <w:style w:type="character" w:customStyle="1" w:styleId="ListLabel45">
    <w:name w:val="ListLabel 45"/>
    <w:qFormat/>
    <w:rsid w:val="007C25FB"/>
    <w:rPr>
      <w:rFonts w:cs="Courier New"/>
    </w:rPr>
  </w:style>
  <w:style w:type="character" w:customStyle="1" w:styleId="ListLabel46">
    <w:name w:val="ListLabel 46"/>
    <w:qFormat/>
    <w:rsid w:val="007C25FB"/>
    <w:rPr>
      <w:rFonts w:cs="Wingdings"/>
    </w:rPr>
  </w:style>
  <w:style w:type="character" w:customStyle="1" w:styleId="ListLabel47">
    <w:name w:val="ListLabel 47"/>
    <w:qFormat/>
    <w:rsid w:val="007C25FB"/>
    <w:rPr>
      <w:rFonts w:cs="Symbol"/>
      <w:sz w:val="22"/>
      <w:szCs w:val="22"/>
    </w:rPr>
  </w:style>
  <w:style w:type="character" w:customStyle="1" w:styleId="ListLabel48">
    <w:name w:val="ListLabel 48"/>
    <w:qFormat/>
    <w:rsid w:val="007C25FB"/>
    <w:rPr>
      <w:rFonts w:cs="Symbol"/>
      <w:color w:val="00000A"/>
      <w:sz w:val="22"/>
      <w:szCs w:val="22"/>
    </w:rPr>
  </w:style>
  <w:style w:type="character" w:customStyle="1" w:styleId="ListLabel49">
    <w:name w:val="ListLabel 49"/>
    <w:qFormat/>
    <w:rsid w:val="007C25FB"/>
    <w:rPr>
      <w:rFonts w:cs="Symbol"/>
    </w:rPr>
  </w:style>
  <w:style w:type="character" w:customStyle="1" w:styleId="ListLabel50">
    <w:name w:val="ListLabel 50"/>
    <w:qFormat/>
    <w:rsid w:val="007C25FB"/>
    <w:rPr>
      <w:sz w:val="22"/>
      <w:szCs w:val="22"/>
    </w:rPr>
  </w:style>
  <w:style w:type="character" w:customStyle="1" w:styleId="ListLabel51">
    <w:name w:val="ListLabel 51"/>
    <w:qFormat/>
    <w:rsid w:val="007C25FB"/>
    <w:rPr>
      <w:rFonts w:cs="Symbol"/>
      <w:color w:val="00000A"/>
    </w:rPr>
  </w:style>
  <w:style w:type="character" w:customStyle="1" w:styleId="ListLabel52">
    <w:name w:val="ListLabel 52"/>
    <w:qFormat/>
    <w:rsid w:val="007C25FB"/>
    <w:rPr>
      <w:rFonts w:cs="Courier New"/>
    </w:rPr>
  </w:style>
  <w:style w:type="character" w:customStyle="1" w:styleId="ListLabel53">
    <w:name w:val="ListLabel 53"/>
    <w:qFormat/>
    <w:rsid w:val="007C25FB"/>
    <w:rPr>
      <w:rFonts w:cs="Wingdings"/>
    </w:rPr>
  </w:style>
  <w:style w:type="character" w:customStyle="1" w:styleId="ListLabel54">
    <w:name w:val="ListLabel 54"/>
    <w:qFormat/>
    <w:rsid w:val="007C25FB"/>
    <w:rPr>
      <w:rFonts w:cs="Symbol"/>
      <w:sz w:val="22"/>
      <w:szCs w:val="22"/>
    </w:rPr>
  </w:style>
  <w:style w:type="character" w:customStyle="1" w:styleId="ListLabel55">
    <w:name w:val="ListLabel 55"/>
    <w:qFormat/>
    <w:rsid w:val="007C25FB"/>
    <w:rPr>
      <w:rFonts w:cs="Symbol"/>
      <w:color w:val="00000A"/>
      <w:sz w:val="22"/>
      <w:szCs w:val="22"/>
    </w:rPr>
  </w:style>
  <w:style w:type="character" w:customStyle="1" w:styleId="ListLabel56">
    <w:name w:val="ListLabel 56"/>
    <w:qFormat/>
    <w:rsid w:val="007C25FB"/>
    <w:rPr>
      <w:rFonts w:cs="Symbol"/>
    </w:rPr>
  </w:style>
  <w:style w:type="character" w:customStyle="1" w:styleId="Symbolewypunktowania">
    <w:name w:val="Symbole wypunktowania"/>
    <w:qFormat/>
    <w:rsid w:val="007C25FB"/>
    <w:rPr>
      <w:rFonts w:ascii="OpenSymbol" w:eastAsia="OpenSymbol" w:hAnsi="OpenSymbol" w:cs="OpenSymbol"/>
    </w:rPr>
  </w:style>
  <w:style w:type="character" w:customStyle="1" w:styleId="WW8Num14z0">
    <w:name w:val="WW8Num14z0"/>
    <w:qFormat/>
    <w:rsid w:val="007C25FB"/>
    <w:rPr>
      <w:rFonts w:ascii="Symbol" w:hAnsi="Symbol" w:cs="Symbol"/>
    </w:rPr>
  </w:style>
  <w:style w:type="character" w:customStyle="1" w:styleId="WW8Num14z1">
    <w:name w:val="WW8Num14z1"/>
    <w:qFormat/>
    <w:rsid w:val="007C25FB"/>
    <w:rPr>
      <w:rFonts w:ascii="Courier New" w:hAnsi="Courier New" w:cs="Courier New"/>
    </w:rPr>
  </w:style>
  <w:style w:type="character" w:customStyle="1" w:styleId="WW8Num14z2">
    <w:name w:val="WW8Num14z2"/>
    <w:qFormat/>
    <w:rsid w:val="007C25FB"/>
    <w:rPr>
      <w:rFonts w:ascii="Wingdings" w:hAnsi="Wingdings" w:cs="Wingdings"/>
    </w:rPr>
  </w:style>
  <w:style w:type="character" w:customStyle="1" w:styleId="WW8Num14z3">
    <w:name w:val="WW8Num14z3"/>
    <w:qFormat/>
    <w:rsid w:val="007C25FB"/>
    <w:rPr>
      <w:rFonts w:ascii="Symbol" w:hAnsi="Symbol" w:cs="Symbol"/>
      <w:sz w:val="22"/>
      <w:szCs w:val="22"/>
    </w:rPr>
  </w:style>
  <w:style w:type="character" w:customStyle="1" w:styleId="ListLabel57">
    <w:name w:val="ListLabel 57"/>
    <w:qFormat/>
    <w:rsid w:val="007C25FB"/>
    <w:rPr>
      <w:rFonts w:cs="Symbol"/>
      <w:color w:val="00000A"/>
    </w:rPr>
  </w:style>
  <w:style w:type="character" w:customStyle="1" w:styleId="ListLabel58">
    <w:name w:val="ListLabel 58"/>
    <w:qFormat/>
    <w:rsid w:val="007C25FB"/>
    <w:rPr>
      <w:rFonts w:cs="Courier New"/>
    </w:rPr>
  </w:style>
  <w:style w:type="character" w:customStyle="1" w:styleId="ListLabel59">
    <w:name w:val="ListLabel 59"/>
    <w:qFormat/>
    <w:rsid w:val="007C25FB"/>
    <w:rPr>
      <w:rFonts w:cs="Wingdings"/>
    </w:rPr>
  </w:style>
  <w:style w:type="character" w:customStyle="1" w:styleId="ListLabel60">
    <w:name w:val="ListLabel 60"/>
    <w:qFormat/>
    <w:rsid w:val="007C25FB"/>
    <w:rPr>
      <w:rFonts w:cs="Symbol"/>
      <w:sz w:val="22"/>
      <w:szCs w:val="22"/>
    </w:rPr>
  </w:style>
  <w:style w:type="character" w:customStyle="1" w:styleId="ListLabel61">
    <w:name w:val="ListLabel 61"/>
    <w:qFormat/>
    <w:rsid w:val="007C25FB"/>
    <w:rPr>
      <w:rFonts w:cs="Symbol"/>
      <w:color w:val="00000A"/>
      <w:sz w:val="22"/>
      <w:szCs w:val="22"/>
    </w:rPr>
  </w:style>
  <w:style w:type="character" w:customStyle="1" w:styleId="ListLabel62">
    <w:name w:val="ListLabel 62"/>
    <w:qFormat/>
    <w:rsid w:val="007C25FB"/>
    <w:rPr>
      <w:rFonts w:cs="Symbol"/>
    </w:rPr>
  </w:style>
  <w:style w:type="character" w:customStyle="1" w:styleId="ListLabel63">
    <w:name w:val="ListLabel 63"/>
    <w:qFormat/>
    <w:rsid w:val="007C25FB"/>
    <w:rPr>
      <w:rFonts w:cs="OpenSymbol"/>
    </w:rPr>
  </w:style>
  <w:style w:type="character" w:customStyle="1" w:styleId="ListLabel64">
    <w:name w:val="ListLabel 64"/>
    <w:qFormat/>
    <w:rsid w:val="007C25FB"/>
    <w:rPr>
      <w:rFonts w:cs="Symbol"/>
      <w:color w:val="00000A"/>
    </w:rPr>
  </w:style>
  <w:style w:type="character" w:customStyle="1" w:styleId="ListLabel65">
    <w:name w:val="ListLabel 65"/>
    <w:qFormat/>
    <w:rsid w:val="007C25FB"/>
    <w:rPr>
      <w:rFonts w:cs="Courier New"/>
    </w:rPr>
  </w:style>
  <w:style w:type="character" w:customStyle="1" w:styleId="ListLabel66">
    <w:name w:val="ListLabel 66"/>
    <w:qFormat/>
    <w:rsid w:val="007C25FB"/>
    <w:rPr>
      <w:rFonts w:cs="Wingdings"/>
    </w:rPr>
  </w:style>
  <w:style w:type="character" w:customStyle="1" w:styleId="ListLabel67">
    <w:name w:val="ListLabel 67"/>
    <w:qFormat/>
    <w:rsid w:val="007C25FB"/>
    <w:rPr>
      <w:rFonts w:cs="Symbol"/>
      <w:sz w:val="22"/>
      <w:szCs w:val="22"/>
    </w:rPr>
  </w:style>
  <w:style w:type="character" w:customStyle="1" w:styleId="ListLabel68">
    <w:name w:val="ListLabel 68"/>
    <w:qFormat/>
    <w:rsid w:val="007C25FB"/>
    <w:rPr>
      <w:rFonts w:cs="Symbol"/>
      <w:color w:val="00000A"/>
      <w:sz w:val="22"/>
      <w:szCs w:val="22"/>
    </w:rPr>
  </w:style>
  <w:style w:type="character" w:customStyle="1" w:styleId="ListLabel69">
    <w:name w:val="ListLabel 69"/>
    <w:qFormat/>
    <w:rsid w:val="007C25FB"/>
    <w:rPr>
      <w:rFonts w:cs="Symbol"/>
    </w:rPr>
  </w:style>
  <w:style w:type="character" w:customStyle="1" w:styleId="ListLabel70">
    <w:name w:val="ListLabel 70"/>
    <w:qFormat/>
    <w:rsid w:val="007C25FB"/>
    <w:rPr>
      <w:rFonts w:cs="OpenSymbol"/>
    </w:rPr>
  </w:style>
  <w:style w:type="character" w:customStyle="1" w:styleId="ListLabel71">
    <w:name w:val="ListLabel 71"/>
    <w:qFormat/>
    <w:rsid w:val="007C25FB"/>
    <w:rPr>
      <w:rFonts w:cs="Symbol"/>
      <w:color w:val="00000A"/>
    </w:rPr>
  </w:style>
  <w:style w:type="character" w:customStyle="1" w:styleId="ListLabel72">
    <w:name w:val="ListLabel 72"/>
    <w:qFormat/>
    <w:rsid w:val="007C25FB"/>
    <w:rPr>
      <w:rFonts w:cs="Courier New"/>
    </w:rPr>
  </w:style>
  <w:style w:type="character" w:customStyle="1" w:styleId="ListLabel73">
    <w:name w:val="ListLabel 73"/>
    <w:qFormat/>
    <w:rsid w:val="007C25FB"/>
    <w:rPr>
      <w:rFonts w:cs="Wingdings"/>
    </w:rPr>
  </w:style>
  <w:style w:type="character" w:customStyle="1" w:styleId="ListLabel74">
    <w:name w:val="ListLabel 74"/>
    <w:qFormat/>
    <w:rsid w:val="007C25FB"/>
    <w:rPr>
      <w:rFonts w:cs="Symbol"/>
      <w:sz w:val="22"/>
      <w:szCs w:val="22"/>
    </w:rPr>
  </w:style>
  <w:style w:type="character" w:customStyle="1" w:styleId="ListLabel75">
    <w:name w:val="ListLabel 75"/>
    <w:qFormat/>
    <w:rsid w:val="007C25FB"/>
    <w:rPr>
      <w:rFonts w:cs="Symbol"/>
      <w:color w:val="00000A"/>
      <w:sz w:val="22"/>
      <w:szCs w:val="22"/>
    </w:rPr>
  </w:style>
  <w:style w:type="character" w:customStyle="1" w:styleId="ListLabel76">
    <w:name w:val="ListLabel 76"/>
    <w:qFormat/>
    <w:rsid w:val="007C25FB"/>
    <w:rPr>
      <w:rFonts w:cs="Symbol"/>
      <w:sz w:val="22"/>
      <w:szCs w:val="22"/>
    </w:rPr>
  </w:style>
  <w:style w:type="character" w:customStyle="1" w:styleId="ListLabel77">
    <w:name w:val="ListLabel 77"/>
    <w:qFormat/>
    <w:rsid w:val="007C25FB"/>
    <w:rPr>
      <w:rFonts w:cs="OpenSymbol"/>
    </w:rPr>
  </w:style>
  <w:style w:type="character" w:customStyle="1" w:styleId="ListLabel78">
    <w:name w:val="ListLabel 78"/>
    <w:qFormat/>
    <w:rsid w:val="007C25FB"/>
    <w:rPr>
      <w:rFonts w:cs="Symbol"/>
      <w:color w:val="00000A"/>
    </w:rPr>
  </w:style>
  <w:style w:type="character" w:customStyle="1" w:styleId="ListLabel79">
    <w:name w:val="ListLabel 79"/>
    <w:qFormat/>
    <w:rsid w:val="007C25FB"/>
    <w:rPr>
      <w:rFonts w:cs="Courier New"/>
    </w:rPr>
  </w:style>
  <w:style w:type="character" w:customStyle="1" w:styleId="ListLabel80">
    <w:name w:val="ListLabel 80"/>
    <w:qFormat/>
    <w:rsid w:val="007C25FB"/>
    <w:rPr>
      <w:rFonts w:cs="Wingdings"/>
    </w:rPr>
  </w:style>
  <w:style w:type="character" w:customStyle="1" w:styleId="ListLabel81">
    <w:name w:val="ListLabel 81"/>
    <w:qFormat/>
    <w:rsid w:val="007C25FB"/>
    <w:rPr>
      <w:rFonts w:cs="Symbol"/>
      <w:sz w:val="22"/>
      <w:szCs w:val="22"/>
    </w:rPr>
  </w:style>
  <w:style w:type="character" w:customStyle="1" w:styleId="ListLabel82">
    <w:name w:val="ListLabel 82"/>
    <w:qFormat/>
    <w:rsid w:val="007C25FB"/>
    <w:rPr>
      <w:rFonts w:cs="Symbol"/>
      <w:color w:val="00000A"/>
      <w:sz w:val="22"/>
      <w:szCs w:val="22"/>
    </w:rPr>
  </w:style>
  <w:style w:type="character" w:customStyle="1" w:styleId="ListLabel83">
    <w:name w:val="ListLabel 83"/>
    <w:qFormat/>
    <w:rsid w:val="007C25FB"/>
    <w:rPr>
      <w:rFonts w:cs="OpenSymbol"/>
    </w:rPr>
  </w:style>
  <w:style w:type="character" w:customStyle="1" w:styleId="ListLabel84">
    <w:name w:val="ListLabel 84"/>
    <w:qFormat/>
    <w:rsid w:val="007C25FB"/>
    <w:rPr>
      <w:rFonts w:cs="Symbol"/>
      <w:color w:val="00000A"/>
    </w:rPr>
  </w:style>
  <w:style w:type="character" w:customStyle="1" w:styleId="ListLabel85">
    <w:name w:val="ListLabel 85"/>
    <w:qFormat/>
    <w:rsid w:val="007C25FB"/>
    <w:rPr>
      <w:rFonts w:cs="Courier New"/>
    </w:rPr>
  </w:style>
  <w:style w:type="character" w:customStyle="1" w:styleId="ListLabel86">
    <w:name w:val="ListLabel 86"/>
    <w:qFormat/>
    <w:rsid w:val="007C25FB"/>
    <w:rPr>
      <w:rFonts w:cs="Wingdings"/>
    </w:rPr>
  </w:style>
  <w:style w:type="character" w:customStyle="1" w:styleId="ListLabel87">
    <w:name w:val="ListLabel 87"/>
    <w:qFormat/>
    <w:rsid w:val="007C25FB"/>
    <w:rPr>
      <w:rFonts w:cs="Symbol"/>
      <w:sz w:val="22"/>
      <w:szCs w:val="22"/>
    </w:rPr>
  </w:style>
  <w:style w:type="character" w:customStyle="1" w:styleId="ListLabel88">
    <w:name w:val="ListLabel 88"/>
    <w:qFormat/>
    <w:rsid w:val="007C25FB"/>
    <w:rPr>
      <w:rFonts w:cs="Symbol"/>
      <w:color w:val="00000A"/>
      <w:sz w:val="22"/>
      <w:szCs w:val="22"/>
    </w:rPr>
  </w:style>
  <w:style w:type="character" w:customStyle="1" w:styleId="ListLabel89">
    <w:name w:val="ListLabel 89"/>
    <w:qFormat/>
    <w:rsid w:val="007C25FB"/>
    <w:rPr>
      <w:rFonts w:cs="OpenSymbol"/>
    </w:rPr>
  </w:style>
  <w:style w:type="character" w:customStyle="1" w:styleId="ListLabel90">
    <w:name w:val="ListLabel 90"/>
    <w:qFormat/>
    <w:rsid w:val="007C25FB"/>
    <w:rPr>
      <w:rFonts w:cs="Symbol"/>
      <w:color w:val="00000A"/>
    </w:rPr>
  </w:style>
  <w:style w:type="character" w:customStyle="1" w:styleId="ListLabel91">
    <w:name w:val="ListLabel 91"/>
    <w:qFormat/>
    <w:rsid w:val="007C25FB"/>
    <w:rPr>
      <w:rFonts w:cs="Courier New"/>
    </w:rPr>
  </w:style>
  <w:style w:type="character" w:customStyle="1" w:styleId="ListLabel92">
    <w:name w:val="ListLabel 92"/>
    <w:qFormat/>
    <w:rsid w:val="007C25FB"/>
    <w:rPr>
      <w:rFonts w:cs="Wingdings"/>
    </w:rPr>
  </w:style>
  <w:style w:type="character" w:customStyle="1" w:styleId="ListLabel93">
    <w:name w:val="ListLabel 93"/>
    <w:qFormat/>
    <w:rsid w:val="007C25FB"/>
    <w:rPr>
      <w:rFonts w:cs="Symbol"/>
      <w:sz w:val="22"/>
      <w:szCs w:val="22"/>
    </w:rPr>
  </w:style>
  <w:style w:type="character" w:customStyle="1" w:styleId="ListLabel94">
    <w:name w:val="ListLabel 94"/>
    <w:qFormat/>
    <w:rsid w:val="007C25FB"/>
    <w:rPr>
      <w:rFonts w:cs="Symbol"/>
      <w:color w:val="00000A"/>
      <w:sz w:val="22"/>
      <w:szCs w:val="22"/>
    </w:rPr>
  </w:style>
  <w:style w:type="character" w:customStyle="1" w:styleId="ListLabel95">
    <w:name w:val="ListLabel 95"/>
    <w:qFormat/>
    <w:rsid w:val="007C25FB"/>
    <w:rPr>
      <w:rFonts w:cs="OpenSymbol"/>
    </w:rPr>
  </w:style>
  <w:style w:type="character" w:customStyle="1" w:styleId="ListLabel96">
    <w:name w:val="ListLabel 96"/>
    <w:qFormat/>
    <w:rsid w:val="007C25FB"/>
    <w:rPr>
      <w:rFonts w:cs="Symbol"/>
      <w:color w:val="00000A"/>
    </w:rPr>
  </w:style>
  <w:style w:type="character" w:customStyle="1" w:styleId="ListLabel97">
    <w:name w:val="ListLabel 97"/>
    <w:qFormat/>
    <w:rsid w:val="007C25FB"/>
    <w:rPr>
      <w:rFonts w:cs="Courier New"/>
    </w:rPr>
  </w:style>
  <w:style w:type="character" w:customStyle="1" w:styleId="ListLabel98">
    <w:name w:val="ListLabel 98"/>
    <w:qFormat/>
    <w:rsid w:val="007C25FB"/>
    <w:rPr>
      <w:rFonts w:cs="Wingdings"/>
    </w:rPr>
  </w:style>
  <w:style w:type="character" w:customStyle="1" w:styleId="ListLabel99">
    <w:name w:val="ListLabel 99"/>
    <w:qFormat/>
    <w:rsid w:val="007C25FB"/>
    <w:rPr>
      <w:rFonts w:cs="Symbol"/>
      <w:sz w:val="22"/>
      <w:szCs w:val="22"/>
    </w:rPr>
  </w:style>
  <w:style w:type="character" w:customStyle="1" w:styleId="ListLabel100">
    <w:name w:val="ListLabel 100"/>
    <w:qFormat/>
    <w:rsid w:val="007C25FB"/>
    <w:rPr>
      <w:rFonts w:cs="Symbol"/>
      <w:color w:val="00000A"/>
      <w:sz w:val="22"/>
      <w:szCs w:val="22"/>
    </w:rPr>
  </w:style>
  <w:style w:type="character" w:customStyle="1" w:styleId="ListLabel101">
    <w:name w:val="ListLabel 101"/>
    <w:qFormat/>
    <w:rsid w:val="007C25FB"/>
    <w:rPr>
      <w:rFonts w:cs="OpenSymbol"/>
    </w:rPr>
  </w:style>
  <w:style w:type="character" w:customStyle="1" w:styleId="ListLabel102">
    <w:name w:val="ListLabel 102"/>
    <w:qFormat/>
    <w:rsid w:val="007C25FB"/>
    <w:rPr>
      <w:rFonts w:cs="Symbol"/>
      <w:color w:val="00000A"/>
    </w:rPr>
  </w:style>
  <w:style w:type="character" w:customStyle="1" w:styleId="ListLabel103">
    <w:name w:val="ListLabel 103"/>
    <w:qFormat/>
    <w:rsid w:val="007C25FB"/>
    <w:rPr>
      <w:rFonts w:cs="Courier New"/>
    </w:rPr>
  </w:style>
  <w:style w:type="character" w:customStyle="1" w:styleId="ListLabel104">
    <w:name w:val="ListLabel 104"/>
    <w:qFormat/>
    <w:rsid w:val="007C25FB"/>
    <w:rPr>
      <w:rFonts w:cs="Wingdings"/>
    </w:rPr>
  </w:style>
  <w:style w:type="character" w:customStyle="1" w:styleId="ListLabel105">
    <w:name w:val="ListLabel 105"/>
    <w:qFormat/>
    <w:rsid w:val="007C25FB"/>
    <w:rPr>
      <w:rFonts w:cs="Symbol"/>
      <w:sz w:val="22"/>
      <w:szCs w:val="22"/>
    </w:rPr>
  </w:style>
  <w:style w:type="character" w:customStyle="1" w:styleId="ListLabel106">
    <w:name w:val="ListLabel 106"/>
    <w:qFormat/>
    <w:rsid w:val="007C25FB"/>
    <w:rPr>
      <w:rFonts w:cs="Symbol"/>
      <w:color w:val="00000A"/>
      <w:sz w:val="22"/>
      <w:szCs w:val="22"/>
    </w:rPr>
  </w:style>
  <w:style w:type="character" w:customStyle="1" w:styleId="ListLabel107">
    <w:name w:val="ListLabel 107"/>
    <w:qFormat/>
    <w:rsid w:val="007C25FB"/>
    <w:rPr>
      <w:rFonts w:cs="OpenSymbol"/>
    </w:rPr>
  </w:style>
  <w:style w:type="character" w:customStyle="1" w:styleId="ListLabel108">
    <w:name w:val="ListLabel 108"/>
    <w:qFormat/>
    <w:rsid w:val="007C25FB"/>
    <w:rPr>
      <w:rFonts w:cs="Symbol"/>
      <w:color w:val="00000A"/>
    </w:rPr>
  </w:style>
  <w:style w:type="character" w:customStyle="1" w:styleId="ListLabel109">
    <w:name w:val="ListLabel 109"/>
    <w:qFormat/>
    <w:rsid w:val="007C25FB"/>
    <w:rPr>
      <w:rFonts w:cs="Courier New"/>
    </w:rPr>
  </w:style>
  <w:style w:type="character" w:customStyle="1" w:styleId="ListLabel110">
    <w:name w:val="ListLabel 110"/>
    <w:qFormat/>
    <w:rsid w:val="007C25FB"/>
    <w:rPr>
      <w:rFonts w:cs="Wingdings"/>
    </w:rPr>
  </w:style>
  <w:style w:type="character" w:customStyle="1" w:styleId="ListLabel111">
    <w:name w:val="ListLabel 111"/>
    <w:qFormat/>
    <w:rsid w:val="007C25FB"/>
    <w:rPr>
      <w:rFonts w:cs="Symbol"/>
      <w:sz w:val="22"/>
      <w:szCs w:val="22"/>
    </w:rPr>
  </w:style>
  <w:style w:type="character" w:customStyle="1" w:styleId="ListLabel112">
    <w:name w:val="ListLabel 112"/>
    <w:qFormat/>
    <w:rsid w:val="007C25FB"/>
    <w:rPr>
      <w:rFonts w:cs="Symbol"/>
    </w:rPr>
  </w:style>
  <w:style w:type="character" w:customStyle="1" w:styleId="ListLabel113">
    <w:name w:val="ListLabel 113"/>
    <w:qFormat/>
    <w:rsid w:val="007C25FB"/>
    <w:rPr>
      <w:rFonts w:cs="OpenSymbol"/>
    </w:rPr>
  </w:style>
  <w:style w:type="character" w:customStyle="1" w:styleId="ListLabel114">
    <w:name w:val="ListLabel 114"/>
    <w:qFormat/>
    <w:rsid w:val="007C25FB"/>
    <w:rPr>
      <w:rFonts w:cs="Symbol"/>
      <w:color w:val="00000A"/>
    </w:rPr>
  </w:style>
  <w:style w:type="character" w:customStyle="1" w:styleId="ListLabel115">
    <w:name w:val="ListLabel 115"/>
    <w:qFormat/>
    <w:rsid w:val="007C25FB"/>
    <w:rPr>
      <w:rFonts w:cs="Courier New"/>
    </w:rPr>
  </w:style>
  <w:style w:type="character" w:customStyle="1" w:styleId="ListLabel116">
    <w:name w:val="ListLabel 116"/>
    <w:qFormat/>
    <w:rsid w:val="007C25FB"/>
    <w:rPr>
      <w:rFonts w:cs="Wingdings"/>
    </w:rPr>
  </w:style>
  <w:style w:type="character" w:customStyle="1" w:styleId="ListLabel117">
    <w:name w:val="ListLabel 117"/>
    <w:qFormat/>
    <w:rsid w:val="007C25FB"/>
    <w:rPr>
      <w:rFonts w:cs="Symbol"/>
      <w:sz w:val="22"/>
      <w:szCs w:val="22"/>
    </w:rPr>
  </w:style>
  <w:style w:type="character" w:customStyle="1" w:styleId="ListLabel118">
    <w:name w:val="ListLabel 118"/>
    <w:qFormat/>
    <w:rsid w:val="007C25FB"/>
    <w:rPr>
      <w:rFonts w:cs="Symbol"/>
    </w:rPr>
  </w:style>
  <w:style w:type="character" w:customStyle="1" w:styleId="ListLabel119">
    <w:name w:val="ListLabel 119"/>
    <w:qFormat/>
    <w:rsid w:val="007C25FB"/>
    <w:rPr>
      <w:rFonts w:cs="OpenSymbol"/>
    </w:rPr>
  </w:style>
  <w:style w:type="character" w:customStyle="1" w:styleId="ListLabel120">
    <w:name w:val="ListLabel 120"/>
    <w:qFormat/>
    <w:rsid w:val="007C25FB"/>
    <w:rPr>
      <w:rFonts w:cs="Symbol"/>
      <w:color w:val="00000A"/>
    </w:rPr>
  </w:style>
  <w:style w:type="character" w:customStyle="1" w:styleId="ListLabel121">
    <w:name w:val="ListLabel 121"/>
    <w:qFormat/>
    <w:rsid w:val="007C25FB"/>
    <w:rPr>
      <w:rFonts w:cs="Courier New"/>
    </w:rPr>
  </w:style>
  <w:style w:type="character" w:customStyle="1" w:styleId="ListLabel122">
    <w:name w:val="ListLabel 122"/>
    <w:qFormat/>
    <w:rsid w:val="007C25FB"/>
    <w:rPr>
      <w:rFonts w:cs="Wingdings"/>
    </w:rPr>
  </w:style>
  <w:style w:type="character" w:customStyle="1" w:styleId="ListLabel123">
    <w:name w:val="ListLabel 123"/>
    <w:qFormat/>
    <w:rsid w:val="007C25FB"/>
    <w:rPr>
      <w:rFonts w:cs="Symbol"/>
      <w:sz w:val="22"/>
      <w:szCs w:val="22"/>
    </w:rPr>
  </w:style>
  <w:style w:type="character" w:customStyle="1" w:styleId="ListLabel124">
    <w:name w:val="ListLabel 124"/>
    <w:qFormat/>
    <w:rsid w:val="007C25FB"/>
    <w:rPr>
      <w:rFonts w:cs="Symbol"/>
    </w:rPr>
  </w:style>
  <w:style w:type="character" w:customStyle="1" w:styleId="ListLabel125">
    <w:name w:val="ListLabel 125"/>
    <w:qFormat/>
    <w:rsid w:val="007C25FB"/>
    <w:rPr>
      <w:rFonts w:cs="OpenSymbol"/>
    </w:rPr>
  </w:style>
  <w:style w:type="character" w:customStyle="1" w:styleId="ListLabel126">
    <w:name w:val="ListLabel 126"/>
    <w:qFormat/>
    <w:rsid w:val="007C25FB"/>
    <w:rPr>
      <w:rFonts w:cs="Symbol"/>
      <w:color w:val="00000A"/>
    </w:rPr>
  </w:style>
  <w:style w:type="character" w:customStyle="1" w:styleId="ListLabel127">
    <w:name w:val="ListLabel 127"/>
    <w:qFormat/>
    <w:rsid w:val="007C25FB"/>
    <w:rPr>
      <w:rFonts w:cs="Courier New"/>
    </w:rPr>
  </w:style>
  <w:style w:type="character" w:customStyle="1" w:styleId="ListLabel128">
    <w:name w:val="ListLabel 128"/>
    <w:qFormat/>
    <w:rsid w:val="007C25FB"/>
    <w:rPr>
      <w:rFonts w:cs="Wingdings"/>
    </w:rPr>
  </w:style>
  <w:style w:type="character" w:customStyle="1" w:styleId="ListLabel129">
    <w:name w:val="ListLabel 129"/>
    <w:qFormat/>
    <w:rsid w:val="007C25FB"/>
    <w:rPr>
      <w:rFonts w:cs="Symbol"/>
      <w:sz w:val="22"/>
      <w:szCs w:val="22"/>
    </w:rPr>
  </w:style>
  <w:style w:type="character" w:customStyle="1" w:styleId="ListLabel130">
    <w:name w:val="ListLabel 130"/>
    <w:qFormat/>
    <w:rsid w:val="007C25FB"/>
    <w:rPr>
      <w:rFonts w:cs="Symbol"/>
    </w:rPr>
  </w:style>
  <w:style w:type="character" w:customStyle="1" w:styleId="ListLabel131">
    <w:name w:val="ListLabel 131"/>
    <w:qFormat/>
    <w:rsid w:val="007C25FB"/>
    <w:rPr>
      <w:rFonts w:cs="OpenSymbol"/>
    </w:rPr>
  </w:style>
  <w:style w:type="character" w:customStyle="1" w:styleId="ListLabel132">
    <w:name w:val="ListLabel 132"/>
    <w:qFormat/>
    <w:rsid w:val="007C25FB"/>
    <w:rPr>
      <w:rFonts w:cs="Symbol"/>
      <w:color w:val="00000A"/>
    </w:rPr>
  </w:style>
  <w:style w:type="character" w:customStyle="1" w:styleId="ListLabel133">
    <w:name w:val="ListLabel 133"/>
    <w:qFormat/>
    <w:rsid w:val="007C25FB"/>
    <w:rPr>
      <w:rFonts w:cs="Courier New"/>
    </w:rPr>
  </w:style>
  <w:style w:type="character" w:customStyle="1" w:styleId="ListLabel134">
    <w:name w:val="ListLabel 134"/>
    <w:qFormat/>
    <w:rsid w:val="007C25FB"/>
    <w:rPr>
      <w:rFonts w:cs="Wingdings"/>
    </w:rPr>
  </w:style>
  <w:style w:type="character" w:customStyle="1" w:styleId="ListLabel135">
    <w:name w:val="ListLabel 135"/>
    <w:qFormat/>
    <w:rsid w:val="007C25FB"/>
    <w:rPr>
      <w:rFonts w:cs="Symbol"/>
      <w:sz w:val="22"/>
      <w:szCs w:val="22"/>
    </w:rPr>
  </w:style>
  <w:style w:type="character" w:customStyle="1" w:styleId="ListLabel136">
    <w:name w:val="ListLabel 136"/>
    <w:qFormat/>
    <w:rsid w:val="007C25FB"/>
    <w:rPr>
      <w:rFonts w:cs="Symbol"/>
    </w:rPr>
  </w:style>
  <w:style w:type="character" w:customStyle="1" w:styleId="ListLabel137">
    <w:name w:val="ListLabel 137"/>
    <w:qFormat/>
    <w:rsid w:val="007C25FB"/>
    <w:rPr>
      <w:rFonts w:cs="OpenSymbol"/>
    </w:rPr>
  </w:style>
  <w:style w:type="character" w:customStyle="1" w:styleId="ListLabel138">
    <w:name w:val="ListLabel 138"/>
    <w:qFormat/>
    <w:rsid w:val="007C25FB"/>
    <w:rPr>
      <w:rFonts w:cs="Symbol"/>
      <w:color w:val="00000A"/>
    </w:rPr>
  </w:style>
  <w:style w:type="character" w:customStyle="1" w:styleId="ListLabel139">
    <w:name w:val="ListLabel 139"/>
    <w:qFormat/>
    <w:rsid w:val="007C25FB"/>
    <w:rPr>
      <w:rFonts w:cs="Courier New"/>
    </w:rPr>
  </w:style>
  <w:style w:type="character" w:customStyle="1" w:styleId="ListLabel140">
    <w:name w:val="ListLabel 140"/>
    <w:qFormat/>
    <w:rsid w:val="007C25FB"/>
    <w:rPr>
      <w:rFonts w:cs="Wingdings"/>
    </w:rPr>
  </w:style>
  <w:style w:type="character" w:customStyle="1" w:styleId="ListLabel141">
    <w:name w:val="ListLabel 141"/>
    <w:qFormat/>
    <w:rsid w:val="007C25FB"/>
    <w:rPr>
      <w:rFonts w:cs="Symbol"/>
      <w:sz w:val="22"/>
      <w:szCs w:val="22"/>
    </w:rPr>
  </w:style>
  <w:style w:type="character" w:customStyle="1" w:styleId="ListLabel142">
    <w:name w:val="ListLabel 142"/>
    <w:qFormat/>
    <w:rsid w:val="007C25FB"/>
    <w:rPr>
      <w:rFonts w:cs="Symbol"/>
    </w:rPr>
  </w:style>
  <w:style w:type="character" w:customStyle="1" w:styleId="ListLabel143">
    <w:name w:val="ListLabel 143"/>
    <w:qFormat/>
    <w:rsid w:val="007C25FB"/>
    <w:rPr>
      <w:rFonts w:cs="OpenSymbol"/>
    </w:rPr>
  </w:style>
  <w:style w:type="character" w:customStyle="1" w:styleId="ListLabel144">
    <w:name w:val="ListLabel 144"/>
    <w:qFormat/>
    <w:rsid w:val="007C25FB"/>
    <w:rPr>
      <w:rFonts w:cs="Symbol"/>
      <w:color w:val="00000A"/>
    </w:rPr>
  </w:style>
  <w:style w:type="character" w:customStyle="1" w:styleId="ListLabel145">
    <w:name w:val="ListLabel 145"/>
    <w:qFormat/>
    <w:rsid w:val="007C25FB"/>
    <w:rPr>
      <w:rFonts w:cs="Courier New"/>
    </w:rPr>
  </w:style>
  <w:style w:type="character" w:customStyle="1" w:styleId="ListLabel146">
    <w:name w:val="ListLabel 146"/>
    <w:qFormat/>
    <w:rsid w:val="007C25FB"/>
    <w:rPr>
      <w:rFonts w:cs="Wingdings"/>
    </w:rPr>
  </w:style>
  <w:style w:type="character" w:customStyle="1" w:styleId="ListLabel147">
    <w:name w:val="ListLabel 147"/>
    <w:qFormat/>
    <w:rsid w:val="007C25FB"/>
    <w:rPr>
      <w:rFonts w:cs="Symbol"/>
      <w:sz w:val="22"/>
      <w:szCs w:val="22"/>
    </w:rPr>
  </w:style>
  <w:style w:type="character" w:customStyle="1" w:styleId="ListLabel148">
    <w:name w:val="ListLabel 148"/>
    <w:qFormat/>
    <w:rsid w:val="007C25FB"/>
    <w:rPr>
      <w:rFonts w:cs="Symbol"/>
    </w:rPr>
  </w:style>
  <w:style w:type="character" w:customStyle="1" w:styleId="ListLabel149">
    <w:name w:val="ListLabel 149"/>
    <w:qFormat/>
    <w:rsid w:val="007C25FB"/>
    <w:rPr>
      <w:rFonts w:cs="OpenSymbol"/>
    </w:rPr>
  </w:style>
  <w:style w:type="character" w:customStyle="1" w:styleId="ListLabel150">
    <w:name w:val="ListLabel 150"/>
    <w:qFormat/>
    <w:rsid w:val="007C25FB"/>
    <w:rPr>
      <w:rFonts w:cs="Symbol"/>
      <w:color w:val="00000A"/>
    </w:rPr>
  </w:style>
  <w:style w:type="character" w:customStyle="1" w:styleId="ListLabel151">
    <w:name w:val="ListLabel 151"/>
    <w:qFormat/>
    <w:rsid w:val="007C25FB"/>
    <w:rPr>
      <w:rFonts w:cs="Courier New"/>
    </w:rPr>
  </w:style>
  <w:style w:type="character" w:customStyle="1" w:styleId="ListLabel152">
    <w:name w:val="ListLabel 152"/>
    <w:qFormat/>
    <w:rsid w:val="007C25FB"/>
    <w:rPr>
      <w:rFonts w:cs="Wingdings"/>
    </w:rPr>
  </w:style>
  <w:style w:type="character" w:customStyle="1" w:styleId="ListLabel153">
    <w:name w:val="ListLabel 153"/>
    <w:qFormat/>
    <w:rsid w:val="007C25FB"/>
    <w:rPr>
      <w:rFonts w:cs="Symbol"/>
      <w:sz w:val="22"/>
      <w:szCs w:val="22"/>
    </w:rPr>
  </w:style>
  <w:style w:type="character" w:customStyle="1" w:styleId="ListLabel154">
    <w:name w:val="ListLabel 154"/>
    <w:qFormat/>
    <w:rsid w:val="007C25FB"/>
    <w:rPr>
      <w:rFonts w:cs="Symbol"/>
    </w:rPr>
  </w:style>
  <w:style w:type="character" w:customStyle="1" w:styleId="ListLabel155">
    <w:name w:val="ListLabel 155"/>
    <w:qFormat/>
    <w:rsid w:val="007C25FB"/>
    <w:rPr>
      <w:rFonts w:cs="OpenSymbol"/>
    </w:rPr>
  </w:style>
  <w:style w:type="character" w:customStyle="1" w:styleId="WW8Num383z0">
    <w:name w:val="WW8Num383z0"/>
    <w:qFormat/>
    <w:rsid w:val="007C25FB"/>
    <w:rPr>
      <w:b w:val="0"/>
    </w:rPr>
  </w:style>
  <w:style w:type="character" w:customStyle="1" w:styleId="ListLabel156">
    <w:name w:val="ListLabel 156"/>
    <w:qFormat/>
    <w:rsid w:val="007C25FB"/>
    <w:rPr>
      <w:rFonts w:cs="Symbol"/>
      <w:color w:val="00000A"/>
    </w:rPr>
  </w:style>
  <w:style w:type="character" w:customStyle="1" w:styleId="ListLabel157">
    <w:name w:val="ListLabel 157"/>
    <w:qFormat/>
    <w:rsid w:val="007C25FB"/>
    <w:rPr>
      <w:rFonts w:cs="Courier New"/>
    </w:rPr>
  </w:style>
  <w:style w:type="character" w:customStyle="1" w:styleId="ListLabel158">
    <w:name w:val="ListLabel 158"/>
    <w:qFormat/>
    <w:rsid w:val="007C25FB"/>
    <w:rPr>
      <w:rFonts w:cs="Wingdings"/>
    </w:rPr>
  </w:style>
  <w:style w:type="character" w:customStyle="1" w:styleId="ListLabel159">
    <w:name w:val="ListLabel 159"/>
    <w:qFormat/>
    <w:rsid w:val="007C25FB"/>
    <w:rPr>
      <w:rFonts w:cs="Symbol"/>
      <w:sz w:val="22"/>
      <w:szCs w:val="22"/>
    </w:rPr>
  </w:style>
  <w:style w:type="character" w:customStyle="1" w:styleId="ListLabel160">
    <w:name w:val="ListLabel 160"/>
    <w:qFormat/>
    <w:rsid w:val="007C25FB"/>
    <w:rPr>
      <w:rFonts w:cs="Symbol"/>
    </w:rPr>
  </w:style>
  <w:style w:type="character" w:customStyle="1" w:styleId="ListLabel161">
    <w:name w:val="ListLabel 161"/>
    <w:qFormat/>
    <w:rsid w:val="007C25FB"/>
    <w:rPr>
      <w:rFonts w:cs="OpenSymbol"/>
    </w:rPr>
  </w:style>
  <w:style w:type="character" w:customStyle="1" w:styleId="ListLabel162">
    <w:name w:val="ListLabel 162"/>
    <w:qFormat/>
    <w:rsid w:val="007C25FB"/>
    <w:rPr>
      <w:rFonts w:cs="Symbol"/>
      <w:color w:val="00000A"/>
    </w:rPr>
  </w:style>
  <w:style w:type="character" w:customStyle="1" w:styleId="ListLabel163">
    <w:name w:val="ListLabel 163"/>
    <w:qFormat/>
    <w:rsid w:val="007C25FB"/>
    <w:rPr>
      <w:rFonts w:cs="Courier New"/>
    </w:rPr>
  </w:style>
  <w:style w:type="character" w:customStyle="1" w:styleId="ListLabel164">
    <w:name w:val="ListLabel 164"/>
    <w:qFormat/>
    <w:rsid w:val="007C25FB"/>
    <w:rPr>
      <w:rFonts w:cs="Wingdings"/>
    </w:rPr>
  </w:style>
  <w:style w:type="character" w:customStyle="1" w:styleId="ListLabel165">
    <w:name w:val="ListLabel 165"/>
    <w:qFormat/>
    <w:rsid w:val="007C25FB"/>
    <w:rPr>
      <w:rFonts w:cs="Symbol"/>
      <w:sz w:val="22"/>
      <w:szCs w:val="22"/>
    </w:rPr>
  </w:style>
  <w:style w:type="character" w:customStyle="1" w:styleId="ListLabel166">
    <w:name w:val="ListLabel 166"/>
    <w:qFormat/>
    <w:rsid w:val="007C25FB"/>
    <w:rPr>
      <w:rFonts w:cs="Symbol"/>
    </w:rPr>
  </w:style>
  <w:style w:type="character" w:customStyle="1" w:styleId="ListLabel167">
    <w:name w:val="ListLabel 167"/>
    <w:qFormat/>
    <w:rsid w:val="007C25FB"/>
    <w:rPr>
      <w:rFonts w:cs="OpenSymbol"/>
    </w:rPr>
  </w:style>
  <w:style w:type="character" w:customStyle="1" w:styleId="ListLabel168">
    <w:name w:val="ListLabel 168"/>
    <w:qFormat/>
    <w:rsid w:val="007C25FB"/>
    <w:rPr>
      <w:rFonts w:cs="Symbol"/>
      <w:color w:val="00000A"/>
    </w:rPr>
  </w:style>
  <w:style w:type="character" w:customStyle="1" w:styleId="ListLabel169">
    <w:name w:val="ListLabel 169"/>
    <w:qFormat/>
    <w:rsid w:val="007C25FB"/>
    <w:rPr>
      <w:rFonts w:cs="Courier New"/>
    </w:rPr>
  </w:style>
  <w:style w:type="character" w:customStyle="1" w:styleId="ListLabel170">
    <w:name w:val="ListLabel 170"/>
    <w:qFormat/>
    <w:rsid w:val="007C25FB"/>
    <w:rPr>
      <w:rFonts w:cs="Wingdings"/>
    </w:rPr>
  </w:style>
  <w:style w:type="character" w:customStyle="1" w:styleId="ListLabel171">
    <w:name w:val="ListLabel 171"/>
    <w:qFormat/>
    <w:rsid w:val="007C25FB"/>
    <w:rPr>
      <w:rFonts w:cs="Symbol"/>
      <w:sz w:val="22"/>
      <w:szCs w:val="22"/>
    </w:rPr>
  </w:style>
  <w:style w:type="character" w:customStyle="1" w:styleId="ListLabel172">
    <w:name w:val="ListLabel 172"/>
    <w:qFormat/>
    <w:rsid w:val="007C25FB"/>
    <w:rPr>
      <w:rFonts w:cs="Symbol"/>
    </w:rPr>
  </w:style>
  <w:style w:type="character" w:customStyle="1" w:styleId="ListLabel173">
    <w:name w:val="ListLabel 173"/>
    <w:qFormat/>
    <w:rsid w:val="007C25FB"/>
    <w:rPr>
      <w:rFonts w:cs="OpenSymbol"/>
    </w:rPr>
  </w:style>
  <w:style w:type="character" w:customStyle="1" w:styleId="ListLabel174">
    <w:name w:val="ListLabel 174"/>
    <w:qFormat/>
    <w:rsid w:val="007C25FB"/>
    <w:rPr>
      <w:rFonts w:cs="Symbol"/>
      <w:color w:val="00000A"/>
    </w:rPr>
  </w:style>
  <w:style w:type="character" w:customStyle="1" w:styleId="ListLabel175">
    <w:name w:val="ListLabel 175"/>
    <w:qFormat/>
    <w:rsid w:val="007C25FB"/>
    <w:rPr>
      <w:rFonts w:cs="Courier New"/>
    </w:rPr>
  </w:style>
  <w:style w:type="character" w:customStyle="1" w:styleId="ListLabel176">
    <w:name w:val="ListLabel 176"/>
    <w:qFormat/>
    <w:rsid w:val="007C25FB"/>
    <w:rPr>
      <w:rFonts w:cs="Wingdings"/>
    </w:rPr>
  </w:style>
  <w:style w:type="character" w:customStyle="1" w:styleId="ListLabel177">
    <w:name w:val="ListLabel 177"/>
    <w:qFormat/>
    <w:rsid w:val="007C25FB"/>
    <w:rPr>
      <w:rFonts w:cs="Symbol"/>
      <w:sz w:val="22"/>
      <w:szCs w:val="22"/>
    </w:rPr>
  </w:style>
  <w:style w:type="character" w:customStyle="1" w:styleId="ListLabel178">
    <w:name w:val="ListLabel 178"/>
    <w:qFormat/>
    <w:rsid w:val="007C25FB"/>
    <w:rPr>
      <w:rFonts w:cs="Symbol"/>
    </w:rPr>
  </w:style>
  <w:style w:type="character" w:customStyle="1" w:styleId="ListLabel179">
    <w:name w:val="ListLabel 179"/>
    <w:qFormat/>
    <w:rsid w:val="007C25FB"/>
    <w:rPr>
      <w:rFonts w:cs="OpenSymbol"/>
    </w:rPr>
  </w:style>
  <w:style w:type="character" w:customStyle="1" w:styleId="ListLabel180">
    <w:name w:val="ListLabel 180"/>
    <w:qFormat/>
    <w:rsid w:val="007C25FB"/>
    <w:rPr>
      <w:rFonts w:cs="Symbol"/>
      <w:color w:val="00000A"/>
    </w:rPr>
  </w:style>
  <w:style w:type="character" w:customStyle="1" w:styleId="ListLabel181">
    <w:name w:val="ListLabel 181"/>
    <w:qFormat/>
    <w:rsid w:val="007C25FB"/>
    <w:rPr>
      <w:rFonts w:cs="Courier New"/>
    </w:rPr>
  </w:style>
  <w:style w:type="character" w:customStyle="1" w:styleId="ListLabel182">
    <w:name w:val="ListLabel 182"/>
    <w:qFormat/>
    <w:rsid w:val="007C25FB"/>
    <w:rPr>
      <w:rFonts w:cs="Wingdings"/>
    </w:rPr>
  </w:style>
  <w:style w:type="character" w:customStyle="1" w:styleId="ListLabel183">
    <w:name w:val="ListLabel 183"/>
    <w:qFormat/>
    <w:rsid w:val="007C25FB"/>
    <w:rPr>
      <w:rFonts w:cs="Symbol"/>
      <w:sz w:val="22"/>
      <w:szCs w:val="22"/>
    </w:rPr>
  </w:style>
  <w:style w:type="character" w:customStyle="1" w:styleId="ListLabel184">
    <w:name w:val="ListLabel 184"/>
    <w:qFormat/>
    <w:rsid w:val="007C25FB"/>
    <w:rPr>
      <w:rFonts w:cs="Symbol"/>
    </w:rPr>
  </w:style>
  <w:style w:type="character" w:customStyle="1" w:styleId="ListLabel185">
    <w:name w:val="ListLabel 185"/>
    <w:qFormat/>
    <w:rsid w:val="007C25FB"/>
    <w:rPr>
      <w:rFonts w:cs="OpenSymbol"/>
    </w:rPr>
  </w:style>
  <w:style w:type="character" w:customStyle="1" w:styleId="TekstpodstawowyZnak">
    <w:name w:val="Tekst podstawowy Znak"/>
    <w:basedOn w:val="Domylnaczcionkaakapitu"/>
    <w:qFormat/>
    <w:rsid w:val="007C25FB"/>
  </w:style>
  <w:style w:type="character" w:customStyle="1" w:styleId="StopkaZnak">
    <w:name w:val="Stopka Znak"/>
    <w:basedOn w:val="Domylnaczcionkaakapitu"/>
    <w:qFormat/>
    <w:rsid w:val="007C25FB"/>
    <w:rPr>
      <w:rFonts w:ascii="Times New Roman" w:eastAsia="Andale Sans UI" w:hAnsi="Times New Roman" w:cs="Tahoma"/>
      <w:color w:val="00000A"/>
      <w:sz w:val="24"/>
      <w:szCs w:val="24"/>
      <w:lang w:val="de-DE" w:eastAsia="ja-JP" w:bidi="fa-IR"/>
    </w:rPr>
  </w:style>
  <w:style w:type="character" w:styleId="Pogrubienie">
    <w:name w:val="Strong"/>
    <w:basedOn w:val="Domylnaczcionkaakapitu"/>
    <w:uiPriority w:val="22"/>
    <w:qFormat/>
    <w:rsid w:val="007C25FB"/>
    <w:rPr>
      <w:b/>
      <w:bCs/>
    </w:rPr>
  </w:style>
  <w:style w:type="character" w:styleId="Odwoaniedokomentarza">
    <w:name w:val="annotation reference"/>
    <w:basedOn w:val="Domylnaczcionkaakapitu"/>
    <w:qFormat/>
    <w:rsid w:val="007C25FB"/>
    <w:rPr>
      <w:sz w:val="16"/>
      <w:szCs w:val="16"/>
    </w:rPr>
  </w:style>
  <w:style w:type="character" w:customStyle="1" w:styleId="TekstkomentarzaZnak">
    <w:name w:val="Tekst komentarza Znak"/>
    <w:basedOn w:val="Domylnaczcionkaakapitu"/>
    <w:qFormat/>
    <w:rsid w:val="007C25FB"/>
    <w:rPr>
      <w:sz w:val="20"/>
      <w:szCs w:val="20"/>
    </w:rPr>
  </w:style>
  <w:style w:type="character" w:customStyle="1" w:styleId="TematkomentarzaZnak">
    <w:name w:val="Temat komentarza Znak"/>
    <w:basedOn w:val="TekstkomentarzaZnak"/>
    <w:qFormat/>
    <w:rsid w:val="007C25FB"/>
    <w:rPr>
      <w:b/>
      <w:bCs/>
      <w:sz w:val="20"/>
      <w:szCs w:val="20"/>
    </w:rPr>
  </w:style>
  <w:style w:type="character" w:customStyle="1" w:styleId="TekstdymkaZnak">
    <w:name w:val="Tekst dymka Znak"/>
    <w:basedOn w:val="Domylnaczcionkaakapitu"/>
    <w:qFormat/>
    <w:rsid w:val="007C25FB"/>
    <w:rPr>
      <w:rFonts w:ascii="Tahoma" w:hAnsi="Tahoma" w:cs="Tahoma"/>
      <w:sz w:val="16"/>
      <w:szCs w:val="16"/>
    </w:rPr>
  </w:style>
  <w:style w:type="character" w:customStyle="1" w:styleId="text">
    <w:name w:val="text"/>
    <w:basedOn w:val="Domylnaczcionkaakapitu"/>
    <w:qFormat/>
    <w:rsid w:val="007C25FB"/>
  </w:style>
  <w:style w:type="character" w:customStyle="1" w:styleId="st">
    <w:name w:val="st"/>
    <w:basedOn w:val="Domylnaczcionkaakapitu"/>
    <w:qFormat/>
    <w:rsid w:val="007C25FB"/>
  </w:style>
  <w:style w:type="character" w:customStyle="1" w:styleId="ListLabel186">
    <w:name w:val="ListLabel 186"/>
    <w:qFormat/>
    <w:rsid w:val="007C25FB"/>
    <w:rPr>
      <w:rFonts w:ascii="Arial" w:hAnsi="Arial"/>
      <w:b/>
      <w:sz w:val="22"/>
    </w:rPr>
  </w:style>
  <w:style w:type="character" w:customStyle="1" w:styleId="ListLabel187">
    <w:name w:val="ListLabel 187"/>
    <w:qFormat/>
    <w:rsid w:val="007C25FB"/>
    <w:rPr>
      <w:rFonts w:cs="Symbol"/>
      <w:color w:val="00000A"/>
      <w:sz w:val="22"/>
    </w:rPr>
  </w:style>
  <w:style w:type="character" w:customStyle="1" w:styleId="ListLabel188">
    <w:name w:val="ListLabel 188"/>
    <w:qFormat/>
    <w:rsid w:val="007C25FB"/>
    <w:rPr>
      <w:rFonts w:cs="Courier New"/>
    </w:rPr>
  </w:style>
  <w:style w:type="character" w:customStyle="1" w:styleId="ListLabel189">
    <w:name w:val="ListLabel 189"/>
    <w:qFormat/>
    <w:rsid w:val="007C25FB"/>
    <w:rPr>
      <w:rFonts w:cs="Wingdings"/>
    </w:rPr>
  </w:style>
  <w:style w:type="character" w:customStyle="1" w:styleId="ListLabel190">
    <w:name w:val="ListLabel 190"/>
    <w:qFormat/>
    <w:rsid w:val="007C25FB"/>
    <w:rPr>
      <w:rFonts w:ascii="Arial" w:hAnsi="Arial" w:cs="Symbol"/>
      <w:sz w:val="22"/>
      <w:szCs w:val="22"/>
    </w:rPr>
  </w:style>
  <w:style w:type="character" w:customStyle="1" w:styleId="ListLabel191">
    <w:name w:val="ListLabel 191"/>
    <w:qFormat/>
    <w:rsid w:val="007C25FB"/>
    <w:rPr>
      <w:rFonts w:ascii="Arial" w:hAnsi="Arial" w:cs="Symbol"/>
      <w:sz w:val="22"/>
    </w:rPr>
  </w:style>
  <w:style w:type="character" w:customStyle="1" w:styleId="ListLabel192">
    <w:name w:val="ListLabel 192"/>
    <w:qFormat/>
    <w:rsid w:val="007C25FB"/>
    <w:rPr>
      <w:rFonts w:cs="OpenSymbol"/>
    </w:rPr>
  </w:style>
  <w:style w:type="character" w:customStyle="1" w:styleId="ListLabel193">
    <w:name w:val="ListLabel 193"/>
    <w:qFormat/>
    <w:rsid w:val="007C25FB"/>
    <w:rPr>
      <w:b/>
      <w:color w:val="000000"/>
    </w:rPr>
  </w:style>
  <w:style w:type="character" w:customStyle="1" w:styleId="ListLabel194">
    <w:name w:val="ListLabel 194"/>
    <w:qFormat/>
    <w:rsid w:val="007C25FB"/>
    <w:rPr>
      <w:rFonts w:ascii="Arial" w:hAnsi="Arial"/>
      <w:b/>
      <w:color w:val="000000"/>
      <w:sz w:val="22"/>
      <w:szCs w:val="22"/>
    </w:rPr>
  </w:style>
  <w:style w:type="character" w:customStyle="1" w:styleId="ListLabel195">
    <w:name w:val="ListLabel 195"/>
    <w:qFormat/>
    <w:rsid w:val="007C25FB"/>
    <w:rPr>
      <w:rFonts w:ascii="Arial" w:hAnsi="Arial"/>
    </w:rPr>
  </w:style>
  <w:style w:type="character" w:customStyle="1" w:styleId="ListLabel196">
    <w:name w:val="ListLabel 196"/>
    <w:qFormat/>
    <w:rsid w:val="007C25FB"/>
    <w:rPr>
      <w:rFonts w:ascii="Arial" w:eastAsia="Times New Roman" w:hAnsi="Arial" w:cs="Times New Roman"/>
      <w:b/>
    </w:rPr>
  </w:style>
  <w:style w:type="character" w:customStyle="1" w:styleId="Znakiwypunktowania">
    <w:name w:val="Znaki wypunktowania"/>
    <w:qFormat/>
    <w:rsid w:val="007C25FB"/>
    <w:rPr>
      <w:rFonts w:ascii="OpenSymbol" w:eastAsia="OpenSymbol" w:hAnsi="OpenSymbol" w:cs="OpenSymbol"/>
    </w:rPr>
  </w:style>
  <w:style w:type="character" w:customStyle="1" w:styleId="Znakinumeracji">
    <w:name w:val="Znaki numeracji"/>
    <w:qFormat/>
    <w:rsid w:val="007C25FB"/>
  </w:style>
  <w:style w:type="character" w:customStyle="1" w:styleId="ListLabel197">
    <w:name w:val="ListLabel 197"/>
    <w:qFormat/>
    <w:rsid w:val="007C25FB"/>
    <w:rPr>
      <w:rFonts w:ascii="Arial" w:hAnsi="Arial"/>
      <w:b/>
      <w:sz w:val="22"/>
    </w:rPr>
  </w:style>
  <w:style w:type="character" w:customStyle="1" w:styleId="ListLabel198">
    <w:name w:val="ListLabel 198"/>
    <w:qFormat/>
    <w:rsid w:val="007C25FB"/>
    <w:rPr>
      <w:rFonts w:cs="Symbol"/>
      <w:color w:val="00000A"/>
      <w:sz w:val="22"/>
    </w:rPr>
  </w:style>
  <w:style w:type="character" w:customStyle="1" w:styleId="ListLabel199">
    <w:name w:val="ListLabel 199"/>
    <w:qFormat/>
    <w:rsid w:val="007C25FB"/>
    <w:rPr>
      <w:rFonts w:cs="Courier New"/>
    </w:rPr>
  </w:style>
  <w:style w:type="character" w:customStyle="1" w:styleId="ListLabel200">
    <w:name w:val="ListLabel 200"/>
    <w:qFormat/>
    <w:rsid w:val="007C25FB"/>
    <w:rPr>
      <w:rFonts w:cs="Wingdings"/>
    </w:rPr>
  </w:style>
  <w:style w:type="character" w:customStyle="1" w:styleId="ListLabel201">
    <w:name w:val="ListLabel 201"/>
    <w:qFormat/>
    <w:rsid w:val="007C25FB"/>
    <w:rPr>
      <w:rFonts w:ascii="Arial" w:hAnsi="Arial" w:cs="Symbol"/>
      <w:sz w:val="22"/>
      <w:szCs w:val="22"/>
    </w:rPr>
  </w:style>
  <w:style w:type="character" w:customStyle="1" w:styleId="ListLabel202">
    <w:name w:val="ListLabel 202"/>
    <w:qFormat/>
    <w:rsid w:val="007C25FB"/>
    <w:rPr>
      <w:rFonts w:ascii="Arial" w:hAnsi="Arial" w:cs="Symbol"/>
      <w:sz w:val="22"/>
    </w:rPr>
  </w:style>
  <w:style w:type="character" w:customStyle="1" w:styleId="ListLabel203">
    <w:name w:val="ListLabel 203"/>
    <w:qFormat/>
    <w:rsid w:val="007C25FB"/>
    <w:rPr>
      <w:rFonts w:ascii="Arial" w:hAnsi="Arial" w:cs="OpenSymbol"/>
      <w:sz w:val="22"/>
    </w:rPr>
  </w:style>
  <w:style w:type="character" w:customStyle="1" w:styleId="ListLabel204">
    <w:name w:val="ListLabel 204"/>
    <w:qFormat/>
    <w:rsid w:val="007C25FB"/>
    <w:rPr>
      <w:b/>
      <w:color w:val="000000"/>
    </w:rPr>
  </w:style>
  <w:style w:type="character" w:customStyle="1" w:styleId="ListLabel205">
    <w:name w:val="ListLabel 205"/>
    <w:qFormat/>
    <w:rsid w:val="007C25FB"/>
    <w:rPr>
      <w:rFonts w:ascii="Arial" w:hAnsi="Arial"/>
      <w:b/>
      <w:color w:val="000000"/>
      <w:sz w:val="22"/>
      <w:szCs w:val="22"/>
    </w:rPr>
  </w:style>
  <w:style w:type="character" w:customStyle="1" w:styleId="ListLabel206">
    <w:name w:val="ListLabel 206"/>
    <w:qFormat/>
    <w:rsid w:val="007C25FB"/>
    <w:rPr>
      <w:rFonts w:ascii="Arial" w:hAnsi="Arial" w:cs="Symbol"/>
      <w:sz w:val="22"/>
    </w:rPr>
  </w:style>
  <w:style w:type="character" w:customStyle="1" w:styleId="ListLabel207">
    <w:name w:val="ListLabel 207"/>
    <w:qFormat/>
    <w:rsid w:val="007C25FB"/>
    <w:rPr>
      <w:rFonts w:cs="Times New Roman"/>
      <w:b/>
    </w:rPr>
  </w:style>
  <w:style w:type="character" w:customStyle="1" w:styleId="ListLabel208">
    <w:name w:val="ListLabel 208"/>
    <w:qFormat/>
    <w:rsid w:val="007C25FB"/>
    <w:rPr>
      <w:rFonts w:ascii="Arial" w:hAnsi="Arial"/>
      <w:b/>
      <w:sz w:val="22"/>
    </w:rPr>
  </w:style>
  <w:style w:type="character" w:customStyle="1" w:styleId="ListLabel209">
    <w:name w:val="ListLabel 209"/>
    <w:qFormat/>
    <w:rsid w:val="007C25FB"/>
    <w:rPr>
      <w:rFonts w:cs="Symbol"/>
      <w:color w:val="00000A"/>
      <w:sz w:val="22"/>
    </w:rPr>
  </w:style>
  <w:style w:type="character" w:customStyle="1" w:styleId="ListLabel210">
    <w:name w:val="ListLabel 210"/>
    <w:qFormat/>
    <w:rsid w:val="007C25FB"/>
    <w:rPr>
      <w:rFonts w:cs="Courier New"/>
    </w:rPr>
  </w:style>
  <w:style w:type="character" w:customStyle="1" w:styleId="ListLabel211">
    <w:name w:val="ListLabel 211"/>
    <w:qFormat/>
    <w:rsid w:val="007C25FB"/>
    <w:rPr>
      <w:rFonts w:cs="Wingdings"/>
    </w:rPr>
  </w:style>
  <w:style w:type="character" w:customStyle="1" w:styleId="ListLabel212">
    <w:name w:val="ListLabel 212"/>
    <w:qFormat/>
    <w:rsid w:val="007C25FB"/>
    <w:rPr>
      <w:rFonts w:ascii="Arial" w:hAnsi="Arial" w:cs="Symbol"/>
      <w:sz w:val="22"/>
      <w:szCs w:val="22"/>
      <w:u w:val="none"/>
    </w:rPr>
  </w:style>
  <w:style w:type="character" w:customStyle="1" w:styleId="ListLabel213">
    <w:name w:val="ListLabel 213"/>
    <w:qFormat/>
    <w:rsid w:val="007C25FB"/>
    <w:rPr>
      <w:rFonts w:ascii="Arial" w:hAnsi="Arial" w:cs="Symbol"/>
      <w:sz w:val="22"/>
    </w:rPr>
  </w:style>
  <w:style w:type="character" w:customStyle="1" w:styleId="ListLabel214">
    <w:name w:val="ListLabel 214"/>
    <w:qFormat/>
    <w:rsid w:val="007C25FB"/>
    <w:rPr>
      <w:rFonts w:ascii="Arial" w:hAnsi="Arial" w:cs="OpenSymbol"/>
      <w:sz w:val="22"/>
    </w:rPr>
  </w:style>
  <w:style w:type="character" w:customStyle="1" w:styleId="ListLabel215">
    <w:name w:val="ListLabel 215"/>
    <w:qFormat/>
    <w:rsid w:val="007C25FB"/>
    <w:rPr>
      <w:b/>
      <w:color w:val="000000"/>
    </w:rPr>
  </w:style>
  <w:style w:type="character" w:customStyle="1" w:styleId="ListLabel216">
    <w:name w:val="ListLabel 216"/>
    <w:qFormat/>
    <w:rsid w:val="007C25FB"/>
    <w:rPr>
      <w:rFonts w:ascii="Arial" w:hAnsi="Arial"/>
      <w:b/>
      <w:color w:val="000000"/>
      <w:sz w:val="22"/>
      <w:szCs w:val="22"/>
    </w:rPr>
  </w:style>
  <w:style w:type="character" w:customStyle="1" w:styleId="ListLabel217">
    <w:name w:val="ListLabel 217"/>
    <w:qFormat/>
    <w:rsid w:val="007C25FB"/>
    <w:rPr>
      <w:rFonts w:cs="Times New Roman"/>
      <w:b/>
    </w:rPr>
  </w:style>
  <w:style w:type="character" w:customStyle="1" w:styleId="ListLabel218">
    <w:name w:val="ListLabel 218"/>
    <w:qFormat/>
    <w:rsid w:val="007C25FB"/>
    <w:rPr>
      <w:b/>
      <w:sz w:val="22"/>
    </w:rPr>
  </w:style>
  <w:style w:type="character" w:customStyle="1" w:styleId="ListLabel219">
    <w:name w:val="ListLabel 219"/>
    <w:qFormat/>
    <w:rsid w:val="007C25FB"/>
    <w:rPr>
      <w:rFonts w:cs="Symbol"/>
      <w:color w:val="00000A"/>
      <w:sz w:val="22"/>
    </w:rPr>
  </w:style>
  <w:style w:type="character" w:customStyle="1" w:styleId="ListLabel220">
    <w:name w:val="ListLabel 220"/>
    <w:qFormat/>
    <w:rsid w:val="007C25FB"/>
    <w:rPr>
      <w:rFonts w:cs="Courier New"/>
    </w:rPr>
  </w:style>
  <w:style w:type="character" w:customStyle="1" w:styleId="ListLabel221">
    <w:name w:val="ListLabel 221"/>
    <w:qFormat/>
    <w:rsid w:val="007C25FB"/>
    <w:rPr>
      <w:rFonts w:cs="Wingdings"/>
    </w:rPr>
  </w:style>
  <w:style w:type="character" w:customStyle="1" w:styleId="ListLabel222">
    <w:name w:val="ListLabel 222"/>
    <w:qFormat/>
    <w:rsid w:val="007C25FB"/>
    <w:rPr>
      <w:rFonts w:ascii="Arial" w:hAnsi="Arial" w:cs="Symbol"/>
      <w:sz w:val="22"/>
      <w:szCs w:val="22"/>
      <w:u w:val="none"/>
    </w:rPr>
  </w:style>
  <w:style w:type="character" w:customStyle="1" w:styleId="ListLabel223">
    <w:name w:val="ListLabel 223"/>
    <w:qFormat/>
    <w:rsid w:val="007C25FB"/>
    <w:rPr>
      <w:b/>
      <w:color w:val="000000"/>
    </w:rPr>
  </w:style>
  <w:style w:type="character" w:customStyle="1" w:styleId="ListLabel224">
    <w:name w:val="ListLabel 224"/>
    <w:qFormat/>
    <w:rsid w:val="007C25FB"/>
    <w:rPr>
      <w:rFonts w:ascii="Arial" w:hAnsi="Arial"/>
      <w:b/>
      <w:color w:val="000000"/>
      <w:sz w:val="22"/>
      <w:szCs w:val="22"/>
    </w:rPr>
  </w:style>
  <w:style w:type="character" w:customStyle="1" w:styleId="ListLabel225">
    <w:name w:val="ListLabel 225"/>
    <w:qFormat/>
    <w:rsid w:val="007C25FB"/>
    <w:rPr>
      <w:rFonts w:ascii="Arial" w:hAnsi="Arial" w:cs="Symbol"/>
      <w:sz w:val="22"/>
    </w:rPr>
  </w:style>
  <w:style w:type="character" w:customStyle="1" w:styleId="ListLabel226">
    <w:name w:val="ListLabel 226"/>
    <w:qFormat/>
    <w:rsid w:val="007C25FB"/>
    <w:rPr>
      <w:rFonts w:cs="Times New Roman"/>
      <w:b/>
    </w:rPr>
  </w:style>
  <w:style w:type="character" w:customStyle="1" w:styleId="ListLabel227">
    <w:name w:val="ListLabel 227"/>
    <w:qFormat/>
    <w:rsid w:val="007C25FB"/>
    <w:rPr>
      <w:rFonts w:ascii="Arial" w:hAnsi="Arial" w:cs="OpenSymbol"/>
      <w:sz w:val="22"/>
    </w:rPr>
  </w:style>
  <w:style w:type="character" w:customStyle="1" w:styleId="ListLabel228">
    <w:name w:val="ListLabel 228"/>
    <w:qFormat/>
    <w:rsid w:val="007C25FB"/>
    <w:rPr>
      <w:rFonts w:cs="Symbol"/>
    </w:rPr>
  </w:style>
  <w:style w:type="character" w:customStyle="1" w:styleId="ListLabel229">
    <w:name w:val="ListLabel 229"/>
    <w:qFormat/>
    <w:rsid w:val="007C25FB"/>
    <w:rPr>
      <w:rFonts w:cs="OpenSymbol"/>
    </w:rPr>
  </w:style>
  <w:style w:type="paragraph" w:styleId="Nagwek">
    <w:name w:val="header"/>
    <w:basedOn w:val="Normalny"/>
    <w:next w:val="Tretekstu"/>
    <w:link w:val="NagwekZnak1"/>
    <w:qFormat/>
    <w:rsid w:val="007C25FB"/>
    <w:pPr>
      <w:keepNext/>
      <w:spacing w:before="240" w:after="120"/>
    </w:pPr>
    <w:rPr>
      <w:rFonts w:ascii="Liberation Sans" w:eastAsia="Arial Unicode MS" w:hAnsi="Liberation Sans" w:cs="Mangal"/>
      <w:sz w:val="28"/>
      <w:szCs w:val="28"/>
    </w:rPr>
  </w:style>
  <w:style w:type="character" w:customStyle="1" w:styleId="NagwekZnak1">
    <w:name w:val="Nagłówek Znak1"/>
    <w:basedOn w:val="Domylnaczcionkaakapitu"/>
    <w:link w:val="Nagwek"/>
    <w:rsid w:val="007C25FB"/>
    <w:rPr>
      <w:rFonts w:ascii="Liberation Sans" w:eastAsia="Arial Unicode MS" w:hAnsi="Liberation Sans" w:cs="Mangal"/>
      <w:color w:val="00000A"/>
      <w:sz w:val="28"/>
      <w:szCs w:val="28"/>
      <w:lang w:eastAsia="pl-PL"/>
    </w:rPr>
  </w:style>
  <w:style w:type="paragraph" w:customStyle="1" w:styleId="Tretekstu">
    <w:name w:val="Treść tekstu"/>
    <w:basedOn w:val="Normalny"/>
    <w:rsid w:val="007C25FB"/>
    <w:pPr>
      <w:spacing w:after="120"/>
    </w:pPr>
  </w:style>
  <w:style w:type="paragraph" w:styleId="Lista">
    <w:name w:val="List"/>
    <w:basedOn w:val="Tekst"/>
    <w:rsid w:val="007C25FB"/>
    <w:rPr>
      <w:rFonts w:cs="Mangal"/>
    </w:rPr>
  </w:style>
  <w:style w:type="paragraph" w:styleId="Podpis">
    <w:name w:val="Signature"/>
    <w:basedOn w:val="Normalny"/>
    <w:link w:val="PodpisZnak"/>
    <w:rsid w:val="007C25FB"/>
    <w:pPr>
      <w:suppressLineNumbers/>
      <w:spacing w:before="120" w:after="120"/>
    </w:pPr>
    <w:rPr>
      <w:rFonts w:cs="Mangal"/>
      <w:i/>
      <w:iCs/>
      <w:sz w:val="24"/>
      <w:szCs w:val="24"/>
    </w:rPr>
  </w:style>
  <w:style w:type="character" w:customStyle="1" w:styleId="PodpisZnak">
    <w:name w:val="Podpis Znak"/>
    <w:basedOn w:val="Domylnaczcionkaakapitu"/>
    <w:link w:val="Podpis"/>
    <w:rsid w:val="007C25FB"/>
    <w:rPr>
      <w:rFonts w:ascii="Calibri" w:eastAsia="Segoe UI" w:hAnsi="Calibri" w:cs="Mangal"/>
      <w:i/>
      <w:iCs/>
      <w:color w:val="00000A"/>
      <w:sz w:val="24"/>
      <w:szCs w:val="24"/>
      <w:lang w:eastAsia="pl-PL"/>
    </w:rPr>
  </w:style>
  <w:style w:type="paragraph" w:customStyle="1" w:styleId="Indeks">
    <w:name w:val="Indeks"/>
    <w:basedOn w:val="Normalny"/>
    <w:qFormat/>
    <w:rsid w:val="007C25FB"/>
    <w:pPr>
      <w:widowControl w:val="0"/>
      <w:suppressLineNumbers/>
    </w:pPr>
    <w:rPr>
      <w:rFonts w:cs="Mangal"/>
    </w:rPr>
  </w:style>
  <w:style w:type="paragraph" w:customStyle="1" w:styleId="Gwka">
    <w:name w:val="Główka"/>
    <w:basedOn w:val="Normalny"/>
    <w:next w:val="Tekst"/>
    <w:rsid w:val="007C25FB"/>
    <w:pPr>
      <w:keepNext/>
      <w:widowControl w:val="0"/>
      <w:tabs>
        <w:tab w:val="center" w:pos="4536"/>
        <w:tab w:val="right" w:pos="9072"/>
      </w:tabs>
      <w:spacing w:before="240" w:after="120"/>
    </w:pPr>
    <w:rPr>
      <w:rFonts w:ascii="Arial" w:eastAsia="Arial Unicode MS" w:hAnsi="Arial" w:cs="Mangal"/>
      <w:sz w:val="28"/>
      <w:szCs w:val="28"/>
    </w:rPr>
  </w:style>
  <w:style w:type="paragraph" w:customStyle="1" w:styleId="Tekst">
    <w:name w:val="Tekst"/>
    <w:basedOn w:val="Podpis"/>
    <w:qFormat/>
    <w:rsid w:val="007C25FB"/>
    <w:pPr>
      <w:widowControl w:val="0"/>
      <w:spacing w:before="0"/>
    </w:pPr>
    <w:rPr>
      <w:rFonts w:cs="Tahoma"/>
      <w:sz w:val="20"/>
      <w:szCs w:val="22"/>
    </w:rPr>
  </w:style>
  <w:style w:type="paragraph" w:customStyle="1" w:styleId="Domylnie">
    <w:name w:val="Domyślnie"/>
    <w:qFormat/>
    <w:rsid w:val="007C25FB"/>
    <w:pPr>
      <w:widowControl w:val="0"/>
      <w:suppressAutoHyphens/>
      <w:overflowPunct w:val="0"/>
      <w:spacing w:after="0" w:line="360" w:lineRule="auto"/>
      <w:jc w:val="both"/>
      <w:textAlignment w:val="baseline"/>
    </w:pPr>
    <w:rPr>
      <w:rFonts w:ascii="Times New Roman" w:eastAsia="Andale Sans UI" w:hAnsi="Times New Roman" w:cs="Tahoma"/>
      <w:color w:val="00000A"/>
      <w:sz w:val="24"/>
      <w:szCs w:val="24"/>
      <w:lang w:val="de-DE" w:eastAsia="ja-JP" w:bidi="fa-IR"/>
    </w:rPr>
  </w:style>
  <w:style w:type="paragraph" w:customStyle="1" w:styleId="Sygnatura">
    <w:name w:val="Sygnatura"/>
    <w:basedOn w:val="Domylnie"/>
    <w:rsid w:val="007C25FB"/>
    <w:pPr>
      <w:suppressLineNumbers/>
      <w:spacing w:before="120" w:after="120"/>
    </w:pPr>
    <w:rPr>
      <w:rFonts w:cs="Mangal"/>
      <w:i/>
      <w:iCs/>
    </w:rPr>
  </w:style>
  <w:style w:type="paragraph" w:styleId="Tekstpodstawowy2">
    <w:name w:val="Body Text 2"/>
    <w:basedOn w:val="Domylnie"/>
    <w:link w:val="Tekstpodstawowy2Znak"/>
    <w:qFormat/>
    <w:rsid w:val="007C25FB"/>
    <w:rPr>
      <w:rFonts w:ascii="Arial" w:hAnsi="Arial" w:cs="Arial"/>
      <w:sz w:val="22"/>
    </w:rPr>
  </w:style>
  <w:style w:type="character" w:customStyle="1" w:styleId="Tekstpodstawowy2Znak">
    <w:name w:val="Tekst podstawowy 2 Znak"/>
    <w:basedOn w:val="Domylnaczcionkaakapitu"/>
    <w:link w:val="Tekstpodstawowy2"/>
    <w:rsid w:val="007C25FB"/>
    <w:rPr>
      <w:rFonts w:ascii="Arial" w:eastAsia="Andale Sans UI" w:hAnsi="Arial" w:cs="Arial"/>
      <w:color w:val="00000A"/>
      <w:szCs w:val="24"/>
      <w:lang w:val="de-DE" w:eastAsia="ja-JP" w:bidi="fa-IR"/>
    </w:rPr>
  </w:style>
  <w:style w:type="paragraph" w:styleId="Tekstpodstawowy3">
    <w:name w:val="Body Text 3"/>
    <w:basedOn w:val="Domylnie"/>
    <w:link w:val="Tekstpodstawowy3Znak"/>
    <w:qFormat/>
    <w:rsid w:val="007C25FB"/>
    <w:rPr>
      <w:rFonts w:ascii="Arial" w:hAnsi="Arial" w:cs="Arial"/>
      <w:i/>
      <w:iCs/>
      <w:sz w:val="20"/>
    </w:rPr>
  </w:style>
  <w:style w:type="character" w:customStyle="1" w:styleId="Tekstpodstawowy3Znak">
    <w:name w:val="Tekst podstawowy 3 Znak"/>
    <w:basedOn w:val="Domylnaczcionkaakapitu"/>
    <w:link w:val="Tekstpodstawowy3"/>
    <w:rsid w:val="007C25FB"/>
    <w:rPr>
      <w:rFonts w:ascii="Arial" w:eastAsia="Andale Sans UI" w:hAnsi="Arial" w:cs="Arial"/>
      <w:i/>
      <w:iCs/>
      <w:color w:val="00000A"/>
      <w:sz w:val="20"/>
      <w:szCs w:val="24"/>
      <w:lang w:val="de-DE" w:eastAsia="ja-JP" w:bidi="fa-IR"/>
    </w:rPr>
  </w:style>
  <w:style w:type="paragraph" w:styleId="Stopka">
    <w:name w:val="footer"/>
    <w:basedOn w:val="Domylnie"/>
    <w:link w:val="StopkaZnak1"/>
    <w:rsid w:val="007C25FB"/>
    <w:pPr>
      <w:tabs>
        <w:tab w:val="center" w:pos="4536"/>
        <w:tab w:val="right" w:pos="9072"/>
      </w:tabs>
    </w:pPr>
  </w:style>
  <w:style w:type="character" w:customStyle="1" w:styleId="StopkaZnak1">
    <w:name w:val="Stopka Znak1"/>
    <w:basedOn w:val="Domylnaczcionkaakapitu"/>
    <w:link w:val="Stopka"/>
    <w:rsid w:val="007C25FB"/>
    <w:rPr>
      <w:rFonts w:ascii="Times New Roman" w:eastAsia="Andale Sans UI" w:hAnsi="Times New Roman" w:cs="Tahoma"/>
      <w:color w:val="00000A"/>
      <w:sz w:val="24"/>
      <w:szCs w:val="24"/>
      <w:lang w:val="de-DE" w:eastAsia="ja-JP" w:bidi="fa-IR"/>
    </w:rPr>
  </w:style>
  <w:style w:type="paragraph" w:styleId="NormalnyWeb">
    <w:name w:val="Normal (Web)"/>
    <w:basedOn w:val="Domylnie"/>
    <w:uiPriority w:val="99"/>
    <w:qFormat/>
    <w:rsid w:val="007C25FB"/>
    <w:pPr>
      <w:spacing w:before="28" w:after="28"/>
    </w:pPr>
  </w:style>
  <w:style w:type="paragraph" w:styleId="Tekstprzypisukocowego">
    <w:name w:val="endnote text"/>
    <w:basedOn w:val="Domylnie"/>
    <w:link w:val="TekstprzypisukocowegoZnak1"/>
    <w:qFormat/>
    <w:rsid w:val="007C25FB"/>
    <w:rPr>
      <w:sz w:val="20"/>
      <w:szCs w:val="20"/>
    </w:rPr>
  </w:style>
  <w:style w:type="character" w:customStyle="1" w:styleId="TekstprzypisukocowegoZnak1">
    <w:name w:val="Tekst przypisu końcowego Znak1"/>
    <w:basedOn w:val="Domylnaczcionkaakapitu"/>
    <w:link w:val="Tekstprzypisukocowego"/>
    <w:rsid w:val="007C25FB"/>
    <w:rPr>
      <w:rFonts w:ascii="Times New Roman" w:eastAsia="Andale Sans UI" w:hAnsi="Times New Roman" w:cs="Tahoma"/>
      <w:color w:val="00000A"/>
      <w:sz w:val="20"/>
      <w:szCs w:val="20"/>
      <w:lang w:val="de-DE" w:eastAsia="ja-JP" w:bidi="fa-IR"/>
    </w:rPr>
  </w:style>
  <w:style w:type="paragraph" w:styleId="Akapitzlist">
    <w:name w:val="List Paragraph"/>
    <w:aliases w:val="Numerowanie,Obiekt,List Paragraph1,wypunktowanie"/>
    <w:basedOn w:val="Domylnie"/>
    <w:link w:val="AkapitzlistZnak"/>
    <w:uiPriority w:val="34"/>
    <w:qFormat/>
    <w:rsid w:val="007C25FB"/>
    <w:pPr>
      <w:ind w:left="720"/>
      <w:contextualSpacing/>
    </w:pPr>
  </w:style>
  <w:style w:type="paragraph" w:customStyle="1" w:styleId="Tekstpodstawowy31">
    <w:name w:val="Tekst podstawowy 31"/>
    <w:basedOn w:val="Domylnie"/>
    <w:qFormat/>
    <w:rsid w:val="007C25FB"/>
    <w:rPr>
      <w:rFonts w:ascii="Arial" w:hAnsi="Arial" w:cs="Arial"/>
      <w:i/>
      <w:iCs/>
      <w:sz w:val="20"/>
      <w:lang w:eastAsia="ar-SA"/>
    </w:rPr>
  </w:style>
  <w:style w:type="paragraph" w:customStyle="1" w:styleId="Akapitzlist1">
    <w:name w:val="Akapit z listą1"/>
    <w:basedOn w:val="Domylnie"/>
    <w:qFormat/>
    <w:rsid w:val="007C25FB"/>
    <w:pPr>
      <w:ind w:left="720"/>
    </w:pPr>
    <w:rPr>
      <w:lang w:eastAsia="ar-SA"/>
    </w:rPr>
  </w:style>
  <w:style w:type="paragraph" w:customStyle="1" w:styleId="Zawartotabeli">
    <w:name w:val="Zawartość tabeli"/>
    <w:basedOn w:val="Domylnie"/>
    <w:qFormat/>
    <w:rsid w:val="007C25FB"/>
    <w:pPr>
      <w:suppressLineNumbers/>
    </w:pPr>
  </w:style>
  <w:style w:type="paragraph" w:customStyle="1" w:styleId="Zawartoramki">
    <w:name w:val="Zawartość ramki"/>
    <w:basedOn w:val="Tekst"/>
    <w:qFormat/>
    <w:rsid w:val="007C25FB"/>
  </w:style>
  <w:style w:type="paragraph" w:customStyle="1" w:styleId="Nagwektabeli">
    <w:name w:val="Nagłówek tabeli"/>
    <w:basedOn w:val="Zawartotabeli"/>
    <w:qFormat/>
    <w:rsid w:val="007C25FB"/>
  </w:style>
  <w:style w:type="paragraph" w:customStyle="1" w:styleId="Standard">
    <w:name w:val="Standard"/>
    <w:qFormat/>
    <w:rsid w:val="007C25FB"/>
    <w:pPr>
      <w:suppressAutoHyphens/>
      <w:overflowPunct w:val="0"/>
      <w:textAlignment w:val="baseline"/>
    </w:pPr>
    <w:rPr>
      <w:rFonts w:ascii="Calibri" w:eastAsia="Segoe UI" w:hAnsi="Calibri" w:cs="Tahoma"/>
      <w:color w:val="00000A"/>
      <w:lang w:eastAsia="pl-PL"/>
    </w:rPr>
  </w:style>
  <w:style w:type="paragraph" w:customStyle="1" w:styleId="Default">
    <w:name w:val="Default"/>
    <w:qFormat/>
    <w:rsid w:val="007C25FB"/>
    <w:pPr>
      <w:overflowPunct w:val="0"/>
      <w:spacing w:after="0" w:line="240" w:lineRule="auto"/>
    </w:pPr>
    <w:rPr>
      <w:rFonts w:ascii="Arial" w:eastAsia="Arial Unicode MS" w:hAnsi="Arial" w:cs="Arial"/>
      <w:color w:val="000000"/>
      <w:sz w:val="24"/>
      <w:szCs w:val="24"/>
      <w:lang w:eastAsia="pl-PL"/>
    </w:rPr>
  </w:style>
  <w:style w:type="paragraph" w:customStyle="1" w:styleId="tresc">
    <w:name w:val="tresc"/>
    <w:basedOn w:val="Normalny"/>
    <w:qFormat/>
    <w:rsid w:val="007C25FB"/>
    <w:pPr>
      <w:spacing w:after="300" w:line="240" w:lineRule="auto"/>
    </w:pPr>
    <w:rPr>
      <w:rFonts w:ascii="inherit" w:eastAsia="Times New Roman" w:hAnsi="inherit" w:cs="Times New Roman"/>
      <w:sz w:val="24"/>
      <w:szCs w:val="24"/>
    </w:rPr>
  </w:style>
  <w:style w:type="paragraph" w:styleId="Tekstkomentarza">
    <w:name w:val="annotation text"/>
    <w:basedOn w:val="Normalny"/>
    <w:link w:val="TekstkomentarzaZnak1"/>
    <w:qFormat/>
    <w:rsid w:val="007C25FB"/>
    <w:pPr>
      <w:spacing w:line="240" w:lineRule="auto"/>
    </w:pPr>
    <w:rPr>
      <w:sz w:val="20"/>
      <w:szCs w:val="20"/>
    </w:rPr>
  </w:style>
  <w:style w:type="character" w:customStyle="1" w:styleId="TekstkomentarzaZnak1">
    <w:name w:val="Tekst komentarza Znak1"/>
    <w:basedOn w:val="Domylnaczcionkaakapitu"/>
    <w:link w:val="Tekstkomentarza"/>
    <w:rsid w:val="007C25FB"/>
    <w:rPr>
      <w:rFonts w:ascii="Calibri" w:eastAsia="Segoe UI" w:hAnsi="Calibri" w:cs="Tahoma"/>
      <w:color w:val="00000A"/>
      <w:sz w:val="20"/>
      <w:szCs w:val="20"/>
      <w:lang w:eastAsia="pl-PL"/>
    </w:rPr>
  </w:style>
  <w:style w:type="paragraph" w:styleId="Tematkomentarza">
    <w:name w:val="annotation subject"/>
    <w:basedOn w:val="Tekstkomentarza"/>
    <w:link w:val="TematkomentarzaZnak1"/>
    <w:qFormat/>
    <w:rsid w:val="007C25FB"/>
    <w:rPr>
      <w:b/>
      <w:bCs/>
    </w:rPr>
  </w:style>
  <w:style w:type="character" w:customStyle="1" w:styleId="TematkomentarzaZnak1">
    <w:name w:val="Temat komentarza Znak1"/>
    <w:basedOn w:val="TekstkomentarzaZnak1"/>
    <w:link w:val="Tematkomentarza"/>
    <w:rsid w:val="007C25FB"/>
    <w:rPr>
      <w:rFonts w:ascii="Calibri" w:eastAsia="Segoe UI" w:hAnsi="Calibri" w:cs="Tahoma"/>
      <w:b/>
      <w:bCs/>
      <w:color w:val="00000A"/>
      <w:sz w:val="20"/>
      <w:szCs w:val="20"/>
      <w:lang w:eastAsia="pl-PL"/>
    </w:rPr>
  </w:style>
  <w:style w:type="paragraph" w:styleId="Tekstdymka">
    <w:name w:val="Balloon Text"/>
    <w:basedOn w:val="Normalny"/>
    <w:link w:val="TekstdymkaZnak1"/>
    <w:qFormat/>
    <w:rsid w:val="007C25FB"/>
    <w:pPr>
      <w:spacing w:after="0" w:line="240" w:lineRule="auto"/>
    </w:pPr>
    <w:rPr>
      <w:rFonts w:ascii="Tahoma" w:hAnsi="Tahoma"/>
      <w:sz w:val="16"/>
      <w:szCs w:val="16"/>
    </w:rPr>
  </w:style>
  <w:style w:type="character" w:customStyle="1" w:styleId="TekstdymkaZnak1">
    <w:name w:val="Tekst dymka Znak1"/>
    <w:basedOn w:val="Domylnaczcionkaakapitu"/>
    <w:link w:val="Tekstdymka"/>
    <w:rsid w:val="007C25FB"/>
    <w:rPr>
      <w:rFonts w:ascii="Tahoma" w:eastAsia="Segoe UI" w:hAnsi="Tahoma" w:cs="Tahoma"/>
      <w:color w:val="00000A"/>
      <w:sz w:val="16"/>
      <w:szCs w:val="16"/>
      <w:lang w:eastAsia="pl-PL"/>
    </w:rPr>
  </w:style>
  <w:style w:type="table" w:styleId="Tabela-Siatka">
    <w:name w:val="Table Grid"/>
    <w:basedOn w:val="Standardowy"/>
    <w:uiPriority w:val="59"/>
    <w:rsid w:val="007C25FB"/>
    <w:pPr>
      <w:spacing w:after="0" w:line="240" w:lineRule="auto"/>
    </w:pPr>
    <w:rPr>
      <w:rFonts w:ascii="Calibri" w:eastAsia="Segoe UI" w:hAnsi="Calibri" w:cs="Tahoma"/>
      <w:sz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rawka">
    <w:name w:val="Revision"/>
    <w:hidden/>
    <w:uiPriority w:val="99"/>
    <w:semiHidden/>
    <w:rsid w:val="007C25FB"/>
    <w:pPr>
      <w:spacing w:after="0" w:line="240" w:lineRule="auto"/>
    </w:pPr>
    <w:rPr>
      <w:rFonts w:ascii="Calibri" w:eastAsia="Segoe UI" w:hAnsi="Calibri" w:cs="Tahoma"/>
      <w:color w:val="00000A"/>
      <w:lang w:eastAsia="pl-PL"/>
    </w:rPr>
  </w:style>
  <w:style w:type="character" w:styleId="Hipercze">
    <w:name w:val="Hyperlink"/>
    <w:basedOn w:val="Domylnaczcionkaakapitu"/>
    <w:uiPriority w:val="99"/>
    <w:unhideWhenUsed/>
    <w:rsid w:val="007C25FB"/>
    <w:rPr>
      <w:color w:val="0000FF" w:themeColor="hyperlink"/>
      <w:u w:val="single"/>
    </w:rPr>
  </w:style>
  <w:style w:type="table" w:customStyle="1" w:styleId="Tabela-Siatka1">
    <w:name w:val="Tabela - Siatka1"/>
    <w:basedOn w:val="Standardowy"/>
    <w:next w:val="Tabela-Siatka"/>
    <w:uiPriority w:val="59"/>
    <w:rsid w:val="007C25FB"/>
    <w:pPr>
      <w:spacing w:after="0" w:line="240" w:lineRule="auto"/>
      <w:ind w:firstLine="266"/>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justify">
    <w:name w:val="text-justify"/>
    <w:basedOn w:val="Normalny"/>
    <w:rsid w:val="007C25FB"/>
    <w:pPr>
      <w:overflowPunct/>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alb">
    <w:name w:val="a_lb"/>
    <w:basedOn w:val="Domylnaczcionkaakapitu"/>
    <w:rsid w:val="007C25FB"/>
  </w:style>
  <w:style w:type="character" w:styleId="Tekstzastpczy">
    <w:name w:val="Placeholder Text"/>
    <w:basedOn w:val="Domylnaczcionkaakapitu"/>
    <w:uiPriority w:val="99"/>
    <w:semiHidden/>
    <w:rsid w:val="007C25FB"/>
    <w:rPr>
      <w:color w:val="808080"/>
    </w:rPr>
  </w:style>
  <w:style w:type="character" w:styleId="Uwydatnienie">
    <w:name w:val="Emphasis"/>
    <w:basedOn w:val="Domylnaczcionkaakapitu"/>
    <w:uiPriority w:val="20"/>
    <w:qFormat/>
    <w:rsid w:val="007C25FB"/>
    <w:rPr>
      <w:i/>
      <w:iCs/>
    </w:rPr>
  </w:style>
  <w:style w:type="character" w:customStyle="1" w:styleId="alb-s">
    <w:name w:val="a_lb-s"/>
    <w:basedOn w:val="Domylnaczcionkaakapitu"/>
    <w:rsid w:val="007C25FB"/>
  </w:style>
  <w:style w:type="paragraph" w:styleId="Lista2">
    <w:name w:val="List 2"/>
    <w:basedOn w:val="Normalny"/>
    <w:uiPriority w:val="99"/>
    <w:unhideWhenUsed/>
    <w:rsid w:val="007C25FB"/>
    <w:pPr>
      <w:ind w:left="566" w:hanging="283"/>
      <w:contextualSpacing/>
    </w:pPr>
  </w:style>
  <w:style w:type="paragraph" w:styleId="Lista-kontynuacja">
    <w:name w:val="List Continue"/>
    <w:basedOn w:val="Normalny"/>
    <w:uiPriority w:val="99"/>
    <w:unhideWhenUsed/>
    <w:rsid w:val="007C25FB"/>
    <w:pPr>
      <w:spacing w:after="120"/>
      <w:ind w:left="283"/>
      <w:contextualSpacing/>
    </w:pPr>
  </w:style>
  <w:style w:type="paragraph" w:styleId="Lista-kontynuacja2">
    <w:name w:val="List Continue 2"/>
    <w:basedOn w:val="Normalny"/>
    <w:uiPriority w:val="99"/>
    <w:unhideWhenUsed/>
    <w:rsid w:val="007C25FB"/>
    <w:pPr>
      <w:spacing w:after="120"/>
      <w:ind w:left="566"/>
      <w:contextualSpacing/>
    </w:pPr>
  </w:style>
  <w:style w:type="paragraph" w:styleId="Lista-kontynuacja3">
    <w:name w:val="List Continue 3"/>
    <w:basedOn w:val="Normalny"/>
    <w:uiPriority w:val="99"/>
    <w:unhideWhenUsed/>
    <w:rsid w:val="007C25FB"/>
    <w:pPr>
      <w:spacing w:after="120"/>
      <w:ind w:left="849"/>
      <w:contextualSpacing/>
    </w:pPr>
  </w:style>
  <w:style w:type="paragraph" w:styleId="Tekstpodstawowy">
    <w:name w:val="Body Text"/>
    <w:basedOn w:val="Normalny"/>
    <w:link w:val="TekstpodstawowyZnak1"/>
    <w:uiPriority w:val="99"/>
    <w:unhideWhenUsed/>
    <w:rsid w:val="007C25FB"/>
    <w:pPr>
      <w:spacing w:after="120"/>
    </w:pPr>
  </w:style>
  <w:style w:type="character" w:customStyle="1" w:styleId="TekstpodstawowyZnak1">
    <w:name w:val="Tekst podstawowy Znak1"/>
    <w:basedOn w:val="Domylnaczcionkaakapitu"/>
    <w:link w:val="Tekstpodstawowy"/>
    <w:uiPriority w:val="99"/>
    <w:rsid w:val="007C25FB"/>
    <w:rPr>
      <w:rFonts w:ascii="Calibri" w:eastAsia="Segoe UI" w:hAnsi="Calibri" w:cs="Tahoma"/>
      <w:color w:val="00000A"/>
      <w:lang w:eastAsia="pl-PL"/>
    </w:rPr>
  </w:style>
  <w:style w:type="paragraph" w:styleId="Tekstpodstawowyzwciciem">
    <w:name w:val="Body Text First Indent"/>
    <w:basedOn w:val="Tekstpodstawowy"/>
    <w:link w:val="TekstpodstawowyzwciciemZnak"/>
    <w:uiPriority w:val="99"/>
    <w:unhideWhenUsed/>
    <w:rsid w:val="007C25FB"/>
    <w:pPr>
      <w:spacing w:after="200"/>
      <w:ind w:firstLine="360"/>
    </w:pPr>
  </w:style>
  <w:style w:type="character" w:customStyle="1" w:styleId="TekstpodstawowyzwciciemZnak">
    <w:name w:val="Tekst podstawowy z wcięciem Znak"/>
    <w:basedOn w:val="TekstpodstawowyZnak1"/>
    <w:link w:val="Tekstpodstawowyzwciciem"/>
    <w:uiPriority w:val="99"/>
    <w:rsid w:val="007C25FB"/>
    <w:rPr>
      <w:rFonts w:ascii="Calibri" w:eastAsia="Segoe UI" w:hAnsi="Calibri" w:cs="Tahoma"/>
      <w:color w:val="00000A"/>
      <w:lang w:eastAsia="pl-PL"/>
    </w:rPr>
  </w:style>
  <w:style w:type="character" w:customStyle="1" w:styleId="highlight">
    <w:name w:val="highlight"/>
    <w:basedOn w:val="Domylnaczcionkaakapitu"/>
    <w:rsid w:val="007C25FB"/>
  </w:style>
  <w:style w:type="character" w:customStyle="1" w:styleId="questionhighlight">
    <w:name w:val="question_highlight"/>
    <w:basedOn w:val="Domylnaczcionkaakapitu"/>
    <w:rsid w:val="007C25FB"/>
  </w:style>
  <w:style w:type="character" w:customStyle="1" w:styleId="dopasowaniewzorca">
    <w:name w:val="dopasowaniewzorca"/>
    <w:basedOn w:val="Domylnaczcionkaakapitu"/>
    <w:rsid w:val="007C25FB"/>
  </w:style>
  <w:style w:type="paragraph" w:customStyle="1" w:styleId="text-left">
    <w:name w:val="text-left"/>
    <w:basedOn w:val="Normalny"/>
    <w:rsid w:val="007C25FB"/>
    <w:pPr>
      <w:overflowPunct/>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ng-binding">
    <w:name w:val="ng-binding"/>
    <w:basedOn w:val="Domylnaczcionkaakapitu"/>
    <w:rsid w:val="007C25FB"/>
  </w:style>
  <w:style w:type="table" w:customStyle="1" w:styleId="Tabela-Siatka11">
    <w:name w:val="Tabela - Siatka11"/>
    <w:basedOn w:val="Standardowy"/>
    <w:uiPriority w:val="59"/>
    <w:rsid w:val="00A109AA"/>
    <w:pPr>
      <w:spacing w:after="0" w:line="240" w:lineRule="auto"/>
      <w:ind w:firstLine="266"/>
      <w:jc w:val="both"/>
    </w:pPr>
    <w:rPr>
      <w:rFonts w:ascii="Calibri" w:hAnsi="Calibri" w:cs="Tahoma"/>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kapitzlistZnak">
    <w:name w:val="Akapit z listą Znak"/>
    <w:aliases w:val="Numerowanie Znak,Obiekt Znak,List Paragraph1 Znak,wypunktowanie Znak"/>
    <w:link w:val="Akapitzlist"/>
    <w:uiPriority w:val="99"/>
    <w:qFormat/>
    <w:locked/>
    <w:rsid w:val="004609DD"/>
    <w:rPr>
      <w:rFonts w:ascii="Times New Roman" w:eastAsia="Andale Sans UI" w:hAnsi="Times New Roman" w:cs="Tahoma"/>
      <w:color w:val="00000A"/>
      <w:sz w:val="24"/>
      <w:szCs w:val="24"/>
      <w:lang w:val="de-DE" w:eastAsia="ja-JP" w:bidi="fa-IR"/>
    </w:rPr>
  </w:style>
  <w:style w:type="character" w:styleId="Nierozpoznanawzmianka">
    <w:name w:val="Unresolved Mention"/>
    <w:basedOn w:val="Domylnaczcionkaakapitu"/>
    <w:uiPriority w:val="99"/>
    <w:semiHidden/>
    <w:unhideWhenUsed/>
    <w:rsid w:val="00515B72"/>
    <w:rPr>
      <w:color w:val="605E5C"/>
      <w:shd w:val="clear" w:color="auto" w:fill="E1DFDD"/>
    </w:rPr>
  </w:style>
  <w:style w:type="character" w:customStyle="1" w:styleId="fn-ref">
    <w:name w:val="fn-ref"/>
    <w:basedOn w:val="Domylnaczcionkaakapitu"/>
    <w:rsid w:val="002C4B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66904">
      <w:bodyDiv w:val="1"/>
      <w:marLeft w:val="0"/>
      <w:marRight w:val="0"/>
      <w:marTop w:val="0"/>
      <w:marBottom w:val="0"/>
      <w:divBdr>
        <w:top w:val="none" w:sz="0" w:space="0" w:color="auto"/>
        <w:left w:val="none" w:sz="0" w:space="0" w:color="auto"/>
        <w:bottom w:val="none" w:sz="0" w:space="0" w:color="auto"/>
        <w:right w:val="none" w:sz="0" w:space="0" w:color="auto"/>
      </w:divBdr>
    </w:div>
    <w:div w:id="11879506">
      <w:bodyDiv w:val="1"/>
      <w:marLeft w:val="0"/>
      <w:marRight w:val="0"/>
      <w:marTop w:val="0"/>
      <w:marBottom w:val="0"/>
      <w:divBdr>
        <w:top w:val="none" w:sz="0" w:space="0" w:color="auto"/>
        <w:left w:val="none" w:sz="0" w:space="0" w:color="auto"/>
        <w:bottom w:val="none" w:sz="0" w:space="0" w:color="auto"/>
        <w:right w:val="none" w:sz="0" w:space="0" w:color="auto"/>
      </w:divBdr>
    </w:div>
    <w:div w:id="19548239">
      <w:bodyDiv w:val="1"/>
      <w:marLeft w:val="0"/>
      <w:marRight w:val="0"/>
      <w:marTop w:val="0"/>
      <w:marBottom w:val="0"/>
      <w:divBdr>
        <w:top w:val="none" w:sz="0" w:space="0" w:color="auto"/>
        <w:left w:val="none" w:sz="0" w:space="0" w:color="auto"/>
        <w:bottom w:val="none" w:sz="0" w:space="0" w:color="auto"/>
        <w:right w:val="none" w:sz="0" w:space="0" w:color="auto"/>
      </w:divBdr>
    </w:div>
    <w:div w:id="41053012">
      <w:bodyDiv w:val="1"/>
      <w:marLeft w:val="0"/>
      <w:marRight w:val="0"/>
      <w:marTop w:val="0"/>
      <w:marBottom w:val="0"/>
      <w:divBdr>
        <w:top w:val="none" w:sz="0" w:space="0" w:color="auto"/>
        <w:left w:val="none" w:sz="0" w:space="0" w:color="auto"/>
        <w:bottom w:val="none" w:sz="0" w:space="0" w:color="auto"/>
        <w:right w:val="none" w:sz="0" w:space="0" w:color="auto"/>
      </w:divBdr>
    </w:div>
    <w:div w:id="113797317">
      <w:bodyDiv w:val="1"/>
      <w:marLeft w:val="0"/>
      <w:marRight w:val="0"/>
      <w:marTop w:val="0"/>
      <w:marBottom w:val="0"/>
      <w:divBdr>
        <w:top w:val="none" w:sz="0" w:space="0" w:color="auto"/>
        <w:left w:val="none" w:sz="0" w:space="0" w:color="auto"/>
        <w:bottom w:val="none" w:sz="0" w:space="0" w:color="auto"/>
        <w:right w:val="none" w:sz="0" w:space="0" w:color="auto"/>
      </w:divBdr>
      <w:divsChild>
        <w:div w:id="1173767296">
          <w:marLeft w:val="0"/>
          <w:marRight w:val="0"/>
          <w:marTop w:val="0"/>
          <w:marBottom w:val="0"/>
          <w:divBdr>
            <w:top w:val="none" w:sz="0" w:space="0" w:color="auto"/>
            <w:left w:val="none" w:sz="0" w:space="0" w:color="auto"/>
            <w:bottom w:val="none" w:sz="0" w:space="0" w:color="auto"/>
            <w:right w:val="none" w:sz="0" w:space="0" w:color="auto"/>
          </w:divBdr>
        </w:div>
      </w:divsChild>
    </w:div>
    <w:div w:id="151025291">
      <w:bodyDiv w:val="1"/>
      <w:marLeft w:val="0"/>
      <w:marRight w:val="0"/>
      <w:marTop w:val="0"/>
      <w:marBottom w:val="0"/>
      <w:divBdr>
        <w:top w:val="none" w:sz="0" w:space="0" w:color="auto"/>
        <w:left w:val="none" w:sz="0" w:space="0" w:color="auto"/>
        <w:bottom w:val="none" w:sz="0" w:space="0" w:color="auto"/>
        <w:right w:val="none" w:sz="0" w:space="0" w:color="auto"/>
      </w:divBdr>
    </w:div>
    <w:div w:id="210577710">
      <w:bodyDiv w:val="1"/>
      <w:marLeft w:val="0"/>
      <w:marRight w:val="0"/>
      <w:marTop w:val="0"/>
      <w:marBottom w:val="0"/>
      <w:divBdr>
        <w:top w:val="none" w:sz="0" w:space="0" w:color="auto"/>
        <w:left w:val="none" w:sz="0" w:space="0" w:color="auto"/>
        <w:bottom w:val="none" w:sz="0" w:space="0" w:color="auto"/>
        <w:right w:val="none" w:sz="0" w:space="0" w:color="auto"/>
      </w:divBdr>
      <w:divsChild>
        <w:div w:id="1941140899">
          <w:marLeft w:val="0"/>
          <w:marRight w:val="0"/>
          <w:marTop w:val="0"/>
          <w:marBottom w:val="0"/>
          <w:divBdr>
            <w:top w:val="none" w:sz="0" w:space="0" w:color="auto"/>
            <w:left w:val="none" w:sz="0" w:space="0" w:color="auto"/>
            <w:bottom w:val="none" w:sz="0" w:space="0" w:color="auto"/>
            <w:right w:val="none" w:sz="0" w:space="0" w:color="auto"/>
          </w:divBdr>
          <w:divsChild>
            <w:div w:id="993028738">
              <w:marLeft w:val="0"/>
              <w:marRight w:val="0"/>
              <w:marTop w:val="0"/>
              <w:marBottom w:val="0"/>
              <w:divBdr>
                <w:top w:val="none" w:sz="0" w:space="0" w:color="auto"/>
                <w:left w:val="none" w:sz="0" w:space="0" w:color="auto"/>
                <w:bottom w:val="none" w:sz="0" w:space="0" w:color="auto"/>
                <w:right w:val="none" w:sz="0" w:space="0" w:color="auto"/>
              </w:divBdr>
              <w:divsChild>
                <w:div w:id="1859154820">
                  <w:marLeft w:val="0"/>
                  <w:marRight w:val="0"/>
                  <w:marTop w:val="0"/>
                  <w:marBottom w:val="0"/>
                  <w:divBdr>
                    <w:top w:val="none" w:sz="0" w:space="0" w:color="auto"/>
                    <w:left w:val="none" w:sz="0" w:space="0" w:color="auto"/>
                    <w:bottom w:val="none" w:sz="0" w:space="0" w:color="auto"/>
                    <w:right w:val="none" w:sz="0" w:space="0" w:color="auto"/>
                  </w:divBdr>
                </w:div>
              </w:divsChild>
            </w:div>
            <w:div w:id="1583643232">
              <w:marLeft w:val="0"/>
              <w:marRight w:val="0"/>
              <w:marTop w:val="0"/>
              <w:marBottom w:val="0"/>
              <w:divBdr>
                <w:top w:val="none" w:sz="0" w:space="0" w:color="auto"/>
                <w:left w:val="none" w:sz="0" w:space="0" w:color="auto"/>
                <w:bottom w:val="none" w:sz="0" w:space="0" w:color="auto"/>
                <w:right w:val="none" w:sz="0" w:space="0" w:color="auto"/>
              </w:divBdr>
            </w:div>
            <w:div w:id="1651404867">
              <w:marLeft w:val="0"/>
              <w:marRight w:val="0"/>
              <w:marTop w:val="0"/>
              <w:marBottom w:val="0"/>
              <w:divBdr>
                <w:top w:val="none" w:sz="0" w:space="0" w:color="auto"/>
                <w:left w:val="none" w:sz="0" w:space="0" w:color="auto"/>
                <w:bottom w:val="none" w:sz="0" w:space="0" w:color="auto"/>
                <w:right w:val="none" w:sz="0" w:space="0" w:color="auto"/>
              </w:divBdr>
              <w:divsChild>
                <w:div w:id="789710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1598695">
      <w:bodyDiv w:val="1"/>
      <w:marLeft w:val="0"/>
      <w:marRight w:val="0"/>
      <w:marTop w:val="0"/>
      <w:marBottom w:val="0"/>
      <w:divBdr>
        <w:top w:val="none" w:sz="0" w:space="0" w:color="auto"/>
        <w:left w:val="none" w:sz="0" w:space="0" w:color="auto"/>
        <w:bottom w:val="none" w:sz="0" w:space="0" w:color="auto"/>
        <w:right w:val="none" w:sz="0" w:space="0" w:color="auto"/>
      </w:divBdr>
      <w:divsChild>
        <w:div w:id="943807635">
          <w:marLeft w:val="0"/>
          <w:marRight w:val="0"/>
          <w:marTop w:val="0"/>
          <w:marBottom w:val="0"/>
          <w:divBdr>
            <w:top w:val="none" w:sz="0" w:space="0" w:color="auto"/>
            <w:left w:val="none" w:sz="0" w:space="0" w:color="auto"/>
            <w:bottom w:val="none" w:sz="0" w:space="0" w:color="auto"/>
            <w:right w:val="none" w:sz="0" w:space="0" w:color="auto"/>
          </w:divBdr>
        </w:div>
      </w:divsChild>
    </w:div>
    <w:div w:id="253393209">
      <w:bodyDiv w:val="1"/>
      <w:marLeft w:val="0"/>
      <w:marRight w:val="0"/>
      <w:marTop w:val="0"/>
      <w:marBottom w:val="0"/>
      <w:divBdr>
        <w:top w:val="none" w:sz="0" w:space="0" w:color="auto"/>
        <w:left w:val="none" w:sz="0" w:space="0" w:color="auto"/>
        <w:bottom w:val="none" w:sz="0" w:space="0" w:color="auto"/>
        <w:right w:val="none" w:sz="0" w:space="0" w:color="auto"/>
      </w:divBdr>
      <w:divsChild>
        <w:div w:id="1012072999">
          <w:marLeft w:val="0"/>
          <w:marRight w:val="0"/>
          <w:marTop w:val="0"/>
          <w:marBottom w:val="0"/>
          <w:divBdr>
            <w:top w:val="none" w:sz="0" w:space="0" w:color="auto"/>
            <w:left w:val="none" w:sz="0" w:space="0" w:color="auto"/>
            <w:bottom w:val="none" w:sz="0" w:space="0" w:color="auto"/>
            <w:right w:val="none" w:sz="0" w:space="0" w:color="auto"/>
          </w:divBdr>
        </w:div>
      </w:divsChild>
    </w:div>
    <w:div w:id="278801255">
      <w:bodyDiv w:val="1"/>
      <w:marLeft w:val="0"/>
      <w:marRight w:val="0"/>
      <w:marTop w:val="0"/>
      <w:marBottom w:val="0"/>
      <w:divBdr>
        <w:top w:val="none" w:sz="0" w:space="0" w:color="auto"/>
        <w:left w:val="none" w:sz="0" w:space="0" w:color="auto"/>
        <w:bottom w:val="none" w:sz="0" w:space="0" w:color="auto"/>
        <w:right w:val="none" w:sz="0" w:space="0" w:color="auto"/>
      </w:divBdr>
      <w:divsChild>
        <w:div w:id="565147927">
          <w:marLeft w:val="0"/>
          <w:marRight w:val="0"/>
          <w:marTop w:val="0"/>
          <w:marBottom w:val="0"/>
          <w:divBdr>
            <w:top w:val="none" w:sz="0" w:space="0" w:color="auto"/>
            <w:left w:val="none" w:sz="0" w:space="0" w:color="auto"/>
            <w:bottom w:val="none" w:sz="0" w:space="0" w:color="auto"/>
            <w:right w:val="none" w:sz="0" w:space="0" w:color="auto"/>
          </w:divBdr>
        </w:div>
        <w:div w:id="268585540">
          <w:marLeft w:val="0"/>
          <w:marRight w:val="0"/>
          <w:marTop w:val="0"/>
          <w:marBottom w:val="0"/>
          <w:divBdr>
            <w:top w:val="none" w:sz="0" w:space="0" w:color="auto"/>
            <w:left w:val="none" w:sz="0" w:space="0" w:color="auto"/>
            <w:bottom w:val="none" w:sz="0" w:space="0" w:color="auto"/>
            <w:right w:val="none" w:sz="0" w:space="0" w:color="auto"/>
          </w:divBdr>
          <w:divsChild>
            <w:div w:id="97874779">
              <w:marLeft w:val="0"/>
              <w:marRight w:val="0"/>
              <w:marTop w:val="0"/>
              <w:marBottom w:val="0"/>
              <w:divBdr>
                <w:top w:val="none" w:sz="0" w:space="0" w:color="auto"/>
                <w:left w:val="none" w:sz="0" w:space="0" w:color="auto"/>
                <w:bottom w:val="none" w:sz="0" w:space="0" w:color="auto"/>
                <w:right w:val="none" w:sz="0" w:space="0" w:color="auto"/>
              </w:divBdr>
            </w:div>
          </w:divsChild>
        </w:div>
        <w:div w:id="1759979814">
          <w:marLeft w:val="0"/>
          <w:marRight w:val="0"/>
          <w:marTop w:val="0"/>
          <w:marBottom w:val="0"/>
          <w:divBdr>
            <w:top w:val="none" w:sz="0" w:space="0" w:color="auto"/>
            <w:left w:val="none" w:sz="0" w:space="0" w:color="auto"/>
            <w:bottom w:val="none" w:sz="0" w:space="0" w:color="auto"/>
            <w:right w:val="none" w:sz="0" w:space="0" w:color="auto"/>
          </w:divBdr>
          <w:divsChild>
            <w:div w:id="1011952128">
              <w:marLeft w:val="0"/>
              <w:marRight w:val="0"/>
              <w:marTop w:val="0"/>
              <w:marBottom w:val="0"/>
              <w:divBdr>
                <w:top w:val="none" w:sz="0" w:space="0" w:color="auto"/>
                <w:left w:val="none" w:sz="0" w:space="0" w:color="auto"/>
                <w:bottom w:val="none" w:sz="0" w:space="0" w:color="auto"/>
                <w:right w:val="none" w:sz="0" w:space="0" w:color="auto"/>
              </w:divBdr>
            </w:div>
          </w:divsChild>
        </w:div>
        <w:div w:id="1371686467">
          <w:marLeft w:val="0"/>
          <w:marRight w:val="0"/>
          <w:marTop w:val="0"/>
          <w:marBottom w:val="0"/>
          <w:divBdr>
            <w:top w:val="none" w:sz="0" w:space="0" w:color="auto"/>
            <w:left w:val="none" w:sz="0" w:space="0" w:color="auto"/>
            <w:bottom w:val="none" w:sz="0" w:space="0" w:color="auto"/>
            <w:right w:val="none" w:sz="0" w:space="0" w:color="auto"/>
          </w:divBdr>
          <w:divsChild>
            <w:div w:id="521356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2413871">
      <w:bodyDiv w:val="1"/>
      <w:marLeft w:val="0"/>
      <w:marRight w:val="0"/>
      <w:marTop w:val="0"/>
      <w:marBottom w:val="0"/>
      <w:divBdr>
        <w:top w:val="none" w:sz="0" w:space="0" w:color="auto"/>
        <w:left w:val="none" w:sz="0" w:space="0" w:color="auto"/>
        <w:bottom w:val="none" w:sz="0" w:space="0" w:color="auto"/>
        <w:right w:val="none" w:sz="0" w:space="0" w:color="auto"/>
      </w:divBdr>
      <w:divsChild>
        <w:div w:id="944535901">
          <w:marLeft w:val="0"/>
          <w:marRight w:val="0"/>
          <w:marTop w:val="0"/>
          <w:marBottom w:val="0"/>
          <w:divBdr>
            <w:top w:val="none" w:sz="0" w:space="0" w:color="auto"/>
            <w:left w:val="none" w:sz="0" w:space="0" w:color="auto"/>
            <w:bottom w:val="none" w:sz="0" w:space="0" w:color="auto"/>
            <w:right w:val="none" w:sz="0" w:space="0" w:color="auto"/>
          </w:divBdr>
        </w:div>
      </w:divsChild>
    </w:div>
    <w:div w:id="342512774">
      <w:bodyDiv w:val="1"/>
      <w:marLeft w:val="0"/>
      <w:marRight w:val="0"/>
      <w:marTop w:val="0"/>
      <w:marBottom w:val="0"/>
      <w:divBdr>
        <w:top w:val="none" w:sz="0" w:space="0" w:color="auto"/>
        <w:left w:val="none" w:sz="0" w:space="0" w:color="auto"/>
        <w:bottom w:val="none" w:sz="0" w:space="0" w:color="auto"/>
        <w:right w:val="none" w:sz="0" w:space="0" w:color="auto"/>
      </w:divBdr>
    </w:div>
    <w:div w:id="357699141">
      <w:bodyDiv w:val="1"/>
      <w:marLeft w:val="0"/>
      <w:marRight w:val="0"/>
      <w:marTop w:val="0"/>
      <w:marBottom w:val="0"/>
      <w:divBdr>
        <w:top w:val="none" w:sz="0" w:space="0" w:color="auto"/>
        <w:left w:val="none" w:sz="0" w:space="0" w:color="auto"/>
        <w:bottom w:val="none" w:sz="0" w:space="0" w:color="auto"/>
        <w:right w:val="none" w:sz="0" w:space="0" w:color="auto"/>
      </w:divBdr>
      <w:divsChild>
        <w:div w:id="1103258892">
          <w:marLeft w:val="0"/>
          <w:marRight w:val="0"/>
          <w:marTop w:val="0"/>
          <w:marBottom w:val="0"/>
          <w:divBdr>
            <w:top w:val="none" w:sz="0" w:space="0" w:color="auto"/>
            <w:left w:val="none" w:sz="0" w:space="0" w:color="auto"/>
            <w:bottom w:val="none" w:sz="0" w:space="0" w:color="auto"/>
            <w:right w:val="none" w:sz="0" w:space="0" w:color="auto"/>
          </w:divBdr>
          <w:divsChild>
            <w:div w:id="1194728942">
              <w:marLeft w:val="0"/>
              <w:marRight w:val="0"/>
              <w:marTop w:val="0"/>
              <w:marBottom w:val="0"/>
              <w:divBdr>
                <w:top w:val="none" w:sz="0" w:space="0" w:color="auto"/>
                <w:left w:val="none" w:sz="0" w:space="0" w:color="auto"/>
                <w:bottom w:val="none" w:sz="0" w:space="0" w:color="auto"/>
                <w:right w:val="none" w:sz="0" w:space="0" w:color="auto"/>
              </w:divBdr>
            </w:div>
            <w:div w:id="1895196145">
              <w:marLeft w:val="0"/>
              <w:marRight w:val="0"/>
              <w:marTop w:val="0"/>
              <w:marBottom w:val="0"/>
              <w:divBdr>
                <w:top w:val="none" w:sz="0" w:space="0" w:color="auto"/>
                <w:left w:val="none" w:sz="0" w:space="0" w:color="auto"/>
                <w:bottom w:val="none" w:sz="0" w:space="0" w:color="auto"/>
                <w:right w:val="none" w:sz="0" w:space="0" w:color="auto"/>
              </w:divBdr>
            </w:div>
            <w:div w:id="2012441876">
              <w:marLeft w:val="0"/>
              <w:marRight w:val="0"/>
              <w:marTop w:val="0"/>
              <w:marBottom w:val="0"/>
              <w:divBdr>
                <w:top w:val="none" w:sz="0" w:space="0" w:color="auto"/>
                <w:left w:val="none" w:sz="0" w:space="0" w:color="auto"/>
                <w:bottom w:val="none" w:sz="0" w:space="0" w:color="auto"/>
                <w:right w:val="none" w:sz="0" w:space="0" w:color="auto"/>
              </w:divBdr>
            </w:div>
            <w:div w:id="2134444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670707">
      <w:bodyDiv w:val="1"/>
      <w:marLeft w:val="0"/>
      <w:marRight w:val="0"/>
      <w:marTop w:val="0"/>
      <w:marBottom w:val="0"/>
      <w:divBdr>
        <w:top w:val="none" w:sz="0" w:space="0" w:color="auto"/>
        <w:left w:val="none" w:sz="0" w:space="0" w:color="auto"/>
        <w:bottom w:val="none" w:sz="0" w:space="0" w:color="auto"/>
        <w:right w:val="none" w:sz="0" w:space="0" w:color="auto"/>
      </w:divBdr>
    </w:div>
    <w:div w:id="438834323">
      <w:bodyDiv w:val="1"/>
      <w:marLeft w:val="0"/>
      <w:marRight w:val="0"/>
      <w:marTop w:val="0"/>
      <w:marBottom w:val="0"/>
      <w:divBdr>
        <w:top w:val="none" w:sz="0" w:space="0" w:color="auto"/>
        <w:left w:val="none" w:sz="0" w:space="0" w:color="auto"/>
        <w:bottom w:val="none" w:sz="0" w:space="0" w:color="auto"/>
        <w:right w:val="none" w:sz="0" w:space="0" w:color="auto"/>
      </w:divBdr>
    </w:div>
    <w:div w:id="486291053">
      <w:bodyDiv w:val="1"/>
      <w:marLeft w:val="0"/>
      <w:marRight w:val="0"/>
      <w:marTop w:val="0"/>
      <w:marBottom w:val="0"/>
      <w:divBdr>
        <w:top w:val="none" w:sz="0" w:space="0" w:color="auto"/>
        <w:left w:val="none" w:sz="0" w:space="0" w:color="auto"/>
        <w:bottom w:val="none" w:sz="0" w:space="0" w:color="auto"/>
        <w:right w:val="none" w:sz="0" w:space="0" w:color="auto"/>
      </w:divBdr>
    </w:div>
    <w:div w:id="511342685">
      <w:bodyDiv w:val="1"/>
      <w:marLeft w:val="0"/>
      <w:marRight w:val="0"/>
      <w:marTop w:val="0"/>
      <w:marBottom w:val="0"/>
      <w:divBdr>
        <w:top w:val="none" w:sz="0" w:space="0" w:color="auto"/>
        <w:left w:val="none" w:sz="0" w:space="0" w:color="auto"/>
        <w:bottom w:val="none" w:sz="0" w:space="0" w:color="auto"/>
        <w:right w:val="none" w:sz="0" w:space="0" w:color="auto"/>
      </w:divBdr>
    </w:div>
    <w:div w:id="550116831">
      <w:bodyDiv w:val="1"/>
      <w:marLeft w:val="0"/>
      <w:marRight w:val="0"/>
      <w:marTop w:val="0"/>
      <w:marBottom w:val="0"/>
      <w:divBdr>
        <w:top w:val="none" w:sz="0" w:space="0" w:color="auto"/>
        <w:left w:val="none" w:sz="0" w:space="0" w:color="auto"/>
        <w:bottom w:val="none" w:sz="0" w:space="0" w:color="auto"/>
        <w:right w:val="none" w:sz="0" w:space="0" w:color="auto"/>
      </w:divBdr>
    </w:div>
    <w:div w:id="575668355">
      <w:bodyDiv w:val="1"/>
      <w:marLeft w:val="0"/>
      <w:marRight w:val="0"/>
      <w:marTop w:val="0"/>
      <w:marBottom w:val="0"/>
      <w:divBdr>
        <w:top w:val="none" w:sz="0" w:space="0" w:color="auto"/>
        <w:left w:val="none" w:sz="0" w:space="0" w:color="auto"/>
        <w:bottom w:val="none" w:sz="0" w:space="0" w:color="auto"/>
        <w:right w:val="none" w:sz="0" w:space="0" w:color="auto"/>
      </w:divBdr>
    </w:div>
    <w:div w:id="597952162">
      <w:bodyDiv w:val="1"/>
      <w:marLeft w:val="0"/>
      <w:marRight w:val="0"/>
      <w:marTop w:val="0"/>
      <w:marBottom w:val="0"/>
      <w:divBdr>
        <w:top w:val="none" w:sz="0" w:space="0" w:color="auto"/>
        <w:left w:val="none" w:sz="0" w:space="0" w:color="auto"/>
        <w:bottom w:val="none" w:sz="0" w:space="0" w:color="auto"/>
        <w:right w:val="none" w:sz="0" w:space="0" w:color="auto"/>
      </w:divBdr>
      <w:divsChild>
        <w:div w:id="837429973">
          <w:marLeft w:val="0"/>
          <w:marRight w:val="0"/>
          <w:marTop w:val="0"/>
          <w:marBottom w:val="240"/>
          <w:divBdr>
            <w:top w:val="none" w:sz="0" w:space="0" w:color="auto"/>
            <w:left w:val="none" w:sz="0" w:space="0" w:color="auto"/>
            <w:bottom w:val="none" w:sz="0" w:space="0" w:color="auto"/>
            <w:right w:val="none" w:sz="0" w:space="0" w:color="auto"/>
          </w:divBdr>
        </w:div>
        <w:div w:id="1147817900">
          <w:marLeft w:val="0"/>
          <w:marRight w:val="0"/>
          <w:marTop w:val="0"/>
          <w:marBottom w:val="240"/>
          <w:divBdr>
            <w:top w:val="none" w:sz="0" w:space="0" w:color="auto"/>
            <w:left w:val="none" w:sz="0" w:space="0" w:color="auto"/>
            <w:bottom w:val="none" w:sz="0" w:space="0" w:color="auto"/>
            <w:right w:val="none" w:sz="0" w:space="0" w:color="auto"/>
          </w:divBdr>
          <w:divsChild>
            <w:div w:id="1199202731">
              <w:marLeft w:val="0"/>
              <w:marRight w:val="0"/>
              <w:marTop w:val="72"/>
              <w:marBottom w:val="0"/>
              <w:divBdr>
                <w:top w:val="none" w:sz="0" w:space="0" w:color="auto"/>
                <w:left w:val="none" w:sz="0" w:space="0" w:color="auto"/>
                <w:bottom w:val="none" w:sz="0" w:space="0" w:color="auto"/>
                <w:right w:val="none" w:sz="0" w:space="0" w:color="auto"/>
              </w:divBdr>
              <w:divsChild>
                <w:div w:id="611400440">
                  <w:marLeft w:val="0"/>
                  <w:marRight w:val="0"/>
                  <w:marTop w:val="0"/>
                  <w:marBottom w:val="0"/>
                  <w:divBdr>
                    <w:top w:val="none" w:sz="0" w:space="0" w:color="auto"/>
                    <w:left w:val="none" w:sz="0" w:space="0" w:color="auto"/>
                    <w:bottom w:val="none" w:sz="0" w:space="0" w:color="auto"/>
                    <w:right w:val="none" w:sz="0" w:space="0" w:color="auto"/>
                  </w:divBdr>
                </w:div>
              </w:divsChild>
            </w:div>
            <w:div w:id="1410271237">
              <w:marLeft w:val="0"/>
              <w:marRight w:val="0"/>
              <w:marTop w:val="0"/>
              <w:marBottom w:val="0"/>
              <w:divBdr>
                <w:top w:val="none" w:sz="0" w:space="0" w:color="auto"/>
                <w:left w:val="none" w:sz="0" w:space="0" w:color="auto"/>
                <w:bottom w:val="none" w:sz="0" w:space="0" w:color="auto"/>
                <w:right w:val="none" w:sz="0" w:space="0" w:color="auto"/>
              </w:divBdr>
            </w:div>
            <w:div w:id="1491100251">
              <w:marLeft w:val="0"/>
              <w:marRight w:val="0"/>
              <w:marTop w:val="72"/>
              <w:marBottom w:val="0"/>
              <w:divBdr>
                <w:top w:val="none" w:sz="0" w:space="0" w:color="auto"/>
                <w:left w:val="none" w:sz="0" w:space="0" w:color="auto"/>
                <w:bottom w:val="none" w:sz="0" w:space="0" w:color="auto"/>
                <w:right w:val="none" w:sz="0" w:space="0" w:color="auto"/>
              </w:divBdr>
              <w:divsChild>
                <w:div w:id="204684004">
                  <w:marLeft w:val="0"/>
                  <w:marRight w:val="0"/>
                  <w:marTop w:val="0"/>
                  <w:marBottom w:val="0"/>
                  <w:divBdr>
                    <w:top w:val="none" w:sz="0" w:space="0" w:color="auto"/>
                    <w:left w:val="none" w:sz="0" w:space="0" w:color="auto"/>
                    <w:bottom w:val="none" w:sz="0" w:space="0" w:color="auto"/>
                    <w:right w:val="none" w:sz="0" w:space="0" w:color="auto"/>
                  </w:divBdr>
                </w:div>
              </w:divsChild>
            </w:div>
            <w:div w:id="1645423544">
              <w:marLeft w:val="0"/>
              <w:marRight w:val="0"/>
              <w:marTop w:val="72"/>
              <w:marBottom w:val="0"/>
              <w:divBdr>
                <w:top w:val="none" w:sz="0" w:space="0" w:color="auto"/>
                <w:left w:val="none" w:sz="0" w:space="0" w:color="auto"/>
                <w:bottom w:val="none" w:sz="0" w:space="0" w:color="auto"/>
                <w:right w:val="none" w:sz="0" w:space="0" w:color="auto"/>
              </w:divBdr>
              <w:divsChild>
                <w:div w:id="1766341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0214644">
      <w:bodyDiv w:val="1"/>
      <w:marLeft w:val="0"/>
      <w:marRight w:val="0"/>
      <w:marTop w:val="0"/>
      <w:marBottom w:val="0"/>
      <w:divBdr>
        <w:top w:val="none" w:sz="0" w:space="0" w:color="auto"/>
        <w:left w:val="none" w:sz="0" w:space="0" w:color="auto"/>
        <w:bottom w:val="none" w:sz="0" w:space="0" w:color="auto"/>
        <w:right w:val="none" w:sz="0" w:space="0" w:color="auto"/>
      </w:divBdr>
      <w:divsChild>
        <w:div w:id="1051154909">
          <w:marLeft w:val="0"/>
          <w:marRight w:val="0"/>
          <w:marTop w:val="0"/>
          <w:marBottom w:val="0"/>
          <w:divBdr>
            <w:top w:val="none" w:sz="0" w:space="0" w:color="auto"/>
            <w:left w:val="none" w:sz="0" w:space="0" w:color="auto"/>
            <w:bottom w:val="none" w:sz="0" w:space="0" w:color="auto"/>
            <w:right w:val="none" w:sz="0" w:space="0" w:color="auto"/>
          </w:divBdr>
        </w:div>
      </w:divsChild>
    </w:div>
    <w:div w:id="722756133">
      <w:bodyDiv w:val="1"/>
      <w:marLeft w:val="0"/>
      <w:marRight w:val="0"/>
      <w:marTop w:val="0"/>
      <w:marBottom w:val="0"/>
      <w:divBdr>
        <w:top w:val="none" w:sz="0" w:space="0" w:color="auto"/>
        <w:left w:val="none" w:sz="0" w:space="0" w:color="auto"/>
        <w:bottom w:val="none" w:sz="0" w:space="0" w:color="auto"/>
        <w:right w:val="none" w:sz="0" w:space="0" w:color="auto"/>
      </w:divBdr>
      <w:divsChild>
        <w:div w:id="1165632906">
          <w:marLeft w:val="0"/>
          <w:marRight w:val="0"/>
          <w:marTop w:val="0"/>
          <w:marBottom w:val="0"/>
          <w:divBdr>
            <w:top w:val="none" w:sz="0" w:space="0" w:color="auto"/>
            <w:left w:val="none" w:sz="0" w:space="0" w:color="auto"/>
            <w:bottom w:val="none" w:sz="0" w:space="0" w:color="auto"/>
            <w:right w:val="none" w:sz="0" w:space="0" w:color="auto"/>
          </w:divBdr>
          <w:divsChild>
            <w:div w:id="635183188">
              <w:marLeft w:val="0"/>
              <w:marRight w:val="0"/>
              <w:marTop w:val="0"/>
              <w:marBottom w:val="0"/>
              <w:divBdr>
                <w:top w:val="none" w:sz="0" w:space="0" w:color="auto"/>
                <w:left w:val="none" w:sz="0" w:space="0" w:color="auto"/>
                <w:bottom w:val="none" w:sz="0" w:space="0" w:color="auto"/>
                <w:right w:val="none" w:sz="0" w:space="0" w:color="auto"/>
              </w:divBdr>
              <w:divsChild>
                <w:div w:id="2079211342">
                  <w:marLeft w:val="0"/>
                  <w:marRight w:val="0"/>
                  <w:marTop w:val="0"/>
                  <w:marBottom w:val="0"/>
                  <w:divBdr>
                    <w:top w:val="none" w:sz="0" w:space="0" w:color="auto"/>
                    <w:left w:val="none" w:sz="0" w:space="0" w:color="auto"/>
                    <w:bottom w:val="none" w:sz="0" w:space="0" w:color="auto"/>
                    <w:right w:val="none" w:sz="0" w:space="0" w:color="auto"/>
                  </w:divBdr>
                </w:div>
              </w:divsChild>
            </w:div>
            <w:div w:id="831021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8136913">
      <w:bodyDiv w:val="1"/>
      <w:marLeft w:val="0"/>
      <w:marRight w:val="0"/>
      <w:marTop w:val="0"/>
      <w:marBottom w:val="0"/>
      <w:divBdr>
        <w:top w:val="none" w:sz="0" w:space="0" w:color="auto"/>
        <w:left w:val="none" w:sz="0" w:space="0" w:color="auto"/>
        <w:bottom w:val="none" w:sz="0" w:space="0" w:color="auto"/>
        <w:right w:val="none" w:sz="0" w:space="0" w:color="auto"/>
      </w:divBdr>
      <w:divsChild>
        <w:div w:id="1000935386">
          <w:marLeft w:val="0"/>
          <w:marRight w:val="0"/>
          <w:marTop w:val="0"/>
          <w:marBottom w:val="0"/>
          <w:divBdr>
            <w:top w:val="none" w:sz="0" w:space="0" w:color="auto"/>
            <w:left w:val="none" w:sz="0" w:space="0" w:color="auto"/>
            <w:bottom w:val="none" w:sz="0" w:space="0" w:color="auto"/>
            <w:right w:val="none" w:sz="0" w:space="0" w:color="auto"/>
          </w:divBdr>
        </w:div>
      </w:divsChild>
    </w:div>
    <w:div w:id="800344706">
      <w:bodyDiv w:val="1"/>
      <w:marLeft w:val="0"/>
      <w:marRight w:val="0"/>
      <w:marTop w:val="0"/>
      <w:marBottom w:val="0"/>
      <w:divBdr>
        <w:top w:val="none" w:sz="0" w:space="0" w:color="auto"/>
        <w:left w:val="none" w:sz="0" w:space="0" w:color="auto"/>
        <w:bottom w:val="none" w:sz="0" w:space="0" w:color="auto"/>
        <w:right w:val="none" w:sz="0" w:space="0" w:color="auto"/>
      </w:divBdr>
    </w:div>
    <w:div w:id="849753817">
      <w:bodyDiv w:val="1"/>
      <w:marLeft w:val="0"/>
      <w:marRight w:val="0"/>
      <w:marTop w:val="0"/>
      <w:marBottom w:val="0"/>
      <w:divBdr>
        <w:top w:val="none" w:sz="0" w:space="0" w:color="auto"/>
        <w:left w:val="none" w:sz="0" w:space="0" w:color="auto"/>
        <w:bottom w:val="none" w:sz="0" w:space="0" w:color="auto"/>
        <w:right w:val="none" w:sz="0" w:space="0" w:color="auto"/>
      </w:divBdr>
    </w:div>
    <w:div w:id="883179940">
      <w:bodyDiv w:val="1"/>
      <w:marLeft w:val="0"/>
      <w:marRight w:val="0"/>
      <w:marTop w:val="0"/>
      <w:marBottom w:val="0"/>
      <w:divBdr>
        <w:top w:val="none" w:sz="0" w:space="0" w:color="auto"/>
        <w:left w:val="none" w:sz="0" w:space="0" w:color="auto"/>
        <w:bottom w:val="none" w:sz="0" w:space="0" w:color="auto"/>
        <w:right w:val="none" w:sz="0" w:space="0" w:color="auto"/>
      </w:divBdr>
      <w:divsChild>
        <w:div w:id="343213615">
          <w:marLeft w:val="0"/>
          <w:marRight w:val="0"/>
          <w:marTop w:val="0"/>
          <w:marBottom w:val="0"/>
          <w:divBdr>
            <w:top w:val="none" w:sz="0" w:space="0" w:color="auto"/>
            <w:left w:val="none" w:sz="0" w:space="0" w:color="auto"/>
            <w:bottom w:val="none" w:sz="0" w:space="0" w:color="auto"/>
            <w:right w:val="none" w:sz="0" w:space="0" w:color="auto"/>
          </w:divBdr>
        </w:div>
        <w:div w:id="844825304">
          <w:marLeft w:val="0"/>
          <w:marRight w:val="0"/>
          <w:marTop w:val="0"/>
          <w:marBottom w:val="0"/>
          <w:divBdr>
            <w:top w:val="none" w:sz="0" w:space="0" w:color="auto"/>
            <w:left w:val="none" w:sz="0" w:space="0" w:color="auto"/>
            <w:bottom w:val="none" w:sz="0" w:space="0" w:color="auto"/>
            <w:right w:val="none" w:sz="0" w:space="0" w:color="auto"/>
          </w:divBdr>
        </w:div>
        <w:div w:id="1073240876">
          <w:marLeft w:val="0"/>
          <w:marRight w:val="0"/>
          <w:marTop w:val="0"/>
          <w:marBottom w:val="0"/>
          <w:divBdr>
            <w:top w:val="none" w:sz="0" w:space="0" w:color="auto"/>
            <w:left w:val="none" w:sz="0" w:space="0" w:color="auto"/>
            <w:bottom w:val="none" w:sz="0" w:space="0" w:color="auto"/>
            <w:right w:val="none" w:sz="0" w:space="0" w:color="auto"/>
          </w:divBdr>
        </w:div>
        <w:div w:id="1077557233">
          <w:marLeft w:val="0"/>
          <w:marRight w:val="0"/>
          <w:marTop w:val="0"/>
          <w:marBottom w:val="0"/>
          <w:divBdr>
            <w:top w:val="none" w:sz="0" w:space="0" w:color="auto"/>
            <w:left w:val="none" w:sz="0" w:space="0" w:color="auto"/>
            <w:bottom w:val="none" w:sz="0" w:space="0" w:color="auto"/>
            <w:right w:val="none" w:sz="0" w:space="0" w:color="auto"/>
          </w:divBdr>
        </w:div>
      </w:divsChild>
    </w:div>
    <w:div w:id="887185648">
      <w:bodyDiv w:val="1"/>
      <w:marLeft w:val="0"/>
      <w:marRight w:val="0"/>
      <w:marTop w:val="0"/>
      <w:marBottom w:val="0"/>
      <w:divBdr>
        <w:top w:val="none" w:sz="0" w:space="0" w:color="auto"/>
        <w:left w:val="none" w:sz="0" w:space="0" w:color="auto"/>
        <w:bottom w:val="none" w:sz="0" w:space="0" w:color="auto"/>
        <w:right w:val="none" w:sz="0" w:space="0" w:color="auto"/>
      </w:divBdr>
      <w:divsChild>
        <w:div w:id="164322408">
          <w:marLeft w:val="0"/>
          <w:marRight w:val="0"/>
          <w:marTop w:val="0"/>
          <w:marBottom w:val="0"/>
          <w:divBdr>
            <w:top w:val="none" w:sz="0" w:space="0" w:color="auto"/>
            <w:left w:val="none" w:sz="0" w:space="0" w:color="auto"/>
            <w:bottom w:val="none" w:sz="0" w:space="0" w:color="auto"/>
            <w:right w:val="none" w:sz="0" w:space="0" w:color="auto"/>
          </w:divBdr>
        </w:div>
      </w:divsChild>
    </w:div>
    <w:div w:id="890380547">
      <w:bodyDiv w:val="1"/>
      <w:marLeft w:val="0"/>
      <w:marRight w:val="0"/>
      <w:marTop w:val="0"/>
      <w:marBottom w:val="0"/>
      <w:divBdr>
        <w:top w:val="none" w:sz="0" w:space="0" w:color="auto"/>
        <w:left w:val="none" w:sz="0" w:space="0" w:color="auto"/>
        <w:bottom w:val="none" w:sz="0" w:space="0" w:color="auto"/>
        <w:right w:val="none" w:sz="0" w:space="0" w:color="auto"/>
      </w:divBdr>
    </w:div>
    <w:div w:id="896672065">
      <w:bodyDiv w:val="1"/>
      <w:marLeft w:val="0"/>
      <w:marRight w:val="0"/>
      <w:marTop w:val="0"/>
      <w:marBottom w:val="0"/>
      <w:divBdr>
        <w:top w:val="none" w:sz="0" w:space="0" w:color="auto"/>
        <w:left w:val="none" w:sz="0" w:space="0" w:color="auto"/>
        <w:bottom w:val="none" w:sz="0" w:space="0" w:color="auto"/>
        <w:right w:val="none" w:sz="0" w:space="0" w:color="auto"/>
      </w:divBdr>
      <w:divsChild>
        <w:div w:id="495849845">
          <w:marLeft w:val="0"/>
          <w:marRight w:val="0"/>
          <w:marTop w:val="0"/>
          <w:marBottom w:val="0"/>
          <w:divBdr>
            <w:top w:val="none" w:sz="0" w:space="0" w:color="auto"/>
            <w:left w:val="none" w:sz="0" w:space="0" w:color="auto"/>
            <w:bottom w:val="none" w:sz="0" w:space="0" w:color="auto"/>
            <w:right w:val="none" w:sz="0" w:space="0" w:color="auto"/>
          </w:divBdr>
        </w:div>
      </w:divsChild>
    </w:div>
    <w:div w:id="929847448">
      <w:bodyDiv w:val="1"/>
      <w:marLeft w:val="0"/>
      <w:marRight w:val="0"/>
      <w:marTop w:val="0"/>
      <w:marBottom w:val="0"/>
      <w:divBdr>
        <w:top w:val="none" w:sz="0" w:space="0" w:color="auto"/>
        <w:left w:val="none" w:sz="0" w:space="0" w:color="auto"/>
        <w:bottom w:val="none" w:sz="0" w:space="0" w:color="auto"/>
        <w:right w:val="none" w:sz="0" w:space="0" w:color="auto"/>
      </w:divBdr>
      <w:divsChild>
        <w:div w:id="2065785497">
          <w:marLeft w:val="0"/>
          <w:marRight w:val="0"/>
          <w:marTop w:val="0"/>
          <w:marBottom w:val="0"/>
          <w:divBdr>
            <w:top w:val="none" w:sz="0" w:space="0" w:color="auto"/>
            <w:left w:val="none" w:sz="0" w:space="0" w:color="auto"/>
            <w:bottom w:val="none" w:sz="0" w:space="0" w:color="auto"/>
            <w:right w:val="none" w:sz="0" w:space="0" w:color="auto"/>
          </w:divBdr>
        </w:div>
      </w:divsChild>
    </w:div>
    <w:div w:id="949051485">
      <w:bodyDiv w:val="1"/>
      <w:marLeft w:val="0"/>
      <w:marRight w:val="0"/>
      <w:marTop w:val="0"/>
      <w:marBottom w:val="0"/>
      <w:divBdr>
        <w:top w:val="none" w:sz="0" w:space="0" w:color="auto"/>
        <w:left w:val="none" w:sz="0" w:space="0" w:color="auto"/>
        <w:bottom w:val="none" w:sz="0" w:space="0" w:color="auto"/>
        <w:right w:val="none" w:sz="0" w:space="0" w:color="auto"/>
      </w:divBdr>
      <w:divsChild>
        <w:div w:id="1027294077">
          <w:marLeft w:val="0"/>
          <w:marRight w:val="0"/>
          <w:marTop w:val="0"/>
          <w:marBottom w:val="0"/>
          <w:divBdr>
            <w:top w:val="none" w:sz="0" w:space="0" w:color="auto"/>
            <w:left w:val="none" w:sz="0" w:space="0" w:color="auto"/>
            <w:bottom w:val="none" w:sz="0" w:space="0" w:color="auto"/>
            <w:right w:val="none" w:sz="0" w:space="0" w:color="auto"/>
          </w:divBdr>
        </w:div>
      </w:divsChild>
    </w:div>
    <w:div w:id="1023362174">
      <w:bodyDiv w:val="1"/>
      <w:marLeft w:val="0"/>
      <w:marRight w:val="0"/>
      <w:marTop w:val="0"/>
      <w:marBottom w:val="0"/>
      <w:divBdr>
        <w:top w:val="none" w:sz="0" w:space="0" w:color="auto"/>
        <w:left w:val="none" w:sz="0" w:space="0" w:color="auto"/>
        <w:bottom w:val="none" w:sz="0" w:space="0" w:color="auto"/>
        <w:right w:val="none" w:sz="0" w:space="0" w:color="auto"/>
      </w:divBdr>
      <w:divsChild>
        <w:div w:id="1265386345">
          <w:marLeft w:val="0"/>
          <w:marRight w:val="0"/>
          <w:marTop w:val="0"/>
          <w:marBottom w:val="0"/>
          <w:divBdr>
            <w:top w:val="none" w:sz="0" w:space="0" w:color="auto"/>
            <w:left w:val="none" w:sz="0" w:space="0" w:color="auto"/>
            <w:bottom w:val="none" w:sz="0" w:space="0" w:color="auto"/>
            <w:right w:val="none" w:sz="0" w:space="0" w:color="auto"/>
          </w:divBdr>
        </w:div>
      </w:divsChild>
    </w:div>
    <w:div w:id="1094321061">
      <w:bodyDiv w:val="1"/>
      <w:marLeft w:val="0"/>
      <w:marRight w:val="0"/>
      <w:marTop w:val="0"/>
      <w:marBottom w:val="0"/>
      <w:divBdr>
        <w:top w:val="none" w:sz="0" w:space="0" w:color="auto"/>
        <w:left w:val="none" w:sz="0" w:space="0" w:color="auto"/>
        <w:bottom w:val="none" w:sz="0" w:space="0" w:color="auto"/>
        <w:right w:val="none" w:sz="0" w:space="0" w:color="auto"/>
      </w:divBdr>
      <w:divsChild>
        <w:div w:id="1380592935">
          <w:marLeft w:val="0"/>
          <w:marRight w:val="0"/>
          <w:marTop w:val="0"/>
          <w:marBottom w:val="0"/>
          <w:divBdr>
            <w:top w:val="none" w:sz="0" w:space="0" w:color="auto"/>
            <w:left w:val="none" w:sz="0" w:space="0" w:color="auto"/>
            <w:bottom w:val="none" w:sz="0" w:space="0" w:color="auto"/>
            <w:right w:val="none" w:sz="0" w:space="0" w:color="auto"/>
          </w:divBdr>
        </w:div>
      </w:divsChild>
    </w:div>
    <w:div w:id="1099251815">
      <w:bodyDiv w:val="1"/>
      <w:marLeft w:val="0"/>
      <w:marRight w:val="0"/>
      <w:marTop w:val="0"/>
      <w:marBottom w:val="0"/>
      <w:divBdr>
        <w:top w:val="none" w:sz="0" w:space="0" w:color="auto"/>
        <w:left w:val="none" w:sz="0" w:space="0" w:color="auto"/>
        <w:bottom w:val="none" w:sz="0" w:space="0" w:color="auto"/>
        <w:right w:val="none" w:sz="0" w:space="0" w:color="auto"/>
      </w:divBdr>
      <w:divsChild>
        <w:div w:id="1359816735">
          <w:marLeft w:val="0"/>
          <w:marRight w:val="0"/>
          <w:marTop w:val="0"/>
          <w:marBottom w:val="0"/>
          <w:divBdr>
            <w:top w:val="none" w:sz="0" w:space="0" w:color="auto"/>
            <w:left w:val="none" w:sz="0" w:space="0" w:color="auto"/>
            <w:bottom w:val="none" w:sz="0" w:space="0" w:color="auto"/>
            <w:right w:val="none" w:sz="0" w:space="0" w:color="auto"/>
          </w:divBdr>
          <w:divsChild>
            <w:div w:id="1240335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8520874">
      <w:bodyDiv w:val="1"/>
      <w:marLeft w:val="0"/>
      <w:marRight w:val="0"/>
      <w:marTop w:val="0"/>
      <w:marBottom w:val="0"/>
      <w:divBdr>
        <w:top w:val="none" w:sz="0" w:space="0" w:color="auto"/>
        <w:left w:val="none" w:sz="0" w:space="0" w:color="auto"/>
        <w:bottom w:val="none" w:sz="0" w:space="0" w:color="auto"/>
        <w:right w:val="none" w:sz="0" w:space="0" w:color="auto"/>
      </w:divBdr>
      <w:divsChild>
        <w:div w:id="885876491">
          <w:marLeft w:val="0"/>
          <w:marRight w:val="0"/>
          <w:marTop w:val="0"/>
          <w:marBottom w:val="0"/>
          <w:divBdr>
            <w:top w:val="none" w:sz="0" w:space="0" w:color="auto"/>
            <w:left w:val="none" w:sz="0" w:space="0" w:color="auto"/>
            <w:bottom w:val="none" w:sz="0" w:space="0" w:color="auto"/>
            <w:right w:val="none" w:sz="0" w:space="0" w:color="auto"/>
          </w:divBdr>
        </w:div>
      </w:divsChild>
    </w:div>
    <w:div w:id="1327589228">
      <w:bodyDiv w:val="1"/>
      <w:marLeft w:val="0"/>
      <w:marRight w:val="0"/>
      <w:marTop w:val="0"/>
      <w:marBottom w:val="0"/>
      <w:divBdr>
        <w:top w:val="none" w:sz="0" w:space="0" w:color="auto"/>
        <w:left w:val="none" w:sz="0" w:space="0" w:color="auto"/>
        <w:bottom w:val="none" w:sz="0" w:space="0" w:color="auto"/>
        <w:right w:val="none" w:sz="0" w:space="0" w:color="auto"/>
      </w:divBdr>
      <w:divsChild>
        <w:div w:id="904267358">
          <w:marLeft w:val="0"/>
          <w:marRight w:val="0"/>
          <w:marTop w:val="0"/>
          <w:marBottom w:val="0"/>
          <w:divBdr>
            <w:top w:val="none" w:sz="0" w:space="0" w:color="auto"/>
            <w:left w:val="none" w:sz="0" w:space="0" w:color="auto"/>
            <w:bottom w:val="none" w:sz="0" w:space="0" w:color="auto"/>
            <w:right w:val="none" w:sz="0" w:space="0" w:color="auto"/>
          </w:divBdr>
        </w:div>
      </w:divsChild>
    </w:div>
    <w:div w:id="1338342130">
      <w:bodyDiv w:val="1"/>
      <w:marLeft w:val="0"/>
      <w:marRight w:val="0"/>
      <w:marTop w:val="0"/>
      <w:marBottom w:val="0"/>
      <w:divBdr>
        <w:top w:val="none" w:sz="0" w:space="0" w:color="auto"/>
        <w:left w:val="none" w:sz="0" w:space="0" w:color="auto"/>
        <w:bottom w:val="none" w:sz="0" w:space="0" w:color="auto"/>
        <w:right w:val="none" w:sz="0" w:space="0" w:color="auto"/>
      </w:divBdr>
    </w:div>
    <w:div w:id="1387804088">
      <w:bodyDiv w:val="1"/>
      <w:marLeft w:val="0"/>
      <w:marRight w:val="0"/>
      <w:marTop w:val="0"/>
      <w:marBottom w:val="0"/>
      <w:divBdr>
        <w:top w:val="none" w:sz="0" w:space="0" w:color="auto"/>
        <w:left w:val="none" w:sz="0" w:space="0" w:color="auto"/>
        <w:bottom w:val="none" w:sz="0" w:space="0" w:color="auto"/>
        <w:right w:val="none" w:sz="0" w:space="0" w:color="auto"/>
      </w:divBdr>
    </w:div>
    <w:div w:id="1392578043">
      <w:bodyDiv w:val="1"/>
      <w:marLeft w:val="0"/>
      <w:marRight w:val="0"/>
      <w:marTop w:val="0"/>
      <w:marBottom w:val="0"/>
      <w:divBdr>
        <w:top w:val="none" w:sz="0" w:space="0" w:color="auto"/>
        <w:left w:val="none" w:sz="0" w:space="0" w:color="auto"/>
        <w:bottom w:val="none" w:sz="0" w:space="0" w:color="auto"/>
        <w:right w:val="none" w:sz="0" w:space="0" w:color="auto"/>
      </w:divBdr>
    </w:div>
    <w:div w:id="1488863677">
      <w:bodyDiv w:val="1"/>
      <w:marLeft w:val="0"/>
      <w:marRight w:val="0"/>
      <w:marTop w:val="0"/>
      <w:marBottom w:val="0"/>
      <w:divBdr>
        <w:top w:val="none" w:sz="0" w:space="0" w:color="auto"/>
        <w:left w:val="none" w:sz="0" w:space="0" w:color="auto"/>
        <w:bottom w:val="none" w:sz="0" w:space="0" w:color="auto"/>
        <w:right w:val="none" w:sz="0" w:space="0" w:color="auto"/>
      </w:divBdr>
    </w:div>
    <w:div w:id="1490361019">
      <w:bodyDiv w:val="1"/>
      <w:marLeft w:val="0"/>
      <w:marRight w:val="0"/>
      <w:marTop w:val="0"/>
      <w:marBottom w:val="0"/>
      <w:divBdr>
        <w:top w:val="none" w:sz="0" w:space="0" w:color="auto"/>
        <w:left w:val="none" w:sz="0" w:space="0" w:color="auto"/>
        <w:bottom w:val="none" w:sz="0" w:space="0" w:color="auto"/>
        <w:right w:val="none" w:sz="0" w:space="0" w:color="auto"/>
      </w:divBdr>
      <w:divsChild>
        <w:div w:id="224340331">
          <w:marLeft w:val="0"/>
          <w:marRight w:val="0"/>
          <w:marTop w:val="240"/>
          <w:marBottom w:val="0"/>
          <w:divBdr>
            <w:top w:val="none" w:sz="0" w:space="0" w:color="auto"/>
            <w:left w:val="none" w:sz="0" w:space="0" w:color="auto"/>
            <w:bottom w:val="none" w:sz="0" w:space="0" w:color="auto"/>
            <w:right w:val="none" w:sz="0" w:space="0" w:color="auto"/>
          </w:divBdr>
        </w:div>
        <w:div w:id="2064525884">
          <w:marLeft w:val="0"/>
          <w:marRight w:val="0"/>
          <w:marTop w:val="240"/>
          <w:marBottom w:val="0"/>
          <w:divBdr>
            <w:top w:val="none" w:sz="0" w:space="0" w:color="auto"/>
            <w:left w:val="none" w:sz="0" w:space="0" w:color="auto"/>
            <w:bottom w:val="none" w:sz="0" w:space="0" w:color="auto"/>
            <w:right w:val="none" w:sz="0" w:space="0" w:color="auto"/>
          </w:divBdr>
        </w:div>
      </w:divsChild>
    </w:div>
    <w:div w:id="1491210326">
      <w:bodyDiv w:val="1"/>
      <w:marLeft w:val="0"/>
      <w:marRight w:val="0"/>
      <w:marTop w:val="0"/>
      <w:marBottom w:val="0"/>
      <w:divBdr>
        <w:top w:val="none" w:sz="0" w:space="0" w:color="auto"/>
        <w:left w:val="none" w:sz="0" w:space="0" w:color="auto"/>
        <w:bottom w:val="none" w:sz="0" w:space="0" w:color="auto"/>
        <w:right w:val="none" w:sz="0" w:space="0" w:color="auto"/>
      </w:divBdr>
      <w:divsChild>
        <w:div w:id="140008157">
          <w:marLeft w:val="0"/>
          <w:marRight w:val="0"/>
          <w:marTop w:val="480"/>
          <w:marBottom w:val="0"/>
          <w:divBdr>
            <w:top w:val="none" w:sz="0" w:space="0" w:color="auto"/>
            <w:left w:val="none" w:sz="0" w:space="0" w:color="auto"/>
            <w:bottom w:val="none" w:sz="0" w:space="0" w:color="auto"/>
            <w:right w:val="none" w:sz="0" w:space="0" w:color="auto"/>
          </w:divBdr>
          <w:divsChild>
            <w:div w:id="227110976">
              <w:marLeft w:val="0"/>
              <w:marRight w:val="0"/>
              <w:marTop w:val="240"/>
              <w:marBottom w:val="0"/>
              <w:divBdr>
                <w:top w:val="none" w:sz="0" w:space="0" w:color="auto"/>
                <w:left w:val="none" w:sz="0" w:space="0" w:color="auto"/>
                <w:bottom w:val="none" w:sz="0" w:space="0" w:color="auto"/>
                <w:right w:val="none" w:sz="0" w:space="0" w:color="auto"/>
              </w:divBdr>
            </w:div>
            <w:div w:id="1769275539">
              <w:marLeft w:val="0"/>
              <w:marRight w:val="0"/>
              <w:marTop w:val="240"/>
              <w:marBottom w:val="0"/>
              <w:divBdr>
                <w:top w:val="none" w:sz="0" w:space="0" w:color="auto"/>
                <w:left w:val="none" w:sz="0" w:space="0" w:color="auto"/>
                <w:bottom w:val="none" w:sz="0" w:space="0" w:color="auto"/>
                <w:right w:val="none" w:sz="0" w:space="0" w:color="auto"/>
              </w:divBdr>
            </w:div>
          </w:divsChild>
        </w:div>
        <w:div w:id="1586954979">
          <w:marLeft w:val="0"/>
          <w:marRight w:val="0"/>
          <w:marTop w:val="240"/>
          <w:marBottom w:val="0"/>
          <w:divBdr>
            <w:top w:val="none" w:sz="0" w:space="0" w:color="auto"/>
            <w:left w:val="none" w:sz="0" w:space="0" w:color="auto"/>
            <w:bottom w:val="none" w:sz="0" w:space="0" w:color="auto"/>
            <w:right w:val="none" w:sz="0" w:space="0" w:color="auto"/>
          </w:divBdr>
          <w:divsChild>
            <w:div w:id="826357062">
              <w:marLeft w:val="0"/>
              <w:marRight w:val="0"/>
              <w:marTop w:val="72"/>
              <w:marBottom w:val="240"/>
              <w:divBdr>
                <w:top w:val="none" w:sz="0" w:space="0" w:color="auto"/>
                <w:left w:val="none" w:sz="0" w:space="0" w:color="auto"/>
                <w:bottom w:val="none" w:sz="0" w:space="0" w:color="auto"/>
                <w:right w:val="none" w:sz="0" w:space="0" w:color="auto"/>
              </w:divBdr>
              <w:divsChild>
                <w:div w:id="394473233">
                  <w:marLeft w:val="0"/>
                  <w:marRight w:val="0"/>
                  <w:marTop w:val="0"/>
                  <w:marBottom w:val="0"/>
                  <w:divBdr>
                    <w:top w:val="none" w:sz="0" w:space="0" w:color="auto"/>
                    <w:left w:val="none" w:sz="0" w:space="0" w:color="auto"/>
                    <w:bottom w:val="none" w:sz="0" w:space="0" w:color="auto"/>
                    <w:right w:val="none" w:sz="0" w:space="0" w:color="auto"/>
                  </w:divBdr>
                </w:div>
                <w:div w:id="1277567494">
                  <w:marLeft w:val="0"/>
                  <w:marRight w:val="0"/>
                  <w:marTop w:val="72"/>
                  <w:marBottom w:val="0"/>
                  <w:divBdr>
                    <w:top w:val="none" w:sz="0" w:space="0" w:color="auto"/>
                    <w:left w:val="none" w:sz="0" w:space="0" w:color="auto"/>
                    <w:bottom w:val="none" w:sz="0" w:space="0" w:color="auto"/>
                    <w:right w:val="none" w:sz="0" w:space="0" w:color="auto"/>
                  </w:divBdr>
                  <w:divsChild>
                    <w:div w:id="851260842">
                      <w:marLeft w:val="0"/>
                      <w:marRight w:val="0"/>
                      <w:marTop w:val="0"/>
                      <w:marBottom w:val="0"/>
                      <w:divBdr>
                        <w:top w:val="none" w:sz="0" w:space="0" w:color="auto"/>
                        <w:left w:val="none" w:sz="0" w:space="0" w:color="auto"/>
                        <w:bottom w:val="none" w:sz="0" w:space="0" w:color="auto"/>
                        <w:right w:val="none" w:sz="0" w:space="0" w:color="auto"/>
                      </w:divBdr>
                    </w:div>
                  </w:divsChild>
                </w:div>
                <w:div w:id="1469736231">
                  <w:marLeft w:val="0"/>
                  <w:marRight w:val="0"/>
                  <w:marTop w:val="72"/>
                  <w:marBottom w:val="0"/>
                  <w:divBdr>
                    <w:top w:val="none" w:sz="0" w:space="0" w:color="auto"/>
                    <w:left w:val="none" w:sz="0" w:space="0" w:color="auto"/>
                    <w:bottom w:val="none" w:sz="0" w:space="0" w:color="auto"/>
                    <w:right w:val="none" w:sz="0" w:space="0" w:color="auto"/>
                  </w:divBdr>
                  <w:divsChild>
                    <w:div w:id="1483767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779721">
              <w:marLeft w:val="0"/>
              <w:marRight w:val="0"/>
              <w:marTop w:val="72"/>
              <w:marBottom w:val="240"/>
              <w:divBdr>
                <w:top w:val="none" w:sz="0" w:space="0" w:color="auto"/>
                <w:left w:val="none" w:sz="0" w:space="0" w:color="auto"/>
                <w:bottom w:val="none" w:sz="0" w:space="0" w:color="auto"/>
                <w:right w:val="none" w:sz="0" w:space="0" w:color="auto"/>
              </w:divBdr>
              <w:divsChild>
                <w:div w:id="1751655313">
                  <w:marLeft w:val="0"/>
                  <w:marRight w:val="0"/>
                  <w:marTop w:val="0"/>
                  <w:marBottom w:val="0"/>
                  <w:divBdr>
                    <w:top w:val="none" w:sz="0" w:space="0" w:color="auto"/>
                    <w:left w:val="none" w:sz="0" w:space="0" w:color="auto"/>
                    <w:bottom w:val="none" w:sz="0" w:space="0" w:color="auto"/>
                    <w:right w:val="none" w:sz="0" w:space="0" w:color="auto"/>
                  </w:divBdr>
                </w:div>
                <w:div w:id="1757823983">
                  <w:marLeft w:val="0"/>
                  <w:marRight w:val="0"/>
                  <w:marTop w:val="72"/>
                  <w:marBottom w:val="0"/>
                  <w:divBdr>
                    <w:top w:val="none" w:sz="0" w:space="0" w:color="auto"/>
                    <w:left w:val="none" w:sz="0" w:space="0" w:color="auto"/>
                    <w:bottom w:val="none" w:sz="0" w:space="0" w:color="auto"/>
                    <w:right w:val="none" w:sz="0" w:space="0" w:color="auto"/>
                  </w:divBdr>
                  <w:divsChild>
                    <w:div w:id="595359011">
                      <w:marLeft w:val="0"/>
                      <w:marRight w:val="0"/>
                      <w:marTop w:val="0"/>
                      <w:marBottom w:val="0"/>
                      <w:divBdr>
                        <w:top w:val="none" w:sz="0" w:space="0" w:color="auto"/>
                        <w:left w:val="none" w:sz="0" w:space="0" w:color="auto"/>
                        <w:bottom w:val="none" w:sz="0" w:space="0" w:color="auto"/>
                        <w:right w:val="none" w:sz="0" w:space="0" w:color="auto"/>
                      </w:divBdr>
                    </w:div>
                  </w:divsChild>
                </w:div>
                <w:div w:id="1898275975">
                  <w:marLeft w:val="0"/>
                  <w:marRight w:val="0"/>
                  <w:marTop w:val="72"/>
                  <w:marBottom w:val="0"/>
                  <w:divBdr>
                    <w:top w:val="none" w:sz="0" w:space="0" w:color="auto"/>
                    <w:left w:val="none" w:sz="0" w:space="0" w:color="auto"/>
                    <w:bottom w:val="none" w:sz="0" w:space="0" w:color="auto"/>
                    <w:right w:val="none" w:sz="0" w:space="0" w:color="auto"/>
                  </w:divBdr>
                  <w:divsChild>
                    <w:div w:id="2063089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6936671">
              <w:marLeft w:val="0"/>
              <w:marRight w:val="0"/>
              <w:marTop w:val="72"/>
              <w:marBottom w:val="240"/>
              <w:divBdr>
                <w:top w:val="none" w:sz="0" w:space="0" w:color="auto"/>
                <w:left w:val="none" w:sz="0" w:space="0" w:color="auto"/>
                <w:bottom w:val="none" w:sz="0" w:space="0" w:color="auto"/>
                <w:right w:val="none" w:sz="0" w:space="0" w:color="auto"/>
              </w:divBdr>
              <w:divsChild>
                <w:div w:id="916131126">
                  <w:marLeft w:val="0"/>
                  <w:marRight w:val="0"/>
                  <w:marTop w:val="0"/>
                  <w:marBottom w:val="0"/>
                  <w:divBdr>
                    <w:top w:val="none" w:sz="0" w:space="0" w:color="auto"/>
                    <w:left w:val="none" w:sz="0" w:space="0" w:color="auto"/>
                    <w:bottom w:val="none" w:sz="0" w:space="0" w:color="auto"/>
                    <w:right w:val="none" w:sz="0" w:space="0" w:color="auto"/>
                  </w:divBdr>
                </w:div>
              </w:divsChild>
            </w:div>
            <w:div w:id="2037657244">
              <w:marLeft w:val="0"/>
              <w:marRight w:val="0"/>
              <w:marTop w:val="72"/>
              <w:marBottom w:val="240"/>
              <w:divBdr>
                <w:top w:val="none" w:sz="0" w:space="0" w:color="auto"/>
                <w:left w:val="none" w:sz="0" w:space="0" w:color="auto"/>
                <w:bottom w:val="none" w:sz="0" w:space="0" w:color="auto"/>
                <w:right w:val="none" w:sz="0" w:space="0" w:color="auto"/>
              </w:divBdr>
              <w:divsChild>
                <w:div w:id="113251930">
                  <w:marLeft w:val="0"/>
                  <w:marRight w:val="0"/>
                  <w:marTop w:val="72"/>
                  <w:marBottom w:val="0"/>
                  <w:divBdr>
                    <w:top w:val="none" w:sz="0" w:space="0" w:color="auto"/>
                    <w:left w:val="none" w:sz="0" w:space="0" w:color="auto"/>
                    <w:bottom w:val="none" w:sz="0" w:space="0" w:color="auto"/>
                    <w:right w:val="none" w:sz="0" w:space="0" w:color="auto"/>
                  </w:divBdr>
                  <w:divsChild>
                    <w:div w:id="1639411233">
                      <w:marLeft w:val="0"/>
                      <w:marRight w:val="0"/>
                      <w:marTop w:val="0"/>
                      <w:marBottom w:val="0"/>
                      <w:divBdr>
                        <w:top w:val="none" w:sz="0" w:space="0" w:color="auto"/>
                        <w:left w:val="none" w:sz="0" w:space="0" w:color="auto"/>
                        <w:bottom w:val="none" w:sz="0" w:space="0" w:color="auto"/>
                        <w:right w:val="none" w:sz="0" w:space="0" w:color="auto"/>
                      </w:divBdr>
                    </w:div>
                  </w:divsChild>
                </w:div>
                <w:div w:id="158549180">
                  <w:marLeft w:val="0"/>
                  <w:marRight w:val="0"/>
                  <w:marTop w:val="72"/>
                  <w:marBottom w:val="0"/>
                  <w:divBdr>
                    <w:top w:val="none" w:sz="0" w:space="0" w:color="auto"/>
                    <w:left w:val="none" w:sz="0" w:space="0" w:color="auto"/>
                    <w:bottom w:val="none" w:sz="0" w:space="0" w:color="auto"/>
                    <w:right w:val="none" w:sz="0" w:space="0" w:color="auto"/>
                  </w:divBdr>
                  <w:divsChild>
                    <w:div w:id="1312101387">
                      <w:marLeft w:val="0"/>
                      <w:marRight w:val="0"/>
                      <w:marTop w:val="0"/>
                      <w:marBottom w:val="0"/>
                      <w:divBdr>
                        <w:top w:val="none" w:sz="0" w:space="0" w:color="auto"/>
                        <w:left w:val="none" w:sz="0" w:space="0" w:color="auto"/>
                        <w:bottom w:val="none" w:sz="0" w:space="0" w:color="auto"/>
                        <w:right w:val="none" w:sz="0" w:space="0" w:color="auto"/>
                      </w:divBdr>
                    </w:div>
                  </w:divsChild>
                </w:div>
                <w:div w:id="588076417">
                  <w:marLeft w:val="0"/>
                  <w:marRight w:val="0"/>
                  <w:marTop w:val="72"/>
                  <w:marBottom w:val="0"/>
                  <w:divBdr>
                    <w:top w:val="none" w:sz="0" w:space="0" w:color="auto"/>
                    <w:left w:val="none" w:sz="0" w:space="0" w:color="auto"/>
                    <w:bottom w:val="none" w:sz="0" w:space="0" w:color="auto"/>
                    <w:right w:val="none" w:sz="0" w:space="0" w:color="auto"/>
                  </w:divBdr>
                  <w:divsChild>
                    <w:div w:id="93210246">
                      <w:marLeft w:val="0"/>
                      <w:marRight w:val="0"/>
                      <w:marTop w:val="0"/>
                      <w:marBottom w:val="0"/>
                      <w:divBdr>
                        <w:top w:val="none" w:sz="0" w:space="0" w:color="auto"/>
                        <w:left w:val="none" w:sz="0" w:space="0" w:color="auto"/>
                        <w:bottom w:val="none" w:sz="0" w:space="0" w:color="auto"/>
                        <w:right w:val="none" w:sz="0" w:space="0" w:color="auto"/>
                      </w:divBdr>
                    </w:div>
                  </w:divsChild>
                </w:div>
                <w:div w:id="1847285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8533395">
          <w:marLeft w:val="0"/>
          <w:marRight w:val="0"/>
          <w:marTop w:val="240"/>
          <w:marBottom w:val="240"/>
          <w:divBdr>
            <w:top w:val="none" w:sz="0" w:space="0" w:color="auto"/>
            <w:left w:val="none" w:sz="0" w:space="0" w:color="auto"/>
            <w:bottom w:val="none" w:sz="0" w:space="0" w:color="auto"/>
            <w:right w:val="none" w:sz="0" w:space="0" w:color="auto"/>
          </w:divBdr>
        </w:div>
      </w:divsChild>
    </w:div>
    <w:div w:id="1582636151">
      <w:bodyDiv w:val="1"/>
      <w:marLeft w:val="0"/>
      <w:marRight w:val="0"/>
      <w:marTop w:val="0"/>
      <w:marBottom w:val="0"/>
      <w:divBdr>
        <w:top w:val="none" w:sz="0" w:space="0" w:color="auto"/>
        <w:left w:val="none" w:sz="0" w:space="0" w:color="auto"/>
        <w:bottom w:val="none" w:sz="0" w:space="0" w:color="auto"/>
        <w:right w:val="none" w:sz="0" w:space="0" w:color="auto"/>
      </w:divBdr>
    </w:div>
    <w:div w:id="1591935030">
      <w:bodyDiv w:val="1"/>
      <w:marLeft w:val="0"/>
      <w:marRight w:val="0"/>
      <w:marTop w:val="0"/>
      <w:marBottom w:val="0"/>
      <w:divBdr>
        <w:top w:val="none" w:sz="0" w:space="0" w:color="auto"/>
        <w:left w:val="none" w:sz="0" w:space="0" w:color="auto"/>
        <w:bottom w:val="none" w:sz="0" w:space="0" w:color="auto"/>
        <w:right w:val="none" w:sz="0" w:space="0" w:color="auto"/>
      </w:divBdr>
      <w:divsChild>
        <w:div w:id="1016538661">
          <w:marLeft w:val="0"/>
          <w:marRight w:val="0"/>
          <w:marTop w:val="0"/>
          <w:marBottom w:val="0"/>
          <w:divBdr>
            <w:top w:val="none" w:sz="0" w:space="0" w:color="auto"/>
            <w:left w:val="none" w:sz="0" w:space="0" w:color="auto"/>
            <w:bottom w:val="none" w:sz="0" w:space="0" w:color="auto"/>
            <w:right w:val="none" w:sz="0" w:space="0" w:color="auto"/>
          </w:divBdr>
        </w:div>
      </w:divsChild>
    </w:div>
    <w:div w:id="1592273085">
      <w:bodyDiv w:val="1"/>
      <w:marLeft w:val="0"/>
      <w:marRight w:val="0"/>
      <w:marTop w:val="0"/>
      <w:marBottom w:val="0"/>
      <w:divBdr>
        <w:top w:val="none" w:sz="0" w:space="0" w:color="auto"/>
        <w:left w:val="none" w:sz="0" w:space="0" w:color="auto"/>
        <w:bottom w:val="none" w:sz="0" w:space="0" w:color="auto"/>
        <w:right w:val="none" w:sz="0" w:space="0" w:color="auto"/>
      </w:divBdr>
    </w:div>
    <w:div w:id="1634485303">
      <w:bodyDiv w:val="1"/>
      <w:marLeft w:val="0"/>
      <w:marRight w:val="0"/>
      <w:marTop w:val="0"/>
      <w:marBottom w:val="0"/>
      <w:divBdr>
        <w:top w:val="none" w:sz="0" w:space="0" w:color="auto"/>
        <w:left w:val="none" w:sz="0" w:space="0" w:color="auto"/>
        <w:bottom w:val="none" w:sz="0" w:space="0" w:color="auto"/>
        <w:right w:val="none" w:sz="0" w:space="0" w:color="auto"/>
      </w:divBdr>
      <w:divsChild>
        <w:div w:id="1122458433">
          <w:marLeft w:val="0"/>
          <w:marRight w:val="0"/>
          <w:marTop w:val="0"/>
          <w:marBottom w:val="0"/>
          <w:divBdr>
            <w:top w:val="none" w:sz="0" w:space="0" w:color="auto"/>
            <w:left w:val="none" w:sz="0" w:space="0" w:color="auto"/>
            <w:bottom w:val="none" w:sz="0" w:space="0" w:color="auto"/>
            <w:right w:val="none" w:sz="0" w:space="0" w:color="auto"/>
          </w:divBdr>
        </w:div>
        <w:div w:id="1573808365">
          <w:marLeft w:val="0"/>
          <w:marRight w:val="0"/>
          <w:marTop w:val="0"/>
          <w:marBottom w:val="0"/>
          <w:divBdr>
            <w:top w:val="none" w:sz="0" w:space="0" w:color="auto"/>
            <w:left w:val="none" w:sz="0" w:space="0" w:color="auto"/>
            <w:bottom w:val="none" w:sz="0" w:space="0" w:color="auto"/>
            <w:right w:val="none" w:sz="0" w:space="0" w:color="auto"/>
          </w:divBdr>
        </w:div>
        <w:div w:id="2093163495">
          <w:marLeft w:val="0"/>
          <w:marRight w:val="0"/>
          <w:marTop w:val="0"/>
          <w:marBottom w:val="0"/>
          <w:divBdr>
            <w:top w:val="none" w:sz="0" w:space="0" w:color="auto"/>
            <w:left w:val="none" w:sz="0" w:space="0" w:color="auto"/>
            <w:bottom w:val="none" w:sz="0" w:space="0" w:color="auto"/>
            <w:right w:val="none" w:sz="0" w:space="0" w:color="auto"/>
          </w:divBdr>
        </w:div>
      </w:divsChild>
    </w:div>
    <w:div w:id="1644774333">
      <w:bodyDiv w:val="1"/>
      <w:marLeft w:val="0"/>
      <w:marRight w:val="0"/>
      <w:marTop w:val="0"/>
      <w:marBottom w:val="0"/>
      <w:divBdr>
        <w:top w:val="none" w:sz="0" w:space="0" w:color="auto"/>
        <w:left w:val="none" w:sz="0" w:space="0" w:color="auto"/>
        <w:bottom w:val="none" w:sz="0" w:space="0" w:color="auto"/>
        <w:right w:val="none" w:sz="0" w:space="0" w:color="auto"/>
      </w:divBdr>
      <w:divsChild>
        <w:div w:id="565073110">
          <w:marLeft w:val="0"/>
          <w:marRight w:val="0"/>
          <w:marTop w:val="480"/>
          <w:marBottom w:val="0"/>
          <w:divBdr>
            <w:top w:val="none" w:sz="0" w:space="0" w:color="auto"/>
            <w:left w:val="none" w:sz="0" w:space="0" w:color="auto"/>
            <w:bottom w:val="none" w:sz="0" w:space="0" w:color="auto"/>
            <w:right w:val="none" w:sz="0" w:space="0" w:color="auto"/>
          </w:divBdr>
          <w:divsChild>
            <w:div w:id="1574045253">
              <w:marLeft w:val="0"/>
              <w:marRight w:val="0"/>
              <w:marTop w:val="240"/>
              <w:marBottom w:val="0"/>
              <w:divBdr>
                <w:top w:val="none" w:sz="0" w:space="0" w:color="auto"/>
                <w:left w:val="none" w:sz="0" w:space="0" w:color="auto"/>
                <w:bottom w:val="none" w:sz="0" w:space="0" w:color="auto"/>
                <w:right w:val="none" w:sz="0" w:space="0" w:color="auto"/>
              </w:divBdr>
            </w:div>
            <w:div w:id="1993681412">
              <w:marLeft w:val="0"/>
              <w:marRight w:val="0"/>
              <w:marTop w:val="240"/>
              <w:marBottom w:val="0"/>
              <w:divBdr>
                <w:top w:val="none" w:sz="0" w:space="0" w:color="auto"/>
                <w:left w:val="none" w:sz="0" w:space="0" w:color="auto"/>
                <w:bottom w:val="none" w:sz="0" w:space="0" w:color="auto"/>
                <w:right w:val="none" w:sz="0" w:space="0" w:color="auto"/>
              </w:divBdr>
            </w:div>
          </w:divsChild>
        </w:div>
        <w:div w:id="718364284">
          <w:marLeft w:val="0"/>
          <w:marRight w:val="0"/>
          <w:marTop w:val="240"/>
          <w:marBottom w:val="240"/>
          <w:divBdr>
            <w:top w:val="none" w:sz="0" w:space="0" w:color="auto"/>
            <w:left w:val="none" w:sz="0" w:space="0" w:color="auto"/>
            <w:bottom w:val="none" w:sz="0" w:space="0" w:color="auto"/>
            <w:right w:val="none" w:sz="0" w:space="0" w:color="auto"/>
          </w:divBdr>
        </w:div>
        <w:div w:id="803617722">
          <w:marLeft w:val="0"/>
          <w:marRight w:val="0"/>
          <w:marTop w:val="240"/>
          <w:marBottom w:val="0"/>
          <w:divBdr>
            <w:top w:val="none" w:sz="0" w:space="0" w:color="auto"/>
            <w:left w:val="none" w:sz="0" w:space="0" w:color="auto"/>
            <w:bottom w:val="none" w:sz="0" w:space="0" w:color="auto"/>
            <w:right w:val="none" w:sz="0" w:space="0" w:color="auto"/>
          </w:divBdr>
          <w:divsChild>
            <w:div w:id="469370304">
              <w:marLeft w:val="0"/>
              <w:marRight w:val="0"/>
              <w:marTop w:val="72"/>
              <w:marBottom w:val="240"/>
              <w:divBdr>
                <w:top w:val="none" w:sz="0" w:space="0" w:color="auto"/>
                <w:left w:val="none" w:sz="0" w:space="0" w:color="auto"/>
                <w:bottom w:val="none" w:sz="0" w:space="0" w:color="auto"/>
                <w:right w:val="none" w:sz="0" w:space="0" w:color="auto"/>
              </w:divBdr>
              <w:divsChild>
                <w:div w:id="690646044">
                  <w:marLeft w:val="0"/>
                  <w:marRight w:val="0"/>
                  <w:marTop w:val="0"/>
                  <w:marBottom w:val="0"/>
                  <w:divBdr>
                    <w:top w:val="none" w:sz="0" w:space="0" w:color="auto"/>
                    <w:left w:val="none" w:sz="0" w:space="0" w:color="auto"/>
                    <w:bottom w:val="none" w:sz="0" w:space="0" w:color="auto"/>
                    <w:right w:val="none" w:sz="0" w:space="0" w:color="auto"/>
                  </w:divBdr>
                </w:div>
              </w:divsChild>
            </w:div>
            <w:div w:id="518349112">
              <w:marLeft w:val="0"/>
              <w:marRight w:val="0"/>
              <w:marTop w:val="72"/>
              <w:marBottom w:val="240"/>
              <w:divBdr>
                <w:top w:val="none" w:sz="0" w:space="0" w:color="auto"/>
                <w:left w:val="none" w:sz="0" w:space="0" w:color="auto"/>
                <w:bottom w:val="none" w:sz="0" w:space="0" w:color="auto"/>
                <w:right w:val="none" w:sz="0" w:space="0" w:color="auto"/>
              </w:divBdr>
              <w:divsChild>
                <w:div w:id="2037121208">
                  <w:marLeft w:val="0"/>
                  <w:marRight w:val="0"/>
                  <w:marTop w:val="0"/>
                  <w:marBottom w:val="0"/>
                  <w:divBdr>
                    <w:top w:val="none" w:sz="0" w:space="0" w:color="auto"/>
                    <w:left w:val="none" w:sz="0" w:space="0" w:color="auto"/>
                    <w:bottom w:val="none" w:sz="0" w:space="0" w:color="auto"/>
                    <w:right w:val="none" w:sz="0" w:space="0" w:color="auto"/>
                  </w:divBdr>
                </w:div>
              </w:divsChild>
            </w:div>
            <w:div w:id="519667678">
              <w:marLeft w:val="0"/>
              <w:marRight w:val="0"/>
              <w:marTop w:val="72"/>
              <w:marBottom w:val="240"/>
              <w:divBdr>
                <w:top w:val="none" w:sz="0" w:space="0" w:color="auto"/>
                <w:left w:val="none" w:sz="0" w:space="0" w:color="auto"/>
                <w:bottom w:val="none" w:sz="0" w:space="0" w:color="auto"/>
                <w:right w:val="none" w:sz="0" w:space="0" w:color="auto"/>
              </w:divBdr>
              <w:divsChild>
                <w:div w:id="49963978">
                  <w:marLeft w:val="0"/>
                  <w:marRight w:val="0"/>
                  <w:marTop w:val="72"/>
                  <w:marBottom w:val="0"/>
                  <w:divBdr>
                    <w:top w:val="none" w:sz="0" w:space="0" w:color="auto"/>
                    <w:left w:val="none" w:sz="0" w:space="0" w:color="auto"/>
                    <w:bottom w:val="none" w:sz="0" w:space="0" w:color="auto"/>
                    <w:right w:val="none" w:sz="0" w:space="0" w:color="auto"/>
                  </w:divBdr>
                  <w:divsChild>
                    <w:div w:id="691492833">
                      <w:marLeft w:val="0"/>
                      <w:marRight w:val="0"/>
                      <w:marTop w:val="0"/>
                      <w:marBottom w:val="0"/>
                      <w:divBdr>
                        <w:top w:val="none" w:sz="0" w:space="0" w:color="auto"/>
                        <w:left w:val="none" w:sz="0" w:space="0" w:color="auto"/>
                        <w:bottom w:val="none" w:sz="0" w:space="0" w:color="auto"/>
                        <w:right w:val="none" w:sz="0" w:space="0" w:color="auto"/>
                      </w:divBdr>
                    </w:div>
                  </w:divsChild>
                </w:div>
                <w:div w:id="473791701">
                  <w:marLeft w:val="0"/>
                  <w:marRight w:val="0"/>
                  <w:marTop w:val="72"/>
                  <w:marBottom w:val="0"/>
                  <w:divBdr>
                    <w:top w:val="none" w:sz="0" w:space="0" w:color="auto"/>
                    <w:left w:val="none" w:sz="0" w:space="0" w:color="auto"/>
                    <w:bottom w:val="none" w:sz="0" w:space="0" w:color="auto"/>
                    <w:right w:val="none" w:sz="0" w:space="0" w:color="auto"/>
                  </w:divBdr>
                  <w:divsChild>
                    <w:div w:id="1941838871">
                      <w:marLeft w:val="0"/>
                      <w:marRight w:val="0"/>
                      <w:marTop w:val="0"/>
                      <w:marBottom w:val="0"/>
                      <w:divBdr>
                        <w:top w:val="none" w:sz="0" w:space="0" w:color="auto"/>
                        <w:left w:val="none" w:sz="0" w:space="0" w:color="auto"/>
                        <w:bottom w:val="none" w:sz="0" w:space="0" w:color="auto"/>
                        <w:right w:val="none" w:sz="0" w:space="0" w:color="auto"/>
                      </w:divBdr>
                    </w:div>
                  </w:divsChild>
                </w:div>
                <w:div w:id="747966479">
                  <w:marLeft w:val="0"/>
                  <w:marRight w:val="0"/>
                  <w:marTop w:val="72"/>
                  <w:marBottom w:val="0"/>
                  <w:divBdr>
                    <w:top w:val="none" w:sz="0" w:space="0" w:color="auto"/>
                    <w:left w:val="none" w:sz="0" w:space="0" w:color="auto"/>
                    <w:bottom w:val="none" w:sz="0" w:space="0" w:color="auto"/>
                    <w:right w:val="none" w:sz="0" w:space="0" w:color="auto"/>
                  </w:divBdr>
                  <w:divsChild>
                    <w:div w:id="1010061472">
                      <w:marLeft w:val="0"/>
                      <w:marRight w:val="0"/>
                      <w:marTop w:val="0"/>
                      <w:marBottom w:val="0"/>
                      <w:divBdr>
                        <w:top w:val="none" w:sz="0" w:space="0" w:color="auto"/>
                        <w:left w:val="none" w:sz="0" w:space="0" w:color="auto"/>
                        <w:bottom w:val="none" w:sz="0" w:space="0" w:color="auto"/>
                        <w:right w:val="none" w:sz="0" w:space="0" w:color="auto"/>
                      </w:divBdr>
                    </w:div>
                  </w:divsChild>
                </w:div>
                <w:div w:id="1528449865">
                  <w:marLeft w:val="0"/>
                  <w:marRight w:val="0"/>
                  <w:marTop w:val="0"/>
                  <w:marBottom w:val="0"/>
                  <w:divBdr>
                    <w:top w:val="none" w:sz="0" w:space="0" w:color="auto"/>
                    <w:left w:val="none" w:sz="0" w:space="0" w:color="auto"/>
                    <w:bottom w:val="none" w:sz="0" w:space="0" w:color="auto"/>
                    <w:right w:val="none" w:sz="0" w:space="0" w:color="auto"/>
                  </w:divBdr>
                </w:div>
              </w:divsChild>
            </w:div>
            <w:div w:id="1716733714">
              <w:marLeft w:val="0"/>
              <w:marRight w:val="0"/>
              <w:marTop w:val="72"/>
              <w:marBottom w:val="240"/>
              <w:divBdr>
                <w:top w:val="none" w:sz="0" w:space="0" w:color="auto"/>
                <w:left w:val="none" w:sz="0" w:space="0" w:color="auto"/>
                <w:bottom w:val="none" w:sz="0" w:space="0" w:color="auto"/>
                <w:right w:val="none" w:sz="0" w:space="0" w:color="auto"/>
              </w:divBdr>
              <w:divsChild>
                <w:div w:id="641272839">
                  <w:marLeft w:val="0"/>
                  <w:marRight w:val="0"/>
                  <w:marTop w:val="72"/>
                  <w:marBottom w:val="0"/>
                  <w:divBdr>
                    <w:top w:val="none" w:sz="0" w:space="0" w:color="auto"/>
                    <w:left w:val="none" w:sz="0" w:space="0" w:color="auto"/>
                    <w:bottom w:val="none" w:sz="0" w:space="0" w:color="auto"/>
                    <w:right w:val="none" w:sz="0" w:space="0" w:color="auto"/>
                  </w:divBdr>
                  <w:divsChild>
                    <w:div w:id="88281494">
                      <w:marLeft w:val="0"/>
                      <w:marRight w:val="0"/>
                      <w:marTop w:val="0"/>
                      <w:marBottom w:val="0"/>
                      <w:divBdr>
                        <w:top w:val="none" w:sz="0" w:space="0" w:color="auto"/>
                        <w:left w:val="none" w:sz="0" w:space="0" w:color="auto"/>
                        <w:bottom w:val="none" w:sz="0" w:space="0" w:color="auto"/>
                        <w:right w:val="none" w:sz="0" w:space="0" w:color="auto"/>
                      </w:divBdr>
                    </w:div>
                  </w:divsChild>
                </w:div>
                <w:div w:id="1097216612">
                  <w:marLeft w:val="0"/>
                  <w:marRight w:val="0"/>
                  <w:marTop w:val="0"/>
                  <w:marBottom w:val="0"/>
                  <w:divBdr>
                    <w:top w:val="none" w:sz="0" w:space="0" w:color="auto"/>
                    <w:left w:val="none" w:sz="0" w:space="0" w:color="auto"/>
                    <w:bottom w:val="none" w:sz="0" w:space="0" w:color="auto"/>
                    <w:right w:val="none" w:sz="0" w:space="0" w:color="auto"/>
                  </w:divBdr>
                </w:div>
                <w:div w:id="1742361886">
                  <w:marLeft w:val="0"/>
                  <w:marRight w:val="0"/>
                  <w:marTop w:val="72"/>
                  <w:marBottom w:val="0"/>
                  <w:divBdr>
                    <w:top w:val="none" w:sz="0" w:space="0" w:color="auto"/>
                    <w:left w:val="none" w:sz="0" w:space="0" w:color="auto"/>
                    <w:bottom w:val="none" w:sz="0" w:space="0" w:color="auto"/>
                    <w:right w:val="none" w:sz="0" w:space="0" w:color="auto"/>
                  </w:divBdr>
                  <w:divsChild>
                    <w:div w:id="95309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009273">
              <w:marLeft w:val="0"/>
              <w:marRight w:val="0"/>
              <w:marTop w:val="72"/>
              <w:marBottom w:val="240"/>
              <w:divBdr>
                <w:top w:val="none" w:sz="0" w:space="0" w:color="auto"/>
                <w:left w:val="none" w:sz="0" w:space="0" w:color="auto"/>
                <w:bottom w:val="none" w:sz="0" w:space="0" w:color="auto"/>
                <w:right w:val="none" w:sz="0" w:space="0" w:color="auto"/>
              </w:divBdr>
              <w:divsChild>
                <w:div w:id="435557694">
                  <w:marLeft w:val="0"/>
                  <w:marRight w:val="0"/>
                  <w:marTop w:val="0"/>
                  <w:marBottom w:val="0"/>
                  <w:divBdr>
                    <w:top w:val="none" w:sz="0" w:space="0" w:color="auto"/>
                    <w:left w:val="none" w:sz="0" w:space="0" w:color="auto"/>
                    <w:bottom w:val="none" w:sz="0" w:space="0" w:color="auto"/>
                    <w:right w:val="none" w:sz="0" w:space="0" w:color="auto"/>
                  </w:divBdr>
                </w:div>
              </w:divsChild>
            </w:div>
            <w:div w:id="2058773773">
              <w:marLeft w:val="0"/>
              <w:marRight w:val="0"/>
              <w:marTop w:val="72"/>
              <w:marBottom w:val="240"/>
              <w:divBdr>
                <w:top w:val="none" w:sz="0" w:space="0" w:color="auto"/>
                <w:left w:val="none" w:sz="0" w:space="0" w:color="auto"/>
                <w:bottom w:val="none" w:sz="0" w:space="0" w:color="auto"/>
                <w:right w:val="none" w:sz="0" w:space="0" w:color="auto"/>
              </w:divBdr>
              <w:divsChild>
                <w:div w:id="1342119669">
                  <w:marLeft w:val="0"/>
                  <w:marRight w:val="0"/>
                  <w:marTop w:val="0"/>
                  <w:marBottom w:val="0"/>
                  <w:divBdr>
                    <w:top w:val="none" w:sz="0" w:space="0" w:color="auto"/>
                    <w:left w:val="none" w:sz="0" w:space="0" w:color="auto"/>
                    <w:bottom w:val="none" w:sz="0" w:space="0" w:color="auto"/>
                    <w:right w:val="none" w:sz="0" w:space="0" w:color="auto"/>
                  </w:divBdr>
                </w:div>
                <w:div w:id="1469514276">
                  <w:marLeft w:val="0"/>
                  <w:marRight w:val="0"/>
                  <w:marTop w:val="72"/>
                  <w:marBottom w:val="0"/>
                  <w:divBdr>
                    <w:top w:val="none" w:sz="0" w:space="0" w:color="auto"/>
                    <w:left w:val="none" w:sz="0" w:space="0" w:color="auto"/>
                    <w:bottom w:val="none" w:sz="0" w:space="0" w:color="auto"/>
                    <w:right w:val="none" w:sz="0" w:space="0" w:color="auto"/>
                  </w:divBdr>
                  <w:divsChild>
                    <w:div w:id="1068571248">
                      <w:marLeft w:val="0"/>
                      <w:marRight w:val="0"/>
                      <w:marTop w:val="0"/>
                      <w:marBottom w:val="0"/>
                      <w:divBdr>
                        <w:top w:val="none" w:sz="0" w:space="0" w:color="auto"/>
                        <w:left w:val="none" w:sz="0" w:space="0" w:color="auto"/>
                        <w:bottom w:val="none" w:sz="0" w:space="0" w:color="auto"/>
                        <w:right w:val="none" w:sz="0" w:space="0" w:color="auto"/>
                      </w:divBdr>
                    </w:div>
                  </w:divsChild>
                </w:div>
                <w:div w:id="1646012112">
                  <w:marLeft w:val="0"/>
                  <w:marRight w:val="0"/>
                  <w:marTop w:val="72"/>
                  <w:marBottom w:val="0"/>
                  <w:divBdr>
                    <w:top w:val="none" w:sz="0" w:space="0" w:color="auto"/>
                    <w:left w:val="none" w:sz="0" w:space="0" w:color="auto"/>
                    <w:bottom w:val="none" w:sz="0" w:space="0" w:color="auto"/>
                    <w:right w:val="none" w:sz="0" w:space="0" w:color="auto"/>
                  </w:divBdr>
                  <w:divsChild>
                    <w:div w:id="361252463">
                      <w:marLeft w:val="0"/>
                      <w:marRight w:val="0"/>
                      <w:marTop w:val="0"/>
                      <w:marBottom w:val="0"/>
                      <w:divBdr>
                        <w:top w:val="none" w:sz="0" w:space="0" w:color="auto"/>
                        <w:left w:val="none" w:sz="0" w:space="0" w:color="auto"/>
                        <w:bottom w:val="none" w:sz="0" w:space="0" w:color="auto"/>
                        <w:right w:val="none" w:sz="0" w:space="0" w:color="auto"/>
                      </w:divBdr>
                    </w:div>
                    <w:div w:id="755589069">
                      <w:marLeft w:val="360"/>
                      <w:marRight w:val="0"/>
                      <w:marTop w:val="0"/>
                      <w:marBottom w:val="72"/>
                      <w:divBdr>
                        <w:top w:val="none" w:sz="0" w:space="0" w:color="auto"/>
                        <w:left w:val="none" w:sz="0" w:space="0" w:color="auto"/>
                        <w:bottom w:val="none" w:sz="0" w:space="0" w:color="auto"/>
                        <w:right w:val="none" w:sz="0" w:space="0" w:color="auto"/>
                      </w:divBdr>
                      <w:divsChild>
                        <w:div w:id="306671702">
                          <w:marLeft w:val="0"/>
                          <w:marRight w:val="0"/>
                          <w:marTop w:val="0"/>
                          <w:marBottom w:val="0"/>
                          <w:divBdr>
                            <w:top w:val="none" w:sz="0" w:space="0" w:color="auto"/>
                            <w:left w:val="none" w:sz="0" w:space="0" w:color="auto"/>
                            <w:bottom w:val="none" w:sz="0" w:space="0" w:color="auto"/>
                            <w:right w:val="none" w:sz="0" w:space="0" w:color="auto"/>
                          </w:divBdr>
                        </w:div>
                      </w:divsChild>
                    </w:div>
                    <w:div w:id="2115517304">
                      <w:marLeft w:val="360"/>
                      <w:marRight w:val="0"/>
                      <w:marTop w:val="72"/>
                      <w:marBottom w:val="72"/>
                      <w:divBdr>
                        <w:top w:val="none" w:sz="0" w:space="0" w:color="auto"/>
                        <w:left w:val="none" w:sz="0" w:space="0" w:color="auto"/>
                        <w:bottom w:val="none" w:sz="0" w:space="0" w:color="auto"/>
                        <w:right w:val="none" w:sz="0" w:space="0" w:color="auto"/>
                      </w:divBdr>
                      <w:divsChild>
                        <w:div w:id="643629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8719462">
              <w:marLeft w:val="0"/>
              <w:marRight w:val="0"/>
              <w:marTop w:val="72"/>
              <w:marBottom w:val="240"/>
              <w:divBdr>
                <w:top w:val="none" w:sz="0" w:space="0" w:color="auto"/>
                <w:left w:val="none" w:sz="0" w:space="0" w:color="auto"/>
                <w:bottom w:val="none" w:sz="0" w:space="0" w:color="auto"/>
                <w:right w:val="none" w:sz="0" w:space="0" w:color="auto"/>
              </w:divBdr>
              <w:divsChild>
                <w:div w:id="1741630624">
                  <w:marLeft w:val="0"/>
                  <w:marRight w:val="0"/>
                  <w:marTop w:val="72"/>
                  <w:marBottom w:val="0"/>
                  <w:divBdr>
                    <w:top w:val="none" w:sz="0" w:space="0" w:color="auto"/>
                    <w:left w:val="none" w:sz="0" w:space="0" w:color="auto"/>
                    <w:bottom w:val="none" w:sz="0" w:space="0" w:color="auto"/>
                    <w:right w:val="none" w:sz="0" w:space="0" w:color="auto"/>
                  </w:divBdr>
                  <w:divsChild>
                    <w:div w:id="717245374">
                      <w:marLeft w:val="360"/>
                      <w:marRight w:val="0"/>
                      <w:marTop w:val="0"/>
                      <w:marBottom w:val="72"/>
                      <w:divBdr>
                        <w:top w:val="none" w:sz="0" w:space="0" w:color="auto"/>
                        <w:left w:val="none" w:sz="0" w:space="0" w:color="auto"/>
                        <w:bottom w:val="none" w:sz="0" w:space="0" w:color="auto"/>
                        <w:right w:val="none" w:sz="0" w:space="0" w:color="auto"/>
                      </w:divBdr>
                      <w:divsChild>
                        <w:div w:id="1689872916">
                          <w:marLeft w:val="0"/>
                          <w:marRight w:val="0"/>
                          <w:marTop w:val="0"/>
                          <w:marBottom w:val="0"/>
                          <w:divBdr>
                            <w:top w:val="none" w:sz="0" w:space="0" w:color="auto"/>
                            <w:left w:val="none" w:sz="0" w:space="0" w:color="auto"/>
                            <w:bottom w:val="none" w:sz="0" w:space="0" w:color="auto"/>
                            <w:right w:val="none" w:sz="0" w:space="0" w:color="auto"/>
                          </w:divBdr>
                        </w:div>
                      </w:divsChild>
                    </w:div>
                    <w:div w:id="763572124">
                      <w:marLeft w:val="0"/>
                      <w:marRight w:val="0"/>
                      <w:marTop w:val="0"/>
                      <w:marBottom w:val="0"/>
                      <w:divBdr>
                        <w:top w:val="none" w:sz="0" w:space="0" w:color="auto"/>
                        <w:left w:val="none" w:sz="0" w:space="0" w:color="auto"/>
                        <w:bottom w:val="none" w:sz="0" w:space="0" w:color="auto"/>
                        <w:right w:val="none" w:sz="0" w:space="0" w:color="auto"/>
                      </w:divBdr>
                    </w:div>
                    <w:div w:id="1304385912">
                      <w:marLeft w:val="360"/>
                      <w:marRight w:val="0"/>
                      <w:marTop w:val="0"/>
                      <w:marBottom w:val="72"/>
                      <w:divBdr>
                        <w:top w:val="none" w:sz="0" w:space="0" w:color="auto"/>
                        <w:left w:val="none" w:sz="0" w:space="0" w:color="auto"/>
                        <w:bottom w:val="none" w:sz="0" w:space="0" w:color="auto"/>
                        <w:right w:val="none" w:sz="0" w:space="0" w:color="auto"/>
                      </w:divBdr>
                      <w:divsChild>
                        <w:div w:id="1694962438">
                          <w:marLeft w:val="0"/>
                          <w:marRight w:val="0"/>
                          <w:marTop w:val="0"/>
                          <w:marBottom w:val="0"/>
                          <w:divBdr>
                            <w:top w:val="none" w:sz="0" w:space="0" w:color="auto"/>
                            <w:left w:val="none" w:sz="0" w:space="0" w:color="auto"/>
                            <w:bottom w:val="none" w:sz="0" w:space="0" w:color="auto"/>
                            <w:right w:val="none" w:sz="0" w:space="0" w:color="auto"/>
                          </w:divBdr>
                        </w:div>
                      </w:divsChild>
                    </w:div>
                    <w:div w:id="2018118689">
                      <w:marLeft w:val="360"/>
                      <w:marRight w:val="0"/>
                      <w:marTop w:val="72"/>
                      <w:marBottom w:val="72"/>
                      <w:divBdr>
                        <w:top w:val="none" w:sz="0" w:space="0" w:color="auto"/>
                        <w:left w:val="none" w:sz="0" w:space="0" w:color="auto"/>
                        <w:bottom w:val="none" w:sz="0" w:space="0" w:color="auto"/>
                        <w:right w:val="none" w:sz="0" w:space="0" w:color="auto"/>
                      </w:divBdr>
                      <w:divsChild>
                        <w:div w:id="2010211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104247">
                  <w:marLeft w:val="0"/>
                  <w:marRight w:val="0"/>
                  <w:marTop w:val="0"/>
                  <w:marBottom w:val="0"/>
                  <w:divBdr>
                    <w:top w:val="none" w:sz="0" w:space="0" w:color="auto"/>
                    <w:left w:val="none" w:sz="0" w:space="0" w:color="auto"/>
                    <w:bottom w:val="none" w:sz="0" w:space="0" w:color="auto"/>
                    <w:right w:val="none" w:sz="0" w:space="0" w:color="auto"/>
                  </w:divBdr>
                </w:div>
                <w:div w:id="1848129985">
                  <w:marLeft w:val="0"/>
                  <w:marRight w:val="0"/>
                  <w:marTop w:val="72"/>
                  <w:marBottom w:val="0"/>
                  <w:divBdr>
                    <w:top w:val="none" w:sz="0" w:space="0" w:color="auto"/>
                    <w:left w:val="none" w:sz="0" w:space="0" w:color="auto"/>
                    <w:bottom w:val="none" w:sz="0" w:space="0" w:color="auto"/>
                    <w:right w:val="none" w:sz="0" w:space="0" w:color="auto"/>
                  </w:divBdr>
                  <w:divsChild>
                    <w:div w:id="28334619">
                      <w:marLeft w:val="360"/>
                      <w:marRight w:val="0"/>
                      <w:marTop w:val="0"/>
                      <w:marBottom w:val="72"/>
                      <w:divBdr>
                        <w:top w:val="none" w:sz="0" w:space="0" w:color="auto"/>
                        <w:left w:val="none" w:sz="0" w:space="0" w:color="auto"/>
                        <w:bottom w:val="none" w:sz="0" w:space="0" w:color="auto"/>
                        <w:right w:val="none" w:sz="0" w:space="0" w:color="auto"/>
                      </w:divBdr>
                      <w:divsChild>
                        <w:div w:id="2057970453">
                          <w:marLeft w:val="0"/>
                          <w:marRight w:val="0"/>
                          <w:marTop w:val="0"/>
                          <w:marBottom w:val="0"/>
                          <w:divBdr>
                            <w:top w:val="none" w:sz="0" w:space="0" w:color="auto"/>
                            <w:left w:val="none" w:sz="0" w:space="0" w:color="auto"/>
                            <w:bottom w:val="none" w:sz="0" w:space="0" w:color="auto"/>
                            <w:right w:val="none" w:sz="0" w:space="0" w:color="auto"/>
                          </w:divBdr>
                        </w:div>
                      </w:divsChild>
                    </w:div>
                    <w:div w:id="407507960">
                      <w:marLeft w:val="360"/>
                      <w:marRight w:val="0"/>
                      <w:marTop w:val="0"/>
                      <w:marBottom w:val="72"/>
                      <w:divBdr>
                        <w:top w:val="none" w:sz="0" w:space="0" w:color="auto"/>
                        <w:left w:val="none" w:sz="0" w:space="0" w:color="auto"/>
                        <w:bottom w:val="none" w:sz="0" w:space="0" w:color="auto"/>
                        <w:right w:val="none" w:sz="0" w:space="0" w:color="auto"/>
                      </w:divBdr>
                      <w:divsChild>
                        <w:div w:id="1097097694">
                          <w:marLeft w:val="0"/>
                          <w:marRight w:val="0"/>
                          <w:marTop w:val="0"/>
                          <w:marBottom w:val="0"/>
                          <w:divBdr>
                            <w:top w:val="none" w:sz="0" w:space="0" w:color="auto"/>
                            <w:left w:val="none" w:sz="0" w:space="0" w:color="auto"/>
                            <w:bottom w:val="none" w:sz="0" w:space="0" w:color="auto"/>
                            <w:right w:val="none" w:sz="0" w:space="0" w:color="auto"/>
                          </w:divBdr>
                        </w:div>
                      </w:divsChild>
                    </w:div>
                    <w:div w:id="561142076">
                      <w:marLeft w:val="360"/>
                      <w:marRight w:val="0"/>
                      <w:marTop w:val="0"/>
                      <w:marBottom w:val="72"/>
                      <w:divBdr>
                        <w:top w:val="none" w:sz="0" w:space="0" w:color="auto"/>
                        <w:left w:val="none" w:sz="0" w:space="0" w:color="auto"/>
                        <w:bottom w:val="none" w:sz="0" w:space="0" w:color="auto"/>
                        <w:right w:val="none" w:sz="0" w:space="0" w:color="auto"/>
                      </w:divBdr>
                      <w:divsChild>
                        <w:div w:id="415900639">
                          <w:marLeft w:val="0"/>
                          <w:marRight w:val="0"/>
                          <w:marTop w:val="0"/>
                          <w:marBottom w:val="0"/>
                          <w:divBdr>
                            <w:top w:val="none" w:sz="0" w:space="0" w:color="auto"/>
                            <w:left w:val="none" w:sz="0" w:space="0" w:color="auto"/>
                            <w:bottom w:val="none" w:sz="0" w:space="0" w:color="auto"/>
                            <w:right w:val="none" w:sz="0" w:space="0" w:color="auto"/>
                          </w:divBdr>
                        </w:div>
                      </w:divsChild>
                    </w:div>
                    <w:div w:id="626278649">
                      <w:marLeft w:val="360"/>
                      <w:marRight w:val="0"/>
                      <w:marTop w:val="0"/>
                      <w:marBottom w:val="72"/>
                      <w:divBdr>
                        <w:top w:val="none" w:sz="0" w:space="0" w:color="auto"/>
                        <w:left w:val="none" w:sz="0" w:space="0" w:color="auto"/>
                        <w:bottom w:val="none" w:sz="0" w:space="0" w:color="auto"/>
                        <w:right w:val="none" w:sz="0" w:space="0" w:color="auto"/>
                      </w:divBdr>
                      <w:divsChild>
                        <w:div w:id="1502085167">
                          <w:marLeft w:val="0"/>
                          <w:marRight w:val="0"/>
                          <w:marTop w:val="0"/>
                          <w:marBottom w:val="0"/>
                          <w:divBdr>
                            <w:top w:val="none" w:sz="0" w:space="0" w:color="auto"/>
                            <w:left w:val="none" w:sz="0" w:space="0" w:color="auto"/>
                            <w:bottom w:val="none" w:sz="0" w:space="0" w:color="auto"/>
                            <w:right w:val="none" w:sz="0" w:space="0" w:color="auto"/>
                          </w:divBdr>
                        </w:div>
                      </w:divsChild>
                    </w:div>
                    <w:div w:id="698629529">
                      <w:marLeft w:val="0"/>
                      <w:marRight w:val="0"/>
                      <w:marTop w:val="0"/>
                      <w:marBottom w:val="0"/>
                      <w:divBdr>
                        <w:top w:val="none" w:sz="0" w:space="0" w:color="auto"/>
                        <w:left w:val="none" w:sz="0" w:space="0" w:color="auto"/>
                        <w:bottom w:val="none" w:sz="0" w:space="0" w:color="auto"/>
                        <w:right w:val="none" w:sz="0" w:space="0" w:color="auto"/>
                      </w:divBdr>
                    </w:div>
                    <w:div w:id="815798612">
                      <w:marLeft w:val="360"/>
                      <w:marRight w:val="0"/>
                      <w:marTop w:val="0"/>
                      <w:marBottom w:val="72"/>
                      <w:divBdr>
                        <w:top w:val="none" w:sz="0" w:space="0" w:color="auto"/>
                        <w:left w:val="none" w:sz="0" w:space="0" w:color="auto"/>
                        <w:bottom w:val="none" w:sz="0" w:space="0" w:color="auto"/>
                        <w:right w:val="none" w:sz="0" w:space="0" w:color="auto"/>
                      </w:divBdr>
                      <w:divsChild>
                        <w:div w:id="1034232485">
                          <w:marLeft w:val="0"/>
                          <w:marRight w:val="0"/>
                          <w:marTop w:val="0"/>
                          <w:marBottom w:val="0"/>
                          <w:divBdr>
                            <w:top w:val="none" w:sz="0" w:space="0" w:color="auto"/>
                            <w:left w:val="none" w:sz="0" w:space="0" w:color="auto"/>
                            <w:bottom w:val="none" w:sz="0" w:space="0" w:color="auto"/>
                            <w:right w:val="none" w:sz="0" w:space="0" w:color="auto"/>
                          </w:divBdr>
                        </w:div>
                      </w:divsChild>
                    </w:div>
                    <w:div w:id="881210713">
                      <w:marLeft w:val="360"/>
                      <w:marRight w:val="0"/>
                      <w:marTop w:val="72"/>
                      <w:marBottom w:val="72"/>
                      <w:divBdr>
                        <w:top w:val="none" w:sz="0" w:space="0" w:color="auto"/>
                        <w:left w:val="none" w:sz="0" w:space="0" w:color="auto"/>
                        <w:bottom w:val="none" w:sz="0" w:space="0" w:color="auto"/>
                        <w:right w:val="none" w:sz="0" w:space="0" w:color="auto"/>
                      </w:divBdr>
                      <w:divsChild>
                        <w:div w:id="639304882">
                          <w:marLeft w:val="0"/>
                          <w:marRight w:val="0"/>
                          <w:marTop w:val="0"/>
                          <w:marBottom w:val="0"/>
                          <w:divBdr>
                            <w:top w:val="none" w:sz="0" w:space="0" w:color="auto"/>
                            <w:left w:val="none" w:sz="0" w:space="0" w:color="auto"/>
                            <w:bottom w:val="none" w:sz="0" w:space="0" w:color="auto"/>
                            <w:right w:val="none" w:sz="0" w:space="0" w:color="auto"/>
                          </w:divBdr>
                        </w:div>
                      </w:divsChild>
                    </w:div>
                    <w:div w:id="1217937725">
                      <w:marLeft w:val="360"/>
                      <w:marRight w:val="0"/>
                      <w:marTop w:val="0"/>
                      <w:marBottom w:val="72"/>
                      <w:divBdr>
                        <w:top w:val="none" w:sz="0" w:space="0" w:color="auto"/>
                        <w:left w:val="none" w:sz="0" w:space="0" w:color="auto"/>
                        <w:bottom w:val="none" w:sz="0" w:space="0" w:color="auto"/>
                        <w:right w:val="none" w:sz="0" w:space="0" w:color="auto"/>
                      </w:divBdr>
                      <w:divsChild>
                        <w:div w:id="1878620070">
                          <w:marLeft w:val="0"/>
                          <w:marRight w:val="0"/>
                          <w:marTop w:val="0"/>
                          <w:marBottom w:val="0"/>
                          <w:divBdr>
                            <w:top w:val="none" w:sz="0" w:space="0" w:color="auto"/>
                            <w:left w:val="none" w:sz="0" w:space="0" w:color="auto"/>
                            <w:bottom w:val="none" w:sz="0" w:space="0" w:color="auto"/>
                            <w:right w:val="none" w:sz="0" w:space="0" w:color="auto"/>
                          </w:divBdr>
                        </w:div>
                      </w:divsChild>
                    </w:div>
                    <w:div w:id="1700887097">
                      <w:marLeft w:val="360"/>
                      <w:marRight w:val="0"/>
                      <w:marTop w:val="0"/>
                      <w:marBottom w:val="72"/>
                      <w:divBdr>
                        <w:top w:val="none" w:sz="0" w:space="0" w:color="auto"/>
                        <w:left w:val="none" w:sz="0" w:space="0" w:color="auto"/>
                        <w:bottom w:val="none" w:sz="0" w:space="0" w:color="auto"/>
                        <w:right w:val="none" w:sz="0" w:space="0" w:color="auto"/>
                      </w:divBdr>
                      <w:divsChild>
                        <w:div w:id="785927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3483152">
      <w:bodyDiv w:val="1"/>
      <w:marLeft w:val="0"/>
      <w:marRight w:val="0"/>
      <w:marTop w:val="0"/>
      <w:marBottom w:val="0"/>
      <w:divBdr>
        <w:top w:val="none" w:sz="0" w:space="0" w:color="auto"/>
        <w:left w:val="none" w:sz="0" w:space="0" w:color="auto"/>
        <w:bottom w:val="none" w:sz="0" w:space="0" w:color="auto"/>
        <w:right w:val="none" w:sz="0" w:space="0" w:color="auto"/>
      </w:divBdr>
    </w:div>
    <w:div w:id="1774087445">
      <w:bodyDiv w:val="1"/>
      <w:marLeft w:val="0"/>
      <w:marRight w:val="0"/>
      <w:marTop w:val="0"/>
      <w:marBottom w:val="0"/>
      <w:divBdr>
        <w:top w:val="none" w:sz="0" w:space="0" w:color="auto"/>
        <w:left w:val="none" w:sz="0" w:space="0" w:color="auto"/>
        <w:bottom w:val="none" w:sz="0" w:space="0" w:color="auto"/>
        <w:right w:val="none" w:sz="0" w:space="0" w:color="auto"/>
      </w:divBdr>
      <w:divsChild>
        <w:div w:id="1948654386">
          <w:marLeft w:val="0"/>
          <w:marRight w:val="0"/>
          <w:marTop w:val="0"/>
          <w:marBottom w:val="0"/>
          <w:divBdr>
            <w:top w:val="none" w:sz="0" w:space="0" w:color="auto"/>
            <w:left w:val="none" w:sz="0" w:space="0" w:color="auto"/>
            <w:bottom w:val="none" w:sz="0" w:space="0" w:color="auto"/>
            <w:right w:val="none" w:sz="0" w:space="0" w:color="auto"/>
          </w:divBdr>
        </w:div>
      </w:divsChild>
    </w:div>
    <w:div w:id="1802645871">
      <w:bodyDiv w:val="1"/>
      <w:marLeft w:val="0"/>
      <w:marRight w:val="0"/>
      <w:marTop w:val="0"/>
      <w:marBottom w:val="0"/>
      <w:divBdr>
        <w:top w:val="none" w:sz="0" w:space="0" w:color="auto"/>
        <w:left w:val="none" w:sz="0" w:space="0" w:color="auto"/>
        <w:bottom w:val="none" w:sz="0" w:space="0" w:color="auto"/>
        <w:right w:val="none" w:sz="0" w:space="0" w:color="auto"/>
      </w:divBdr>
      <w:divsChild>
        <w:div w:id="379061588">
          <w:marLeft w:val="0"/>
          <w:marRight w:val="0"/>
          <w:marTop w:val="0"/>
          <w:marBottom w:val="0"/>
          <w:divBdr>
            <w:top w:val="none" w:sz="0" w:space="0" w:color="auto"/>
            <w:left w:val="none" w:sz="0" w:space="0" w:color="auto"/>
            <w:bottom w:val="none" w:sz="0" w:space="0" w:color="auto"/>
            <w:right w:val="none" w:sz="0" w:space="0" w:color="auto"/>
          </w:divBdr>
        </w:div>
      </w:divsChild>
    </w:div>
    <w:div w:id="1831142039">
      <w:bodyDiv w:val="1"/>
      <w:marLeft w:val="0"/>
      <w:marRight w:val="0"/>
      <w:marTop w:val="0"/>
      <w:marBottom w:val="0"/>
      <w:divBdr>
        <w:top w:val="none" w:sz="0" w:space="0" w:color="auto"/>
        <w:left w:val="none" w:sz="0" w:space="0" w:color="auto"/>
        <w:bottom w:val="none" w:sz="0" w:space="0" w:color="auto"/>
        <w:right w:val="none" w:sz="0" w:space="0" w:color="auto"/>
      </w:divBdr>
      <w:divsChild>
        <w:div w:id="801731214">
          <w:marLeft w:val="0"/>
          <w:marRight w:val="0"/>
          <w:marTop w:val="0"/>
          <w:marBottom w:val="0"/>
          <w:divBdr>
            <w:top w:val="none" w:sz="0" w:space="0" w:color="auto"/>
            <w:left w:val="none" w:sz="0" w:space="0" w:color="auto"/>
            <w:bottom w:val="none" w:sz="0" w:space="0" w:color="auto"/>
            <w:right w:val="none" w:sz="0" w:space="0" w:color="auto"/>
          </w:divBdr>
        </w:div>
      </w:divsChild>
    </w:div>
    <w:div w:id="1833644754">
      <w:bodyDiv w:val="1"/>
      <w:marLeft w:val="0"/>
      <w:marRight w:val="0"/>
      <w:marTop w:val="0"/>
      <w:marBottom w:val="0"/>
      <w:divBdr>
        <w:top w:val="none" w:sz="0" w:space="0" w:color="auto"/>
        <w:left w:val="none" w:sz="0" w:space="0" w:color="auto"/>
        <w:bottom w:val="none" w:sz="0" w:space="0" w:color="auto"/>
        <w:right w:val="none" w:sz="0" w:space="0" w:color="auto"/>
      </w:divBdr>
      <w:divsChild>
        <w:div w:id="885988971">
          <w:marLeft w:val="0"/>
          <w:marRight w:val="0"/>
          <w:marTop w:val="72"/>
          <w:marBottom w:val="0"/>
          <w:divBdr>
            <w:top w:val="none" w:sz="0" w:space="0" w:color="auto"/>
            <w:left w:val="none" w:sz="0" w:space="0" w:color="auto"/>
            <w:bottom w:val="none" w:sz="0" w:space="0" w:color="auto"/>
            <w:right w:val="none" w:sz="0" w:space="0" w:color="auto"/>
          </w:divBdr>
          <w:divsChild>
            <w:div w:id="104401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4850805">
      <w:bodyDiv w:val="1"/>
      <w:marLeft w:val="0"/>
      <w:marRight w:val="0"/>
      <w:marTop w:val="0"/>
      <w:marBottom w:val="0"/>
      <w:divBdr>
        <w:top w:val="none" w:sz="0" w:space="0" w:color="auto"/>
        <w:left w:val="none" w:sz="0" w:space="0" w:color="auto"/>
        <w:bottom w:val="none" w:sz="0" w:space="0" w:color="auto"/>
        <w:right w:val="none" w:sz="0" w:space="0" w:color="auto"/>
      </w:divBdr>
      <w:divsChild>
        <w:div w:id="1792632285">
          <w:marLeft w:val="0"/>
          <w:marRight w:val="0"/>
          <w:marTop w:val="0"/>
          <w:marBottom w:val="0"/>
          <w:divBdr>
            <w:top w:val="none" w:sz="0" w:space="0" w:color="auto"/>
            <w:left w:val="none" w:sz="0" w:space="0" w:color="auto"/>
            <w:bottom w:val="none" w:sz="0" w:space="0" w:color="auto"/>
            <w:right w:val="none" w:sz="0" w:space="0" w:color="auto"/>
          </w:divBdr>
        </w:div>
      </w:divsChild>
    </w:div>
    <w:div w:id="1959680825">
      <w:bodyDiv w:val="1"/>
      <w:marLeft w:val="0"/>
      <w:marRight w:val="0"/>
      <w:marTop w:val="0"/>
      <w:marBottom w:val="0"/>
      <w:divBdr>
        <w:top w:val="none" w:sz="0" w:space="0" w:color="auto"/>
        <w:left w:val="none" w:sz="0" w:space="0" w:color="auto"/>
        <w:bottom w:val="none" w:sz="0" w:space="0" w:color="auto"/>
        <w:right w:val="none" w:sz="0" w:space="0" w:color="auto"/>
      </w:divBdr>
    </w:div>
    <w:div w:id="1978100294">
      <w:bodyDiv w:val="1"/>
      <w:marLeft w:val="0"/>
      <w:marRight w:val="0"/>
      <w:marTop w:val="0"/>
      <w:marBottom w:val="0"/>
      <w:divBdr>
        <w:top w:val="none" w:sz="0" w:space="0" w:color="auto"/>
        <w:left w:val="none" w:sz="0" w:space="0" w:color="auto"/>
        <w:bottom w:val="none" w:sz="0" w:space="0" w:color="auto"/>
        <w:right w:val="none" w:sz="0" w:space="0" w:color="auto"/>
      </w:divBdr>
      <w:divsChild>
        <w:div w:id="820923761">
          <w:marLeft w:val="0"/>
          <w:marRight w:val="0"/>
          <w:marTop w:val="0"/>
          <w:marBottom w:val="0"/>
          <w:divBdr>
            <w:top w:val="none" w:sz="0" w:space="0" w:color="auto"/>
            <w:left w:val="none" w:sz="0" w:space="0" w:color="auto"/>
            <w:bottom w:val="none" w:sz="0" w:space="0" w:color="auto"/>
            <w:right w:val="none" w:sz="0" w:space="0" w:color="auto"/>
          </w:divBdr>
        </w:div>
      </w:divsChild>
    </w:div>
    <w:div w:id="2001493536">
      <w:bodyDiv w:val="1"/>
      <w:marLeft w:val="0"/>
      <w:marRight w:val="0"/>
      <w:marTop w:val="0"/>
      <w:marBottom w:val="0"/>
      <w:divBdr>
        <w:top w:val="none" w:sz="0" w:space="0" w:color="auto"/>
        <w:left w:val="none" w:sz="0" w:space="0" w:color="auto"/>
        <w:bottom w:val="none" w:sz="0" w:space="0" w:color="auto"/>
        <w:right w:val="none" w:sz="0" w:space="0" w:color="auto"/>
      </w:divBdr>
      <w:divsChild>
        <w:div w:id="468134017">
          <w:marLeft w:val="0"/>
          <w:marRight w:val="0"/>
          <w:marTop w:val="0"/>
          <w:marBottom w:val="0"/>
          <w:divBdr>
            <w:top w:val="none" w:sz="0" w:space="0" w:color="auto"/>
            <w:left w:val="none" w:sz="0" w:space="0" w:color="auto"/>
            <w:bottom w:val="none" w:sz="0" w:space="0" w:color="auto"/>
            <w:right w:val="none" w:sz="0" w:space="0" w:color="auto"/>
          </w:divBdr>
        </w:div>
      </w:divsChild>
    </w:div>
    <w:div w:id="2032103786">
      <w:bodyDiv w:val="1"/>
      <w:marLeft w:val="0"/>
      <w:marRight w:val="0"/>
      <w:marTop w:val="0"/>
      <w:marBottom w:val="0"/>
      <w:divBdr>
        <w:top w:val="none" w:sz="0" w:space="0" w:color="auto"/>
        <w:left w:val="none" w:sz="0" w:space="0" w:color="auto"/>
        <w:bottom w:val="none" w:sz="0" w:space="0" w:color="auto"/>
        <w:right w:val="none" w:sz="0" w:space="0" w:color="auto"/>
      </w:divBdr>
      <w:divsChild>
        <w:div w:id="37973843">
          <w:marLeft w:val="0"/>
          <w:marRight w:val="0"/>
          <w:marTop w:val="0"/>
          <w:marBottom w:val="0"/>
          <w:divBdr>
            <w:top w:val="none" w:sz="0" w:space="0" w:color="auto"/>
            <w:left w:val="none" w:sz="0" w:space="0" w:color="auto"/>
            <w:bottom w:val="none" w:sz="0" w:space="0" w:color="auto"/>
            <w:right w:val="none" w:sz="0" w:space="0" w:color="auto"/>
          </w:divBdr>
        </w:div>
      </w:divsChild>
    </w:div>
    <w:div w:id="2037272186">
      <w:bodyDiv w:val="1"/>
      <w:marLeft w:val="0"/>
      <w:marRight w:val="0"/>
      <w:marTop w:val="0"/>
      <w:marBottom w:val="0"/>
      <w:divBdr>
        <w:top w:val="none" w:sz="0" w:space="0" w:color="auto"/>
        <w:left w:val="none" w:sz="0" w:space="0" w:color="auto"/>
        <w:bottom w:val="none" w:sz="0" w:space="0" w:color="auto"/>
        <w:right w:val="none" w:sz="0" w:space="0" w:color="auto"/>
      </w:divBdr>
    </w:div>
    <w:div w:id="2043824338">
      <w:bodyDiv w:val="1"/>
      <w:marLeft w:val="0"/>
      <w:marRight w:val="0"/>
      <w:marTop w:val="0"/>
      <w:marBottom w:val="0"/>
      <w:divBdr>
        <w:top w:val="none" w:sz="0" w:space="0" w:color="auto"/>
        <w:left w:val="none" w:sz="0" w:space="0" w:color="auto"/>
        <w:bottom w:val="none" w:sz="0" w:space="0" w:color="auto"/>
        <w:right w:val="none" w:sz="0" w:space="0" w:color="auto"/>
      </w:divBdr>
      <w:divsChild>
        <w:div w:id="881360711">
          <w:marLeft w:val="0"/>
          <w:marRight w:val="0"/>
          <w:marTop w:val="0"/>
          <w:marBottom w:val="0"/>
          <w:divBdr>
            <w:top w:val="none" w:sz="0" w:space="0" w:color="auto"/>
            <w:left w:val="none" w:sz="0" w:space="0" w:color="auto"/>
            <w:bottom w:val="none" w:sz="0" w:space="0" w:color="auto"/>
            <w:right w:val="none" w:sz="0" w:space="0" w:color="auto"/>
          </w:divBdr>
        </w:div>
      </w:divsChild>
    </w:div>
    <w:div w:id="2063089142">
      <w:bodyDiv w:val="1"/>
      <w:marLeft w:val="0"/>
      <w:marRight w:val="0"/>
      <w:marTop w:val="0"/>
      <w:marBottom w:val="0"/>
      <w:divBdr>
        <w:top w:val="none" w:sz="0" w:space="0" w:color="auto"/>
        <w:left w:val="none" w:sz="0" w:space="0" w:color="auto"/>
        <w:bottom w:val="none" w:sz="0" w:space="0" w:color="auto"/>
        <w:right w:val="none" w:sz="0" w:space="0" w:color="auto"/>
      </w:divBdr>
    </w:div>
    <w:div w:id="2115787892">
      <w:bodyDiv w:val="1"/>
      <w:marLeft w:val="0"/>
      <w:marRight w:val="0"/>
      <w:marTop w:val="0"/>
      <w:marBottom w:val="0"/>
      <w:divBdr>
        <w:top w:val="none" w:sz="0" w:space="0" w:color="auto"/>
        <w:left w:val="none" w:sz="0" w:space="0" w:color="auto"/>
        <w:bottom w:val="none" w:sz="0" w:space="0" w:color="auto"/>
        <w:right w:val="none" w:sz="0" w:space="0" w:color="auto"/>
      </w:divBdr>
      <w:divsChild>
        <w:div w:id="1465541175">
          <w:marLeft w:val="0"/>
          <w:marRight w:val="0"/>
          <w:marTop w:val="240"/>
          <w:marBottom w:val="0"/>
          <w:divBdr>
            <w:top w:val="none" w:sz="0" w:space="0" w:color="auto"/>
            <w:left w:val="none" w:sz="0" w:space="0" w:color="auto"/>
            <w:bottom w:val="none" w:sz="0" w:space="0" w:color="auto"/>
            <w:right w:val="none" w:sz="0" w:space="0" w:color="auto"/>
          </w:divBdr>
        </w:div>
        <w:div w:id="1711342414">
          <w:marLeft w:val="0"/>
          <w:marRight w:val="0"/>
          <w:marTop w:val="240"/>
          <w:marBottom w:val="0"/>
          <w:divBdr>
            <w:top w:val="none" w:sz="0" w:space="0" w:color="auto"/>
            <w:left w:val="none" w:sz="0" w:space="0" w:color="auto"/>
            <w:bottom w:val="none" w:sz="0" w:space="0" w:color="auto"/>
            <w:right w:val="none" w:sz="0" w:space="0" w:color="auto"/>
          </w:divBdr>
        </w:div>
      </w:divsChild>
    </w:div>
    <w:div w:id="2116442521">
      <w:bodyDiv w:val="1"/>
      <w:marLeft w:val="0"/>
      <w:marRight w:val="0"/>
      <w:marTop w:val="0"/>
      <w:marBottom w:val="0"/>
      <w:divBdr>
        <w:top w:val="none" w:sz="0" w:space="0" w:color="auto"/>
        <w:left w:val="none" w:sz="0" w:space="0" w:color="auto"/>
        <w:bottom w:val="none" w:sz="0" w:space="0" w:color="auto"/>
        <w:right w:val="none" w:sz="0" w:space="0" w:color="auto"/>
      </w:divBdr>
      <w:divsChild>
        <w:div w:id="1301110053">
          <w:marLeft w:val="0"/>
          <w:marRight w:val="0"/>
          <w:marTop w:val="0"/>
          <w:marBottom w:val="0"/>
          <w:divBdr>
            <w:top w:val="none" w:sz="0" w:space="0" w:color="auto"/>
            <w:left w:val="none" w:sz="0" w:space="0" w:color="auto"/>
            <w:bottom w:val="none" w:sz="0" w:space="0" w:color="auto"/>
            <w:right w:val="none" w:sz="0" w:space="0" w:color="auto"/>
          </w:divBdr>
        </w:div>
      </w:divsChild>
    </w:div>
    <w:div w:id="2119985366">
      <w:bodyDiv w:val="1"/>
      <w:marLeft w:val="0"/>
      <w:marRight w:val="0"/>
      <w:marTop w:val="0"/>
      <w:marBottom w:val="0"/>
      <w:divBdr>
        <w:top w:val="none" w:sz="0" w:space="0" w:color="auto"/>
        <w:left w:val="none" w:sz="0" w:space="0" w:color="auto"/>
        <w:bottom w:val="none" w:sz="0" w:space="0" w:color="auto"/>
        <w:right w:val="none" w:sz="0" w:space="0" w:color="auto"/>
      </w:divBdr>
    </w:div>
    <w:div w:id="2120252840">
      <w:bodyDiv w:val="1"/>
      <w:marLeft w:val="0"/>
      <w:marRight w:val="0"/>
      <w:marTop w:val="0"/>
      <w:marBottom w:val="0"/>
      <w:divBdr>
        <w:top w:val="none" w:sz="0" w:space="0" w:color="auto"/>
        <w:left w:val="none" w:sz="0" w:space="0" w:color="auto"/>
        <w:bottom w:val="none" w:sz="0" w:space="0" w:color="auto"/>
        <w:right w:val="none" w:sz="0" w:space="0" w:color="auto"/>
      </w:divBdr>
      <w:divsChild>
        <w:div w:id="7677739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umtychy.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EA1C3E-546C-4EC4-8E87-2496ED3412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36240</TotalTime>
  <Pages>11</Pages>
  <Words>3584</Words>
  <Characters>21505</Characters>
  <Application>Microsoft Office Word</Application>
  <DocSecurity>0</DocSecurity>
  <Lines>179</Lines>
  <Paragraphs>50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25039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awardzinska</dc:creator>
  <cp:keywords/>
  <dc:description/>
  <cp:lastModifiedBy>Anna Wardzińska</cp:lastModifiedBy>
  <cp:revision>378</cp:revision>
  <cp:lastPrinted>2025-10-24T08:55:00Z</cp:lastPrinted>
  <dcterms:created xsi:type="dcterms:W3CDTF">2023-06-28T12:28:00Z</dcterms:created>
  <dcterms:modified xsi:type="dcterms:W3CDTF">2026-04-27T10:03:00Z</dcterms:modified>
</cp:coreProperties>
</file>