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41AB" w14:textId="4FE947C2" w:rsidR="007C25FB" w:rsidRPr="0026760F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26760F">
        <w:rPr>
          <w:rFonts w:ascii="Arial" w:hAnsi="Arial" w:cs="Arial"/>
          <w:i w:val="0"/>
          <w:iCs w:val="0"/>
          <w:color w:val="auto"/>
          <w:sz w:val="22"/>
        </w:rPr>
        <w:t>DUK.1711.</w:t>
      </w:r>
      <w:r w:rsidR="00C71899">
        <w:rPr>
          <w:rFonts w:ascii="Arial" w:hAnsi="Arial" w:cs="Arial"/>
          <w:i w:val="0"/>
          <w:iCs w:val="0"/>
          <w:color w:val="auto"/>
          <w:sz w:val="22"/>
        </w:rPr>
        <w:t>5.2022</w:t>
      </w:r>
    </w:p>
    <w:p w14:paraId="07139963" w14:textId="1DA5FA98" w:rsidR="00EC42E3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038B52EB" w14:textId="77777777" w:rsidR="00C40F43" w:rsidRPr="0026760F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Cs w:val="20"/>
        </w:rPr>
      </w:pPr>
    </w:p>
    <w:p w14:paraId="15F01168" w14:textId="77777777" w:rsidR="007C25FB" w:rsidRPr="0026760F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color w:val="auto"/>
          <w:sz w:val="22"/>
          <w:szCs w:val="22"/>
          <w:lang w:val="pl-PL"/>
        </w:rPr>
        <w:t>Protokół</w:t>
      </w:r>
    </w:p>
    <w:p w14:paraId="35D87D3A" w14:textId="12F8AF9B" w:rsidR="007C25FB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6975838E" w14:textId="77777777" w:rsidR="00C40F43" w:rsidRPr="0026760F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auto"/>
          <w:sz w:val="20"/>
          <w:szCs w:val="20"/>
          <w:lang w:val="pl-PL"/>
        </w:rPr>
      </w:pPr>
    </w:p>
    <w:p w14:paraId="4D48E79F" w14:textId="1AD08900" w:rsidR="007C25FB" w:rsidRPr="0026760F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22"/>
        </w:rPr>
      </w:pP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kontroli planowej przeprowadzonej w </w:t>
      </w:r>
      <w:bookmarkStart w:id="0" w:name="_Hlk77928794"/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Szkole Podstawowej nr 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18</w:t>
      </w:r>
      <w:r w:rsidR="00706018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im. 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Władysława Jagiełły 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w 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Tychach </w:t>
      </w:r>
      <w:bookmarkEnd w:id="0"/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oraz w Miejskim Centrum Oświaty w Tychach w zakresie obsługi finansowo – księgowej ww. jednostki w dniach 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od 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19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.0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7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.202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 do 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5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.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08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.202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 </w:t>
      </w:r>
      <w:r w:rsidR="00A40FE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przez </w:t>
      </w:r>
      <w:r w:rsidR="002D6B8C" w:rsidRPr="002D6B8C">
        <w:rPr>
          <w:rFonts w:ascii="Arial" w:hAnsi="Arial" w:cs="Arial"/>
          <w:i w:val="0"/>
          <w:iCs w:val="0"/>
          <w:color w:val="auto"/>
          <w:spacing w:val="-2"/>
          <w:sz w:val="22"/>
          <w:highlight w:val="black"/>
        </w:rPr>
        <w:t>……………..</w:t>
      </w:r>
      <w:r w:rsidR="002D6B8C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raz 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w</w:t>
      </w:r>
      <w:r w:rsidR="002D6B8C">
        <w:rPr>
          <w:rFonts w:ascii="Arial" w:hAnsi="Arial" w:cs="Arial"/>
          <w:i w:val="0"/>
          <w:iCs w:val="0"/>
          <w:color w:val="auto"/>
          <w:spacing w:val="-2"/>
          <w:sz w:val="22"/>
        </w:rPr>
        <w:t> 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dniach od 25.07.2022 r. do 5.08.2022 r. przez </w:t>
      </w:r>
      <w:r w:rsidR="002D6B8C" w:rsidRPr="002D6B8C">
        <w:rPr>
          <w:rFonts w:ascii="Arial" w:hAnsi="Arial" w:cs="Arial"/>
          <w:i w:val="0"/>
          <w:iCs w:val="0"/>
          <w:color w:val="auto"/>
          <w:spacing w:val="-2"/>
          <w:sz w:val="22"/>
          <w:highlight w:val="black"/>
        </w:rPr>
        <w:t>……………..</w:t>
      </w:r>
      <w:r w:rsidR="002D6B8C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głównych specjalistów Wydziału Kontroli Urzędu Miasta Tychy na 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podstawie upoważnie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ń 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nr 0052.1/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72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oraz 0052.1/7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3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/2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z 1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8 lipca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202</w:t>
      </w:r>
      <w:r w:rsidR="00A16D12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2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r.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, wydan</w:t>
      </w:r>
      <w:r w:rsidR="000A70A5"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>ych</w:t>
      </w:r>
      <w:r w:rsidRPr="0026760F">
        <w:rPr>
          <w:rFonts w:ascii="Arial" w:hAnsi="Arial" w:cs="Arial"/>
          <w:i w:val="0"/>
          <w:iCs w:val="0"/>
          <w:color w:val="auto"/>
          <w:spacing w:val="-2"/>
          <w:sz w:val="22"/>
        </w:rPr>
        <w:t xml:space="preserve"> przez Prezydenta Miasta Tychy.</w:t>
      </w:r>
    </w:p>
    <w:p w14:paraId="00EA9888" w14:textId="77777777" w:rsidR="007C25FB" w:rsidRPr="0026760F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pacing w:val="-2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16D12" w:rsidRPr="0026760F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26760F" w:rsidRDefault="007C25FB" w:rsidP="00E03FA5">
            <w:pPr>
              <w:pStyle w:val="Domylnie"/>
              <w:numPr>
                <w:ilvl w:val="0"/>
                <w:numId w:val="23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09286504"/>
            <w:r w:rsidRPr="0026760F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26760F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26760F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31F420DE" w:rsidR="00EF760F" w:rsidRPr="0026760F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26760F">
        <w:rPr>
          <w:rFonts w:ascii="Arial" w:hAnsi="Arial" w:cs="Arial"/>
          <w:bCs/>
          <w:color w:val="auto"/>
          <w:sz w:val="22"/>
          <w:szCs w:val="22"/>
          <w:lang w:val="pl-PL"/>
        </w:rPr>
        <w:t>20</w:t>
      </w:r>
      <w:r w:rsidRPr="0026760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 dnia kontroli. </w:t>
      </w: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46457B" w:rsidRPr="0026760F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26760F" w:rsidRDefault="00D94148" w:rsidP="00E03FA5">
            <w:pPr>
              <w:pStyle w:val="Domylnie"/>
              <w:numPr>
                <w:ilvl w:val="0"/>
                <w:numId w:val="23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26760F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26760F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B6377CE" w14:textId="0CB2C089" w:rsidR="007C25FB" w:rsidRPr="0026760F" w:rsidRDefault="002D6B8C" w:rsidP="00E03FA5">
      <w:pPr>
        <w:pStyle w:val="Akapitzlist"/>
        <w:numPr>
          <w:ilvl w:val="0"/>
          <w:numId w:val="24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2D6B8C">
        <w:rPr>
          <w:rFonts w:ascii="Arial" w:hAnsi="Arial" w:cs="Arial"/>
          <w:i/>
          <w:iCs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– Dyrektor </w:t>
      </w:r>
      <w:r w:rsidR="000D4564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Szkoły Podstawowej nr </w:t>
      </w:r>
      <w:r w:rsidR="0046457B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18</w:t>
      </w:r>
      <w:r w:rsidR="000D4564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im. </w:t>
      </w:r>
      <w:r w:rsidR="0046457B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Władysława Jagiełły</w:t>
      </w:r>
      <w:r w:rsidR="000D4564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D4564" w:rsidRPr="0026760F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>w Tychach</w:t>
      </w:r>
      <w:r w:rsidR="00706018" w:rsidRPr="0026760F">
        <w:rPr>
          <w:rFonts w:ascii="Arial" w:hAnsi="Arial" w:cs="Arial"/>
          <w:color w:val="000000" w:themeColor="text1"/>
          <w:spacing w:val="-2"/>
          <w:sz w:val="22"/>
          <w:szCs w:val="22"/>
          <w:lang w:val="pl-PL"/>
        </w:rPr>
        <w:t xml:space="preserve"> </w:t>
      </w:r>
      <w:r w:rsidR="007C25FB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od</w:t>
      </w:r>
      <w:r w:rsidR="000D4564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1.09.201</w:t>
      </w:r>
      <w:r w:rsidR="006219B3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8</w:t>
      </w:r>
      <w:r w:rsidR="00EC34AD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 r.</w:t>
      </w:r>
      <w:r w:rsidR="007C25FB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 do </w:t>
      </w:r>
      <w:r w:rsidR="00706018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nadal</w:t>
      </w:r>
      <w:r w:rsidR="007C25FB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,</w:t>
      </w:r>
    </w:p>
    <w:p w14:paraId="21F7EBF6" w14:textId="17CF315C" w:rsidR="007C25FB" w:rsidRPr="0026760F" w:rsidRDefault="002D6B8C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D6B8C">
        <w:rPr>
          <w:rFonts w:ascii="Arial" w:hAnsi="Arial" w:cs="Arial"/>
          <w:i/>
          <w:iCs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>– Dyrektor Miejskiego Centrum Oświaty w Tychach od 1.09.2016 r. do nadal,</w:t>
      </w:r>
    </w:p>
    <w:p w14:paraId="3F23F2D7" w14:textId="1B725E52" w:rsidR="007C25FB" w:rsidRPr="0026760F" w:rsidRDefault="002D6B8C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D6B8C">
        <w:rPr>
          <w:rFonts w:ascii="Arial" w:hAnsi="Arial" w:cs="Arial"/>
          <w:i/>
          <w:iCs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>– Główna Księgowa Miejskiego Centrum Oświaty w Tychach od 1.11.2016 r. do nadal,</w:t>
      </w:r>
    </w:p>
    <w:p w14:paraId="783632ED" w14:textId="5A8D68DC" w:rsidR="00006BE2" w:rsidRPr="0026760F" w:rsidRDefault="002D6B8C" w:rsidP="00006BE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26" w:hanging="426"/>
        <w:textAlignment w:val="auto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2D6B8C">
        <w:rPr>
          <w:rFonts w:ascii="Arial" w:hAnsi="Arial" w:cs="Arial"/>
          <w:i/>
          <w:iCs/>
          <w:color w:val="auto"/>
          <w:spacing w:val="-2"/>
          <w:sz w:val="22"/>
          <w:highlight w:val="black"/>
        </w:rPr>
        <w:t>……………..</w:t>
      </w:r>
      <w:r>
        <w:rPr>
          <w:rFonts w:ascii="Arial" w:hAnsi="Arial" w:cs="Arial"/>
          <w:i/>
          <w:iCs/>
          <w:color w:val="auto"/>
          <w:spacing w:val="-2"/>
          <w:sz w:val="22"/>
        </w:rPr>
        <w:t xml:space="preserve"> 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– specjalista realizujący zadania głównego księgowego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</w:t>
      </w:r>
      <w:r w:rsidR="00006BE2" w:rsidRPr="0026760F">
        <w:rPr>
          <w:rFonts w:ascii="Arial" w:hAnsi="Arial" w:cs="Arial"/>
          <w:color w:val="auto"/>
          <w:spacing w:val="-2"/>
          <w:sz w:val="22"/>
          <w:lang w:val="pl-PL"/>
        </w:rPr>
        <w:t xml:space="preserve">Szkole Podstawowej nr </w:t>
      </w:r>
      <w:r w:rsidR="0046457B" w:rsidRPr="0026760F">
        <w:rPr>
          <w:rFonts w:ascii="Arial" w:hAnsi="Arial" w:cs="Arial"/>
          <w:color w:val="auto"/>
          <w:spacing w:val="-2"/>
          <w:sz w:val="22"/>
          <w:lang w:val="pl-PL"/>
        </w:rPr>
        <w:t>18</w:t>
      </w:r>
      <w:r w:rsidR="00006BE2" w:rsidRPr="0026760F">
        <w:rPr>
          <w:rFonts w:ascii="Arial" w:hAnsi="Arial" w:cs="Arial"/>
          <w:color w:val="auto"/>
          <w:spacing w:val="-2"/>
          <w:sz w:val="22"/>
          <w:lang w:val="pl-PL"/>
        </w:rPr>
        <w:t xml:space="preserve"> im. </w:t>
      </w:r>
      <w:r w:rsidR="0046457B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Władysława Jagiełły </w:t>
      </w:r>
      <w:r w:rsidR="00006BE2" w:rsidRPr="0026760F">
        <w:rPr>
          <w:rFonts w:ascii="Arial" w:hAnsi="Arial" w:cs="Arial"/>
          <w:color w:val="auto"/>
          <w:spacing w:val="-2"/>
          <w:sz w:val="22"/>
          <w:lang w:val="pl-PL"/>
        </w:rPr>
        <w:t xml:space="preserve">w Tychach 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okresie od </w:t>
      </w:r>
      <w:r w:rsidR="00E66507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01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</w:t>
      </w:r>
      <w:r w:rsidR="00E66507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.201</w:t>
      </w:r>
      <w:r w:rsidR="00E66507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7 </w:t>
      </w:r>
      <w:r w:rsidR="00006BE2" w:rsidRPr="0026760F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 do nadal.</w:t>
      </w:r>
    </w:p>
    <w:p w14:paraId="524CACCD" w14:textId="77777777" w:rsidR="007C25FB" w:rsidRPr="0026760F" w:rsidRDefault="007C25FB" w:rsidP="003D312B">
      <w:pPr>
        <w:pStyle w:val="Akapitzlist"/>
        <w:overflowPunct/>
        <w:ind w:left="488"/>
        <w:rPr>
          <w:rFonts w:ascii="Arial" w:hAnsi="Arial" w:cs="Arial"/>
          <w:color w:val="auto"/>
          <w:sz w:val="6"/>
          <w:szCs w:val="6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6457B" w:rsidRPr="0026760F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26760F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26760F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26760F" w:rsidRDefault="007C25FB" w:rsidP="00E03FA5">
      <w:pPr>
        <w:pStyle w:val="Tekstpodstawowy31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Unormowania wewnętrzne regulujące działalność jednostki,</w:t>
      </w:r>
    </w:p>
    <w:p w14:paraId="51EB1375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Sprawozdania Rb-28S, Rb-27S oraz Rb-N i Rb-Z za okresy wskazane w protokole,</w:t>
      </w:r>
    </w:p>
    <w:p w14:paraId="42565B67" w14:textId="2590A733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Sprawozdanie finansowe za 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1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 r.,</w:t>
      </w:r>
    </w:p>
    <w:p w14:paraId="05FD477A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rFonts w:eastAsia="Arial"/>
          <w:i w:val="0"/>
          <w:color w:val="000000" w:themeColor="text1"/>
          <w:sz w:val="22"/>
          <w:szCs w:val="22"/>
          <w:lang w:val="pl-PL"/>
        </w:rPr>
        <w:t xml:space="preserve">Dokumentacja dotycząca ewidencji i 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gospodarki majątkiem trwałym, </w:t>
      </w:r>
    </w:p>
    <w:p w14:paraId="3988EB30" w14:textId="5C44CBE8" w:rsidR="007C25FB" w:rsidRDefault="00741328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Dokumenty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 xml:space="preserve"> źródłowe, wyciągi bankowe do</w:t>
      </w:r>
      <w:r w:rsidR="000D4564" w:rsidRPr="0026760F">
        <w:rPr>
          <w:i w:val="0"/>
          <w:color w:val="000000" w:themeColor="text1"/>
          <w:sz w:val="22"/>
          <w:szCs w:val="22"/>
          <w:lang w:val="pl-PL"/>
        </w:rPr>
        <w:t>tyc</w:t>
      </w:r>
      <w:r w:rsidR="00902ED3" w:rsidRPr="0026760F">
        <w:rPr>
          <w:i w:val="0"/>
          <w:color w:val="000000" w:themeColor="text1"/>
          <w:sz w:val="22"/>
          <w:szCs w:val="22"/>
          <w:lang w:val="pl-PL"/>
        </w:rPr>
        <w:t xml:space="preserve">zące poniesionych wydatków </w:t>
      </w:r>
      <w:r w:rsidR="00902ED3" w:rsidRPr="0026760F">
        <w:rPr>
          <w:i w:val="0"/>
          <w:color w:val="000000" w:themeColor="text1"/>
          <w:sz w:val="22"/>
          <w:szCs w:val="22"/>
          <w:lang w:val="pl-PL"/>
        </w:rPr>
        <w:br/>
      </w:r>
      <w:r w:rsidR="000D4564" w:rsidRPr="0026760F">
        <w:rPr>
          <w:i w:val="0"/>
          <w:color w:val="000000" w:themeColor="text1"/>
          <w:sz w:val="22"/>
          <w:szCs w:val="22"/>
          <w:lang w:val="pl-PL"/>
        </w:rPr>
        <w:t xml:space="preserve">w IV </w:t>
      </w:r>
      <w:r w:rsidR="00902ED3" w:rsidRPr="0026760F">
        <w:rPr>
          <w:i w:val="0"/>
          <w:color w:val="000000" w:themeColor="text1"/>
          <w:sz w:val="22"/>
          <w:szCs w:val="22"/>
          <w:lang w:val="pl-PL"/>
        </w:rPr>
        <w:t>k</w:t>
      </w:r>
      <w:r w:rsidR="000D4564" w:rsidRPr="0026760F">
        <w:rPr>
          <w:i w:val="0"/>
          <w:color w:val="000000" w:themeColor="text1"/>
          <w:sz w:val="22"/>
          <w:szCs w:val="22"/>
          <w:lang w:val="pl-PL"/>
        </w:rPr>
        <w:t>wartale 20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20</w:t>
      </w:r>
      <w:r w:rsidR="000D4564" w:rsidRPr="0026760F">
        <w:rPr>
          <w:i w:val="0"/>
          <w:color w:val="000000" w:themeColor="text1"/>
          <w:sz w:val="22"/>
          <w:szCs w:val="22"/>
          <w:lang w:val="pl-PL"/>
        </w:rPr>
        <w:t xml:space="preserve"> r., </w:t>
      </w:r>
      <w:r w:rsidR="00D97C42" w:rsidRPr="0026760F">
        <w:rPr>
          <w:i w:val="0"/>
          <w:color w:val="000000" w:themeColor="text1"/>
          <w:sz w:val="22"/>
          <w:szCs w:val="22"/>
          <w:lang w:val="pl-PL"/>
        </w:rPr>
        <w:t xml:space="preserve">II i </w:t>
      </w:r>
      <w:r w:rsidR="000D4564" w:rsidRPr="0026760F">
        <w:rPr>
          <w:i w:val="0"/>
          <w:color w:val="000000" w:themeColor="text1"/>
          <w:sz w:val="22"/>
          <w:szCs w:val="22"/>
          <w:lang w:val="pl-PL"/>
        </w:rPr>
        <w:t>IV 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kwartale 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>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1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 xml:space="preserve"> r. oraz </w:t>
      </w:r>
      <w:r w:rsidR="00A23B01">
        <w:rPr>
          <w:i w:val="0"/>
          <w:color w:val="000000" w:themeColor="text1"/>
          <w:sz w:val="22"/>
          <w:szCs w:val="22"/>
          <w:lang w:val="pl-PL"/>
        </w:rPr>
        <w:t xml:space="preserve">w </w:t>
      </w:r>
      <w:r w:rsidRPr="0026760F">
        <w:rPr>
          <w:i w:val="0"/>
          <w:color w:val="000000" w:themeColor="text1"/>
          <w:sz w:val="22"/>
          <w:szCs w:val="22"/>
          <w:lang w:val="pl-PL"/>
        </w:rPr>
        <w:t>I</w:t>
      </w:r>
      <w:r w:rsidR="00D97C42" w:rsidRPr="0026760F">
        <w:rPr>
          <w:i w:val="0"/>
          <w:color w:val="000000" w:themeColor="text1"/>
          <w:sz w:val="22"/>
          <w:szCs w:val="22"/>
          <w:lang w:val="pl-PL"/>
        </w:rPr>
        <w:t xml:space="preserve"> 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kwartale 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>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2</w:t>
      </w:r>
      <w:r w:rsidR="007C25FB" w:rsidRPr="0026760F">
        <w:rPr>
          <w:i w:val="0"/>
          <w:color w:val="000000" w:themeColor="text1"/>
          <w:sz w:val="22"/>
          <w:szCs w:val="22"/>
          <w:lang w:val="pl-PL"/>
        </w:rPr>
        <w:t xml:space="preserve"> r.,</w:t>
      </w:r>
    </w:p>
    <w:p w14:paraId="564F5DA5" w14:textId="77777777" w:rsidR="00C40F43" w:rsidRPr="0026760F" w:rsidRDefault="00C40F43" w:rsidP="00C40F43">
      <w:pPr>
        <w:pStyle w:val="Tekstpodstawowy3"/>
        <w:tabs>
          <w:tab w:val="left" w:pos="462"/>
        </w:tabs>
        <w:ind w:left="462"/>
        <w:rPr>
          <w:i w:val="0"/>
          <w:color w:val="000000" w:themeColor="text1"/>
          <w:sz w:val="22"/>
          <w:szCs w:val="22"/>
          <w:lang w:val="pl-PL"/>
        </w:rPr>
      </w:pPr>
    </w:p>
    <w:p w14:paraId="54B35778" w14:textId="3BC7EE52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lastRenderedPageBreak/>
        <w:t>Kartoteki wynagrodzeń i akta osobowe pracowników, którzy otrzymali nagrody jubileuszowe, odprawy emerytalne oraz ekwiwalenty za niewykorzystany urlop</w:t>
      </w:r>
      <w:r w:rsidR="00902ED3" w:rsidRPr="0026760F">
        <w:rPr>
          <w:i w:val="0"/>
          <w:color w:val="000000" w:themeColor="text1"/>
          <w:sz w:val="22"/>
          <w:szCs w:val="22"/>
          <w:lang w:val="pl-PL"/>
        </w:rPr>
        <w:t xml:space="preserve"> </w:t>
      </w:r>
      <w:r w:rsidRPr="0026760F">
        <w:rPr>
          <w:i w:val="0"/>
          <w:color w:val="000000" w:themeColor="text1"/>
          <w:sz w:val="22"/>
          <w:szCs w:val="22"/>
          <w:lang w:val="pl-PL"/>
        </w:rPr>
        <w:t>w 20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20</w:t>
      </w:r>
      <w:r w:rsidRPr="0026760F">
        <w:rPr>
          <w:i w:val="0"/>
          <w:color w:val="000000" w:themeColor="text1"/>
          <w:sz w:val="22"/>
          <w:szCs w:val="22"/>
          <w:lang w:val="pl-PL"/>
        </w:rPr>
        <w:t> r., 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1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 r. i w 202</w:t>
      </w:r>
      <w:r w:rsidR="0046457B" w:rsidRPr="0026760F">
        <w:rPr>
          <w:i w:val="0"/>
          <w:color w:val="000000" w:themeColor="text1"/>
          <w:sz w:val="22"/>
          <w:szCs w:val="22"/>
          <w:lang w:val="pl-PL"/>
        </w:rPr>
        <w:t>2</w:t>
      </w:r>
      <w:r w:rsidRPr="0026760F">
        <w:rPr>
          <w:i w:val="0"/>
          <w:color w:val="000000" w:themeColor="text1"/>
          <w:sz w:val="22"/>
          <w:szCs w:val="22"/>
          <w:lang w:val="pl-PL"/>
        </w:rPr>
        <w:t xml:space="preserve"> r.,</w:t>
      </w:r>
    </w:p>
    <w:p w14:paraId="7F2F77EC" w14:textId="1E1B5F74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pacing w:val="-2"/>
          <w:sz w:val="22"/>
          <w:szCs w:val="22"/>
          <w:lang w:val="pl-PL"/>
        </w:rPr>
      </w:pP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Wyrywkowo dziennik za </w:t>
      </w:r>
      <w:r w:rsidR="0046457B"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2021 r.</w:t>
      </w: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oraz</w:t>
      </w:r>
      <w:r w:rsidR="004D187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I kwartał</w:t>
      </w: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202</w:t>
      </w:r>
      <w:r w:rsidR="0046457B"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2</w:t>
      </w: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r.,</w:t>
      </w:r>
    </w:p>
    <w:p w14:paraId="5B189710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62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Dokumentacja związana z udzielonymi zamówieniami publicznymi,</w:t>
      </w:r>
    </w:p>
    <w:p w14:paraId="5968243E" w14:textId="5A0A4E50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46457B"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1</w:t>
      </w: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26760F" w:rsidRDefault="007C25FB" w:rsidP="00E03FA5">
      <w:pPr>
        <w:pStyle w:val="Tekstpodstawowy3"/>
        <w:numPr>
          <w:ilvl w:val="0"/>
          <w:numId w:val="5"/>
        </w:numPr>
        <w:tabs>
          <w:tab w:val="left" w:pos="476"/>
        </w:tabs>
        <w:ind w:left="462" w:hanging="462"/>
        <w:rPr>
          <w:i w:val="0"/>
          <w:color w:val="000000" w:themeColor="text1"/>
          <w:sz w:val="22"/>
          <w:szCs w:val="22"/>
          <w:lang w:val="pl-PL"/>
        </w:rPr>
      </w:pPr>
      <w:r w:rsidRPr="0026760F">
        <w:rPr>
          <w:i w:val="0"/>
          <w:color w:val="000000" w:themeColor="text1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26760F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0070C0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4D22A1" w:rsidRPr="0026760F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26760F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2" w:name="_Hlk109287677"/>
            <w:r w:rsidRPr="0026760F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2"/>
    <w:p w14:paraId="73C86652" w14:textId="77777777" w:rsidR="007C25FB" w:rsidRPr="0026760F" w:rsidRDefault="007C25FB" w:rsidP="00E03FA5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6A0A5C43" w14:textId="77777777" w:rsidR="007C25FB" w:rsidRPr="0026760F" w:rsidRDefault="007C25FB" w:rsidP="003D312B">
      <w:pPr>
        <w:pStyle w:val="Akapitzlist1"/>
        <w:tabs>
          <w:tab w:val="left" w:pos="426"/>
        </w:tabs>
        <w:ind w:left="0" w:firstLine="40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bCs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2A825593" w14:textId="19D1EEC5" w:rsidR="00D23065" w:rsidRPr="008B40BA" w:rsidRDefault="00AC007F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r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Zarządzenie</w:t>
      </w:r>
      <w:r w:rsidR="00F31048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m</w:t>
      </w:r>
      <w:r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26445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nr </w:t>
      </w:r>
      <w:r w:rsidR="008B40B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5</w:t>
      </w:r>
      <w:r w:rsidR="00564741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/</w:t>
      </w:r>
      <w:r w:rsidR="008B40B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2018/2019</w:t>
      </w:r>
      <w:r w:rsidR="00A50D80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26445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Dyrektora Szkoły Podstawowej nr </w:t>
      </w:r>
      <w:r w:rsidR="005A6B63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18</w:t>
      </w:r>
      <w:r w:rsidR="0026445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w Tychach z dnia</w:t>
      </w:r>
      <w:r w:rsidR="008B40B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17.09.2018</w:t>
      </w:r>
      <w:r w:rsidR="0026445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564741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r.</w:t>
      </w:r>
      <w:r w:rsidR="0026445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w sprawie wprowadzenia </w:t>
      </w:r>
      <w:r w:rsidR="008B40B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Regulaminu wynagradzania pracowników samorządowych zatrudnionych w</w:t>
      </w:r>
      <w:r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bookmarkStart w:id="3" w:name="_Hlk78785587"/>
      <w:r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Szko</w:t>
      </w:r>
      <w:r w:rsidR="008B40BA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le</w:t>
      </w:r>
      <w:r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Podstawowej nr </w:t>
      </w:r>
      <w:bookmarkEnd w:id="3"/>
      <w:r w:rsidR="00A50D80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18</w:t>
      </w:r>
      <w:r w:rsidR="00712A6E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564741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im.</w:t>
      </w:r>
      <w:r w:rsidR="00EC7A4B" w:rsidRPr="00EC7A4B">
        <w:rPr>
          <w:rFonts w:ascii="Arial" w:eastAsia="Segoe UI" w:hAnsi="Arial" w:cs="Arial"/>
          <w:bCs/>
          <w:color w:val="auto"/>
          <w:sz w:val="22"/>
          <w:szCs w:val="22"/>
          <w:lang w:val="pl-PL" w:eastAsia="pl-PL" w:bidi="ar-SA"/>
        </w:rPr>
        <w:t xml:space="preserve"> </w:t>
      </w:r>
      <w:r w:rsidR="00EC7A4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Władysława Jagiełły</w:t>
      </w:r>
      <w:r w:rsidR="00564741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</w:t>
      </w:r>
      <w:r w:rsidR="00433611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Tychach</w:t>
      </w:r>
      <w:r w:rsidR="00564741" w:rsidRP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8B40B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wraz z aneksami</w:t>
      </w:r>
      <w:r w:rsidR="00FB55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.</w:t>
      </w:r>
    </w:p>
    <w:p w14:paraId="6519BD12" w14:textId="13E91936" w:rsidR="00B76A13" w:rsidRDefault="00B76A13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4" w:name="_Hlk111537484"/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Zarządzenie</w:t>
      </w:r>
      <w:r w:rsidR="00F31048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m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FE426E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18/2021/2022 </w:t>
      </w:r>
      <w:r w:rsidR="0026445A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Dyrektora Szkoły Podstawowej </w:t>
      </w:r>
      <w:r w:rsidR="004A4BC9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nr </w:t>
      </w:r>
      <w:r w:rsidR="00FE426E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18</w:t>
      </w:r>
      <w:r w:rsidR="004A4BC9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E416BE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im. </w:t>
      </w:r>
      <w:bookmarkStart w:id="5" w:name="_Hlk111554839"/>
      <w:r w:rsidR="00FE426E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Władysława Jagiełły</w:t>
      </w:r>
      <w:bookmarkEnd w:id="5"/>
      <w:r w:rsidR="004A4BC9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w Tychach</w:t>
      </w:r>
      <w:r w:rsidR="0026445A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dn</w:t>
      </w:r>
      <w:r w:rsidR="0026445A"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ia </w:t>
      </w:r>
      <w:r w:rsidR="00E416BE"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="00842A38"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="0026445A"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  <w:r w:rsidR="00842A38"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>11</w:t>
      </w:r>
      <w:r w:rsidR="0026445A"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>.20</w:t>
      </w:r>
      <w:r w:rsidR="00FE426E"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>21</w:t>
      </w:r>
      <w:r w:rsidR="0026445A"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26445A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r. </w:t>
      </w:r>
      <w:r w:rsidR="007B20CB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 sprawie wprowadzenia 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Regulamin u</w:t>
      </w:r>
      <w:r w:rsidR="00E416BE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dzielania zamówień publicznych </w:t>
      </w:r>
      <w:r w:rsidR="00FE426E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na dostawę produktów żywnościowych o wartości poniżej 130 000 zł </w:t>
      </w:r>
      <w:bookmarkEnd w:id="4"/>
      <w:r w:rsidR="00FE426E"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netto</w:t>
      </w:r>
      <w:r w:rsidR="00FB550C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6BECBD2E" w14:textId="6B058A30" w:rsidR="00876610" w:rsidRPr="00876610" w:rsidRDefault="00876610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0070C0"/>
          <w:sz w:val="22"/>
          <w:szCs w:val="22"/>
          <w:lang w:val="pl-PL"/>
        </w:rPr>
      </w:pPr>
      <w:bookmarkStart w:id="6" w:name="_Hlk111537648"/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9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 w:rsidR="00EC25DE">
        <w:rPr>
          <w:rFonts w:ascii="Arial" w:hAnsi="Arial" w:cs="Arial"/>
          <w:bCs/>
          <w:color w:val="auto"/>
          <w:sz w:val="22"/>
          <w:szCs w:val="22"/>
          <w:lang w:val="pl-PL"/>
        </w:rPr>
        <w:t>0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Szkoły Podstawowej nr 18 im. Władysława Jagiełły w </w:t>
      </w:r>
      <w:r w:rsidRPr="00F61EF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Tychach z dnia 23.11.2020 r. w sprawie 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wprowadzenia Regulamin udzielania zamówień publicznych o wartości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szacunkowej 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poniżej 130 000 zł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netto z wyłączeniem dostaw produktów żywnościowych</w:t>
      </w:r>
      <w:bookmarkEnd w:id="6"/>
      <w:r w:rsidR="00FB550C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6D0157DF" w14:textId="583A79BD" w:rsidR="00876610" w:rsidRPr="00876610" w:rsidRDefault="00EC25DE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0070C0"/>
          <w:sz w:val="22"/>
          <w:szCs w:val="22"/>
          <w:lang w:val="pl-PL"/>
        </w:rPr>
      </w:pP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28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/202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Dyrektora Szkoły Podstawowej nr 18 im. Władysława Jagiełły w Tychach z dn</w:t>
      </w:r>
      <w:r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ia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22</w:t>
      </w:r>
      <w:r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>.1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>.202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1</w:t>
      </w:r>
      <w:r w:rsidRPr="00842A3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r. w sprawie wprowadzenia Regulamin</w:t>
      </w:r>
      <w:r w:rsidR="00FB550C">
        <w:rPr>
          <w:rFonts w:ascii="Arial" w:hAnsi="Arial" w:cs="Arial"/>
          <w:bCs/>
          <w:color w:val="auto"/>
          <w:sz w:val="22"/>
          <w:szCs w:val="22"/>
          <w:lang w:val="pl-PL"/>
        </w:rPr>
        <w:t>u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udzielania zamówień publicznych o wartości 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szacunkowej </w:t>
      </w:r>
      <w:r w:rsidRPr="00FE426E">
        <w:rPr>
          <w:rFonts w:ascii="Arial" w:hAnsi="Arial" w:cs="Arial"/>
          <w:bCs/>
          <w:color w:val="auto"/>
          <w:sz w:val="22"/>
          <w:szCs w:val="22"/>
          <w:lang w:val="pl-PL"/>
        </w:rPr>
        <w:t>poniżej 130 000 zł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netto</w:t>
      </w:r>
      <w:r w:rsidR="00FB550C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27773F1F" w14:textId="6C2C0685" w:rsidR="00D23065" w:rsidRPr="00EC7A4B" w:rsidRDefault="00876610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bookmarkStart w:id="7" w:name="_Hlk111549443"/>
      <w:r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2E0B3D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Zarządzenie</w:t>
      </w:r>
      <w:r w:rsidR="00F31048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m</w:t>
      </w:r>
      <w:r w:rsidR="002E0B3D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nr </w:t>
      </w:r>
      <w:r w:rsidR="00EC7A4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19/2019/2020</w:t>
      </w:r>
      <w:r w:rsidR="002E0B3D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Dyrektora Szkoły Podstawowej </w:t>
      </w:r>
      <w:r w:rsidR="007B20C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nr </w:t>
      </w:r>
      <w:r w:rsidR="00842A38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18</w:t>
      </w:r>
      <w:r w:rsidR="000B7A13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im.</w:t>
      </w:r>
      <w:r w:rsidR="00EC7A4B" w:rsidRPr="00EC7A4B">
        <w:rPr>
          <w:rFonts w:ascii="Arial" w:eastAsia="Segoe UI" w:hAnsi="Arial" w:cs="Arial"/>
          <w:bCs/>
          <w:color w:val="000000" w:themeColor="text1"/>
          <w:sz w:val="22"/>
          <w:szCs w:val="22"/>
          <w:lang w:val="pl-PL" w:eastAsia="pl-PL" w:bidi="ar-SA"/>
        </w:rPr>
        <w:t xml:space="preserve"> </w:t>
      </w:r>
      <w:r w:rsidR="00EC7A4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Władysława Jagiełły</w:t>
      </w:r>
      <w:r w:rsidR="007B20C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w </w:t>
      </w:r>
      <w:r w:rsidR="00712A6E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Tychach </w:t>
      </w:r>
      <w:r w:rsidR="002E0B3D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z dnia </w:t>
      </w:r>
      <w:r w:rsidR="00EC7A4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11.02.2020 r. </w:t>
      </w:r>
      <w:r w:rsidR="002E0B3D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w sprawie wprowadzenia </w:t>
      </w:r>
      <w:r w:rsidR="00B76A13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Regulamin</w:t>
      </w:r>
      <w:r w:rsidR="002E0B3D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u </w:t>
      </w:r>
      <w:r w:rsidR="00B76A13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Zakładowego Funduszu Świadczeń Socjalnych</w:t>
      </w:r>
      <w:r w:rsidR="004A4BC9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B76A13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Szkoły Podstawowej nr </w:t>
      </w:r>
      <w:r w:rsidR="00A50D80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18</w:t>
      </w:r>
      <w:r w:rsidR="00D83DFA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r w:rsidR="00EC7A4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im. Władysława Jagiełły </w:t>
      </w:r>
      <w:r w:rsidR="007B20C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lastRenderedPageBreak/>
        <w:t>w</w:t>
      </w:r>
      <w:r w:rsidR="00433611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="007B20CB" w:rsidRPr="00EC7A4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Tychach </w:t>
      </w:r>
      <w:r w:rsidR="00073378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wraz z aneksami.</w:t>
      </w:r>
    </w:p>
    <w:bookmarkEnd w:id="7"/>
    <w:p w14:paraId="3F30652C" w14:textId="6204891C" w:rsidR="005B0FCE" w:rsidRPr="005B0FCE" w:rsidRDefault="005B0FCE" w:rsidP="00E03FA5">
      <w:pPr>
        <w:pStyle w:val="Akapitzlist1"/>
        <w:numPr>
          <w:ilvl w:val="0"/>
          <w:numId w:val="4"/>
        </w:numPr>
        <w:tabs>
          <w:tab w:val="left" w:pos="0"/>
          <w:tab w:val="left" w:pos="426"/>
        </w:tabs>
        <w:ind w:left="0" w:firstLine="0"/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r w:rsidRPr="005B0FC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Zarządzeniem nr 20/2019/2020 Dyrektora Szkoły Podstawowej nr 18 im. Władysława Jagiełły w Tychach z dnia 14.02.2020r. w sprawie wprowadzenia Regulaminu Pracy w</w:t>
      </w:r>
      <w:r w:rsidR="00433611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Pr="005B0FC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Szkole Podstawowej nr 18 im. Władysława Jagiełły w Tychach </w:t>
      </w:r>
      <w:r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wraz z aneksami.</w:t>
      </w:r>
    </w:p>
    <w:p w14:paraId="24BD4B1A" w14:textId="77777777" w:rsidR="007C25FB" w:rsidRPr="007C524A" w:rsidRDefault="007C25FB" w:rsidP="00E03FA5">
      <w:pPr>
        <w:pStyle w:val="Domylnie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7C524A">
        <w:rPr>
          <w:rFonts w:ascii="Arial" w:hAnsi="Arial" w:cs="Arial"/>
          <w:color w:val="auto"/>
          <w:sz w:val="22"/>
          <w:szCs w:val="22"/>
          <w:lang w:val="pl-PL"/>
        </w:rPr>
        <w:t>Zarządzeniem nr 021/10/2018 Dyrektora Miejskiego Centrum Oświaty w Tychach z dnia 16.04.2018 r. w sprawie wprowadzenia zasad (polityki) rachunkowości wraz z załącznikami</w:t>
      </w:r>
      <w:r w:rsidRPr="007C524A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0CF6D8D3" w14:textId="77777777" w:rsidR="007C25FB" w:rsidRPr="007C524A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bookmarkStart w:id="8" w:name="_Hlk68599005"/>
      <w:r w:rsidRPr="007C524A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 rachunkowości),</w:t>
      </w:r>
    </w:p>
    <w:p w14:paraId="74E8C8DA" w14:textId="77777777" w:rsidR="007C25FB" w:rsidRPr="007C524A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7C524A">
        <w:rPr>
          <w:rFonts w:ascii="Arial" w:hAnsi="Arial" w:cs="Arial"/>
          <w:color w:val="auto"/>
          <w:sz w:val="22"/>
          <w:szCs w:val="22"/>
          <w:lang w:val="pl-PL"/>
        </w:rPr>
        <w:t>Załącznik nr 2 – Instrukcja kasowa,</w:t>
      </w:r>
    </w:p>
    <w:p w14:paraId="216E47DC" w14:textId="77777777" w:rsidR="007C25FB" w:rsidRPr="007C524A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7C524A">
        <w:rPr>
          <w:rFonts w:ascii="Arial" w:hAnsi="Arial" w:cs="Arial"/>
          <w:color w:val="auto"/>
          <w:sz w:val="22"/>
          <w:szCs w:val="22"/>
          <w:lang w:val="pl-PL"/>
        </w:rPr>
        <w:t>Załącznik nr 3 – Instrukcja inwentaryzacyjna</w:t>
      </w:r>
      <w:bookmarkEnd w:id="8"/>
      <w:r w:rsidRPr="007C524A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1EC795B8" w14:textId="770A8DAB" w:rsidR="007C25FB" w:rsidRPr="007C524A" w:rsidRDefault="007C25FB" w:rsidP="003D312B">
      <w:pPr>
        <w:pStyle w:val="Domylnie"/>
        <w:tabs>
          <w:tab w:val="left" w:pos="1095"/>
        </w:tabs>
        <w:ind w:left="14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wraz z zarządzeniami zmieniającymi: nr 021/14/2018 z dnia </w:t>
      </w:r>
      <w:r w:rsidR="00D93174"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>25.05.2018 r., nr 021/17/2018 z </w:t>
      </w:r>
      <w:r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dnia 9.07.2018 r., nr 021/29/2018 z dnia 27.08.2018 r., nr 021/19/2019 </w:t>
      </w:r>
      <w:r w:rsidR="00721FB3"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dnia 11.03.2019 </w:t>
      </w:r>
      <w:r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r., nr 021/28/2019 z dnia 29.04.2019 r.</w:t>
      </w:r>
      <w:r w:rsidR="00FB550C"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oraz </w:t>
      </w:r>
      <w:r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nr 021/46/2019 </w:t>
      </w:r>
      <w:r w:rsidR="00721FB3"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>z dnia 19.08.2019 </w:t>
      </w:r>
      <w:r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>r.</w:t>
      </w:r>
      <w:r w:rsidR="00FB550C" w:rsidRPr="007C524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</w:p>
    <w:p w14:paraId="69C782AB" w14:textId="77777777" w:rsidR="007C25FB" w:rsidRPr="009C3E36" w:rsidRDefault="007C25FB" w:rsidP="00E03FA5">
      <w:pPr>
        <w:pStyle w:val="Domylnie"/>
        <w:numPr>
          <w:ilvl w:val="0"/>
          <w:numId w:val="7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C3E36">
        <w:rPr>
          <w:rFonts w:ascii="Arial" w:hAnsi="Arial" w:cs="Arial"/>
          <w:color w:val="auto"/>
          <w:sz w:val="22"/>
          <w:szCs w:val="22"/>
          <w:lang w:val="pl-PL"/>
        </w:rPr>
        <w:t>Zarządzeniem nr 021/68/2020 Dyrektora Miejskiego Centrum Oświaty w Tychach z dnia 18.12.2020 r. w sprawie wprowadzenia zasad (polityki) rachunkowości wraz z załącznikami</w:t>
      </w:r>
      <w:r w:rsidRPr="009C3E36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77777777" w:rsidR="007C25FB" w:rsidRPr="009C3E36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9C3E36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 rachunkowości),</w:t>
      </w:r>
    </w:p>
    <w:p w14:paraId="053F305A" w14:textId="77777777" w:rsidR="007C25FB" w:rsidRPr="009C3E36" w:rsidRDefault="007C25FB" w:rsidP="00E03FA5">
      <w:pPr>
        <w:pStyle w:val="Domylnie"/>
        <w:numPr>
          <w:ilvl w:val="0"/>
          <w:numId w:val="6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9C3E36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2AFFFCCD" w:rsidR="007C25FB" w:rsidRPr="009C3E36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9C3E36">
        <w:rPr>
          <w:rFonts w:ascii="Arial" w:hAnsi="Arial" w:cs="Arial"/>
          <w:color w:val="auto"/>
          <w:sz w:val="22"/>
          <w:szCs w:val="22"/>
          <w:lang w:val="pl-PL"/>
        </w:rPr>
        <w:t>wraz z zarządzeni</w:t>
      </w:r>
      <w:r w:rsidR="008A6EF0" w:rsidRPr="009C3E36">
        <w:rPr>
          <w:rFonts w:ascii="Arial" w:hAnsi="Arial" w:cs="Arial"/>
          <w:color w:val="auto"/>
          <w:sz w:val="22"/>
          <w:szCs w:val="22"/>
          <w:lang w:val="pl-PL"/>
        </w:rPr>
        <w:t>em</w:t>
      </w:r>
      <w:r w:rsidRPr="009C3E36">
        <w:rPr>
          <w:rFonts w:ascii="Arial" w:hAnsi="Arial" w:cs="Arial"/>
          <w:color w:val="auto"/>
          <w:sz w:val="22"/>
          <w:szCs w:val="22"/>
          <w:lang w:val="pl-PL"/>
        </w:rPr>
        <w:t xml:space="preserve"> zmieniającym nr 021/15</w:t>
      </w:r>
      <w:r w:rsidR="004B0FE9" w:rsidRPr="009C3E36">
        <w:rPr>
          <w:rFonts w:ascii="Arial" w:hAnsi="Arial" w:cs="Arial"/>
          <w:color w:val="auto"/>
          <w:sz w:val="22"/>
          <w:szCs w:val="22"/>
          <w:lang w:val="pl-PL"/>
        </w:rPr>
        <w:t>/2021z dnia 7 maja 2021 r.</w:t>
      </w:r>
      <w:r w:rsidR="00FB550C">
        <w:rPr>
          <w:rFonts w:ascii="Arial" w:hAnsi="Arial" w:cs="Arial"/>
          <w:color w:val="auto"/>
          <w:sz w:val="22"/>
          <w:szCs w:val="22"/>
          <w:lang w:val="pl-PL"/>
        </w:rPr>
        <w:t xml:space="preserve"> oraz </w:t>
      </w:r>
      <w:r w:rsidR="00FB550C">
        <w:rPr>
          <w:rFonts w:ascii="Arial" w:hAnsi="Arial" w:cs="Arial"/>
          <w:color w:val="auto"/>
          <w:spacing w:val="-2"/>
          <w:sz w:val="22"/>
          <w:szCs w:val="22"/>
          <w:lang w:val="pl-PL"/>
        </w:rPr>
        <w:t>nr 021/52/2021 z dnia 28.12.2021 r.</w:t>
      </w:r>
    </w:p>
    <w:p w14:paraId="6D44B853" w14:textId="77777777" w:rsidR="007C25FB" w:rsidRPr="009C3E36" w:rsidRDefault="007C25FB" w:rsidP="00E03FA5">
      <w:pPr>
        <w:pStyle w:val="Domylnie"/>
        <w:numPr>
          <w:ilvl w:val="0"/>
          <w:numId w:val="11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9C3E3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z dnia 4.11.2020 r. oraz 021/14/2021 z dnia 7.05.2021 r.</w:t>
      </w:r>
    </w:p>
    <w:p w14:paraId="006038C6" w14:textId="77777777" w:rsidR="00902ED3" w:rsidRPr="0026760F" w:rsidRDefault="00902ED3" w:rsidP="00902ED3">
      <w:pPr>
        <w:pStyle w:val="Domylnie"/>
        <w:tabs>
          <w:tab w:val="left" w:pos="426"/>
        </w:tabs>
        <w:rPr>
          <w:rFonts w:ascii="Arial" w:hAnsi="Arial" w:cs="Arial"/>
          <w:color w:val="0070C0"/>
          <w:spacing w:val="-2"/>
          <w:sz w:val="22"/>
          <w:szCs w:val="22"/>
          <w:lang w:val="pl-PL"/>
        </w:rPr>
      </w:pPr>
    </w:p>
    <w:p w14:paraId="066EB7B5" w14:textId="77777777" w:rsidR="00812676" w:rsidRPr="0026760F" w:rsidRDefault="00812676" w:rsidP="00812676">
      <w:pPr>
        <w:tabs>
          <w:tab w:val="left" w:pos="426"/>
        </w:tabs>
        <w:spacing w:after="0" w:line="360" w:lineRule="auto"/>
        <w:ind w:firstLine="363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auto"/>
        </w:rPr>
        <w:t>Dokonując kontroli sprawozdawczości budżetowej jednostki weryfikacji poddano sprawozdania Rb-28S w zakresie planu, zaangażowania, wydatków wykonanych i zobowiązań z danymi wynikającymi z ksiąg rachunkowych za:</w:t>
      </w:r>
    </w:p>
    <w:p w14:paraId="608A61F0" w14:textId="79A8B91C" w:rsidR="00812676" w:rsidRPr="0026760F" w:rsidRDefault="00812676" w:rsidP="00E03FA5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color w:val="auto"/>
          <w:sz w:val="22"/>
          <w:szCs w:val="22"/>
          <w:lang w:val="pl-PL"/>
        </w:rPr>
        <w:t>IV kwartał 20</w:t>
      </w:r>
      <w:r w:rsidR="004D22A1" w:rsidRPr="0026760F">
        <w:rPr>
          <w:rFonts w:ascii="Arial" w:hAnsi="Arial" w:cs="Arial"/>
          <w:color w:val="auto"/>
          <w:sz w:val="22"/>
          <w:szCs w:val="22"/>
          <w:lang w:val="pl-PL"/>
        </w:rPr>
        <w:t>20</w:t>
      </w:r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r., </w:t>
      </w:r>
    </w:p>
    <w:p w14:paraId="37DC0B77" w14:textId="3D4EC073" w:rsidR="00812676" w:rsidRPr="0026760F" w:rsidRDefault="00812676" w:rsidP="00E03FA5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color w:val="auto"/>
          <w:sz w:val="22"/>
          <w:szCs w:val="22"/>
          <w:lang w:val="pl-PL"/>
        </w:rPr>
        <w:t>II, IV kwartał 202</w:t>
      </w:r>
      <w:r w:rsidR="004D22A1" w:rsidRPr="0026760F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r.,</w:t>
      </w:r>
    </w:p>
    <w:p w14:paraId="0FB0AEAC" w14:textId="32568C3D" w:rsidR="00812676" w:rsidRPr="0026760F" w:rsidRDefault="00812676" w:rsidP="00E03FA5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I kwartał 202</w:t>
      </w:r>
      <w:r w:rsidR="004D22A1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2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</w:t>
      </w:r>
    </w:p>
    <w:p w14:paraId="0829B92E" w14:textId="77777777" w:rsidR="00812676" w:rsidRPr="0026760F" w:rsidRDefault="00812676" w:rsidP="00812676">
      <w:pPr>
        <w:pStyle w:val="Akapitzlist"/>
        <w:tabs>
          <w:tab w:val="left" w:pos="426"/>
        </w:tabs>
        <w:ind w:left="0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W wyniku przeprowadzonej weryfikacji danych wykazanych w ww. sprawozdaniach z przedłożonymi do kontroli zestawieniami obrotów i sald nie stwierdzono nieprawidłowości.</w:t>
      </w:r>
    </w:p>
    <w:p w14:paraId="677E9EC7" w14:textId="3DC85F07" w:rsidR="00433611" w:rsidRPr="0026760F" w:rsidRDefault="00812676" w:rsidP="00812676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ab/>
        <w:t>Wydatki poniesione przez jednostkę zgodnie z miesięcznym sprawozdaniem budżetowym Rb-28S za 20</w:t>
      </w:r>
      <w:r w:rsidR="00877627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20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r., 202</w:t>
      </w:r>
      <w:r w:rsidR="00877627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1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oraz za I kwartał 202</w:t>
      </w:r>
      <w:r w:rsidR="00877627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2</w:t>
      </w:r>
      <w:r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r. wynosiły w ramach poszczególnych rozdziałów odpowiednio</w:t>
      </w:r>
      <w:r w:rsidR="00D93395" w:rsidRPr="0026760F">
        <w:rPr>
          <w:rFonts w:ascii="Arial" w:hAnsi="Arial" w:cs="Arial"/>
          <w:color w:val="000000" w:themeColor="text1"/>
          <w:sz w:val="22"/>
          <w:szCs w:val="22"/>
          <w:lang w:val="pl-PL"/>
        </w:rPr>
        <w:t>:</w:t>
      </w:r>
    </w:p>
    <w:tbl>
      <w:tblPr>
        <w:tblW w:w="913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636"/>
        <w:gridCol w:w="1500"/>
        <w:gridCol w:w="1501"/>
        <w:gridCol w:w="1501"/>
      </w:tblGrid>
      <w:tr w:rsidR="004D22A1" w:rsidRPr="0026760F" w14:paraId="6CA36A44" w14:textId="77777777" w:rsidTr="004D22A1">
        <w:trPr>
          <w:trHeight w:val="388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7D73394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lastRenderedPageBreak/>
              <w:t>Rozdział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5E26459" w14:textId="3DDB0792" w:rsidR="00812676" w:rsidRPr="0026760F" w:rsidRDefault="00E80E70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Wydatki wykonane w </w:t>
            </w:r>
            <w:r w:rsidR="00812676"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</w:t>
            </w:r>
            <w:r w:rsidR="004D22A1"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</w:t>
            </w:r>
            <w:r w:rsidR="00812676"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 xml:space="preserve"> r.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9306AEC" w14:textId="1E630534" w:rsidR="00812676" w:rsidRPr="0026760F" w:rsidRDefault="00E80E70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Wydatki wykonane w </w:t>
            </w:r>
            <w:r w:rsidR="00812676"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202</w:t>
            </w:r>
            <w:r w:rsidR="004D22A1"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</w:t>
            </w:r>
            <w:r w:rsidR="00812676"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 xml:space="preserve"> r.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182A93D" w14:textId="4372DAE8" w:rsidR="00812676" w:rsidRPr="0026760F" w:rsidRDefault="00E80E70" w:rsidP="00E80E70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>Wydatki wykonane w I </w:t>
            </w:r>
            <w:r w:rsidR="00812676" w:rsidRPr="0026760F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 xml:space="preserve">kwartale </w:t>
            </w:r>
            <w:r w:rsidRPr="0026760F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br/>
            </w:r>
            <w:r w:rsidR="00812676" w:rsidRPr="0026760F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>202</w:t>
            </w:r>
            <w:r w:rsidR="004D22A1" w:rsidRPr="0026760F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>2</w:t>
            </w:r>
            <w:r w:rsidR="00812676" w:rsidRPr="0026760F">
              <w:rPr>
                <w:rFonts w:ascii="Arial" w:eastAsia="Andale Sans UI" w:hAnsi="Arial" w:cs="Arial"/>
                <w:b/>
                <w:color w:val="auto"/>
                <w:spacing w:val="-4"/>
                <w:sz w:val="16"/>
                <w:szCs w:val="16"/>
                <w:lang w:eastAsia="ja-JP" w:bidi="fa-IR"/>
              </w:rPr>
              <w:t xml:space="preserve"> r.</w:t>
            </w:r>
          </w:p>
        </w:tc>
      </w:tr>
      <w:tr w:rsidR="00A16D12" w:rsidRPr="0026760F" w14:paraId="295E4635" w14:textId="77777777" w:rsidTr="00877627">
        <w:trPr>
          <w:trHeight w:val="319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4309C20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80101 – Szkoły podstawowe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E26757" w14:textId="1ED12917" w:rsidR="00812676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4 969 543,79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36E23" w14:textId="6ADD47A6" w:rsidR="00812676" w:rsidRPr="0026760F" w:rsidRDefault="00824D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5 252 650,09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C52661" w14:textId="7332B3CE" w:rsidR="00812676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1 491 594,04</w:t>
            </w:r>
          </w:p>
        </w:tc>
      </w:tr>
      <w:tr w:rsidR="000A3900" w:rsidRPr="0026760F" w14:paraId="345BD51B" w14:textId="77777777" w:rsidTr="00877627">
        <w:trPr>
          <w:trHeight w:val="319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99FE35" w14:textId="627741B2" w:rsidR="000A3900" w:rsidRPr="0026760F" w:rsidRDefault="000A3900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80107 - Świetlice szkolne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BA0CAC" w14:textId="77777777" w:rsidR="000A3900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84FF05" w14:textId="77777777" w:rsidR="000A3900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38492B" w14:textId="126F4AE3" w:rsidR="000A3900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93 307,61</w:t>
            </w:r>
          </w:p>
        </w:tc>
      </w:tr>
      <w:tr w:rsidR="00A16D12" w:rsidRPr="0026760F" w14:paraId="05D7C824" w14:textId="77777777" w:rsidTr="00877627">
        <w:trPr>
          <w:trHeight w:val="319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0B83978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80146</w:t>
            </w:r>
            <w:r w:rsidR="00E80E70"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 xml:space="preserve"> </w:t>
            </w:r>
            <w:r w:rsidRPr="0026760F">
              <w:rPr>
                <w:rFonts w:ascii="Arial" w:eastAsia="Andale Sans UI" w:hAnsi="Arial" w:cs="Arial"/>
                <w:color w:val="000000" w:themeColor="text1"/>
                <w:spacing w:val="-2"/>
                <w:sz w:val="16"/>
                <w:szCs w:val="16"/>
                <w:lang w:eastAsia="ja-JP" w:bidi="fa-IR"/>
              </w:rPr>
              <w:t>– Dokształcanie i doskonalenie nauczycieli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817EBE" w14:textId="4E1C5CBE" w:rsidR="00812676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29 003,00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E82A2C" w14:textId="227871EE" w:rsidR="00812676" w:rsidRPr="0026760F" w:rsidRDefault="00824D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31 201,00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A6AA16" w14:textId="37F25C1F" w:rsidR="00812676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1 548,99</w:t>
            </w:r>
          </w:p>
        </w:tc>
      </w:tr>
      <w:tr w:rsidR="00A16D12" w:rsidRPr="0026760F" w14:paraId="5B4B73C5" w14:textId="77777777" w:rsidTr="00877627">
        <w:trPr>
          <w:trHeight w:val="305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225BEC1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80148 – Stołówki szkolne i przedszkolne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13DC5D" w14:textId="2D2F0A0E" w:rsidR="00812676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287 181,11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F9A4FE" w14:textId="4A2E2C1D" w:rsidR="00812676" w:rsidRPr="0026760F" w:rsidRDefault="00824D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334 040,77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3B6982" w14:textId="3F484931" w:rsidR="00812676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94 098,98</w:t>
            </w:r>
          </w:p>
        </w:tc>
      </w:tr>
      <w:tr w:rsidR="00A16D12" w:rsidRPr="0026760F" w14:paraId="4529C85D" w14:textId="77777777" w:rsidTr="00877627">
        <w:trPr>
          <w:trHeight w:val="976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A53AB5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80150 – Realizacja zadań wymagających stosowania specjalnej organizacji n</w:t>
            </w:r>
            <w:r w:rsidR="00E80E70"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auki i metod pracy dla dzieci i </w:t>
            </w: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młodzieży w szkołach podstawowych, gimnazjach, liceach ogólnokształcących, liceach p</w:t>
            </w:r>
            <w:r w:rsidR="00E80E70"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rofilowanych i </w:t>
            </w: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szkołach zawodowych oraz szkołach artystycznych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CA3267" w14:textId="6BB068C3" w:rsidR="00812676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660 270,71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FC94F9" w14:textId="33CA1A32" w:rsidR="00812676" w:rsidRPr="0026760F" w:rsidRDefault="00824D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757 735,83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EC0287" w14:textId="443F01BA" w:rsidR="00812676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216 413,53</w:t>
            </w:r>
          </w:p>
        </w:tc>
      </w:tr>
      <w:tr w:rsidR="00A16D12" w:rsidRPr="0026760F" w14:paraId="5A668B27" w14:textId="77777777" w:rsidTr="00877627">
        <w:trPr>
          <w:trHeight w:val="598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EF87106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 xml:space="preserve">80153 </w:t>
            </w:r>
            <w:r w:rsidR="00E80E70"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–</w:t>
            </w: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 xml:space="preserve"> </w:t>
            </w:r>
            <w:r w:rsidRPr="0026760F">
              <w:rPr>
                <w:rFonts w:ascii="Arial" w:eastAsia="Andale Sans UI" w:hAnsi="Arial" w:cs="Arial"/>
                <w:bCs/>
                <w:color w:val="000000" w:themeColor="text1"/>
                <w:sz w:val="16"/>
                <w:szCs w:val="16"/>
                <w:lang w:eastAsia="ja-JP" w:bidi="fa-IR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14D9D5" w14:textId="748FD76B" w:rsidR="00812676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65 737,25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6F59486" w14:textId="69C9F683" w:rsidR="00812676" w:rsidRPr="0026760F" w:rsidRDefault="00D527D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80 380,14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4FB1D9" w14:textId="737DA584" w:rsidR="00812676" w:rsidRPr="0026760F" w:rsidRDefault="0081267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</w:tr>
      <w:tr w:rsidR="00D527D5" w:rsidRPr="0026760F" w14:paraId="3C0FB319" w14:textId="77777777" w:rsidTr="00D527D5">
        <w:trPr>
          <w:trHeight w:val="277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6CE699F" w14:textId="77777777" w:rsidR="00D527D5" w:rsidRPr="0026760F" w:rsidRDefault="00D527D5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80195 - Pozostała działalność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7B6C4BE" w14:textId="77777777" w:rsidR="00D527D5" w:rsidRPr="0026760F" w:rsidRDefault="00D527D5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A6678C" w14:textId="77777777" w:rsidR="00D527D5" w:rsidRPr="0026760F" w:rsidRDefault="00D527D5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30 146,00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F1404" w14:textId="77777777" w:rsidR="00D527D5" w:rsidRPr="0026760F" w:rsidRDefault="00D527D5" w:rsidP="00CC1EF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</w:tr>
      <w:tr w:rsidR="00877627" w:rsidRPr="0026760F" w14:paraId="070CE872" w14:textId="77777777" w:rsidTr="00877627">
        <w:trPr>
          <w:trHeight w:val="277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BB20EE" w14:textId="59B29D54" w:rsidR="00877627" w:rsidRPr="0026760F" w:rsidRDefault="0087762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 xml:space="preserve">85156 - </w:t>
            </w:r>
            <w:r w:rsidR="00DB05FD"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Składki na ubezpieczenie zdrowotne oraz świadczenia dla osób nieobjętych obowiązkiem ubezpieczenia zdrowotnego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EB1251" w14:textId="43E1095A" w:rsidR="00877627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167,40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2A8EAF" w14:textId="1CEB520A" w:rsidR="00877627" w:rsidRPr="0026760F" w:rsidRDefault="00D527D5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669,6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B0A093" w14:textId="1C12C146" w:rsidR="00877627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167,40</w:t>
            </w:r>
          </w:p>
        </w:tc>
      </w:tr>
      <w:tr w:rsidR="00A16D12" w:rsidRPr="0026760F" w14:paraId="56398C04" w14:textId="77777777" w:rsidTr="00877627">
        <w:trPr>
          <w:trHeight w:val="277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283C903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85401 – Świetlice szkolne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C32DE4" w14:textId="7185FE98" w:rsidR="00812676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321 516,48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C44758" w14:textId="780933B3" w:rsidR="00812676" w:rsidRPr="0026760F" w:rsidRDefault="00824D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314 226,97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1B855" w14:textId="771ED5DB" w:rsidR="00812676" w:rsidRPr="0026760F" w:rsidRDefault="0081267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</w:p>
        </w:tc>
      </w:tr>
      <w:tr w:rsidR="00A16D12" w:rsidRPr="0026760F" w14:paraId="54E54849" w14:textId="77777777" w:rsidTr="00877627">
        <w:trPr>
          <w:trHeight w:val="277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8BD4819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85416 – Pomoc materialna dla uczniów o charakterze motywacyjnym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83CE56" w14:textId="7DE52405" w:rsidR="00812676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5 104,00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8F7869" w14:textId="38A088DB" w:rsidR="00812676" w:rsidRPr="0026760F" w:rsidRDefault="00824D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5 044,00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0B0C57" w14:textId="711BD2AD" w:rsidR="00812676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auto"/>
                <w:sz w:val="16"/>
                <w:szCs w:val="16"/>
                <w:lang w:eastAsia="ja-JP" w:bidi="fa-IR"/>
              </w:rPr>
              <w:t>2 400,00</w:t>
            </w:r>
          </w:p>
        </w:tc>
      </w:tr>
      <w:tr w:rsidR="004D22A1" w:rsidRPr="0026760F" w14:paraId="2F14AA65" w14:textId="77777777" w:rsidTr="00877627">
        <w:trPr>
          <w:trHeight w:val="319"/>
          <w:jc w:val="center"/>
        </w:trPr>
        <w:tc>
          <w:tcPr>
            <w:tcW w:w="46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B12FAD2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both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1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22D567B" w14:textId="2C24E4BB" w:rsidR="00812676" w:rsidRPr="0026760F" w:rsidRDefault="00877627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6 338 523,74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05B80D4" w14:textId="526EED3F" w:rsidR="00812676" w:rsidRPr="0026760F" w:rsidRDefault="00824D16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6</w:t>
            </w:r>
            <w:r w:rsidR="00D527D5"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 806 094,40</w:t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16A1E2F" w14:textId="784809DE" w:rsidR="00812676" w:rsidRPr="0026760F" w:rsidRDefault="000A3900" w:rsidP="00C54FE9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auto"/>
                <w:sz w:val="16"/>
                <w:szCs w:val="16"/>
                <w:lang w:eastAsia="ja-JP" w:bidi="fa-IR"/>
              </w:rPr>
              <w:t>1 899 530,55</w:t>
            </w:r>
          </w:p>
        </w:tc>
      </w:tr>
    </w:tbl>
    <w:p w14:paraId="46D9BCCF" w14:textId="77777777" w:rsidR="00812676" w:rsidRPr="0026760F" w:rsidRDefault="00812676" w:rsidP="006A114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z w:val="10"/>
          <w:szCs w:val="10"/>
          <w:lang w:eastAsia="ja-JP" w:bidi="fa-IR"/>
        </w:rPr>
      </w:pPr>
    </w:p>
    <w:p w14:paraId="2A2D1C0E" w14:textId="0C70420A" w:rsidR="00812676" w:rsidRPr="0026760F" w:rsidRDefault="00812676" w:rsidP="00812676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strike/>
          <w:color w:val="0070C0"/>
        </w:rPr>
      </w:pPr>
      <w:r w:rsidRPr="0026760F">
        <w:rPr>
          <w:rFonts w:ascii="Arial" w:hAnsi="Arial" w:cs="Arial"/>
          <w:color w:val="auto"/>
        </w:rPr>
        <w:tab/>
        <w:t>Ze sprawozdań Rb-28S za 20</w:t>
      </w:r>
      <w:r w:rsidR="004D22A1" w:rsidRPr="0026760F">
        <w:rPr>
          <w:rFonts w:ascii="Arial" w:hAnsi="Arial" w:cs="Arial"/>
          <w:color w:val="auto"/>
        </w:rPr>
        <w:t>20</w:t>
      </w:r>
      <w:r w:rsidRPr="0026760F">
        <w:rPr>
          <w:rFonts w:ascii="Arial" w:hAnsi="Arial" w:cs="Arial"/>
          <w:color w:val="auto"/>
        </w:rPr>
        <w:t xml:space="preserve"> r., 202</w:t>
      </w:r>
      <w:r w:rsidR="004D22A1" w:rsidRPr="0026760F">
        <w:rPr>
          <w:rFonts w:ascii="Arial" w:hAnsi="Arial" w:cs="Arial"/>
          <w:color w:val="auto"/>
        </w:rPr>
        <w:t>1</w:t>
      </w:r>
      <w:r w:rsidRPr="0026760F">
        <w:rPr>
          <w:rFonts w:ascii="Arial" w:hAnsi="Arial" w:cs="Arial"/>
          <w:color w:val="auto"/>
        </w:rPr>
        <w:t xml:space="preserve"> r. oraz I kwartał 202</w:t>
      </w:r>
      <w:r w:rsidR="004D22A1" w:rsidRPr="0026760F">
        <w:rPr>
          <w:rFonts w:ascii="Arial" w:hAnsi="Arial" w:cs="Arial"/>
          <w:color w:val="auto"/>
        </w:rPr>
        <w:t>2</w:t>
      </w:r>
      <w:r w:rsidRPr="0026760F">
        <w:rPr>
          <w:rFonts w:ascii="Arial" w:hAnsi="Arial" w:cs="Arial"/>
          <w:color w:val="auto"/>
        </w:rPr>
        <w:t xml:space="preserve"> r. wynika, że wydatki zrealizowane ze środków budżetowych na wynagrodzenia osobowe i dodatkowe wynagrodzenia roczne wraz ze składka</w:t>
      </w:r>
      <w:r w:rsidR="00B40033" w:rsidRPr="0026760F">
        <w:rPr>
          <w:rFonts w:ascii="Arial" w:hAnsi="Arial" w:cs="Arial"/>
          <w:color w:val="auto"/>
        </w:rPr>
        <w:t xml:space="preserve">mi na ubezpieczenia społeczne, </w:t>
      </w:r>
      <w:r w:rsidRPr="0026760F">
        <w:rPr>
          <w:rFonts w:ascii="Arial" w:hAnsi="Arial" w:cs="Arial"/>
          <w:color w:val="auto"/>
        </w:rPr>
        <w:t>Fundusz Pracy</w:t>
      </w:r>
      <w:r w:rsidR="00B40033" w:rsidRPr="0026760F">
        <w:rPr>
          <w:rFonts w:ascii="Arial" w:hAnsi="Arial" w:cs="Arial"/>
          <w:color w:val="auto"/>
        </w:rPr>
        <w:t xml:space="preserve"> </w:t>
      </w:r>
      <w:r w:rsidRPr="0026760F">
        <w:rPr>
          <w:rFonts w:ascii="Arial" w:hAnsi="Arial" w:cs="Arial"/>
          <w:color w:val="auto"/>
        </w:rPr>
        <w:t>oraz odpisami na ZFŚS stanowiły największy udział w strukturze wydatków wynoszący odpowiednio</w:t>
      </w:r>
      <w:r w:rsidR="00A44E7C" w:rsidRPr="0026760F">
        <w:rPr>
          <w:rFonts w:ascii="Arial" w:hAnsi="Arial" w:cs="Arial"/>
          <w:color w:val="auto"/>
        </w:rPr>
        <w:t xml:space="preserve"> </w:t>
      </w:r>
      <w:r w:rsidR="001258B7" w:rsidRPr="0026760F">
        <w:rPr>
          <w:rFonts w:ascii="Arial" w:hAnsi="Arial" w:cs="Arial"/>
          <w:color w:val="auto"/>
        </w:rPr>
        <w:t>91</w:t>
      </w:r>
      <w:r w:rsidR="00A44E7C" w:rsidRPr="0026760F">
        <w:rPr>
          <w:rFonts w:ascii="Arial" w:hAnsi="Arial" w:cs="Arial"/>
          <w:color w:val="auto"/>
        </w:rPr>
        <w:t xml:space="preserve"> %, </w:t>
      </w:r>
      <w:r w:rsidR="00673138" w:rsidRPr="0026760F">
        <w:rPr>
          <w:rFonts w:ascii="Arial" w:hAnsi="Arial" w:cs="Arial"/>
          <w:color w:val="auto"/>
        </w:rPr>
        <w:t>89</w:t>
      </w:r>
      <w:r w:rsidR="00D51B80" w:rsidRPr="0026760F">
        <w:rPr>
          <w:rFonts w:ascii="Arial" w:hAnsi="Arial" w:cs="Arial"/>
          <w:color w:val="auto"/>
        </w:rPr>
        <w:t xml:space="preserve"> </w:t>
      </w:r>
      <w:r w:rsidRPr="0026760F">
        <w:rPr>
          <w:rFonts w:ascii="Arial" w:hAnsi="Arial" w:cs="Arial"/>
          <w:color w:val="auto"/>
        </w:rPr>
        <w:t>%</w:t>
      </w:r>
      <w:r w:rsidR="00C732AE" w:rsidRPr="0026760F">
        <w:rPr>
          <w:rFonts w:ascii="Arial" w:hAnsi="Arial" w:cs="Arial"/>
          <w:color w:val="auto"/>
        </w:rPr>
        <w:t xml:space="preserve"> </w:t>
      </w:r>
      <w:r w:rsidR="00A44E7C" w:rsidRPr="0026760F">
        <w:rPr>
          <w:rFonts w:ascii="Arial" w:hAnsi="Arial" w:cs="Arial"/>
          <w:color w:val="auto"/>
        </w:rPr>
        <w:t>oraz</w:t>
      </w:r>
      <w:r w:rsidRPr="0026760F">
        <w:rPr>
          <w:rFonts w:ascii="Arial" w:hAnsi="Arial" w:cs="Arial"/>
          <w:color w:val="auto"/>
        </w:rPr>
        <w:t xml:space="preserve"> </w:t>
      </w:r>
      <w:r w:rsidR="009C753C" w:rsidRPr="0026760F">
        <w:rPr>
          <w:rFonts w:ascii="Arial" w:hAnsi="Arial" w:cs="Arial"/>
          <w:color w:val="auto"/>
        </w:rPr>
        <w:t>9</w:t>
      </w:r>
      <w:r w:rsidR="003B45D2" w:rsidRPr="0026760F">
        <w:rPr>
          <w:rFonts w:ascii="Arial" w:hAnsi="Arial" w:cs="Arial"/>
          <w:color w:val="auto"/>
        </w:rPr>
        <w:t xml:space="preserve">2 </w:t>
      </w:r>
      <w:r w:rsidRPr="0026760F">
        <w:rPr>
          <w:rFonts w:ascii="Arial" w:hAnsi="Arial" w:cs="Arial"/>
          <w:color w:val="auto"/>
        </w:rPr>
        <w:t>%.</w:t>
      </w:r>
    </w:p>
    <w:p w14:paraId="1F9A0A2C" w14:textId="77777777" w:rsidR="00D1119A" w:rsidRPr="0026760F" w:rsidRDefault="00812676" w:rsidP="00D1119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 w:cs="Arial"/>
          <w:color w:val="000000" w:themeColor="text1"/>
        </w:rPr>
      </w:pPr>
      <w:r w:rsidRPr="0026760F">
        <w:rPr>
          <w:rFonts w:ascii="Arial" w:hAnsi="Arial" w:cs="Arial"/>
          <w:color w:val="000000" w:themeColor="text1"/>
        </w:rPr>
        <w:tab/>
      </w:r>
      <w:r w:rsidR="00D1119A" w:rsidRPr="0026760F">
        <w:rPr>
          <w:rFonts w:ascii="Arial" w:hAnsi="Arial" w:cs="Arial"/>
          <w:color w:val="000000" w:themeColor="text1"/>
        </w:rPr>
        <w:t>Dokonując kontroli sprawozdawczości budżetowej jednostki weryfikacji poddano sprawozdania kwartalne Rb-Z o stanie zobowiązań według tytułów dłużnych oraz poręczeń i gwarancji za wskazane okresy. W sprawozdaniach tych nie wykazano zobowiązań wymagalnych, co znalazło potwierdzenie w dokumentacji źródłowej poddanej kontroli.</w:t>
      </w:r>
    </w:p>
    <w:p w14:paraId="7384FF97" w14:textId="77777777" w:rsidR="00D1119A" w:rsidRPr="0026760F" w:rsidRDefault="00D1119A" w:rsidP="00D1119A">
      <w:pPr>
        <w:pStyle w:val="Domylnie"/>
        <w:tabs>
          <w:tab w:val="left" w:pos="462"/>
        </w:tabs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ab/>
        <w:t>Za powyższe okresy sprawozdawcze weryfikacji poddano również sprawozdania budżetowe Rb-27S nie stwierdzając nieprawidłowości.</w:t>
      </w:r>
    </w:p>
    <w:p w14:paraId="504E3A3E" w14:textId="5F18B506" w:rsidR="00D93395" w:rsidRPr="0026760F" w:rsidRDefault="00D1119A" w:rsidP="00D1119A">
      <w:pPr>
        <w:pStyle w:val="Standard"/>
        <w:widowControl w:val="0"/>
        <w:tabs>
          <w:tab w:val="left" w:pos="426"/>
          <w:tab w:val="left" w:pos="532"/>
        </w:tabs>
        <w:spacing w:after="0" w:line="360" w:lineRule="auto"/>
        <w:ind w:left="28"/>
        <w:jc w:val="both"/>
        <w:rPr>
          <w:rFonts w:ascii="Arial" w:hAnsi="Arial"/>
          <w:color w:val="000000" w:themeColor="text1"/>
        </w:rPr>
      </w:pPr>
      <w:r w:rsidRPr="0026760F">
        <w:rPr>
          <w:rFonts w:ascii="Arial" w:hAnsi="Arial"/>
          <w:color w:val="000000" w:themeColor="text1"/>
        </w:rPr>
        <w:tab/>
      </w:r>
      <w:r w:rsidR="00812676" w:rsidRPr="0026760F">
        <w:rPr>
          <w:rFonts w:ascii="Arial" w:hAnsi="Arial"/>
          <w:color w:val="000000" w:themeColor="text1"/>
        </w:rPr>
        <w:t xml:space="preserve">Uzyskane dochody budżetowe zgodnie z miesięcznym sprawozdaniem budżetowym </w:t>
      </w:r>
      <w:r w:rsidR="00812676" w:rsidRPr="0026760F">
        <w:rPr>
          <w:rFonts w:ascii="Arial" w:hAnsi="Arial"/>
          <w:color w:val="000000" w:themeColor="text1"/>
        </w:rPr>
        <w:br/>
        <w:t>Rb-27S za 20</w:t>
      </w:r>
      <w:r w:rsidR="001258B7" w:rsidRPr="0026760F">
        <w:rPr>
          <w:rFonts w:ascii="Arial" w:hAnsi="Arial"/>
          <w:color w:val="000000" w:themeColor="text1"/>
        </w:rPr>
        <w:t>20</w:t>
      </w:r>
      <w:r w:rsidR="00812676" w:rsidRPr="0026760F">
        <w:rPr>
          <w:rFonts w:ascii="Arial" w:hAnsi="Arial"/>
          <w:color w:val="000000" w:themeColor="text1"/>
        </w:rPr>
        <w:t xml:space="preserve"> r., 202</w:t>
      </w:r>
      <w:r w:rsidR="001258B7" w:rsidRPr="0026760F">
        <w:rPr>
          <w:rFonts w:ascii="Arial" w:hAnsi="Arial"/>
          <w:color w:val="000000" w:themeColor="text1"/>
        </w:rPr>
        <w:t>1</w:t>
      </w:r>
      <w:r w:rsidR="00812676" w:rsidRPr="0026760F">
        <w:rPr>
          <w:rFonts w:ascii="Arial" w:hAnsi="Arial"/>
          <w:color w:val="000000" w:themeColor="text1"/>
        </w:rPr>
        <w:t xml:space="preserve"> r. oraz I kwartał 202</w:t>
      </w:r>
      <w:r w:rsidR="001258B7" w:rsidRPr="0026760F">
        <w:rPr>
          <w:rFonts w:ascii="Arial" w:hAnsi="Arial"/>
          <w:color w:val="000000" w:themeColor="text1"/>
        </w:rPr>
        <w:t>2</w:t>
      </w:r>
      <w:r w:rsidR="00812676" w:rsidRPr="0026760F">
        <w:rPr>
          <w:rFonts w:ascii="Arial" w:hAnsi="Arial"/>
          <w:color w:val="000000" w:themeColor="text1"/>
        </w:rPr>
        <w:t xml:space="preserve"> r.  przedstawiają się następująco:</w:t>
      </w:r>
    </w:p>
    <w:tbl>
      <w:tblPr>
        <w:tblpPr w:leftFromText="141" w:rightFromText="141" w:bottomFromText="200" w:vertAnchor="text" w:tblpXSpec="center" w:tblpY="1"/>
        <w:tblOverlap w:val="never"/>
        <w:tblW w:w="5057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3" w:type="dxa"/>
        </w:tblCellMar>
        <w:tblLook w:val="04A0" w:firstRow="1" w:lastRow="0" w:firstColumn="1" w:lastColumn="0" w:noHBand="0" w:noVBand="1"/>
      </w:tblPr>
      <w:tblGrid>
        <w:gridCol w:w="561"/>
        <w:gridCol w:w="837"/>
        <w:gridCol w:w="556"/>
        <w:gridCol w:w="3619"/>
        <w:gridCol w:w="1113"/>
        <w:gridCol w:w="1115"/>
        <w:gridCol w:w="1220"/>
      </w:tblGrid>
      <w:tr w:rsidR="001B1F57" w:rsidRPr="0026760F" w14:paraId="29303D55" w14:textId="77777777" w:rsidTr="0060693C">
        <w:trPr>
          <w:trHeight w:val="336"/>
        </w:trPr>
        <w:tc>
          <w:tcPr>
            <w:tcW w:w="3089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41D3610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KLASYFIKACJA BUDŻETOWA</w:t>
            </w:r>
          </w:p>
        </w:tc>
        <w:tc>
          <w:tcPr>
            <w:tcW w:w="1911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FAFDFF9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DOCHODY WYKONANE</w:t>
            </w:r>
          </w:p>
        </w:tc>
      </w:tr>
      <w:tr w:rsidR="001B1F57" w:rsidRPr="0026760F" w14:paraId="183F5014" w14:textId="77777777" w:rsidTr="0060693C">
        <w:trPr>
          <w:trHeight w:val="336"/>
        </w:trPr>
        <w:tc>
          <w:tcPr>
            <w:tcW w:w="3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AADB29B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Dział</w:t>
            </w:r>
          </w:p>
        </w:tc>
        <w:tc>
          <w:tcPr>
            <w:tcW w:w="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4A9BE26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2314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EF08979" w14:textId="77777777" w:rsidR="00812676" w:rsidRPr="0026760F" w:rsidRDefault="00812676" w:rsidP="00E27186">
            <w:pPr>
              <w:widowControl w:val="0"/>
              <w:tabs>
                <w:tab w:val="left" w:pos="426"/>
              </w:tabs>
              <w:suppressAutoHyphens/>
              <w:spacing w:after="0"/>
              <w:jc w:val="center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Paragraf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  <w:hideMark/>
          </w:tcPr>
          <w:p w14:paraId="1CD6E6B6" w14:textId="7CA16212" w:rsidR="00812676" w:rsidRPr="0026760F" w:rsidRDefault="00E80E70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116"/>
              <w:jc w:val="center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20</w:t>
            </w:r>
            <w:r w:rsidR="004D22A1"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20</w:t>
            </w: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 xml:space="preserve"> r.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B5DA26A" w14:textId="638F58CD" w:rsidR="00812676" w:rsidRPr="0026760F" w:rsidRDefault="00E80E70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91"/>
              <w:jc w:val="center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202</w:t>
            </w:r>
            <w:r w:rsidR="004D22A1"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1</w:t>
            </w: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 xml:space="preserve"> r.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522CB597" w14:textId="605693DE" w:rsidR="00812676" w:rsidRPr="0026760F" w:rsidRDefault="00812676" w:rsidP="00D9383B">
            <w:pPr>
              <w:widowControl w:val="0"/>
              <w:tabs>
                <w:tab w:val="left" w:pos="-13948"/>
              </w:tabs>
              <w:suppressAutoHyphens/>
              <w:spacing w:after="0"/>
              <w:ind w:right="-101"/>
              <w:jc w:val="center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 xml:space="preserve">I kwartał </w:t>
            </w:r>
            <w:r w:rsidR="00E80E70"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br/>
            </w: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202</w:t>
            </w:r>
            <w:r w:rsidR="004D22A1"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2</w:t>
            </w:r>
            <w:r w:rsidR="00E80E70"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 xml:space="preserve"> r.</w:t>
            </w:r>
          </w:p>
        </w:tc>
      </w:tr>
      <w:tr w:rsidR="001B1F57" w:rsidRPr="0026760F" w14:paraId="121B1085" w14:textId="77777777" w:rsidTr="00186742">
        <w:trPr>
          <w:trHeight w:val="308"/>
        </w:trPr>
        <w:tc>
          <w:tcPr>
            <w:tcW w:w="311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9753D2A" w14:textId="45686CCE" w:rsidR="001258B7" w:rsidRPr="0026760F" w:rsidRDefault="001258B7" w:rsidP="00505447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</w:t>
            </w:r>
          </w:p>
        </w:tc>
        <w:tc>
          <w:tcPr>
            <w:tcW w:w="464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1B875E3" w14:textId="5FDA8337" w:rsidR="001258B7" w:rsidRPr="0026760F" w:rsidRDefault="001258B7" w:rsidP="00186742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80101</w:t>
            </w: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C8F423B" w14:textId="786E4560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0610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EECB72F" w14:textId="7F1FE755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 opłat egzaminacyjnych oraz opłat za wydawanie świadectw, dyplomów, zaświadczeń, certyfikatów i ich duplikatów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A3C798A" w14:textId="5DB3587E" w:rsidR="001258B7" w:rsidRPr="0026760F" w:rsidRDefault="001258B7" w:rsidP="001258B7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26,00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D0F7973" w14:textId="55E975BA" w:rsidR="001258B7" w:rsidRPr="0026760F" w:rsidRDefault="00746A5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26,00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5B31436" w14:textId="77777777" w:rsidR="001258B7" w:rsidRPr="0026760F" w:rsidRDefault="001258B7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</w:tr>
      <w:tr w:rsidR="001B1F57" w:rsidRPr="0026760F" w14:paraId="39C68840" w14:textId="77777777" w:rsidTr="00186742">
        <w:trPr>
          <w:trHeight w:val="308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FEFCA29" w14:textId="125AEDFB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3D2B57E4" w14:textId="7A2E5E09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2D7AD3B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0690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71D7D62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 różnych opłat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1600758" w14:textId="6DE6B44E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180,00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C06A6A5" w14:textId="43FD8230" w:rsidR="001258B7" w:rsidRPr="0026760F" w:rsidRDefault="00746A5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171,00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633BC2A" w14:textId="066962DA" w:rsidR="001258B7" w:rsidRPr="0026760F" w:rsidRDefault="005C21E0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36,00</w:t>
            </w:r>
          </w:p>
        </w:tc>
      </w:tr>
      <w:tr w:rsidR="001B1F57" w:rsidRPr="0026760F" w14:paraId="74175CAC" w14:textId="77777777" w:rsidTr="00186742">
        <w:trPr>
          <w:trHeight w:val="295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065D5CC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DC79EB8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E20C7BE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0750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A9BA821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 najmu i dzierżawy składników majątkowych Skarbu Państwa, jednostek samorządu terytorialnego lub innych jednostek zaliczanych do sektora finansów publicznych oraz innych umów o podobnym charakterze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308DC73E" w14:textId="48CCE167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3 210,00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A21536A" w14:textId="7688DD5B" w:rsidR="001258B7" w:rsidRPr="0026760F" w:rsidRDefault="00746A5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74,00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B89E4B1" w14:textId="7F363BF9" w:rsidR="001258B7" w:rsidRPr="0026760F" w:rsidRDefault="001258B7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</w:tr>
      <w:tr w:rsidR="001B1F57" w:rsidRPr="0026760F" w14:paraId="788E2FB6" w14:textId="77777777" w:rsidTr="00186742">
        <w:trPr>
          <w:trHeight w:val="339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3F4B34C9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4334D810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D51BDDE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0920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3EDE89C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 pozostałych odsetek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9015EEB" w14:textId="2EB74648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4,70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4A34AB1" w14:textId="263BD006" w:rsidR="001258B7" w:rsidRPr="0026760F" w:rsidRDefault="001258B7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7542BD" w14:textId="442DA5BB" w:rsidR="001258B7" w:rsidRPr="0026760F" w:rsidRDefault="001258B7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</w:tr>
      <w:tr w:rsidR="001B1F57" w:rsidRPr="0026760F" w14:paraId="234CD463" w14:textId="77777777" w:rsidTr="00186742">
        <w:trPr>
          <w:trHeight w:val="339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01C95E45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5322801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03564EB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0940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B6D387A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 rozliczeń / zwrotów z lat ubiegłych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581C877F" w14:textId="53BD9077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285,84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986F19F" w14:textId="0AA9DD71" w:rsidR="001258B7" w:rsidRPr="0026760F" w:rsidRDefault="001258B7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F03C7A" w14:textId="56E7836D" w:rsidR="001258B7" w:rsidRPr="0026760F" w:rsidRDefault="001258B7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</w:tr>
      <w:tr w:rsidR="001B1F57" w:rsidRPr="0026760F" w14:paraId="10CB59C2" w14:textId="77777777" w:rsidTr="00186742">
        <w:trPr>
          <w:trHeight w:val="339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557C990E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280885AE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69FD24A6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0950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F73D63D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hAnsi="Arial" w:cs="Arial"/>
                <w:color w:val="000000" w:themeColor="text1"/>
                <w:sz w:val="16"/>
                <w:szCs w:val="16"/>
              </w:rPr>
              <w:t>Wpływy z tytułu kar i odszkodowań wynikających z umów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09EEA526" w14:textId="4FD54DEE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4 214,92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342651E" w14:textId="0BC27967" w:rsidR="001258B7" w:rsidRPr="0026760F" w:rsidRDefault="00746A5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172,33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52E0039" w14:textId="08A30740" w:rsidR="001258B7" w:rsidRPr="0026760F" w:rsidRDefault="001258B7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</w:tr>
      <w:tr w:rsidR="001B1F57" w:rsidRPr="0026760F" w14:paraId="4F38BD74" w14:textId="77777777" w:rsidTr="00186742">
        <w:trPr>
          <w:trHeight w:val="325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643F3327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79A4A8A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252A7523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0970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8DC93DB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 różnych dochodów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1213815" w14:textId="1C376B06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2 363,32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27183AE" w14:textId="797B84DA" w:rsidR="001258B7" w:rsidRPr="0026760F" w:rsidRDefault="00746A5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20 088,67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D55C09" w14:textId="3ABF30CA" w:rsidR="001258B7" w:rsidRPr="0026760F" w:rsidRDefault="005C21E0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399,10</w:t>
            </w:r>
          </w:p>
        </w:tc>
      </w:tr>
      <w:tr w:rsidR="001B1F57" w:rsidRPr="0026760F" w14:paraId="469A0127" w14:textId="77777777" w:rsidTr="00505447">
        <w:trPr>
          <w:trHeight w:val="325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4EC8F277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0E0AAB95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center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80148</w:t>
            </w: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A651944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0830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23873101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 usług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146FAB0A" w14:textId="07DC317B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101 407,28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B01508A" w14:textId="02620132" w:rsidR="001258B7" w:rsidRPr="0026760F" w:rsidRDefault="00746A5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112 722,88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C7B7090" w14:textId="3EFE1867" w:rsidR="001258B7" w:rsidRPr="0026760F" w:rsidRDefault="005C21E0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33 821,64</w:t>
            </w:r>
          </w:p>
        </w:tc>
      </w:tr>
      <w:tr w:rsidR="001B1F57" w:rsidRPr="0026760F" w14:paraId="3E883F44" w14:textId="77777777" w:rsidTr="00505447">
        <w:trPr>
          <w:trHeight w:val="325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14:paraId="1D2B21E4" w14:textId="77777777" w:rsidR="001258B7" w:rsidRPr="0026760F" w:rsidRDefault="001258B7" w:rsidP="00712A6E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ABFF0D0" w14:textId="77777777" w:rsidR="001258B7" w:rsidRPr="0026760F" w:rsidRDefault="001258B7" w:rsidP="00712A6E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0860BE4" w14:textId="77777777" w:rsidR="001258B7" w:rsidRPr="0026760F" w:rsidRDefault="001258B7" w:rsidP="00712A6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0920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418309BD" w14:textId="77777777" w:rsidR="001258B7" w:rsidRPr="0026760F" w:rsidRDefault="001258B7" w:rsidP="00712A6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 pozostałych odsetek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5B195E51" w14:textId="56732E15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87,67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77442E47" w14:textId="7EDDC168" w:rsidR="001258B7" w:rsidRPr="0026760F" w:rsidRDefault="00746A53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92,18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DB0465E" w14:textId="1968B678" w:rsidR="001258B7" w:rsidRPr="0026760F" w:rsidRDefault="005C21E0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34,13</w:t>
            </w:r>
          </w:p>
        </w:tc>
      </w:tr>
      <w:tr w:rsidR="001B1F57" w:rsidRPr="0026760F" w14:paraId="1C484F6E" w14:textId="77777777" w:rsidTr="00505447">
        <w:trPr>
          <w:trHeight w:val="325"/>
        </w:trPr>
        <w:tc>
          <w:tcPr>
            <w:tcW w:w="311" w:type="pct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BEFF99C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0478A5A" w14:textId="77777777" w:rsidR="001258B7" w:rsidRPr="0026760F" w:rsidRDefault="001258B7" w:rsidP="00E27186">
            <w:pPr>
              <w:overflowPunct/>
              <w:spacing w:after="0" w:line="240" w:lineRule="auto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23934669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firstLine="81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0940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6400E7F5" w14:textId="77777777" w:rsidR="001258B7" w:rsidRPr="0026760F" w:rsidRDefault="001258B7" w:rsidP="00E27186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left="94" w:hanging="13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Wpływy z rozliczeń/zwrotów z lat ubiegłych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11CF9C97" w14:textId="300FE2CE" w:rsidR="001258B7" w:rsidRPr="0026760F" w:rsidRDefault="001258B7" w:rsidP="00712A6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105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  <w:t>13,93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4B706A0" w14:textId="0D676693" w:rsidR="001258B7" w:rsidRPr="0026760F" w:rsidRDefault="001258B7" w:rsidP="0060693C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right="-21"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C8603B0" w14:textId="56FEF0C4" w:rsidR="001258B7" w:rsidRPr="0026760F" w:rsidRDefault="001258B7" w:rsidP="00337355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spacing w:after="0" w:line="240" w:lineRule="auto"/>
              <w:ind w:hanging="12"/>
              <w:jc w:val="right"/>
              <w:textAlignment w:val="baseline"/>
              <w:rPr>
                <w:rFonts w:ascii="Arial" w:eastAsia="Andale Sans UI" w:hAnsi="Arial" w:cs="Arial"/>
                <w:color w:val="000000" w:themeColor="text1"/>
                <w:sz w:val="16"/>
                <w:szCs w:val="16"/>
                <w:lang w:eastAsia="ja-JP" w:bidi="fa-IR"/>
              </w:rPr>
            </w:pPr>
          </w:p>
        </w:tc>
      </w:tr>
      <w:tr w:rsidR="001B1F57" w:rsidRPr="0026760F" w14:paraId="7EB22CEA" w14:textId="77777777" w:rsidTr="001258B7">
        <w:trPr>
          <w:trHeight w:val="335"/>
        </w:trPr>
        <w:tc>
          <w:tcPr>
            <w:tcW w:w="3089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D1BF64C" w14:textId="77777777" w:rsidR="00812676" w:rsidRPr="0026760F" w:rsidRDefault="00812676" w:rsidP="00E27186">
            <w:pPr>
              <w:widowControl w:val="0"/>
              <w:suppressAutoHyphens/>
              <w:spacing w:after="0" w:line="240" w:lineRule="auto"/>
              <w:ind w:left="562" w:firstLine="12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54C47216" w14:textId="39996D86" w:rsidR="00812676" w:rsidRPr="0026760F" w:rsidRDefault="001258B7" w:rsidP="00712A6E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right="145"/>
              <w:jc w:val="right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111 793,66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0F59A3D7" w14:textId="4284EE62" w:rsidR="00812676" w:rsidRPr="0026760F" w:rsidRDefault="00746A53" w:rsidP="0060693C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ind w:right="-21"/>
              <w:jc w:val="right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133 347,06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7CEF2D84" w14:textId="5FE89174" w:rsidR="00812676" w:rsidRPr="0026760F" w:rsidRDefault="005C21E0" w:rsidP="00337355">
            <w:pPr>
              <w:widowControl w:val="0"/>
              <w:tabs>
                <w:tab w:val="left" w:pos="426"/>
              </w:tabs>
              <w:suppressAutoHyphens/>
              <w:spacing w:after="0" w:line="240" w:lineRule="auto"/>
              <w:jc w:val="right"/>
              <w:textAlignment w:val="baseline"/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</w:pPr>
            <w:r w:rsidRPr="0026760F">
              <w:rPr>
                <w:rFonts w:ascii="Arial" w:eastAsia="Andale Sans UI" w:hAnsi="Arial" w:cs="Arial"/>
                <w:b/>
                <w:color w:val="000000" w:themeColor="text1"/>
                <w:sz w:val="16"/>
                <w:szCs w:val="16"/>
                <w:lang w:eastAsia="ja-JP" w:bidi="fa-IR"/>
              </w:rPr>
              <w:t>34 290,87</w:t>
            </w:r>
          </w:p>
        </w:tc>
      </w:tr>
    </w:tbl>
    <w:p w14:paraId="147218E7" w14:textId="31A34D45" w:rsidR="00812676" w:rsidRPr="0026760F" w:rsidRDefault="00812676" w:rsidP="00FE560E">
      <w:pPr>
        <w:spacing w:after="0" w:line="360" w:lineRule="auto"/>
        <w:ind w:firstLine="459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000000" w:themeColor="text1"/>
        </w:rPr>
        <w:t xml:space="preserve">Sprawdzeniu poddano również sprawozdania Rb-N o stanie należności oraz wybranych </w:t>
      </w:r>
      <w:r w:rsidRPr="0026760F">
        <w:rPr>
          <w:rFonts w:ascii="Arial" w:hAnsi="Arial" w:cs="Arial"/>
          <w:color w:val="auto"/>
        </w:rPr>
        <w:t>aktywów finansowych za ww. okresy oraz sprawozdania finansowe za 202</w:t>
      </w:r>
      <w:r w:rsidR="001B1F57" w:rsidRPr="0026760F">
        <w:rPr>
          <w:rFonts w:ascii="Arial" w:hAnsi="Arial" w:cs="Arial"/>
          <w:color w:val="auto"/>
        </w:rPr>
        <w:t>1</w:t>
      </w:r>
      <w:r w:rsidRPr="0026760F">
        <w:rPr>
          <w:rFonts w:ascii="Arial" w:hAnsi="Arial" w:cs="Arial"/>
          <w:color w:val="auto"/>
        </w:rPr>
        <w:t xml:space="preserve"> r. nie stwierdzając nieprawidłowości.</w:t>
      </w:r>
    </w:p>
    <w:p w14:paraId="78320E30" w14:textId="524B174D" w:rsidR="004670BF" w:rsidRPr="00C91093" w:rsidRDefault="007C25FB" w:rsidP="00FE560E">
      <w:pPr>
        <w:spacing w:after="0" w:line="360" w:lineRule="auto"/>
        <w:ind w:firstLine="459"/>
        <w:jc w:val="both"/>
        <w:rPr>
          <w:rFonts w:ascii="Arial" w:eastAsia="Times New Roman" w:hAnsi="Arial" w:cs="Arial"/>
          <w:color w:val="auto"/>
        </w:rPr>
      </w:pPr>
      <w:r w:rsidRPr="0026760F">
        <w:rPr>
          <w:rFonts w:ascii="Arial" w:hAnsi="Arial" w:cs="Arial"/>
          <w:color w:val="auto"/>
        </w:rPr>
        <w:t>Wyrywkowej weryfikacji poddano terminowość przekazywania dochodów budżetowych w 20</w:t>
      </w:r>
      <w:r w:rsidR="004D22A1" w:rsidRPr="0026760F">
        <w:rPr>
          <w:rFonts w:ascii="Arial" w:hAnsi="Arial" w:cs="Arial"/>
          <w:color w:val="auto"/>
        </w:rPr>
        <w:t>20</w:t>
      </w:r>
      <w:r w:rsidRPr="0026760F">
        <w:rPr>
          <w:rFonts w:ascii="Arial" w:hAnsi="Arial" w:cs="Arial"/>
          <w:color w:val="auto"/>
        </w:rPr>
        <w:t xml:space="preserve"> r. i 202</w:t>
      </w:r>
      <w:r w:rsidR="004D22A1" w:rsidRPr="0026760F">
        <w:rPr>
          <w:rFonts w:ascii="Arial" w:hAnsi="Arial" w:cs="Arial"/>
          <w:color w:val="auto"/>
        </w:rPr>
        <w:t>1</w:t>
      </w:r>
      <w:r w:rsidRPr="0026760F">
        <w:rPr>
          <w:rFonts w:ascii="Arial" w:hAnsi="Arial" w:cs="Arial"/>
          <w:color w:val="auto"/>
        </w:rPr>
        <w:t xml:space="preserve"> r. stwierdzając, iż jednostka przekazywała dochody budżetowe z zachowaniem terminów określonych </w:t>
      </w:r>
      <w:r w:rsidRPr="0026760F">
        <w:rPr>
          <w:rFonts w:ascii="Arial" w:eastAsia="Times New Roman" w:hAnsi="Arial" w:cs="Arial"/>
          <w:color w:val="auto"/>
        </w:rPr>
        <w:t xml:space="preserve">zarządzeniem 0050/44/17 Prezydenta Miasta Tychy z dnia 10 lutego 2017 r. w sprawie trybu i terminów przekazywania pobranych dochodów przez </w:t>
      </w:r>
      <w:r w:rsidRPr="00C91093">
        <w:rPr>
          <w:rFonts w:ascii="Arial" w:eastAsia="Times New Roman" w:hAnsi="Arial" w:cs="Arial"/>
          <w:color w:val="auto"/>
        </w:rPr>
        <w:t xml:space="preserve">podległe jednostki budżetowe oraz wydziały merytoryczne Urzędu Miasta z </w:t>
      </w:r>
      <w:proofErr w:type="spellStart"/>
      <w:r w:rsidRPr="00C91093">
        <w:rPr>
          <w:rFonts w:ascii="Arial" w:eastAsia="Times New Roman" w:hAnsi="Arial" w:cs="Arial"/>
          <w:color w:val="auto"/>
        </w:rPr>
        <w:t>późn</w:t>
      </w:r>
      <w:proofErr w:type="spellEnd"/>
      <w:r w:rsidRPr="00C91093">
        <w:rPr>
          <w:rFonts w:ascii="Arial" w:eastAsia="Times New Roman" w:hAnsi="Arial" w:cs="Arial"/>
          <w:color w:val="auto"/>
        </w:rPr>
        <w:t>. zmianami.</w:t>
      </w:r>
    </w:p>
    <w:p w14:paraId="33573116" w14:textId="53CF30A7" w:rsidR="007C25FB" w:rsidRPr="00C91093" w:rsidRDefault="007C25FB" w:rsidP="003D312B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  <w:r w:rsidRPr="00C91093">
        <w:rPr>
          <w:rFonts w:ascii="Arial" w:hAnsi="Arial" w:cs="Arial"/>
          <w:color w:val="auto"/>
        </w:rPr>
        <w:t>Weryfikacja wykazała zgodność obrotów dzienników cząstkowych z obrotami zestawienia obrotów i sald kont księgi głównej za 20</w:t>
      </w:r>
      <w:r w:rsidR="004D22A1" w:rsidRPr="00C91093">
        <w:rPr>
          <w:rFonts w:ascii="Arial" w:hAnsi="Arial" w:cs="Arial"/>
          <w:color w:val="auto"/>
        </w:rPr>
        <w:t>20</w:t>
      </w:r>
      <w:r w:rsidRPr="00C91093">
        <w:rPr>
          <w:rFonts w:ascii="Arial" w:hAnsi="Arial" w:cs="Arial"/>
          <w:color w:val="auto"/>
        </w:rPr>
        <w:t xml:space="preserve"> r. i 202</w:t>
      </w:r>
      <w:r w:rsidR="004D22A1" w:rsidRPr="00C91093">
        <w:rPr>
          <w:rFonts w:ascii="Arial" w:hAnsi="Arial" w:cs="Arial"/>
          <w:color w:val="auto"/>
        </w:rPr>
        <w:t>1</w:t>
      </w:r>
      <w:r w:rsidRPr="00C91093">
        <w:rPr>
          <w:rFonts w:ascii="Arial" w:hAnsi="Arial" w:cs="Arial"/>
          <w:color w:val="auto"/>
        </w:rPr>
        <w:t xml:space="preserve"> r., zgodnie z art. 14 </w:t>
      </w:r>
      <w:proofErr w:type="spellStart"/>
      <w:r w:rsidRPr="00C91093">
        <w:rPr>
          <w:rFonts w:ascii="Arial" w:hAnsi="Arial" w:cs="Arial"/>
          <w:color w:val="auto"/>
        </w:rPr>
        <w:t>uor</w:t>
      </w:r>
      <w:proofErr w:type="spellEnd"/>
      <w:r w:rsidRPr="00C91093">
        <w:rPr>
          <w:rFonts w:ascii="Arial" w:hAnsi="Arial" w:cs="Arial"/>
          <w:color w:val="auto"/>
        </w:rPr>
        <w:t xml:space="preserve">. </w:t>
      </w:r>
    </w:p>
    <w:p w14:paraId="3302F754" w14:textId="77777777" w:rsidR="004670BF" w:rsidRPr="00C91093" w:rsidRDefault="004670BF" w:rsidP="003D312B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13D71F4B" w14:textId="77777777" w:rsidR="007C25FB" w:rsidRPr="00C91093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C91093">
        <w:rPr>
          <w:rFonts w:ascii="Arial" w:hAnsi="Arial" w:cs="Arial"/>
          <w:b/>
          <w:color w:val="auto"/>
          <w:sz w:val="22"/>
          <w:lang w:val="pl-PL"/>
        </w:rPr>
        <w:t>Prawidłowość ujmowania operacji gospodarczych w księgach rachunkowych</w:t>
      </w:r>
    </w:p>
    <w:p w14:paraId="3ED8488D" w14:textId="16AAFE29" w:rsidR="00AB40D1" w:rsidRPr="0026760F" w:rsidRDefault="007C25FB" w:rsidP="003D312B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color w:val="0070C0"/>
          <w:sz w:val="22"/>
          <w:szCs w:val="22"/>
          <w:lang w:val="pl-PL"/>
        </w:rPr>
        <w:tab/>
      </w:r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W toku czynności kontrolnych wyrywkowej weryfikacji poddano ujmowanie dokumentów źródłowych w księgach rachunkowych </w:t>
      </w:r>
      <w:r w:rsidR="002B2D9F" w:rsidRPr="0026760F">
        <w:rPr>
          <w:rFonts w:ascii="Arial" w:hAnsi="Arial" w:cs="Arial"/>
          <w:color w:val="auto"/>
          <w:sz w:val="22"/>
          <w:szCs w:val="22"/>
          <w:lang w:val="pl-PL"/>
        </w:rPr>
        <w:t>w</w:t>
      </w:r>
      <w:r w:rsidR="00A65B98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IV kwartale</w:t>
      </w:r>
      <w:r w:rsidR="002B2D9F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20</w:t>
      </w:r>
      <w:r w:rsidR="004D22A1" w:rsidRPr="0026760F">
        <w:rPr>
          <w:rFonts w:ascii="Arial" w:hAnsi="Arial" w:cs="Arial"/>
          <w:color w:val="auto"/>
          <w:sz w:val="22"/>
          <w:szCs w:val="22"/>
          <w:lang w:val="pl-PL"/>
        </w:rPr>
        <w:t>20</w:t>
      </w:r>
      <w:r w:rsidR="002B2D9F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A65B98" w:rsidRPr="0026760F">
        <w:rPr>
          <w:rFonts w:ascii="Arial" w:hAnsi="Arial" w:cs="Arial"/>
          <w:color w:val="auto"/>
          <w:sz w:val="22"/>
          <w:szCs w:val="22"/>
          <w:lang w:val="pl-PL"/>
        </w:rPr>
        <w:t>, I</w:t>
      </w:r>
      <w:r w:rsidR="004D22A1" w:rsidRPr="0026760F">
        <w:rPr>
          <w:rFonts w:ascii="Arial" w:hAnsi="Arial" w:cs="Arial"/>
          <w:color w:val="auto"/>
          <w:sz w:val="22"/>
          <w:szCs w:val="22"/>
          <w:lang w:val="pl-PL"/>
        </w:rPr>
        <w:t>I</w:t>
      </w:r>
      <w:r w:rsidR="00A65B98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i IV kwartale 202</w:t>
      </w:r>
      <w:r w:rsidR="004D22A1" w:rsidRPr="0026760F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A65B98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r. oraz I</w:t>
      </w:r>
      <w:r w:rsidR="004D22A1" w:rsidRPr="0026760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A65B98" w:rsidRPr="0026760F">
        <w:rPr>
          <w:rFonts w:ascii="Arial" w:hAnsi="Arial" w:cs="Arial"/>
          <w:color w:val="auto"/>
          <w:sz w:val="22"/>
          <w:szCs w:val="22"/>
          <w:lang w:val="pl-PL"/>
        </w:rPr>
        <w:t>kwartale 202</w:t>
      </w:r>
      <w:r w:rsidR="004D22A1" w:rsidRPr="0026760F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A65B98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26760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stwierdzając</w:t>
      </w:r>
      <w:r w:rsidR="003B1F28" w:rsidRPr="0026760F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0A642DEE" w14:textId="77777777" w:rsidR="007C25FB" w:rsidRPr="0026760F" w:rsidRDefault="007C25FB" w:rsidP="00E03FA5">
      <w:pPr>
        <w:pStyle w:val="Domylnie"/>
        <w:numPr>
          <w:ilvl w:val="0"/>
          <w:numId w:val="14"/>
        </w:numPr>
        <w:tabs>
          <w:tab w:val="left" w:pos="-8364"/>
          <w:tab w:val="left" w:pos="0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księgi rachunkowe</w:t>
      </w:r>
      <w:r w:rsidR="0073562F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26760F">
        <w:rPr>
          <w:rFonts w:ascii="Arial" w:hAnsi="Arial" w:cs="Arial"/>
          <w:color w:val="auto"/>
          <w:sz w:val="22"/>
          <w:szCs w:val="22"/>
          <w:lang w:val="pl-PL"/>
        </w:rPr>
        <w:t>prowadzone są rzeteln</w:t>
      </w:r>
      <w:r w:rsidR="006A114A" w:rsidRPr="0026760F">
        <w:rPr>
          <w:rFonts w:ascii="Arial" w:hAnsi="Arial" w:cs="Arial"/>
          <w:color w:val="auto"/>
          <w:sz w:val="22"/>
          <w:szCs w:val="22"/>
          <w:lang w:val="pl-PL"/>
        </w:rPr>
        <w:t>ie, sprawdzalnie i bieżąco, tj. </w:t>
      </w:r>
      <w:r w:rsidR="00BB02A1" w:rsidRPr="0026760F">
        <w:rPr>
          <w:rFonts w:ascii="Arial" w:hAnsi="Arial" w:cs="Arial"/>
          <w:color w:val="auto"/>
          <w:sz w:val="22"/>
          <w:szCs w:val="22"/>
          <w:lang w:val="pl-PL"/>
        </w:rPr>
        <w:t>zgodnie z art. </w:t>
      </w:r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24 </w:t>
      </w:r>
      <w:proofErr w:type="spellStart"/>
      <w:r w:rsidRPr="0026760F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26760F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4042BBBB" w14:textId="77777777" w:rsidR="007C25FB" w:rsidRPr="0026760F" w:rsidRDefault="004F6AA1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26760F">
        <w:rPr>
          <w:rFonts w:ascii="Arial" w:hAnsi="Arial" w:cs="Arial"/>
          <w:color w:val="auto"/>
          <w:sz w:val="22"/>
          <w:szCs w:val="22"/>
          <w:lang w:val="pl-PL"/>
        </w:rPr>
        <w:t>p</w:t>
      </w:r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>rzestrzegan</w:t>
      </w:r>
      <w:r w:rsidR="000B7A13" w:rsidRPr="0026760F">
        <w:rPr>
          <w:rFonts w:ascii="Arial" w:hAnsi="Arial" w:cs="Arial"/>
          <w:color w:val="auto"/>
          <w:sz w:val="22"/>
          <w:szCs w:val="22"/>
          <w:lang w:val="pl-PL"/>
        </w:rPr>
        <w:t>y jest</w:t>
      </w:r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art. 6 </w:t>
      </w:r>
      <w:proofErr w:type="spellStart"/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="007C25FB"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 wskazującego, iż w księgach rachunkowych jednostki należy ująć wszystkie osiągnięte, przypadające na jej rzecz przychody i obciążające ją koszty związane z tymi przychodami dotyczące danego roku obrotowego, niezależnie od terminu ich zapłaty,</w:t>
      </w:r>
    </w:p>
    <w:p w14:paraId="5B28DE95" w14:textId="77777777" w:rsidR="007C25FB" w:rsidRPr="0026760F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26760F">
        <w:rPr>
          <w:rFonts w:ascii="Arial" w:hAnsi="Arial" w:cs="Arial"/>
          <w:color w:val="auto"/>
          <w:sz w:val="22"/>
          <w:lang w:val="pl-PL"/>
        </w:rPr>
        <w:t>prawidłową dekretację dokumentów księgowych,</w:t>
      </w:r>
    </w:p>
    <w:p w14:paraId="49EFD850" w14:textId="77777777" w:rsidR="007C25FB" w:rsidRPr="0026760F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4"/>
          <w:sz w:val="22"/>
          <w:lang w:val="pl-PL"/>
        </w:rPr>
      </w:pPr>
      <w:r w:rsidRPr="0026760F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 rozporządzeniem Ministra Finansów z dnia 2 marca  2010 r. w sprawie szczegółowej klasyfikacji dochodów, wydatków, przychodów i rozchodów oraz środków pochodzących ze źródeł zagranicznych (</w:t>
      </w:r>
      <w:proofErr w:type="spellStart"/>
      <w:r w:rsidRPr="0026760F">
        <w:rPr>
          <w:rFonts w:ascii="Arial" w:hAnsi="Arial" w:cs="Arial"/>
          <w:color w:val="auto"/>
          <w:spacing w:val="-4"/>
          <w:sz w:val="22"/>
          <w:lang w:val="pl-PL"/>
        </w:rPr>
        <w:t>t.j</w:t>
      </w:r>
      <w:proofErr w:type="spellEnd"/>
      <w:r w:rsidRPr="0026760F">
        <w:rPr>
          <w:rFonts w:ascii="Arial" w:hAnsi="Arial" w:cs="Arial"/>
          <w:color w:val="auto"/>
          <w:spacing w:val="-4"/>
          <w:sz w:val="22"/>
          <w:lang w:val="pl-PL"/>
        </w:rPr>
        <w:t xml:space="preserve">. Dz.  U. z 2014 r. poz. 1053 z </w:t>
      </w:r>
      <w:proofErr w:type="spellStart"/>
      <w:r w:rsidRPr="0026760F">
        <w:rPr>
          <w:rFonts w:ascii="Arial" w:hAnsi="Arial" w:cs="Arial"/>
          <w:color w:val="auto"/>
          <w:spacing w:val="-4"/>
          <w:sz w:val="22"/>
          <w:lang w:val="pl-PL"/>
        </w:rPr>
        <w:t>późn</w:t>
      </w:r>
      <w:proofErr w:type="spellEnd"/>
      <w:r w:rsidRPr="0026760F">
        <w:rPr>
          <w:rFonts w:ascii="Arial" w:hAnsi="Arial" w:cs="Arial"/>
          <w:color w:val="auto"/>
          <w:spacing w:val="-4"/>
          <w:sz w:val="22"/>
          <w:lang w:val="pl-PL"/>
        </w:rPr>
        <w:t>. zm.),</w:t>
      </w:r>
    </w:p>
    <w:p w14:paraId="114A5B45" w14:textId="77777777" w:rsidR="007C25FB" w:rsidRPr="0026760F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</w:t>
      </w:r>
      <w:proofErr w:type="spellStart"/>
      <w:r w:rsidRPr="0026760F">
        <w:rPr>
          <w:rFonts w:ascii="Arial" w:hAnsi="Arial" w:cs="Arial"/>
          <w:color w:val="auto"/>
          <w:sz w:val="22"/>
          <w:szCs w:val="22"/>
          <w:lang w:val="pl-PL"/>
        </w:rPr>
        <w:t>uor</w:t>
      </w:r>
      <w:proofErr w:type="spellEnd"/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</w:p>
    <w:p w14:paraId="6C9C1040" w14:textId="77777777" w:rsidR="003B1F28" w:rsidRPr="0026760F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bookmarkStart w:id="9" w:name="_Hlk68599373"/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zobowiązania regulowane </w:t>
      </w:r>
      <w:r w:rsidR="005C0A3A" w:rsidRPr="0026760F">
        <w:rPr>
          <w:rFonts w:ascii="Arial" w:hAnsi="Arial" w:cs="Arial"/>
          <w:color w:val="auto"/>
          <w:sz w:val="22"/>
          <w:szCs w:val="22"/>
          <w:lang w:val="pl-PL"/>
        </w:rPr>
        <w:t>s</w:t>
      </w:r>
      <w:r w:rsidRPr="0026760F">
        <w:rPr>
          <w:rFonts w:ascii="Arial" w:hAnsi="Arial" w:cs="Arial"/>
          <w:color w:val="auto"/>
          <w:sz w:val="22"/>
          <w:szCs w:val="22"/>
          <w:lang w:val="pl-PL"/>
        </w:rPr>
        <w:t xml:space="preserve">ą terminowo, zgodnie z art. 44 ust. 3 pkt 3 ustawy z dnia 27 sierpnia 2009 r. o finansach publicznych nakazującym dokonywać wydatki </w:t>
      </w:r>
      <w:r w:rsidRPr="0026760F">
        <w:rPr>
          <w:rFonts w:ascii="Arial" w:hAnsi="Arial" w:cs="Arial"/>
          <w:color w:val="auto"/>
          <w:sz w:val="22"/>
          <w:szCs w:val="22"/>
          <w:lang w:val="pl-PL"/>
        </w:rPr>
        <w:lastRenderedPageBreak/>
        <w:t>w wysokościach i terminach wynikających z wcześniej zaciągniętych zobowiązań</w:t>
      </w:r>
      <w:r w:rsidR="0073562F" w:rsidRPr="0026760F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7DBFAEB2" w14:textId="183FC42E" w:rsidR="003F608A" w:rsidRPr="00C40F43" w:rsidRDefault="007C25FB" w:rsidP="00E03FA5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C40F43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C40F43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Pr="00C40F43">
        <w:rPr>
          <w:rFonts w:ascii="Arial" w:hAnsi="Arial" w:cs="Arial"/>
          <w:color w:val="auto"/>
          <w:sz w:val="22"/>
          <w:lang w:val="pl-PL"/>
        </w:rPr>
        <w:t>rachunkowych  zgodnie z uregulowaniami polityki rachunkowości</w:t>
      </w:r>
      <w:r w:rsidR="004D22A1" w:rsidRPr="00C40F43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C40F43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r w:rsidR="003F608A" w:rsidRPr="00C40F43">
        <w:rPr>
          <w:rFonts w:ascii="Arial" w:hAnsi="Arial" w:cs="Arial"/>
          <w:color w:val="auto"/>
          <w:sz w:val="22"/>
          <w:lang w:val="pl-PL"/>
        </w:rPr>
        <w:t>,</w:t>
      </w:r>
    </w:p>
    <w:bookmarkEnd w:id="9"/>
    <w:p w14:paraId="134BD485" w14:textId="77777777" w:rsidR="00653F9A" w:rsidRPr="00C40F43" w:rsidRDefault="00653F9A" w:rsidP="00653F9A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77777777" w:rsidR="009B6EC1" w:rsidRPr="00C40F43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40F43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Gospodarowanie środkami publicznymi</w:t>
      </w:r>
    </w:p>
    <w:p w14:paraId="225B4B8A" w14:textId="77777777" w:rsidR="00FE5ACF" w:rsidRPr="00FE5ACF" w:rsidRDefault="009B6EC1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40F43">
        <w:rPr>
          <w:rFonts w:ascii="Arial" w:hAnsi="Arial" w:cs="Arial"/>
          <w:bCs/>
          <w:color w:val="auto"/>
        </w:rPr>
        <w:tab/>
      </w:r>
      <w:r w:rsidR="00FE5ACF" w:rsidRPr="00C40F43">
        <w:rPr>
          <w:rFonts w:ascii="Arial" w:eastAsia="Andale Sans UI" w:hAnsi="Arial" w:cs="Arial"/>
          <w:color w:val="auto"/>
          <w:lang w:eastAsia="ja-JP" w:bidi="fa-IR"/>
        </w:rPr>
        <w:t xml:space="preserve">Weryfikacji </w:t>
      </w:r>
      <w:r w:rsidR="00FE5ACF" w:rsidRPr="00FE5ACF">
        <w:rPr>
          <w:rFonts w:ascii="Arial" w:eastAsia="Andale Sans UI" w:hAnsi="Arial" w:cs="Arial"/>
          <w:color w:val="auto"/>
          <w:lang w:eastAsia="ja-JP" w:bidi="fa-IR"/>
        </w:rPr>
        <w:t xml:space="preserve">poddano ponoszenie wydatków w świetle art. 44 ust. 3 ustawy o finansach publicznych. Narzędziem wspomagającym Dyrektora w realizacji wymogów ww. postanowień winien być regulamin traktujący o sposobie ponoszenia wydatków w jednostce. </w:t>
      </w:r>
    </w:p>
    <w:p w14:paraId="236DBAB0" w14:textId="77777777" w:rsidR="00FE5ACF" w:rsidRPr="00FE5ACF" w:rsidRDefault="00FE5ACF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FE5ACF">
        <w:rPr>
          <w:rFonts w:ascii="Arial" w:eastAsia="Andale Sans UI" w:hAnsi="Arial" w:cs="Arial"/>
          <w:color w:val="auto"/>
          <w:lang w:eastAsia="ja-JP" w:bidi="fa-IR"/>
        </w:rPr>
        <w:t xml:space="preserve">W kontrolowanym okresie w jednostce obowiązywały następujące Regulaminy udzielania zamówień publicznych: </w:t>
      </w:r>
    </w:p>
    <w:p w14:paraId="439FA557" w14:textId="77777777" w:rsidR="00FE5ACF" w:rsidRPr="00FE5ACF" w:rsidRDefault="00FE5ACF" w:rsidP="00873B89">
      <w:pPr>
        <w:numPr>
          <w:ilvl w:val="0"/>
          <w:numId w:val="26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FE5ACF">
        <w:rPr>
          <w:rFonts w:ascii="Arial" w:eastAsia="Andale Sans UI" w:hAnsi="Arial" w:cs="Arial"/>
          <w:i/>
          <w:iCs/>
          <w:color w:val="auto"/>
          <w:lang w:eastAsia="ja-JP" w:bidi="fa-IR"/>
        </w:rPr>
        <w:t>Regulamin udzielania zamówień publicznych o wartości zamówienia poniżej 130 000 zł netto,</w:t>
      </w:r>
    </w:p>
    <w:p w14:paraId="5E96C54F" w14:textId="77777777" w:rsidR="00FE5ACF" w:rsidRPr="00FE5ACF" w:rsidRDefault="00FE5ACF" w:rsidP="00873B89">
      <w:pPr>
        <w:numPr>
          <w:ilvl w:val="0"/>
          <w:numId w:val="26"/>
        </w:numPr>
        <w:overflowPunct/>
        <w:spacing w:after="0" w:line="360" w:lineRule="auto"/>
        <w:ind w:left="426" w:hanging="426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FE5ACF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zł. </w:t>
      </w:r>
    </w:p>
    <w:p w14:paraId="591C4535" w14:textId="0EA079C1" w:rsidR="00FE5ACF" w:rsidRPr="00FE5ACF" w:rsidRDefault="008E2D6A" w:rsidP="00FE5ACF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FE5ACF" w:rsidRPr="00FE5ACF">
        <w:rPr>
          <w:rFonts w:ascii="Arial" w:eastAsia="Andale Sans UI" w:hAnsi="Arial" w:cs="Arial"/>
          <w:bCs/>
          <w:color w:val="auto"/>
          <w:lang w:eastAsia="ja-JP" w:bidi="fa-IR"/>
        </w:rPr>
        <w:t>Weryfikacji poddano zamówienia na zakup artykułów spożywczych na 2022 r. Zamówienia zostały przeprowadzone w oparciu o regulamin wprowadzony zarządzeniem nr</w:t>
      </w:r>
      <w:r w:rsidR="00F61EFF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FE5ACF" w:rsidRPr="00FE5ACF">
        <w:rPr>
          <w:rFonts w:ascii="Arial" w:eastAsia="Andale Sans UI" w:hAnsi="Arial" w:cs="Arial"/>
          <w:bCs/>
          <w:color w:val="auto"/>
          <w:lang w:eastAsia="ja-JP" w:bidi="fa-IR"/>
        </w:rPr>
        <w:t>18/2021/2022 Dyrektora Szkoły Podstawowej nr 18 w Tychach z dnia 30.11.2021 r. Zgodnie z regulaminem postępowanie o udzielenie zamówienia publicznego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</w:t>
      </w:r>
      <w:r w:rsidR="00433611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="00FE5ACF" w:rsidRPr="00FE5ACF">
        <w:rPr>
          <w:rFonts w:ascii="Arial" w:eastAsia="Andale Sans UI" w:hAnsi="Arial" w:cs="Arial"/>
          <w:bCs/>
          <w:color w:val="auto"/>
          <w:lang w:eastAsia="ja-JP" w:bidi="fa-IR"/>
        </w:rPr>
        <w:t xml:space="preserve">wartości powyżej 2 500 zł do 30 000 zł, tryb zapytania ofertowego i tryb negocjacji stosuje się do zamówień o wartości od  30 000 zł. </w:t>
      </w:r>
    </w:p>
    <w:p w14:paraId="2C97F678" w14:textId="51051CA2" w:rsidR="00FE5ACF" w:rsidRPr="00FE5ACF" w:rsidRDefault="00FE5ACF" w:rsidP="00FE5AC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>Kontrolującym przedłożono notatki z ustalenia</w:t>
      </w:r>
      <w:r w:rsidR="00F61EFF">
        <w:rPr>
          <w:rFonts w:ascii="Arial" w:eastAsia="Times New Roman" w:hAnsi="Arial" w:cs="Arial"/>
          <w:color w:val="auto"/>
          <w:lang w:eastAsia="ja-JP" w:bidi="fa-IR"/>
        </w:rPr>
        <w:t xml:space="preserve">, w dniu </w:t>
      </w:r>
      <w:r w:rsidR="00F61EFF" w:rsidRPr="00FE5ACF">
        <w:rPr>
          <w:rFonts w:ascii="Arial" w:eastAsia="Times New Roman" w:hAnsi="Arial" w:cs="Arial"/>
          <w:color w:val="auto"/>
          <w:lang w:eastAsia="ja-JP" w:bidi="fa-IR"/>
        </w:rPr>
        <w:t>3.12.2021 r.</w:t>
      </w:r>
      <w:r w:rsidR="00F61EFF">
        <w:rPr>
          <w:rFonts w:ascii="Arial" w:eastAsia="Times New Roman" w:hAnsi="Arial" w:cs="Arial"/>
          <w:color w:val="auto"/>
          <w:lang w:eastAsia="ja-JP" w:bidi="fa-IR"/>
        </w:rPr>
        <w:t>,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 wartości szacunkowej zamówienia</w:t>
      </w:r>
      <w:r w:rsidR="00F61EFF">
        <w:rPr>
          <w:rFonts w:ascii="Arial" w:eastAsia="Times New Roman" w:hAnsi="Arial" w:cs="Arial"/>
          <w:color w:val="auto"/>
          <w:lang w:eastAsia="ja-JP" w:bidi="fa-IR"/>
        </w:rPr>
        <w:t xml:space="preserve">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>w podziale na grupy:</w:t>
      </w:r>
    </w:p>
    <w:p w14:paraId="5CD728DE" w14:textId="77777777" w:rsidR="00FE5ACF" w:rsidRPr="00FE5ACF" w:rsidRDefault="00FE5ACF" w:rsidP="00E03FA5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0" w:name="_Hlk98397894"/>
      <w:r w:rsidRPr="00FE5ACF">
        <w:rPr>
          <w:rFonts w:ascii="Arial" w:eastAsia="Times New Roman" w:hAnsi="Arial" w:cs="Arial"/>
          <w:color w:val="auto"/>
          <w:lang w:eastAsia="ja-JP" w:bidi="fa-IR"/>
        </w:rPr>
        <w:t>mięso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42 813,83 zł netto</w:t>
      </w:r>
    </w:p>
    <w:p w14:paraId="4547AD3B" w14:textId="77777777" w:rsidR="00FE5ACF" w:rsidRPr="00FE5ACF" w:rsidRDefault="00FE5ACF" w:rsidP="00E03FA5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>owoce, warzywa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48 315,92 zł netto</w:t>
      </w:r>
    </w:p>
    <w:p w14:paraId="69CD8F71" w14:textId="77777777" w:rsidR="00FE5ACF" w:rsidRPr="00FE5ACF" w:rsidRDefault="00FE5ACF" w:rsidP="00E03FA5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>pieczywo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3 434,75 zł netto</w:t>
      </w:r>
    </w:p>
    <w:p w14:paraId="0E04C82E" w14:textId="77777777" w:rsidR="00FE5ACF" w:rsidRPr="00FE5ACF" w:rsidRDefault="00FE5ACF" w:rsidP="00E03FA5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>mrożonki i ryby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39 413,90 zł netto</w:t>
      </w:r>
    </w:p>
    <w:p w14:paraId="6880564A" w14:textId="77777777" w:rsidR="00FE5ACF" w:rsidRPr="00FE5ACF" w:rsidRDefault="00FE5ACF" w:rsidP="00E03FA5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>nabiał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19 810,01 zł netto</w:t>
      </w:r>
    </w:p>
    <w:p w14:paraId="1E7B3CF6" w14:textId="77777777" w:rsidR="00FE5ACF" w:rsidRPr="00FE5ACF" w:rsidRDefault="00FE5ACF" w:rsidP="00E03FA5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>wędliny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13 131,47 zł netto</w:t>
      </w:r>
    </w:p>
    <w:p w14:paraId="78DE684E" w14:textId="77777777" w:rsidR="00FE5ACF" w:rsidRPr="00FE5ACF" w:rsidRDefault="00FE5ACF" w:rsidP="00E03FA5">
      <w:pPr>
        <w:widowControl w:val="0"/>
        <w:numPr>
          <w:ilvl w:val="0"/>
          <w:numId w:val="27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>artykuły różne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32 404,27 zł netto</w:t>
      </w:r>
    </w:p>
    <w:bookmarkEnd w:id="10"/>
    <w:p w14:paraId="09B52E37" w14:textId="77777777" w:rsidR="003C51DF" w:rsidRDefault="00FE5ACF" w:rsidP="00FE5AC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b/>
          <w:bCs/>
          <w:color w:val="auto"/>
          <w:lang w:eastAsia="ja-JP" w:bidi="fa-IR"/>
        </w:rPr>
        <w:t>RAZEM:</w:t>
      </w:r>
      <w:r w:rsidRPr="00FE5ACF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  <w:r w:rsidRPr="00FE5ACF">
        <w:rPr>
          <w:rFonts w:ascii="Arial" w:eastAsia="Times New Roman" w:hAnsi="Arial" w:cs="Arial"/>
          <w:b/>
          <w:bCs/>
          <w:color w:val="auto"/>
          <w:lang w:eastAsia="ja-JP" w:bidi="fa-IR"/>
        </w:rPr>
        <w:tab/>
        <w:t>199 324,15 zł netto</w:t>
      </w:r>
      <w:r w:rsidRPr="00FE5ACF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</w:p>
    <w:p w14:paraId="0754685C" w14:textId="5DB1D13E" w:rsidR="00FE5ACF" w:rsidRPr="00FE5ACF" w:rsidRDefault="00FE5ACF" w:rsidP="00FE5AC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b/>
          <w:bCs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b/>
          <w:bCs/>
          <w:color w:val="auto"/>
          <w:lang w:eastAsia="ja-JP" w:bidi="fa-IR"/>
        </w:rPr>
        <w:tab/>
      </w:r>
    </w:p>
    <w:p w14:paraId="4C3433D0" w14:textId="55120D0A" w:rsidR="00FE5ACF" w:rsidRPr="00FE5ACF" w:rsidRDefault="00FE5ACF" w:rsidP="00FE5AC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FE5ACF">
        <w:rPr>
          <w:rFonts w:ascii="Arial" w:eastAsia="Andale Sans UI" w:hAnsi="Arial" w:cs="Arial"/>
          <w:b/>
          <w:bCs/>
          <w:i/>
          <w:iCs/>
          <w:color w:val="FF0000"/>
          <w:lang w:eastAsia="ja-JP" w:bidi="fa-IR"/>
        </w:rPr>
        <w:lastRenderedPageBreak/>
        <w:tab/>
      </w:r>
      <w:r w:rsidRPr="00FE5ACF">
        <w:rPr>
          <w:rFonts w:ascii="Arial" w:eastAsia="Andale Sans UI" w:hAnsi="Arial" w:cs="Arial"/>
          <w:color w:val="auto"/>
          <w:lang w:eastAsia="ja-JP" w:bidi="fa-IR"/>
        </w:rPr>
        <w:t>Zgodnie z dokumentacją poddaną kontroli przedmiot zamówienia podzielono na ww. grupy produktów, a dla każdej grupy przeprowadzono zamówienie w trybie zapytania ofertowego, pomimo że wartość szacunkowa trzech grup</w:t>
      </w:r>
      <w:r w:rsidR="00275C88">
        <w:rPr>
          <w:rFonts w:ascii="Arial" w:eastAsia="Andale Sans UI" w:hAnsi="Arial" w:cs="Arial"/>
          <w:color w:val="auto"/>
          <w:lang w:eastAsia="ja-JP" w:bidi="fa-IR"/>
        </w:rPr>
        <w:t>,</w:t>
      </w:r>
      <w:r w:rsidRPr="00FE5ACF">
        <w:rPr>
          <w:rFonts w:ascii="Arial" w:eastAsia="Andale Sans UI" w:hAnsi="Arial" w:cs="Arial"/>
          <w:color w:val="auto"/>
          <w:lang w:eastAsia="ja-JP" w:bidi="fa-IR"/>
        </w:rPr>
        <w:t xml:space="preserve"> tj. pieczywo, nabiał oraz wędliny nie przekroczyła kwoty 30 000 zł. Na stronie internetowej BIP Szkoły zamieszczono szczegółowy opis przedmiotu zamówienia, w którym wskazano, że zamawiający dopuszcza możliwość składania ofert częściowych (7 grup żywieniowych), a ofertę można składać w odniesieniu do wszystkich lub do wybranej części zamówienia. Jako kryterium oceny wskazano 100 % cena.  Przewidziano dwie metody składania ofert: w formie pisemnej oraz elektronicznej. Dla ofert składanych w formie pisemnej określono termin</w:t>
      </w:r>
      <w:r w:rsidR="00275C88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Pr="00FE5ACF">
        <w:rPr>
          <w:rFonts w:ascii="Arial" w:eastAsia="Andale Sans UI" w:hAnsi="Arial" w:cs="Arial"/>
          <w:color w:val="auto"/>
          <w:lang w:eastAsia="ja-JP" w:bidi="fa-IR"/>
        </w:rPr>
        <w:t>na dzień 10.12.2021</w:t>
      </w:r>
      <w:r w:rsidR="00275C88">
        <w:rPr>
          <w:rFonts w:ascii="Arial" w:eastAsia="Andale Sans UI" w:hAnsi="Arial" w:cs="Arial"/>
          <w:color w:val="auto"/>
          <w:lang w:eastAsia="ja-JP" w:bidi="fa-IR"/>
        </w:rPr>
        <w:t> </w:t>
      </w:r>
      <w:r w:rsidRPr="00FE5ACF">
        <w:rPr>
          <w:rFonts w:ascii="Arial" w:eastAsia="Andale Sans UI" w:hAnsi="Arial" w:cs="Arial"/>
          <w:color w:val="auto"/>
          <w:lang w:eastAsia="ja-JP" w:bidi="fa-IR"/>
        </w:rPr>
        <w:t>r. do godz. 9.00, dla ofert składanych w wersji elektronicznej (skompresowane i</w:t>
      </w:r>
      <w:r w:rsidR="00275C88">
        <w:rPr>
          <w:rFonts w:ascii="Arial" w:eastAsia="Andale Sans UI" w:hAnsi="Arial" w:cs="Arial"/>
          <w:color w:val="auto"/>
          <w:lang w:eastAsia="ja-JP" w:bidi="fa-IR"/>
        </w:rPr>
        <w:t> </w:t>
      </w:r>
      <w:r w:rsidRPr="00FE5ACF">
        <w:rPr>
          <w:rFonts w:ascii="Arial" w:eastAsia="Andale Sans UI" w:hAnsi="Arial" w:cs="Arial"/>
          <w:color w:val="auto"/>
          <w:lang w:eastAsia="ja-JP" w:bidi="fa-IR"/>
        </w:rPr>
        <w:t>opatrzone hasłem) w terminie do 10.12.2021 r. do godz.9.00, przy czym hasło do pliku należało podać telefonicznie</w:t>
      </w:r>
      <w:r w:rsidR="00275C88">
        <w:rPr>
          <w:rFonts w:ascii="Arial" w:eastAsia="Andale Sans UI" w:hAnsi="Arial" w:cs="Arial"/>
          <w:color w:val="auto"/>
          <w:lang w:eastAsia="ja-JP" w:bidi="fa-IR"/>
        </w:rPr>
        <w:t>,</w:t>
      </w:r>
      <w:r w:rsidRPr="00FE5ACF">
        <w:rPr>
          <w:rFonts w:ascii="Arial" w:eastAsia="Andale Sans UI" w:hAnsi="Arial" w:cs="Arial"/>
          <w:color w:val="auto"/>
          <w:lang w:eastAsia="ja-JP" w:bidi="fa-IR"/>
        </w:rPr>
        <w:t xml:space="preserve"> sms lub drogą elektroniczną w dniu 10.12.2021</w:t>
      </w:r>
      <w:r w:rsidR="00275C88">
        <w:rPr>
          <w:rFonts w:ascii="Arial" w:eastAsia="Andale Sans UI" w:hAnsi="Arial" w:cs="Arial"/>
          <w:color w:val="auto"/>
          <w:lang w:eastAsia="ja-JP" w:bidi="fa-IR"/>
        </w:rPr>
        <w:t> </w:t>
      </w:r>
      <w:r w:rsidRPr="00FE5ACF">
        <w:rPr>
          <w:rFonts w:ascii="Arial" w:eastAsia="Andale Sans UI" w:hAnsi="Arial" w:cs="Arial"/>
          <w:color w:val="auto"/>
          <w:lang w:eastAsia="ja-JP" w:bidi="fa-IR"/>
        </w:rPr>
        <w:t>r. od godz. 9.01 do godz. 10.00. Ponadto, na stronie BIP zamieszczono wzór formularza ofertowego oraz formularze stanowiące zestawienie produktów i ich ilości w podziale na poszczególne grupy. W odpowiedzi na zapytanie ofertowe, w poszczególnych grupach produktów złożone zostały następujące oferty:</w:t>
      </w:r>
    </w:p>
    <w:p w14:paraId="09B49AB7" w14:textId="77777777" w:rsidR="00FE5ACF" w:rsidRPr="00FE5ACF" w:rsidRDefault="00FE5ACF" w:rsidP="00E03FA5">
      <w:pPr>
        <w:widowControl w:val="0"/>
        <w:numPr>
          <w:ilvl w:val="0"/>
          <w:numId w:val="2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u w:val="single"/>
          <w:lang w:eastAsia="ja-JP" w:bidi="fa-IR"/>
        </w:rPr>
        <w:t>mięso:</w:t>
      </w:r>
    </w:p>
    <w:p w14:paraId="70A02463" w14:textId="77777777" w:rsidR="00FE5ACF" w:rsidRPr="00FE5ACF" w:rsidRDefault="00FE5ACF" w:rsidP="00E03FA5">
      <w:pPr>
        <w:widowControl w:val="0"/>
        <w:numPr>
          <w:ilvl w:val="0"/>
          <w:numId w:val="2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E 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47 866,50 zł brutto,</w:t>
      </w:r>
    </w:p>
    <w:p w14:paraId="4AA0D5DC" w14:textId="77777777" w:rsidR="00FE5ACF" w:rsidRPr="00FE5ACF" w:rsidRDefault="00FE5ACF" w:rsidP="00E03FA5">
      <w:pPr>
        <w:widowControl w:val="0"/>
        <w:numPr>
          <w:ilvl w:val="0"/>
          <w:numId w:val="30"/>
        </w:numPr>
        <w:suppressAutoHyphens/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4472C4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F 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43 086,30 zł brutto,</w:t>
      </w:r>
    </w:p>
    <w:p w14:paraId="17394858" w14:textId="77777777" w:rsidR="00FE5ACF" w:rsidRPr="00FE5ACF" w:rsidRDefault="00FE5ACF" w:rsidP="00E03FA5">
      <w:pPr>
        <w:widowControl w:val="0"/>
        <w:numPr>
          <w:ilvl w:val="0"/>
          <w:numId w:val="2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567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FE5ACF">
        <w:rPr>
          <w:rFonts w:ascii="Arial" w:eastAsia="Times New Roman" w:hAnsi="Arial" w:cs="Arial"/>
          <w:color w:val="4472C4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u w:val="single"/>
          <w:lang w:eastAsia="ja-JP" w:bidi="fa-IR"/>
        </w:rPr>
        <w:t>owoce i warzywa:</w:t>
      </w:r>
    </w:p>
    <w:p w14:paraId="0B990F45" w14:textId="77777777" w:rsidR="00FE5ACF" w:rsidRPr="00FE5ACF" w:rsidRDefault="00FE5ACF" w:rsidP="00E03FA5">
      <w:pPr>
        <w:widowControl w:val="0"/>
        <w:numPr>
          <w:ilvl w:val="0"/>
          <w:numId w:val="3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D 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51 868,95 zł brutto,</w:t>
      </w:r>
    </w:p>
    <w:p w14:paraId="09EB7F7E" w14:textId="77777777" w:rsidR="00FE5ACF" w:rsidRPr="00FE5ACF" w:rsidRDefault="00FE5ACF" w:rsidP="00E03FA5">
      <w:pPr>
        <w:widowControl w:val="0"/>
        <w:numPr>
          <w:ilvl w:val="0"/>
          <w:numId w:val="31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1" w:name="_Hlk98406144"/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B  </w:t>
      </w:r>
      <w:bookmarkEnd w:id="11"/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51 462,14 zł brutto,</w:t>
      </w:r>
    </w:p>
    <w:p w14:paraId="2A86CBCF" w14:textId="77777777" w:rsidR="00FE5ACF" w:rsidRPr="00FE5ACF" w:rsidRDefault="00FE5ACF" w:rsidP="00E03FA5">
      <w:pPr>
        <w:widowControl w:val="0"/>
        <w:numPr>
          <w:ilvl w:val="0"/>
          <w:numId w:val="2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u w:val="single"/>
          <w:lang w:eastAsia="ja-JP" w:bidi="fa-IR"/>
        </w:rPr>
        <w:t>pieczywo:</w:t>
      </w:r>
    </w:p>
    <w:p w14:paraId="10457F2C" w14:textId="77777777" w:rsidR="00FE5ACF" w:rsidRPr="00FE5ACF" w:rsidRDefault="00FE5ACF" w:rsidP="00E03FA5">
      <w:pPr>
        <w:widowControl w:val="0"/>
        <w:numPr>
          <w:ilvl w:val="0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H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2 818,00 zł brutto,</w:t>
      </w:r>
    </w:p>
    <w:p w14:paraId="552C6C96" w14:textId="77777777" w:rsidR="00FE5ACF" w:rsidRPr="00FE5ACF" w:rsidRDefault="00FE5ACF" w:rsidP="00E03FA5">
      <w:pPr>
        <w:widowControl w:val="0"/>
        <w:numPr>
          <w:ilvl w:val="0"/>
          <w:numId w:val="32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I 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2 554,00 zł brutto,</w:t>
      </w:r>
    </w:p>
    <w:p w14:paraId="244E99C6" w14:textId="77777777" w:rsidR="00FE5ACF" w:rsidRPr="00FE5ACF" w:rsidRDefault="00FE5ACF" w:rsidP="00E03FA5">
      <w:pPr>
        <w:widowControl w:val="0"/>
        <w:numPr>
          <w:ilvl w:val="0"/>
          <w:numId w:val="2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u w:val="single"/>
          <w:lang w:eastAsia="ja-JP" w:bidi="fa-IR"/>
        </w:rPr>
        <w:t>mrożonki i ryby:</w:t>
      </w:r>
    </w:p>
    <w:p w14:paraId="766E0E41" w14:textId="77777777" w:rsidR="00FE5ACF" w:rsidRPr="00FE5ACF" w:rsidRDefault="00FE5ACF" w:rsidP="00E03FA5">
      <w:pPr>
        <w:widowControl w:val="0"/>
        <w:numPr>
          <w:ilvl w:val="0"/>
          <w:numId w:val="33"/>
        </w:numPr>
        <w:suppressAutoHyphens/>
        <w:overflowPunct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G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35 201,64 zł brutto,</w:t>
      </w:r>
    </w:p>
    <w:p w14:paraId="7E16EEE1" w14:textId="793F9FFC" w:rsidR="00FE5ACF" w:rsidRPr="00314352" w:rsidRDefault="00FE5ACF" w:rsidP="00314352">
      <w:pPr>
        <w:widowControl w:val="0"/>
        <w:numPr>
          <w:ilvl w:val="0"/>
          <w:numId w:val="33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C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34 824,40 zł brutto,</w:t>
      </w:r>
    </w:p>
    <w:p w14:paraId="50D73788" w14:textId="77777777" w:rsidR="00FE5ACF" w:rsidRPr="00FE5ACF" w:rsidRDefault="00FE5ACF" w:rsidP="00E03FA5">
      <w:pPr>
        <w:widowControl w:val="0"/>
        <w:numPr>
          <w:ilvl w:val="0"/>
          <w:numId w:val="2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u w:val="single"/>
          <w:lang w:eastAsia="ja-JP" w:bidi="fa-IR"/>
        </w:rPr>
        <w:t>nabiał:</w:t>
      </w:r>
    </w:p>
    <w:p w14:paraId="6B7A37BE" w14:textId="77777777" w:rsidR="00FE5ACF" w:rsidRPr="00FE5ACF" w:rsidRDefault="00FE5ACF" w:rsidP="00E03FA5">
      <w:pPr>
        <w:widowControl w:val="0"/>
        <w:numPr>
          <w:ilvl w:val="0"/>
          <w:numId w:val="3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2" w:name="_Hlk111201645"/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A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23 209,40 zł brutto</w:t>
      </w:r>
      <w:bookmarkEnd w:id="12"/>
      <w:r w:rsidRPr="00FE5ACF">
        <w:rPr>
          <w:rFonts w:ascii="Arial" w:eastAsia="Times New Roman" w:hAnsi="Arial" w:cs="Arial"/>
          <w:color w:val="auto"/>
          <w:lang w:eastAsia="ja-JP" w:bidi="fa-IR"/>
        </w:rPr>
        <w:t>,</w:t>
      </w:r>
    </w:p>
    <w:p w14:paraId="4AB95DF9" w14:textId="77777777" w:rsidR="00FE5ACF" w:rsidRPr="00FE5ACF" w:rsidRDefault="00FE5ACF" w:rsidP="00E03FA5">
      <w:pPr>
        <w:widowControl w:val="0"/>
        <w:numPr>
          <w:ilvl w:val="0"/>
          <w:numId w:val="3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B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19 420,90 zł brutto,</w:t>
      </w:r>
    </w:p>
    <w:p w14:paraId="4456ED4D" w14:textId="77777777" w:rsidR="00FE5ACF" w:rsidRPr="00FE5ACF" w:rsidRDefault="00FE5ACF" w:rsidP="00E03FA5">
      <w:pPr>
        <w:widowControl w:val="0"/>
        <w:numPr>
          <w:ilvl w:val="0"/>
          <w:numId w:val="2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u w:val="single"/>
          <w:lang w:eastAsia="ja-JP" w:bidi="fa-IR"/>
        </w:rPr>
        <w:t>wędliny:</w:t>
      </w:r>
    </w:p>
    <w:p w14:paraId="55DA86A0" w14:textId="77777777" w:rsidR="00FE5ACF" w:rsidRPr="00FE5ACF" w:rsidRDefault="00FE5ACF" w:rsidP="00E03FA5">
      <w:pPr>
        <w:widowControl w:val="0"/>
        <w:numPr>
          <w:ilvl w:val="0"/>
          <w:numId w:val="2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3" w:name="_Hlk98402017"/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E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10 952,20 zł brutto,</w:t>
      </w:r>
    </w:p>
    <w:p w14:paraId="3B6B984B" w14:textId="06BA9CAC" w:rsidR="00FE5ACF" w:rsidRPr="003C51DF" w:rsidRDefault="00FE5ACF" w:rsidP="00E03FA5">
      <w:pPr>
        <w:widowControl w:val="0"/>
        <w:numPr>
          <w:ilvl w:val="0"/>
          <w:numId w:val="29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4472C4"/>
          <w:lang w:eastAsia="ja-JP" w:bidi="fa-IR"/>
        </w:rPr>
      </w:pPr>
      <w:bookmarkStart w:id="14" w:name="_Hlk98401976"/>
      <w:bookmarkEnd w:id="13"/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F oferta na kwotę </w:t>
      </w:r>
      <w:r w:rsidRPr="00FE5ACF">
        <w:rPr>
          <w:rFonts w:ascii="Arial" w:eastAsia="Times New Roman" w:hAnsi="Arial" w:cs="Arial"/>
          <w:color w:val="4472C4"/>
          <w:lang w:eastAsia="ja-JP" w:bidi="fa-IR"/>
        </w:rPr>
        <w:tab/>
      </w:r>
      <w:r w:rsidRPr="00FE5ACF">
        <w:rPr>
          <w:rFonts w:ascii="Arial" w:eastAsia="Times New Roman" w:hAnsi="Arial" w:cs="Arial"/>
          <w:color w:val="auto"/>
          <w:lang w:eastAsia="ja-JP" w:bidi="fa-IR"/>
        </w:rPr>
        <w:t>14 371,40 zł brutto,</w:t>
      </w:r>
    </w:p>
    <w:p w14:paraId="401917CD" w14:textId="77777777" w:rsidR="003C51DF" w:rsidRPr="00FE5ACF" w:rsidRDefault="003C51DF" w:rsidP="003C51DF">
      <w:pPr>
        <w:widowControl w:val="0"/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40"/>
        <w:contextualSpacing/>
        <w:jc w:val="both"/>
        <w:rPr>
          <w:rFonts w:ascii="Arial" w:eastAsia="Times New Roman" w:hAnsi="Arial" w:cs="Arial"/>
          <w:color w:val="4472C4"/>
          <w:lang w:eastAsia="ja-JP" w:bidi="fa-IR"/>
        </w:rPr>
      </w:pPr>
    </w:p>
    <w:bookmarkEnd w:id="14"/>
    <w:p w14:paraId="29BE4BDD" w14:textId="77777777" w:rsidR="00FE5ACF" w:rsidRPr="00FE5ACF" w:rsidRDefault="00FE5ACF" w:rsidP="00E03FA5">
      <w:pPr>
        <w:widowControl w:val="0"/>
        <w:numPr>
          <w:ilvl w:val="0"/>
          <w:numId w:val="28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Times New Roman" w:hAnsi="Arial" w:cs="Arial"/>
          <w:color w:val="auto"/>
          <w:u w:val="single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u w:val="single"/>
          <w:lang w:eastAsia="ja-JP" w:bidi="fa-IR"/>
        </w:rPr>
        <w:lastRenderedPageBreak/>
        <w:t>artykuły różne:</w:t>
      </w:r>
    </w:p>
    <w:p w14:paraId="0471363B" w14:textId="77777777" w:rsidR="00FE5ACF" w:rsidRPr="00FE5ACF" w:rsidRDefault="00FE5ACF" w:rsidP="00E03FA5">
      <w:pPr>
        <w:widowControl w:val="0"/>
        <w:numPr>
          <w:ilvl w:val="0"/>
          <w:numId w:val="3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bookmarkStart w:id="15" w:name="_Hlk98401875"/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A 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36 842,66  zł brutto,</w:t>
      </w:r>
    </w:p>
    <w:p w14:paraId="063A19DA" w14:textId="77777777" w:rsidR="00FE5ACF" w:rsidRPr="00FE5ACF" w:rsidRDefault="00FE5ACF" w:rsidP="00E03FA5">
      <w:pPr>
        <w:widowControl w:val="0"/>
        <w:numPr>
          <w:ilvl w:val="0"/>
          <w:numId w:val="3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color w:val="auto"/>
          <w:lang w:eastAsia="ja-JP" w:bidi="fa-IR"/>
        </w:rPr>
        <w:t xml:space="preserve">Wykonawca C oferta na kwotę </w:t>
      </w:r>
      <w:r w:rsidRPr="00FE5ACF">
        <w:rPr>
          <w:rFonts w:ascii="Arial" w:eastAsia="Times New Roman" w:hAnsi="Arial" w:cs="Arial"/>
          <w:color w:val="auto"/>
          <w:lang w:eastAsia="ja-JP" w:bidi="fa-IR"/>
        </w:rPr>
        <w:tab/>
        <w:t>31 803,29  zł brutto,</w:t>
      </w:r>
    </w:p>
    <w:p w14:paraId="27408CCB" w14:textId="720C6809" w:rsidR="00FE5ACF" w:rsidRPr="00AB2A05" w:rsidRDefault="00FE5ACF" w:rsidP="00AB2A05">
      <w:pPr>
        <w:widowControl w:val="0"/>
        <w:numPr>
          <w:ilvl w:val="0"/>
          <w:numId w:val="34"/>
        </w:numPr>
        <w:tabs>
          <w:tab w:val="left" w:pos="-4678"/>
          <w:tab w:val="left" w:pos="426"/>
        </w:tabs>
        <w:suppressAutoHyphens/>
        <w:overflowPunct/>
        <w:autoSpaceDE w:val="0"/>
        <w:spacing w:after="0" w:line="360" w:lineRule="auto"/>
        <w:ind w:left="1418" w:hanging="284"/>
        <w:contextualSpacing/>
        <w:jc w:val="both"/>
        <w:rPr>
          <w:rFonts w:ascii="Arial" w:eastAsia="Times New Roman" w:hAnsi="Arial" w:cs="Arial"/>
          <w:color w:val="auto"/>
          <w:lang w:eastAsia="ja-JP" w:bidi="fa-IR"/>
        </w:rPr>
      </w:pPr>
      <w:r w:rsidRPr="00FE5ACF">
        <w:rPr>
          <w:rFonts w:ascii="Arial" w:eastAsia="Times New Roman" w:hAnsi="Arial" w:cs="Arial"/>
          <w:lang w:eastAsia="ja-JP" w:bidi="fa-IR"/>
        </w:rPr>
        <w:t xml:space="preserve">Wykonawca B oferta na kwotę </w:t>
      </w:r>
      <w:r w:rsidRPr="00FE5ACF">
        <w:rPr>
          <w:rFonts w:ascii="Arial" w:eastAsia="Times New Roman" w:hAnsi="Arial" w:cs="Arial"/>
          <w:lang w:eastAsia="ja-JP" w:bidi="fa-IR"/>
        </w:rPr>
        <w:tab/>
        <w:t>38 485,18  zł brutto.</w:t>
      </w:r>
    </w:p>
    <w:p w14:paraId="765268AA" w14:textId="48D031C2" w:rsidR="00FE5ACF" w:rsidRPr="00FE5ACF" w:rsidRDefault="00FE5ACF" w:rsidP="00FE5ACF">
      <w:pPr>
        <w:tabs>
          <w:tab w:val="left" w:pos="-4678"/>
        </w:tabs>
        <w:overflowPunct/>
        <w:autoSpaceDE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en-US"/>
        </w:rPr>
      </w:pPr>
      <w:r w:rsidRPr="00FE5ACF">
        <w:rPr>
          <w:rFonts w:ascii="Arial" w:eastAsia="Times New Roman" w:hAnsi="Arial" w:cs="Arial"/>
          <w:color w:val="000000"/>
          <w:lang w:eastAsia="en-US"/>
        </w:rPr>
        <w:t>Na uwagę zasługuje fakt, że ww. oferty składane były w</w:t>
      </w:r>
      <w:r>
        <w:rPr>
          <w:rFonts w:ascii="Arial" w:eastAsia="Times New Roman" w:hAnsi="Arial" w:cs="Arial"/>
          <w:color w:val="000000"/>
          <w:lang w:eastAsia="en-US"/>
        </w:rPr>
        <w:t xml:space="preserve"> większości w formie papierowej, </w:t>
      </w:r>
      <w:r w:rsidR="00DD6D3D">
        <w:rPr>
          <w:rFonts w:ascii="Arial" w:eastAsia="Times New Roman" w:hAnsi="Arial" w:cs="Arial"/>
          <w:color w:val="000000"/>
          <w:lang w:eastAsia="en-US"/>
        </w:rPr>
        <w:t xml:space="preserve">natomiast 5 </w:t>
      </w:r>
      <w:r>
        <w:rPr>
          <w:rFonts w:ascii="Arial" w:eastAsia="Times New Roman" w:hAnsi="Arial" w:cs="Arial"/>
          <w:color w:val="000000"/>
          <w:lang w:eastAsia="en-US"/>
        </w:rPr>
        <w:t>ofert</w:t>
      </w:r>
      <w:r w:rsidR="00DD6D3D">
        <w:rPr>
          <w:rFonts w:ascii="Arial" w:eastAsia="Times New Roman" w:hAnsi="Arial" w:cs="Arial"/>
          <w:color w:val="000000"/>
          <w:lang w:eastAsia="en-US"/>
        </w:rPr>
        <w:t xml:space="preserve"> dwóch różnych wykonawców przesłanych zostało na</w:t>
      </w:r>
      <w:r>
        <w:rPr>
          <w:rFonts w:ascii="Arial" w:eastAsia="Times New Roman" w:hAnsi="Arial" w:cs="Arial"/>
          <w:color w:val="000000"/>
          <w:lang w:eastAsia="en-US"/>
        </w:rPr>
        <w:t xml:space="preserve"> </w:t>
      </w:r>
      <w:r w:rsidRPr="00FE5ACF">
        <w:rPr>
          <w:rFonts w:ascii="Arial" w:eastAsia="Times New Roman" w:hAnsi="Arial" w:cs="Arial"/>
          <w:color w:val="000000"/>
          <w:lang w:eastAsia="en-US"/>
        </w:rPr>
        <w:t xml:space="preserve">skrzynkę mailową </w:t>
      </w:r>
      <w:r w:rsidR="00DD6D3D">
        <w:rPr>
          <w:rFonts w:ascii="Arial" w:eastAsia="Times New Roman" w:hAnsi="Arial" w:cs="Arial"/>
          <w:color w:val="000000"/>
          <w:lang w:eastAsia="en-US"/>
        </w:rPr>
        <w:t>w</w:t>
      </w:r>
      <w:r w:rsidR="00433611">
        <w:rPr>
          <w:rFonts w:ascii="Arial" w:eastAsia="Times New Roman" w:hAnsi="Arial" w:cs="Arial"/>
          <w:color w:val="000000"/>
          <w:lang w:eastAsia="en-US"/>
        </w:rPr>
        <w:t> </w:t>
      </w:r>
      <w:r w:rsidR="00DD6D3D">
        <w:rPr>
          <w:rFonts w:ascii="Arial" w:eastAsia="Times New Roman" w:hAnsi="Arial" w:cs="Arial"/>
          <w:color w:val="000000"/>
          <w:lang w:eastAsia="en-US"/>
        </w:rPr>
        <w:t xml:space="preserve">formie skompresowanego, zaszyfrowanego pliku. </w:t>
      </w:r>
      <w:r w:rsidR="00DD6D3D">
        <w:rPr>
          <w:rFonts w:ascii="Arial" w:eastAsia="Times New Roman" w:hAnsi="Arial" w:cs="Arial"/>
          <w:b/>
          <w:bCs/>
          <w:color w:val="000000"/>
          <w:lang w:eastAsia="en-US"/>
        </w:rPr>
        <w:t>N</w:t>
      </w:r>
      <w:r w:rsidRPr="00FE5ACF">
        <w:rPr>
          <w:rFonts w:ascii="Arial" w:eastAsia="Times New Roman" w:hAnsi="Arial" w:cs="Arial"/>
          <w:b/>
          <w:bCs/>
          <w:color w:val="000000"/>
          <w:lang w:eastAsia="en-US"/>
        </w:rPr>
        <w:t xml:space="preserve">a żadnej z </w:t>
      </w:r>
      <w:r w:rsidR="00DD6D3D">
        <w:rPr>
          <w:rFonts w:ascii="Arial" w:eastAsia="Times New Roman" w:hAnsi="Arial" w:cs="Arial"/>
          <w:b/>
          <w:bCs/>
          <w:color w:val="000000"/>
          <w:lang w:eastAsia="en-US"/>
        </w:rPr>
        <w:t xml:space="preserve">ofert </w:t>
      </w:r>
      <w:r w:rsidRPr="00FE5ACF">
        <w:rPr>
          <w:rFonts w:ascii="Arial" w:eastAsia="Times New Roman" w:hAnsi="Arial" w:cs="Arial"/>
          <w:b/>
          <w:bCs/>
          <w:color w:val="000000"/>
          <w:lang w:eastAsia="en-US"/>
        </w:rPr>
        <w:t xml:space="preserve">nie odnotowano daty i godziny wpływu do jednostki, </w:t>
      </w:r>
      <w:r w:rsidR="00F501CF" w:rsidRPr="00FE5ACF">
        <w:rPr>
          <w:rFonts w:ascii="Arial" w:eastAsia="Times New Roman" w:hAnsi="Arial" w:cs="Arial"/>
          <w:b/>
          <w:bCs/>
          <w:color w:val="000000"/>
          <w:lang w:eastAsia="en-US"/>
        </w:rPr>
        <w:t xml:space="preserve">zatem </w:t>
      </w:r>
      <w:r w:rsidRPr="00FE5ACF">
        <w:rPr>
          <w:rFonts w:ascii="Arial" w:eastAsia="Times New Roman" w:hAnsi="Arial" w:cs="Arial"/>
          <w:b/>
          <w:bCs/>
          <w:color w:val="000000"/>
          <w:lang w:eastAsia="en-US"/>
        </w:rPr>
        <w:t>nie sposób ocenić czy</w:t>
      </w:r>
      <w:r w:rsidR="00577B9B">
        <w:rPr>
          <w:rFonts w:ascii="Arial" w:eastAsia="Times New Roman" w:hAnsi="Arial" w:cs="Arial"/>
          <w:b/>
          <w:bCs/>
          <w:color w:val="000000"/>
          <w:lang w:eastAsia="en-US"/>
        </w:rPr>
        <w:t xml:space="preserve"> oferty papierowe</w:t>
      </w:r>
      <w:r w:rsidRPr="00FE5ACF">
        <w:rPr>
          <w:rFonts w:ascii="Arial" w:eastAsia="Times New Roman" w:hAnsi="Arial" w:cs="Arial"/>
          <w:b/>
          <w:bCs/>
          <w:color w:val="000000"/>
          <w:lang w:eastAsia="en-US"/>
        </w:rPr>
        <w:t xml:space="preserve"> zostały złożone w terminie. </w:t>
      </w:r>
      <w:r w:rsidR="00577B9B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>W związku z faktem, że dwóch oferentów złożyło oferty za pośrednictwem poczty elektronicznej, kontrolujące zwróciły się z prośbą o</w:t>
      </w:r>
      <w:r w:rsidR="00433611">
        <w:rPr>
          <w:rFonts w:ascii="Arial" w:eastAsia="Times New Roman" w:hAnsi="Arial" w:cs="Arial"/>
          <w:b/>
          <w:bCs/>
          <w:color w:val="000000" w:themeColor="text1"/>
          <w:lang w:eastAsia="en-US"/>
        </w:rPr>
        <w:t> </w:t>
      </w:r>
      <w:r w:rsidR="00577B9B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>przedłożenie dokumentów potwierdzających, że hasła do odszyfrowania plików przekazane zostały w terminie określonym w specyfikacji zamówienia</w:t>
      </w:r>
      <w:r w:rsidR="00E713BD">
        <w:rPr>
          <w:rFonts w:ascii="Arial" w:eastAsia="Times New Roman" w:hAnsi="Arial" w:cs="Arial"/>
          <w:b/>
          <w:bCs/>
          <w:color w:val="000000" w:themeColor="text1"/>
          <w:lang w:eastAsia="en-US"/>
        </w:rPr>
        <w:t>,</w:t>
      </w:r>
      <w:r w:rsidR="00577B9B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 tzn. 10.12.2021</w:t>
      </w:r>
      <w:r w:rsidR="003C51DF">
        <w:rPr>
          <w:rFonts w:ascii="Arial" w:eastAsia="Times New Roman" w:hAnsi="Arial" w:cs="Arial"/>
          <w:b/>
          <w:bCs/>
          <w:color w:val="000000" w:themeColor="text1"/>
          <w:lang w:eastAsia="en-US"/>
        </w:rPr>
        <w:t> </w:t>
      </w:r>
      <w:r w:rsidR="00577B9B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>r. od godz. 9.01 do godz. 10.00. W przypadku pierwsze</w:t>
      </w:r>
      <w:r w:rsidR="00DA5945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>go</w:t>
      </w:r>
      <w:r w:rsidR="00577B9B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 z oferentów, który złożył </w:t>
      </w:r>
      <w:r w:rsidR="00DA5945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>3 oferty w grupie nabiał, w grupie owoce i warzywa oraz w grupie pozostałe produkty spożywcze okazano wiadomość sms zawierającą przedmiotowe hasło. Wiadomość ta jednak została wysłana przez oferenta w dniu 9.12.2021 r. o godz. 9.15. W związku z</w:t>
      </w:r>
      <w:r w:rsidR="00433611">
        <w:rPr>
          <w:rFonts w:ascii="Arial" w:eastAsia="Times New Roman" w:hAnsi="Arial" w:cs="Arial"/>
          <w:b/>
          <w:bCs/>
          <w:color w:val="000000" w:themeColor="text1"/>
          <w:lang w:eastAsia="en-US"/>
        </w:rPr>
        <w:t> </w:t>
      </w:r>
      <w:r w:rsidR="00DA5945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powyższym naruszono zapisy pkt 9.2.3. szczegółowego opisu zamówienia, </w:t>
      </w:r>
      <w:r w:rsidR="00590BA5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>a</w:t>
      </w:r>
      <w:r w:rsidR="00433611">
        <w:rPr>
          <w:rFonts w:ascii="Arial" w:eastAsia="Times New Roman" w:hAnsi="Arial" w:cs="Arial"/>
          <w:b/>
          <w:bCs/>
          <w:color w:val="000000" w:themeColor="text1"/>
          <w:lang w:eastAsia="en-US"/>
        </w:rPr>
        <w:t> </w:t>
      </w:r>
      <w:r w:rsidR="00590BA5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>zamawiający miał możliwość otwarcia oferty przed terminem określonym w</w:t>
      </w:r>
      <w:r w:rsidR="00433611">
        <w:rPr>
          <w:rFonts w:ascii="Arial" w:eastAsia="Times New Roman" w:hAnsi="Arial" w:cs="Arial"/>
          <w:b/>
          <w:bCs/>
          <w:color w:val="000000" w:themeColor="text1"/>
          <w:lang w:eastAsia="en-US"/>
        </w:rPr>
        <w:t> </w:t>
      </w:r>
      <w:r w:rsidR="00590BA5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zamówieniu. Zgodnie z pkt 9.2.4. opisu przedmiotu zamówienia </w:t>
      </w:r>
      <w:r w:rsidR="00590BA5" w:rsidRPr="007D4C5A">
        <w:rPr>
          <w:rFonts w:ascii="Arial" w:eastAsia="Times New Roman" w:hAnsi="Arial" w:cs="Arial"/>
          <w:b/>
          <w:bCs/>
          <w:i/>
          <w:iCs/>
          <w:color w:val="000000" w:themeColor="text1"/>
          <w:lang w:eastAsia="en-US"/>
        </w:rPr>
        <w:t xml:space="preserve">„Oferta lub hasło otrzymane przez Zamawiającego </w:t>
      </w:r>
      <w:r w:rsidR="00590BA5" w:rsidRPr="00314352">
        <w:rPr>
          <w:rFonts w:ascii="Arial" w:eastAsia="Times New Roman" w:hAnsi="Arial" w:cs="Arial"/>
          <w:b/>
          <w:bCs/>
          <w:i/>
          <w:iCs/>
          <w:color w:val="000000" w:themeColor="text1"/>
          <w:u w:val="single"/>
          <w:lang w:eastAsia="en-US"/>
        </w:rPr>
        <w:t>po terminie</w:t>
      </w:r>
      <w:r w:rsidR="00590BA5" w:rsidRPr="007D4C5A">
        <w:rPr>
          <w:rFonts w:ascii="Arial" w:eastAsia="Times New Roman" w:hAnsi="Arial" w:cs="Arial"/>
          <w:b/>
          <w:bCs/>
          <w:i/>
          <w:iCs/>
          <w:color w:val="000000" w:themeColor="text1"/>
          <w:lang w:eastAsia="en-US"/>
        </w:rPr>
        <w:t xml:space="preserve"> wyznaczonym na ich złożenie zostanie odrzucona”.</w:t>
      </w:r>
      <w:r w:rsidR="00590BA5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 Zamawiający nie przewidział </w:t>
      </w:r>
      <w:r w:rsid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jednak </w:t>
      </w:r>
      <w:r w:rsidR="00590BA5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postępowania na wypadek </w:t>
      </w:r>
      <w:r w:rsidR="007D4C5A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>przekazania przez Wykonawcę hasła przed terminem</w:t>
      </w:r>
      <w:r w:rsid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 wskazanym w specyfikacji</w:t>
      </w:r>
      <w:r w:rsidR="007D4C5A" w:rsidRPr="007D4C5A">
        <w:rPr>
          <w:rFonts w:ascii="Arial" w:eastAsia="Times New Roman" w:hAnsi="Arial" w:cs="Arial"/>
          <w:b/>
          <w:bCs/>
          <w:color w:val="000000" w:themeColor="text1"/>
          <w:lang w:eastAsia="en-US"/>
        </w:rPr>
        <w:t xml:space="preserve">. </w:t>
      </w:r>
      <w:r w:rsidR="00E713BD">
        <w:rPr>
          <w:rFonts w:ascii="Arial" w:eastAsia="Times New Roman" w:hAnsi="Arial" w:cs="Arial"/>
          <w:b/>
          <w:bCs/>
          <w:color w:val="000000" w:themeColor="text1"/>
          <w:lang w:eastAsia="en-US"/>
        </w:rPr>
        <w:br/>
      </w:r>
      <w:r w:rsidR="007655BC" w:rsidRPr="007655BC">
        <w:rPr>
          <w:rFonts w:ascii="Arial" w:eastAsia="Times New Roman" w:hAnsi="Arial" w:cs="Arial"/>
          <w:color w:val="auto"/>
          <w:lang w:eastAsia="en-US"/>
        </w:rPr>
        <w:t>Drugi z wykonawców, który złożył dwie oferty w grupie nabiał oraz w grupie pozostałe produkty spożywcze również przekazał hasło w wiadomości sms. Jak wynika z okazanej do kontroli wiadomości, hasło przekazane zostało w terminie określonym w specyfikacji zamówienia</w:t>
      </w:r>
      <w:r w:rsidR="00637F28">
        <w:rPr>
          <w:rFonts w:ascii="Arial" w:eastAsia="Times New Roman" w:hAnsi="Arial" w:cs="Arial"/>
          <w:color w:val="auto"/>
          <w:lang w:eastAsia="en-US"/>
        </w:rPr>
        <w:t>,</w:t>
      </w:r>
      <w:r w:rsidR="007655BC" w:rsidRPr="007655BC">
        <w:rPr>
          <w:rFonts w:ascii="Arial" w:eastAsia="Times New Roman" w:hAnsi="Arial" w:cs="Arial"/>
          <w:color w:val="auto"/>
          <w:lang w:eastAsia="en-US"/>
        </w:rPr>
        <w:t xml:space="preserve"> tzn. 10.12.2021 r. o godz. 9.38.</w:t>
      </w:r>
      <w:r w:rsidR="007655BC" w:rsidRPr="007655BC">
        <w:rPr>
          <w:rFonts w:ascii="Arial" w:eastAsia="Times New Roman" w:hAnsi="Arial" w:cs="Arial"/>
          <w:b/>
          <w:bCs/>
          <w:color w:val="auto"/>
          <w:lang w:eastAsia="en-US"/>
        </w:rPr>
        <w:t xml:space="preserve"> </w:t>
      </w:r>
      <w:r w:rsidRPr="00FE5ACF">
        <w:rPr>
          <w:rFonts w:ascii="Arial" w:eastAsia="Times New Roman" w:hAnsi="Arial" w:cs="Arial"/>
          <w:color w:val="000000"/>
          <w:lang w:eastAsia="en-US"/>
        </w:rPr>
        <w:t>W dniu 14.12.2021 r. sporządzono protokoły oceny ofert w</w:t>
      </w:r>
      <w:r w:rsidR="00433611">
        <w:rPr>
          <w:rFonts w:ascii="Arial" w:eastAsia="Times New Roman" w:hAnsi="Arial" w:cs="Arial"/>
          <w:color w:val="000000"/>
          <w:lang w:eastAsia="en-US"/>
        </w:rPr>
        <w:t> </w:t>
      </w:r>
      <w:r w:rsidRPr="00FE5ACF">
        <w:rPr>
          <w:rFonts w:ascii="Arial" w:eastAsia="Times New Roman" w:hAnsi="Arial" w:cs="Arial"/>
          <w:color w:val="000000"/>
          <w:lang w:eastAsia="en-US"/>
        </w:rPr>
        <w:t>podziale na poszczególne grupy, z których wynika, że w grupie „Pieczywo” odrzucono ofertę wykonawcy I, z uwagi na niezgodność treści oferty ze specyfikacją zamówienia</w:t>
      </w:r>
      <w:r w:rsidR="00637F28">
        <w:rPr>
          <w:rFonts w:ascii="Arial" w:eastAsia="Times New Roman" w:hAnsi="Arial" w:cs="Arial"/>
          <w:color w:val="000000"/>
          <w:lang w:eastAsia="en-US"/>
        </w:rPr>
        <w:t>,</w:t>
      </w:r>
      <w:r w:rsidRPr="00FE5ACF">
        <w:rPr>
          <w:rFonts w:ascii="Arial" w:eastAsia="Times New Roman" w:hAnsi="Arial" w:cs="Arial"/>
          <w:color w:val="000000"/>
          <w:lang w:eastAsia="en-US"/>
        </w:rPr>
        <w:t xml:space="preserve"> tj.</w:t>
      </w:r>
      <w:r w:rsidR="003C51DF">
        <w:rPr>
          <w:rFonts w:ascii="Arial" w:eastAsia="Times New Roman" w:hAnsi="Arial" w:cs="Arial"/>
          <w:color w:val="000000"/>
          <w:lang w:eastAsia="en-US"/>
        </w:rPr>
        <w:t> </w:t>
      </w:r>
      <w:r w:rsidRPr="00FE5ACF">
        <w:rPr>
          <w:rFonts w:ascii="Arial" w:eastAsia="Times New Roman" w:hAnsi="Arial" w:cs="Arial"/>
          <w:color w:val="000000"/>
          <w:lang w:eastAsia="en-US"/>
        </w:rPr>
        <w:t>brakiem formularza ofertowego.</w:t>
      </w:r>
      <w:r w:rsidRPr="00FE5ACF">
        <w:rPr>
          <w:rFonts w:ascii="Arial" w:eastAsia="Times New Roman" w:hAnsi="Arial" w:cs="Arial"/>
          <w:b/>
          <w:bCs/>
          <w:color w:val="4472C4"/>
          <w:lang w:eastAsia="en-US"/>
        </w:rPr>
        <w:t xml:space="preserve"> </w:t>
      </w:r>
      <w:r w:rsidRPr="00FE5ACF">
        <w:rPr>
          <w:rFonts w:ascii="Arial" w:eastAsia="Times New Roman" w:hAnsi="Arial" w:cs="Arial"/>
          <w:color w:val="000000"/>
          <w:lang w:eastAsia="en-US"/>
        </w:rPr>
        <w:t>We wszystkich grupach żywieniowych wybrano oferty o</w:t>
      </w:r>
      <w:r w:rsidR="00433611">
        <w:rPr>
          <w:rFonts w:ascii="Arial" w:eastAsia="Times New Roman" w:hAnsi="Arial" w:cs="Arial"/>
          <w:color w:val="000000"/>
          <w:lang w:eastAsia="en-US"/>
        </w:rPr>
        <w:t> </w:t>
      </w:r>
      <w:r w:rsidRPr="00FE5ACF">
        <w:rPr>
          <w:rFonts w:ascii="Arial" w:eastAsia="Times New Roman" w:hAnsi="Arial" w:cs="Arial"/>
          <w:color w:val="000000"/>
          <w:lang w:eastAsia="en-US"/>
        </w:rPr>
        <w:t>najkorzystniejszych cenach</w:t>
      </w:r>
      <w:r w:rsidR="00637F28">
        <w:rPr>
          <w:rFonts w:ascii="Arial" w:eastAsia="Times New Roman" w:hAnsi="Arial" w:cs="Arial"/>
          <w:color w:val="000000"/>
          <w:lang w:eastAsia="en-US"/>
        </w:rPr>
        <w:t>,</w:t>
      </w:r>
      <w:r w:rsidRPr="00FE5ACF">
        <w:rPr>
          <w:rFonts w:ascii="Arial" w:eastAsia="Times New Roman" w:hAnsi="Arial" w:cs="Arial"/>
          <w:color w:val="000000"/>
          <w:lang w:eastAsia="en-US"/>
        </w:rPr>
        <w:t xml:space="preserve"> tj. w grupie mięso: Wykonawca F, w grupie owoce i warzywa oraz nabiał: Wykonawca B, w grupie pieczywo: Wykonawca H, w grupie mrożonki i ryby oraz artykuły różne: Wykonawca C, w grupie wędliny: Wykonawca E</w:t>
      </w:r>
      <w:r w:rsidR="00637F28">
        <w:rPr>
          <w:rFonts w:ascii="Arial" w:eastAsia="Times New Roman" w:hAnsi="Arial" w:cs="Arial"/>
          <w:color w:val="000000"/>
          <w:lang w:eastAsia="en-US"/>
        </w:rPr>
        <w:t>.</w:t>
      </w:r>
    </w:p>
    <w:bookmarkEnd w:id="15"/>
    <w:p w14:paraId="528637B2" w14:textId="5F60C460" w:rsidR="00FE5ACF" w:rsidRPr="003E371E" w:rsidRDefault="000210FF" w:rsidP="00FE5AC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4472C4"/>
          <w:lang w:eastAsia="ja-JP" w:bidi="fa-IR"/>
        </w:rPr>
        <w:tab/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Zauważa się ponadto, że oferty złożone na dostawę w ramach grupy asortymentowej dot</w:t>
      </w:r>
      <w:r w:rsidR="00637F28">
        <w:rPr>
          <w:rFonts w:ascii="Arial" w:eastAsia="Andale Sans UI" w:hAnsi="Arial" w:cs="Arial"/>
          <w:color w:val="auto"/>
          <w:lang w:eastAsia="ja-JP" w:bidi="fa-IR"/>
        </w:rPr>
        <w:t>yczącej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 xml:space="preserve"> m.in: mięsa i wędlin, owoców i warzyw, artykułów różnych oraz nabiału zostały złożone przez tych samych oferentów. Oznacza to, dostępność produktów z tych grup u</w:t>
      </w:r>
      <w:r w:rsidR="00220E1F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 xml:space="preserve">jednego dostawcy co przemawia za szacowaniem ich wartości łącznie. Powyższy pogląd 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lastRenderedPageBreak/>
        <w:t>znajduje oparcie w aktualnej opinii prawnej UZP zawartej w informatorze UZP nr 4/2021. Zgodnie z</w:t>
      </w:r>
      <w:r w:rsidR="00433611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 xml:space="preserve">art. 28 ustawy </w:t>
      </w:r>
      <w:proofErr w:type="spellStart"/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, podstawą ustalenia wartości zamówienia jest całkowite szacunkowe wynagrodzenie wykonawcy, bez podatku od towarów i usług, ustalone z</w:t>
      </w:r>
      <w:r w:rsidR="00220E1F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 xml:space="preserve">należytą starannością. Jednocześnie w myśl art. 29 ust. 1 ustawy </w:t>
      </w:r>
      <w:proofErr w:type="spellStart"/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 xml:space="preserve"> zamawiający nie może w celu uniknięcia stosowania przepisów ustawy zaniżać wartości zamówienia lub wybierać sposobu obliczania wartości zamówienia. Natomiast wedle treści art. 29 ust. 2 ustawy </w:t>
      </w:r>
      <w:proofErr w:type="spellStart"/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 xml:space="preserve">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</w:t>
      </w:r>
      <w:proofErr w:type="spellStart"/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Pzp</w:t>
      </w:r>
      <w:proofErr w:type="spellEnd"/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 xml:space="preserve"> zgodnie z którą, w</w:t>
      </w:r>
      <w:r w:rsidR="00B93CE6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przypadku gdy zamawiający planuje nabycie podobnych dostaw, wartością zamówienia jest łączna wartość podobnych dostaw, nawet jeżeli zamawiający udziela zamówienia w</w:t>
      </w:r>
      <w:r w:rsidR="00B93CE6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częściach, z których każda stanowi przedmiot odrębnego postępowania, lub dopuszcza możliwość składania ofert częściowych. Należy także zwrócić uwagę na wytyczne w zakresie prawidłowego szacowania wartości zamówień i zakazu dzielenia ich na części zawarte w</w:t>
      </w:r>
      <w:r w:rsidR="00B93CE6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>Dyrektywie Parlamentu Europejskiego i Rady 2014/24/UE z dnia 26 lutego 2014 r. w</w:t>
      </w:r>
      <w:r w:rsidR="00B93CE6">
        <w:rPr>
          <w:rFonts w:ascii="Arial" w:eastAsia="Andale Sans UI" w:hAnsi="Arial" w:cs="Arial"/>
          <w:color w:val="auto"/>
          <w:lang w:eastAsia="ja-JP" w:bidi="fa-IR"/>
        </w:rPr>
        <w:t> 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t xml:space="preserve">sprawie zamówień publicznych, uchylającej Dyrektywę 2004/18/WE. W art. 5 ust. 9 ww. Dyrektywy wskazano, że w przypadku gdy proponowane nabycie podobnych dostaw może prowadzić do udzielenia zamówień w formie odrębnych części, na potrzeby ustalenia, czy wartość dostaw przekracza próg stosowania dyrektywy, uwzględnia się całkowitą szacunkową wartość wszystkich tych części, zaś w przypadku gdy łączna wartość części jest na poziomie lub powyżej progu określonego w art. 4, przepisy dyrektywy stosuje się do udzielenia każdej z części zamówienia. Z 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 identycznym lub podobnym przeznaczeniu – jak np. dostawy różnych rodzajów żywności. A 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</w:t>
      </w:r>
      <w:r w:rsidR="00FE5ACF" w:rsidRPr="003E371E">
        <w:rPr>
          <w:rFonts w:ascii="Arial" w:eastAsia="Andale Sans UI" w:hAnsi="Arial" w:cs="Arial"/>
          <w:color w:val="auto"/>
          <w:lang w:eastAsia="ja-JP" w:bidi="fa-IR"/>
        </w:rPr>
        <w:lastRenderedPageBreak/>
        <w:t>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02137DE9" w14:textId="072BC318" w:rsidR="00FE5ACF" w:rsidRPr="003E371E" w:rsidRDefault="00FE5ACF" w:rsidP="00FE5AC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3E371E">
        <w:rPr>
          <w:rFonts w:ascii="Arial" w:eastAsia="Andale Sans UI" w:hAnsi="Arial" w:cs="Arial"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6" w:name="_Hlk99962231"/>
      <w:r w:rsidRPr="003E371E">
        <w:rPr>
          <w:rFonts w:ascii="Arial" w:eastAsia="Andale Sans UI" w:hAnsi="Arial" w:cs="Arial"/>
          <w:color w:val="auto"/>
          <w:lang w:eastAsia="ja-JP" w:bidi="fa-IR"/>
        </w:rPr>
        <w:t>dostępność produktów u jednego dostawcy.</w:t>
      </w:r>
      <w:bookmarkEnd w:id="16"/>
      <w:r w:rsidRPr="003E371E">
        <w:rPr>
          <w:rFonts w:ascii="Arial" w:eastAsia="Andale Sans UI" w:hAnsi="Arial" w:cs="Arial"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34E81F39" w14:textId="70EB9BB1" w:rsidR="00A21B5D" w:rsidRDefault="00A21B5D" w:rsidP="00FE5ACF">
      <w:pPr>
        <w:widowControl w:val="0"/>
        <w:tabs>
          <w:tab w:val="left" w:pos="426"/>
        </w:tabs>
        <w:suppressAutoHyphens/>
        <w:spacing w:after="0" w:line="360" w:lineRule="auto"/>
        <w:jc w:val="both"/>
        <w:rPr>
          <w:rFonts w:ascii="Arial" w:hAnsi="Arial" w:cs="Arial"/>
          <w:bCs/>
          <w:color w:val="auto"/>
        </w:rPr>
      </w:pPr>
      <w:r>
        <w:rPr>
          <w:rFonts w:ascii="Arial" w:eastAsia="Andale Sans UI" w:hAnsi="Arial" w:cs="Arial"/>
          <w:color w:val="4472C4"/>
          <w:lang w:eastAsia="ja-JP" w:bidi="fa-IR"/>
        </w:rPr>
        <w:tab/>
      </w:r>
      <w:r w:rsidRPr="00A21B5D">
        <w:rPr>
          <w:rFonts w:ascii="Arial" w:eastAsia="Andale Sans UI" w:hAnsi="Arial" w:cs="Arial"/>
          <w:color w:val="000000" w:themeColor="text1"/>
          <w:lang w:eastAsia="ja-JP" w:bidi="fa-IR"/>
        </w:rPr>
        <w:t>Wyrywkowej weryfikacji poddano post</w:t>
      </w:r>
      <w:r w:rsidR="0080776B">
        <w:rPr>
          <w:rFonts w:ascii="Arial" w:eastAsia="Andale Sans UI" w:hAnsi="Arial" w:cs="Arial"/>
          <w:color w:val="000000" w:themeColor="text1"/>
          <w:lang w:eastAsia="ja-JP" w:bidi="fa-IR"/>
        </w:rPr>
        <w:t>ę</w:t>
      </w:r>
      <w:r w:rsidRPr="00A21B5D">
        <w:rPr>
          <w:rFonts w:ascii="Arial" w:eastAsia="Andale Sans UI" w:hAnsi="Arial" w:cs="Arial"/>
          <w:color w:val="000000" w:themeColor="text1"/>
          <w:lang w:eastAsia="ja-JP" w:bidi="fa-IR"/>
        </w:rPr>
        <w:t>powania o udzielenie zamówie</w:t>
      </w:r>
      <w:r w:rsidR="00726698">
        <w:rPr>
          <w:rFonts w:ascii="Arial" w:eastAsia="Andale Sans UI" w:hAnsi="Arial" w:cs="Arial"/>
          <w:color w:val="000000" w:themeColor="text1"/>
          <w:lang w:eastAsia="ja-JP" w:bidi="fa-IR"/>
        </w:rPr>
        <w:t>ń</w:t>
      </w:r>
      <w:r w:rsidRPr="00A21B5D">
        <w:rPr>
          <w:rFonts w:ascii="Arial" w:eastAsia="Andale Sans UI" w:hAnsi="Arial" w:cs="Arial"/>
          <w:color w:val="000000" w:themeColor="text1"/>
          <w:lang w:eastAsia="ja-JP" w:bidi="fa-IR"/>
        </w:rPr>
        <w:t xml:space="preserve"> publiczn</w:t>
      </w:r>
      <w:r w:rsidR="00726698">
        <w:rPr>
          <w:rFonts w:ascii="Arial" w:eastAsia="Andale Sans UI" w:hAnsi="Arial" w:cs="Arial"/>
          <w:color w:val="000000" w:themeColor="text1"/>
          <w:lang w:eastAsia="ja-JP" w:bidi="fa-IR"/>
        </w:rPr>
        <w:t xml:space="preserve">ych </w:t>
      </w:r>
      <w:r w:rsidRPr="00A21B5D">
        <w:rPr>
          <w:rFonts w:ascii="Arial" w:eastAsia="Andale Sans UI" w:hAnsi="Arial" w:cs="Arial"/>
          <w:color w:val="000000" w:themeColor="text1"/>
          <w:lang w:eastAsia="ja-JP" w:bidi="fa-IR"/>
        </w:rPr>
        <w:t xml:space="preserve">przeprowadzone w 2021 r. w oparciu o funkcjonujący w tym czasie </w:t>
      </w:r>
      <w:r w:rsidRPr="00A21B5D">
        <w:rPr>
          <w:rFonts w:ascii="Arial" w:hAnsi="Arial" w:cs="Arial"/>
          <w:bCs/>
          <w:i/>
          <w:iCs/>
          <w:color w:val="000000" w:themeColor="text1"/>
        </w:rPr>
        <w:t xml:space="preserve">Regulamin udzielania </w:t>
      </w:r>
      <w:r w:rsidRPr="00A21B5D">
        <w:rPr>
          <w:rFonts w:ascii="Arial" w:hAnsi="Arial" w:cs="Arial"/>
          <w:bCs/>
          <w:i/>
          <w:iCs/>
          <w:color w:val="auto"/>
        </w:rPr>
        <w:t>zamówień publicznych o wartości szacunkowej poniżej 130 000 zł netto z wyłączeniem dostaw produktów żywnościowych</w:t>
      </w:r>
      <w:r>
        <w:rPr>
          <w:rFonts w:ascii="Arial" w:eastAsia="Andale Sans UI" w:hAnsi="Arial" w:cs="Arial"/>
          <w:i/>
          <w:iCs/>
          <w:color w:val="4472C4"/>
          <w:lang w:eastAsia="ja-JP" w:bidi="fa-IR"/>
        </w:rPr>
        <w:t xml:space="preserve"> </w:t>
      </w:r>
      <w:r>
        <w:rPr>
          <w:rFonts w:ascii="Arial" w:hAnsi="Arial" w:cs="Arial"/>
          <w:bCs/>
          <w:color w:val="auto"/>
        </w:rPr>
        <w:t xml:space="preserve">wprowadzony zarządzeniem </w:t>
      </w:r>
      <w:r w:rsidRPr="00FE426E">
        <w:rPr>
          <w:rFonts w:ascii="Arial" w:hAnsi="Arial" w:cs="Arial"/>
          <w:bCs/>
          <w:color w:val="auto"/>
        </w:rPr>
        <w:t xml:space="preserve">nr </w:t>
      </w:r>
      <w:r>
        <w:rPr>
          <w:rFonts w:ascii="Arial" w:hAnsi="Arial" w:cs="Arial"/>
          <w:bCs/>
          <w:color w:val="auto"/>
        </w:rPr>
        <w:t>9</w:t>
      </w:r>
      <w:r w:rsidRPr="00FE426E">
        <w:rPr>
          <w:rFonts w:ascii="Arial" w:hAnsi="Arial" w:cs="Arial"/>
          <w:bCs/>
          <w:color w:val="auto"/>
        </w:rPr>
        <w:t>/202</w:t>
      </w:r>
      <w:r>
        <w:rPr>
          <w:rFonts w:ascii="Arial" w:hAnsi="Arial" w:cs="Arial"/>
          <w:bCs/>
          <w:color w:val="auto"/>
        </w:rPr>
        <w:t>0</w:t>
      </w:r>
      <w:r w:rsidRPr="00FE426E">
        <w:rPr>
          <w:rFonts w:ascii="Arial" w:hAnsi="Arial" w:cs="Arial"/>
          <w:bCs/>
          <w:color w:val="auto"/>
        </w:rPr>
        <w:t>/202</w:t>
      </w:r>
      <w:r>
        <w:rPr>
          <w:rFonts w:ascii="Arial" w:hAnsi="Arial" w:cs="Arial"/>
          <w:bCs/>
          <w:color w:val="auto"/>
        </w:rPr>
        <w:t>1</w:t>
      </w:r>
      <w:r w:rsidRPr="00FE426E">
        <w:rPr>
          <w:rFonts w:ascii="Arial" w:hAnsi="Arial" w:cs="Arial"/>
          <w:bCs/>
          <w:color w:val="auto"/>
        </w:rPr>
        <w:t xml:space="preserve"> z dn</w:t>
      </w:r>
      <w:r w:rsidRPr="00842A38">
        <w:rPr>
          <w:rFonts w:ascii="Arial" w:hAnsi="Arial" w:cs="Arial"/>
          <w:bCs/>
          <w:color w:val="auto"/>
        </w:rPr>
        <w:t xml:space="preserve">ia </w:t>
      </w:r>
      <w:r>
        <w:rPr>
          <w:rFonts w:ascii="Arial" w:hAnsi="Arial" w:cs="Arial"/>
          <w:bCs/>
          <w:color w:val="auto"/>
        </w:rPr>
        <w:t>23</w:t>
      </w:r>
      <w:r w:rsidRPr="00842A38">
        <w:rPr>
          <w:rFonts w:ascii="Arial" w:hAnsi="Arial" w:cs="Arial"/>
          <w:bCs/>
          <w:color w:val="auto"/>
        </w:rPr>
        <w:t>.11.202</w:t>
      </w:r>
      <w:r>
        <w:rPr>
          <w:rFonts w:ascii="Arial" w:hAnsi="Arial" w:cs="Arial"/>
          <w:bCs/>
          <w:color w:val="auto"/>
        </w:rPr>
        <w:t>0</w:t>
      </w:r>
      <w:r w:rsidRPr="00842A38">
        <w:rPr>
          <w:rFonts w:ascii="Arial" w:hAnsi="Arial" w:cs="Arial"/>
          <w:bCs/>
          <w:color w:val="auto"/>
        </w:rPr>
        <w:t xml:space="preserve"> </w:t>
      </w:r>
      <w:r w:rsidRPr="00FE426E">
        <w:rPr>
          <w:rFonts w:ascii="Arial" w:hAnsi="Arial" w:cs="Arial"/>
          <w:bCs/>
          <w:color w:val="auto"/>
        </w:rPr>
        <w:t>r.</w:t>
      </w:r>
      <w:r>
        <w:rPr>
          <w:rFonts w:ascii="Arial" w:hAnsi="Arial" w:cs="Arial"/>
          <w:bCs/>
          <w:color w:val="auto"/>
        </w:rPr>
        <w:t>, zgodnie z którym stosowano następujące tryby postępowań:</w:t>
      </w:r>
    </w:p>
    <w:p w14:paraId="57E91657" w14:textId="3B474DA2" w:rsidR="00A21B5D" w:rsidRPr="00726698" w:rsidRDefault="00A21B5D" w:rsidP="00AB2A05">
      <w:pPr>
        <w:pStyle w:val="Akapitzlist"/>
        <w:numPr>
          <w:ilvl w:val="0"/>
          <w:numId w:val="28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zamówienie o wartości do 2 500 zł </w:t>
      </w:r>
      <w:r w:rsidR="00726698"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netto – nie mają zastosowania procedury określone regulaminem, </w:t>
      </w:r>
      <w:r w:rsidR="00376F5E">
        <w:rPr>
          <w:rFonts w:ascii="Arial" w:hAnsi="Arial" w:cs="Arial"/>
          <w:bCs/>
          <w:color w:val="auto"/>
          <w:sz w:val="22"/>
          <w:szCs w:val="22"/>
          <w:lang w:val="pl-PL"/>
        </w:rPr>
        <w:t>wydatki</w:t>
      </w:r>
      <w:r w:rsidR="00726698"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należy dokonywa</w:t>
      </w:r>
      <w:r w:rsidR="00726698">
        <w:rPr>
          <w:rFonts w:ascii="Arial" w:hAnsi="Arial" w:cs="Arial"/>
          <w:bCs/>
          <w:color w:val="auto"/>
          <w:sz w:val="22"/>
          <w:szCs w:val="22"/>
          <w:lang w:val="pl-PL"/>
        </w:rPr>
        <w:t>ć</w:t>
      </w:r>
      <w:r w:rsidR="00726698"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zachowaniem zasad określonych w ustawie o finansach publicznych,</w:t>
      </w:r>
    </w:p>
    <w:p w14:paraId="66BA7071" w14:textId="37D38BB4" w:rsidR="00726698" w:rsidRPr="00726698" w:rsidRDefault="00726698" w:rsidP="00AB2A05">
      <w:pPr>
        <w:pStyle w:val="Akapitzlist"/>
        <w:numPr>
          <w:ilvl w:val="0"/>
          <w:numId w:val="28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>zamówienia o wartości od 2 500 zł netto do 30 000 zł netto – rozeznanie cenowe rynku u co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>najmniej 3 wykonawców,</w:t>
      </w:r>
    </w:p>
    <w:p w14:paraId="01E84F18" w14:textId="7C468523" w:rsidR="00726698" w:rsidRDefault="00726698" w:rsidP="00AB2A05">
      <w:pPr>
        <w:pStyle w:val="Akapitzlist"/>
        <w:numPr>
          <w:ilvl w:val="0"/>
          <w:numId w:val="28"/>
        </w:numPr>
        <w:ind w:left="426" w:hanging="426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>zamówienia o wartości od 30 000 zł netto do 130 000 zł netto – post</w:t>
      </w:r>
      <w:r w:rsidR="00B93CE6">
        <w:rPr>
          <w:rFonts w:ascii="Arial" w:hAnsi="Arial" w:cs="Arial"/>
          <w:bCs/>
          <w:color w:val="auto"/>
          <w:sz w:val="22"/>
          <w:szCs w:val="22"/>
          <w:lang w:val="pl-PL"/>
        </w:rPr>
        <w:t>ę</w:t>
      </w:r>
      <w:r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>powanie o</w:t>
      </w:r>
      <w:r w:rsidR="00433611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udzielenie zamówienia w formie ogłoszenia na stronie </w:t>
      </w:r>
      <w:r w:rsidR="00061F5D">
        <w:rPr>
          <w:rFonts w:ascii="Arial" w:hAnsi="Arial" w:cs="Arial"/>
          <w:bCs/>
          <w:color w:val="auto"/>
          <w:sz w:val="22"/>
          <w:szCs w:val="22"/>
          <w:lang w:val="pl-PL"/>
        </w:rPr>
        <w:t>i</w:t>
      </w:r>
      <w:r w:rsidRPr="00726698">
        <w:rPr>
          <w:rFonts w:ascii="Arial" w:hAnsi="Arial" w:cs="Arial"/>
          <w:bCs/>
          <w:color w:val="auto"/>
          <w:sz w:val="22"/>
          <w:szCs w:val="22"/>
          <w:lang w:val="pl-PL"/>
        </w:rPr>
        <w:t>nternetowej szkoły oraz na stornie BIP</w:t>
      </w:r>
      <w:r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14:paraId="78933DBB" w14:textId="4215FF05" w:rsidR="00D93395" w:rsidRDefault="00376F5E" w:rsidP="003C51DF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>
        <w:rPr>
          <w:rFonts w:ascii="Arial" w:hAnsi="Arial" w:cs="Arial"/>
          <w:bCs/>
          <w:color w:val="auto"/>
        </w:rPr>
        <w:t>Sprawdzeniu poddano dokumentację dot</w:t>
      </w:r>
      <w:r w:rsidR="00061F5D">
        <w:rPr>
          <w:rFonts w:ascii="Arial" w:hAnsi="Arial" w:cs="Arial"/>
          <w:bCs/>
          <w:color w:val="auto"/>
        </w:rPr>
        <w:t>yczącą</w:t>
      </w:r>
      <w:r>
        <w:rPr>
          <w:rFonts w:ascii="Arial" w:hAnsi="Arial" w:cs="Arial"/>
          <w:bCs/>
          <w:color w:val="auto"/>
        </w:rPr>
        <w:t xml:space="preserve"> zakupu </w:t>
      </w:r>
      <w:r w:rsidR="004E7AB4">
        <w:rPr>
          <w:rFonts w:ascii="Arial" w:hAnsi="Arial" w:cs="Arial"/>
          <w:bCs/>
          <w:color w:val="auto"/>
        </w:rPr>
        <w:t>urządzenia wielofunkcyjnego</w:t>
      </w:r>
      <w:r>
        <w:rPr>
          <w:rFonts w:ascii="Arial" w:hAnsi="Arial" w:cs="Arial"/>
          <w:bCs/>
          <w:color w:val="auto"/>
        </w:rPr>
        <w:t xml:space="preserve"> na potrzeby szkoły. Jak wynika z notatki służbowej z ustalenia wartości zamówienia z dnia </w:t>
      </w:r>
      <w:r w:rsidR="004E7AB4">
        <w:rPr>
          <w:rFonts w:ascii="Arial" w:hAnsi="Arial" w:cs="Arial"/>
          <w:bCs/>
          <w:color w:val="auto"/>
        </w:rPr>
        <w:t>14</w:t>
      </w:r>
      <w:r>
        <w:rPr>
          <w:rFonts w:ascii="Arial" w:hAnsi="Arial" w:cs="Arial"/>
          <w:bCs/>
          <w:color w:val="auto"/>
        </w:rPr>
        <w:t>.</w:t>
      </w:r>
      <w:r w:rsidR="004E7AB4">
        <w:rPr>
          <w:rFonts w:ascii="Arial" w:hAnsi="Arial" w:cs="Arial"/>
          <w:bCs/>
          <w:color w:val="auto"/>
        </w:rPr>
        <w:t>12</w:t>
      </w:r>
      <w:r>
        <w:rPr>
          <w:rFonts w:ascii="Arial" w:hAnsi="Arial" w:cs="Arial"/>
          <w:bCs/>
          <w:color w:val="auto"/>
        </w:rPr>
        <w:t xml:space="preserve">.2021 r. szacunkową wartość zamówienia </w:t>
      </w:r>
      <w:r w:rsidR="00546E2A">
        <w:rPr>
          <w:rFonts w:ascii="Arial" w:hAnsi="Arial" w:cs="Arial"/>
          <w:bCs/>
          <w:color w:val="auto"/>
        </w:rPr>
        <w:t xml:space="preserve">po rozeznaniu rynku za pośrednictwem stron internetowych </w:t>
      </w:r>
      <w:r>
        <w:rPr>
          <w:rFonts w:ascii="Arial" w:hAnsi="Arial" w:cs="Arial"/>
          <w:bCs/>
          <w:color w:val="auto"/>
        </w:rPr>
        <w:t xml:space="preserve">ustalono na kwotę </w:t>
      </w:r>
      <w:r w:rsidR="004E7AB4">
        <w:rPr>
          <w:rFonts w:ascii="Arial" w:hAnsi="Arial" w:cs="Arial"/>
          <w:bCs/>
          <w:color w:val="auto"/>
        </w:rPr>
        <w:t>4 000</w:t>
      </w:r>
      <w:r>
        <w:rPr>
          <w:rFonts w:ascii="Arial" w:hAnsi="Arial" w:cs="Arial"/>
          <w:bCs/>
          <w:color w:val="auto"/>
        </w:rPr>
        <w:t xml:space="preserve"> zł netto. </w:t>
      </w:r>
      <w:r w:rsidR="00001A33">
        <w:rPr>
          <w:rFonts w:ascii="Arial" w:hAnsi="Arial" w:cs="Arial"/>
          <w:bCs/>
          <w:color w:val="auto"/>
        </w:rPr>
        <w:t>Z uwagi na fakt, że przedmiotem zamówienia było urządzenie, które nie jest już produkowane, a jedyna forma jego nabycia to zakup sprzętu poleasingowego, w post</w:t>
      </w:r>
      <w:r w:rsidR="0080776B">
        <w:rPr>
          <w:rFonts w:ascii="Arial" w:hAnsi="Arial" w:cs="Arial"/>
          <w:bCs/>
          <w:color w:val="auto"/>
        </w:rPr>
        <w:t>ę</w:t>
      </w:r>
      <w:r w:rsidR="00001A33">
        <w:rPr>
          <w:rFonts w:ascii="Arial" w:hAnsi="Arial" w:cs="Arial"/>
          <w:bCs/>
          <w:color w:val="auto"/>
        </w:rPr>
        <w:t xml:space="preserve">powaniu wpłynęły tylko dwie oferty na kwoty: 4 000  zł netto oraz 4 250 zł netto. Obie oferty dotyczyły dokładnie tego samego modelu  urządzenia i w obu przypadkach był to sprzęt używany. </w:t>
      </w:r>
      <w:r w:rsidR="00A71468">
        <w:rPr>
          <w:rFonts w:ascii="Arial" w:hAnsi="Arial" w:cs="Arial"/>
          <w:bCs/>
          <w:color w:val="auto"/>
        </w:rPr>
        <w:t>W dniu 14.12.2021 r. zakupiono urządzenie oferowane w niższej cenie</w:t>
      </w:r>
      <w:r w:rsidR="00061F5D">
        <w:rPr>
          <w:rFonts w:ascii="Arial" w:hAnsi="Arial" w:cs="Arial"/>
          <w:bCs/>
          <w:color w:val="auto"/>
        </w:rPr>
        <w:t>,</w:t>
      </w:r>
      <w:r w:rsidR="00A71468">
        <w:rPr>
          <w:rFonts w:ascii="Arial" w:hAnsi="Arial" w:cs="Arial"/>
          <w:bCs/>
          <w:color w:val="auto"/>
        </w:rPr>
        <w:t xml:space="preserve"> tj. 4 000 zł netto</w:t>
      </w:r>
      <w:r w:rsidR="00A15DE3">
        <w:rPr>
          <w:rFonts w:ascii="Arial" w:hAnsi="Arial" w:cs="Arial"/>
          <w:bCs/>
          <w:color w:val="auto"/>
        </w:rPr>
        <w:t xml:space="preserve"> (4 920 zł brutto). Weryfikacj</w:t>
      </w:r>
      <w:r w:rsidR="0080776B">
        <w:rPr>
          <w:rFonts w:ascii="Arial" w:hAnsi="Arial" w:cs="Arial"/>
          <w:bCs/>
          <w:color w:val="auto"/>
        </w:rPr>
        <w:t>i</w:t>
      </w:r>
      <w:r w:rsidR="00A15DE3">
        <w:rPr>
          <w:rFonts w:ascii="Arial" w:hAnsi="Arial" w:cs="Arial"/>
          <w:bCs/>
          <w:color w:val="auto"/>
        </w:rPr>
        <w:t xml:space="preserve"> poddano także postępowanie dot. zakupu klimatyzatora. Jak wynika z notatki sporządzonej podczas ustalania wartości szacunkowej zamówienia z dnia 19.02.2021 r. po rozpoznaniu rynku (</w:t>
      </w:r>
      <w:r w:rsidR="001E7F83">
        <w:rPr>
          <w:rFonts w:ascii="Arial" w:hAnsi="Arial" w:cs="Arial"/>
          <w:bCs/>
          <w:color w:val="auto"/>
        </w:rPr>
        <w:t>strony internetowe, poczta elektroniczna) wartość zamówienia określono na 2 092,59 zł. Pomimo, że wartość zamówienia netto nie przekroczyła kwoty 2 500 zł określonej w</w:t>
      </w:r>
      <w:r w:rsidR="00433611">
        <w:rPr>
          <w:rFonts w:ascii="Arial" w:hAnsi="Arial" w:cs="Arial"/>
          <w:bCs/>
          <w:color w:val="auto"/>
        </w:rPr>
        <w:t> </w:t>
      </w:r>
      <w:r w:rsidR="001E7F83">
        <w:rPr>
          <w:rFonts w:ascii="Arial" w:hAnsi="Arial" w:cs="Arial"/>
          <w:bCs/>
          <w:color w:val="auto"/>
        </w:rPr>
        <w:t>regulaminie do zakupu klimatyzatora zastosowan</w:t>
      </w:r>
      <w:r w:rsidR="0009070A">
        <w:rPr>
          <w:rFonts w:ascii="Arial" w:hAnsi="Arial" w:cs="Arial"/>
          <w:bCs/>
          <w:color w:val="auto"/>
        </w:rPr>
        <w:t>o</w:t>
      </w:r>
      <w:r w:rsidR="001E7F83">
        <w:rPr>
          <w:rFonts w:ascii="Arial" w:hAnsi="Arial" w:cs="Arial"/>
          <w:bCs/>
          <w:color w:val="auto"/>
        </w:rPr>
        <w:t xml:space="preserve"> tryb rozeznania cenowego, w wyniku którego porównaniu poddano oferty trzech wykonawców na kwoty: 2 092,59 zł</w:t>
      </w:r>
      <w:r w:rsidR="00470691">
        <w:rPr>
          <w:rFonts w:ascii="Arial" w:hAnsi="Arial" w:cs="Arial"/>
          <w:bCs/>
          <w:color w:val="auto"/>
        </w:rPr>
        <w:t>;</w:t>
      </w:r>
      <w:r w:rsidR="001E7F83">
        <w:rPr>
          <w:rFonts w:ascii="Arial" w:hAnsi="Arial" w:cs="Arial"/>
          <w:bCs/>
          <w:color w:val="auto"/>
        </w:rPr>
        <w:t xml:space="preserve"> 2 644,46 zł oraz 3 142,28 zł. </w:t>
      </w:r>
      <w:r w:rsidR="00013912" w:rsidRPr="00CD2E87">
        <w:rPr>
          <w:rFonts w:ascii="Arial" w:hAnsi="Arial" w:cs="Arial"/>
          <w:b/>
          <w:color w:val="auto"/>
        </w:rPr>
        <w:lastRenderedPageBreak/>
        <w:t>Mając na uwadze powyższe oferty, wysuwa się wniosek, że w</w:t>
      </w:r>
      <w:r w:rsidR="00433611">
        <w:rPr>
          <w:rFonts w:ascii="Arial" w:hAnsi="Arial" w:cs="Arial"/>
          <w:b/>
          <w:color w:val="auto"/>
        </w:rPr>
        <w:t> </w:t>
      </w:r>
      <w:r w:rsidR="00013912" w:rsidRPr="00CD2E87">
        <w:rPr>
          <w:rFonts w:ascii="Arial" w:hAnsi="Arial" w:cs="Arial"/>
          <w:b/>
          <w:color w:val="auto"/>
        </w:rPr>
        <w:t>przedmiotowym postępowaniu błędnie ustalono wartość szacunkową zamówienia, która odpowiada wartości najniższej oferty</w:t>
      </w:r>
      <w:r w:rsidR="003D74D8">
        <w:rPr>
          <w:rFonts w:ascii="Arial" w:hAnsi="Arial" w:cs="Arial"/>
          <w:b/>
          <w:color w:val="auto"/>
        </w:rPr>
        <w:t xml:space="preserve">, tymczasem </w:t>
      </w:r>
      <w:r w:rsidR="00013912" w:rsidRPr="00CD2E87">
        <w:rPr>
          <w:rFonts w:ascii="Arial" w:hAnsi="Arial" w:cs="Arial"/>
          <w:b/>
          <w:color w:val="auto"/>
        </w:rPr>
        <w:t xml:space="preserve">prawidłowa praktyka polega na oszacowaniu wartości poprzez np. uśrednienie kilku </w:t>
      </w:r>
      <w:r w:rsidR="002B51A3" w:rsidRPr="00CD2E87">
        <w:rPr>
          <w:rFonts w:ascii="Arial" w:hAnsi="Arial" w:cs="Arial"/>
          <w:b/>
          <w:color w:val="auto"/>
        </w:rPr>
        <w:t xml:space="preserve">rozpatrywanych ofert </w:t>
      </w:r>
      <w:r w:rsidR="00FB4A34">
        <w:rPr>
          <w:rFonts w:ascii="Arial" w:hAnsi="Arial" w:cs="Arial"/>
          <w:b/>
          <w:color w:val="auto"/>
        </w:rPr>
        <w:t xml:space="preserve">analizowanych </w:t>
      </w:r>
      <w:r w:rsidR="002B51A3" w:rsidRPr="00CD2E87">
        <w:rPr>
          <w:rFonts w:ascii="Arial" w:hAnsi="Arial" w:cs="Arial"/>
          <w:b/>
          <w:color w:val="auto"/>
        </w:rPr>
        <w:t>podczas rozeznania rynku. Prawidłowe szacowanie wartości zamówienia ma decydujący wpływ m.in. na wybór właściwego trybu postępowania o</w:t>
      </w:r>
      <w:r w:rsidR="00433611">
        <w:rPr>
          <w:rFonts w:ascii="Arial" w:hAnsi="Arial" w:cs="Arial"/>
          <w:b/>
          <w:color w:val="auto"/>
        </w:rPr>
        <w:t> </w:t>
      </w:r>
      <w:r w:rsidR="002B51A3" w:rsidRPr="00CD2E87">
        <w:rPr>
          <w:rFonts w:ascii="Arial" w:hAnsi="Arial" w:cs="Arial"/>
          <w:b/>
          <w:color w:val="auto"/>
        </w:rPr>
        <w:t>udzielenie zamówienia publicznego.</w:t>
      </w:r>
      <w:r w:rsidR="002B51A3">
        <w:rPr>
          <w:rFonts w:ascii="Arial" w:hAnsi="Arial" w:cs="Arial"/>
          <w:bCs/>
          <w:color w:val="auto"/>
        </w:rPr>
        <w:t xml:space="preserve"> </w:t>
      </w:r>
      <w:r w:rsidR="00F35403" w:rsidRPr="00CD2E87">
        <w:rPr>
          <w:rFonts w:ascii="Arial" w:hAnsi="Arial" w:cs="Arial"/>
          <w:b/>
          <w:color w:val="auto"/>
        </w:rPr>
        <w:t xml:space="preserve">Zakupu klimatyzatora dokonano </w:t>
      </w:r>
      <w:r w:rsidR="003D74D8">
        <w:rPr>
          <w:rFonts w:ascii="Arial" w:hAnsi="Arial" w:cs="Arial"/>
          <w:b/>
          <w:color w:val="auto"/>
        </w:rPr>
        <w:t xml:space="preserve">u </w:t>
      </w:r>
      <w:r w:rsidR="00F35403" w:rsidRPr="00CD2E87">
        <w:rPr>
          <w:rFonts w:ascii="Arial" w:hAnsi="Arial" w:cs="Arial"/>
          <w:b/>
          <w:color w:val="auto"/>
        </w:rPr>
        <w:t>wykonawcy oferującego najniższą cenę sprzętu. Jak wynika natomiast z faktury nr 21/01/05/040025 z dnia 9.04.2021 r. zakup dotyczył nie tylko dostawy</w:t>
      </w:r>
      <w:r w:rsidR="0009070A">
        <w:rPr>
          <w:rFonts w:ascii="Arial" w:hAnsi="Arial" w:cs="Arial"/>
          <w:b/>
          <w:color w:val="auto"/>
        </w:rPr>
        <w:t>,</w:t>
      </w:r>
      <w:r w:rsidR="00F35403" w:rsidRPr="00CD2E87">
        <w:rPr>
          <w:rFonts w:ascii="Arial" w:hAnsi="Arial" w:cs="Arial"/>
          <w:b/>
          <w:color w:val="auto"/>
        </w:rPr>
        <w:t xml:space="preserve"> ale również usługi montażu klimatyzatora, na łączną kwotę 3 983,59</w:t>
      </w:r>
      <w:r w:rsidR="0009070A">
        <w:rPr>
          <w:rFonts w:ascii="Arial" w:hAnsi="Arial" w:cs="Arial"/>
          <w:b/>
          <w:color w:val="auto"/>
        </w:rPr>
        <w:t> </w:t>
      </w:r>
      <w:r w:rsidR="00F35403" w:rsidRPr="00CD2E87">
        <w:rPr>
          <w:rFonts w:ascii="Arial" w:hAnsi="Arial" w:cs="Arial"/>
          <w:b/>
          <w:color w:val="auto"/>
        </w:rPr>
        <w:t xml:space="preserve">zł netto, a wiec prawie dwukrotnie więcej niż szacowano. </w:t>
      </w:r>
      <w:r w:rsidR="00FB4A34">
        <w:rPr>
          <w:rFonts w:ascii="Arial" w:hAnsi="Arial" w:cs="Arial"/>
          <w:b/>
          <w:color w:val="auto"/>
        </w:rPr>
        <w:t>Zatem, w</w:t>
      </w:r>
      <w:r w:rsidR="00CD2E87" w:rsidRPr="00CD2E87">
        <w:rPr>
          <w:rFonts w:ascii="Arial" w:hAnsi="Arial" w:cs="Arial"/>
          <w:b/>
          <w:color w:val="auto"/>
        </w:rPr>
        <w:t xml:space="preserve"> przypadku gdy szkoła planowała zakup urządzenia wraz z usługą montażu w postępowaniu o</w:t>
      </w:r>
      <w:r w:rsidR="00C53A4C">
        <w:rPr>
          <w:rFonts w:ascii="Arial" w:hAnsi="Arial" w:cs="Arial"/>
          <w:b/>
          <w:color w:val="auto"/>
        </w:rPr>
        <w:t> </w:t>
      </w:r>
      <w:r w:rsidR="00CD2E87" w:rsidRPr="00CD2E87">
        <w:rPr>
          <w:rFonts w:ascii="Arial" w:hAnsi="Arial" w:cs="Arial"/>
          <w:b/>
          <w:color w:val="auto"/>
        </w:rPr>
        <w:t>udzielenie zamówienia</w:t>
      </w:r>
      <w:r w:rsidR="00FB4A34" w:rsidRPr="00FB4A34">
        <w:rPr>
          <w:rFonts w:ascii="Arial" w:hAnsi="Arial" w:cs="Arial"/>
          <w:b/>
          <w:color w:val="auto"/>
        </w:rPr>
        <w:t xml:space="preserve"> należało uwzględnić wszystkie </w:t>
      </w:r>
      <w:r w:rsidR="00FB4A34">
        <w:rPr>
          <w:rFonts w:ascii="Arial" w:hAnsi="Arial" w:cs="Arial"/>
          <w:b/>
          <w:color w:val="auto"/>
        </w:rPr>
        <w:t xml:space="preserve">ewentualne </w:t>
      </w:r>
      <w:r w:rsidR="00FB4A34" w:rsidRPr="00FB4A34">
        <w:rPr>
          <w:rFonts w:ascii="Arial" w:hAnsi="Arial" w:cs="Arial"/>
          <w:b/>
          <w:color w:val="auto"/>
        </w:rPr>
        <w:t>koszty</w:t>
      </w:r>
      <w:r w:rsidR="00CD2E87" w:rsidRPr="00CD2E87">
        <w:rPr>
          <w:rFonts w:ascii="Arial" w:hAnsi="Arial" w:cs="Arial"/>
          <w:b/>
          <w:color w:val="auto"/>
        </w:rPr>
        <w:t xml:space="preserve">. </w:t>
      </w:r>
      <w:r w:rsidR="00C53A4C">
        <w:rPr>
          <w:rFonts w:ascii="Arial" w:hAnsi="Arial" w:cs="Arial"/>
          <w:b/>
          <w:color w:val="auto"/>
        </w:rPr>
        <w:br/>
      </w:r>
      <w:r w:rsidR="00CD2E87" w:rsidRPr="00CD2E87">
        <w:rPr>
          <w:rFonts w:ascii="Arial" w:hAnsi="Arial" w:cs="Arial"/>
          <w:b/>
          <w:color w:val="auto"/>
        </w:rPr>
        <w:t>Koszty montażu klimatyzatora miały znaczący wpływ na wartość całego zamówienia, a co za tym idzie mogły mieć także wpływ na wybór najkorzystniejszej</w:t>
      </w:r>
      <w:r w:rsidR="00CD2E87">
        <w:rPr>
          <w:rFonts w:ascii="Arial" w:hAnsi="Arial" w:cs="Arial"/>
          <w:bCs/>
          <w:color w:val="auto"/>
        </w:rPr>
        <w:t xml:space="preserve"> </w:t>
      </w:r>
      <w:r w:rsidR="00CD2E87" w:rsidRPr="003D74D8">
        <w:rPr>
          <w:rFonts w:ascii="Arial" w:hAnsi="Arial" w:cs="Arial"/>
          <w:b/>
          <w:color w:val="auto"/>
        </w:rPr>
        <w:t>oferty.</w:t>
      </w:r>
      <w:r w:rsidR="00CD2E87">
        <w:rPr>
          <w:rFonts w:ascii="Arial" w:hAnsi="Arial" w:cs="Arial"/>
          <w:bCs/>
          <w:color w:val="auto"/>
        </w:rPr>
        <w:t xml:space="preserve"> </w:t>
      </w:r>
    </w:p>
    <w:p w14:paraId="62EA9DBA" w14:textId="77777777" w:rsidR="003C51DF" w:rsidRPr="00791C2A" w:rsidRDefault="003C51DF" w:rsidP="003C51DF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43B436DB" w14:textId="77777777" w:rsidR="006B7D5F" w:rsidRPr="006E595B" w:rsidRDefault="006B7D5F" w:rsidP="003C51DF">
      <w:pPr>
        <w:pStyle w:val="Akapitzlist1"/>
        <w:numPr>
          <w:ilvl w:val="1"/>
          <w:numId w:val="2"/>
        </w:numPr>
        <w:ind w:left="434" w:hanging="434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E595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77777777" w:rsidR="00AB2A05" w:rsidRPr="00D641A1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lang w:eastAsia="ar-SA" w:bidi="fa-IR"/>
        </w:rPr>
      </w:pPr>
      <w:r w:rsidRPr="00D641A1">
        <w:rPr>
          <w:rFonts w:ascii="Arial" w:eastAsia="Andale Sans UI" w:hAnsi="Arial" w:cs="Arial"/>
          <w:lang w:eastAsia="ar-SA" w:bidi="fa-IR"/>
        </w:rPr>
        <w:t>Wartość majątku jednostki wg stanu na dzień 31.12.2021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1649"/>
      </w:tblGrid>
      <w:tr w:rsidR="00AB2A05" w:rsidRPr="00EB2ECE" w14:paraId="22996850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4D537829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011-000 – grunty</w:t>
            </w:r>
          </w:p>
        </w:tc>
        <w:tc>
          <w:tcPr>
            <w:tcW w:w="1651" w:type="dxa"/>
            <w:vAlign w:val="center"/>
          </w:tcPr>
          <w:p w14:paraId="1635A220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2 849 112,92</w:t>
            </w:r>
          </w:p>
        </w:tc>
      </w:tr>
      <w:tr w:rsidR="00AB2A05" w:rsidRPr="00EB2ECE" w14:paraId="16B9E246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724391DC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011-001 – budynki i lokale</w:t>
            </w:r>
          </w:p>
        </w:tc>
        <w:tc>
          <w:tcPr>
            <w:tcW w:w="1651" w:type="dxa"/>
            <w:vAlign w:val="center"/>
          </w:tcPr>
          <w:p w14:paraId="253FAC18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5 884 209,91</w:t>
            </w:r>
          </w:p>
        </w:tc>
      </w:tr>
      <w:tr w:rsidR="00AB2A05" w:rsidRPr="00EB2ECE" w14:paraId="41283B37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742A4AD4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011-002 – obiekty inżynierii lądowej i wodnej</w:t>
            </w:r>
          </w:p>
        </w:tc>
        <w:tc>
          <w:tcPr>
            <w:tcW w:w="1651" w:type="dxa"/>
            <w:vAlign w:val="center"/>
          </w:tcPr>
          <w:p w14:paraId="15859816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783 158,08</w:t>
            </w:r>
          </w:p>
        </w:tc>
      </w:tr>
      <w:tr w:rsidR="00AB2A05" w:rsidRPr="00EB2ECE" w14:paraId="041BBB16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3F7481CD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011–004 – maszyny, urządzenia i aparaty ogólnego zastosowania</w:t>
            </w:r>
          </w:p>
        </w:tc>
        <w:tc>
          <w:tcPr>
            <w:tcW w:w="1651" w:type="dxa"/>
            <w:vAlign w:val="center"/>
          </w:tcPr>
          <w:p w14:paraId="73A4609F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3 598,98</w:t>
            </w:r>
          </w:p>
        </w:tc>
      </w:tr>
      <w:tr w:rsidR="00AB2A05" w:rsidRPr="00EB2ECE" w14:paraId="0DC44E79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36E4F044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011–005 – maszyny, urządzenia i aparaty specjalistyczne</w:t>
            </w:r>
          </w:p>
        </w:tc>
        <w:tc>
          <w:tcPr>
            <w:tcW w:w="1651" w:type="dxa"/>
            <w:vAlign w:val="center"/>
          </w:tcPr>
          <w:p w14:paraId="07E2402A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34 363,45</w:t>
            </w:r>
          </w:p>
        </w:tc>
      </w:tr>
      <w:tr w:rsidR="00AB2A05" w:rsidRPr="00EB2ECE" w14:paraId="25931FDB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3F0328D0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left="426"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011-006 – urządzenia techniczne</w:t>
            </w:r>
          </w:p>
        </w:tc>
        <w:tc>
          <w:tcPr>
            <w:tcW w:w="1651" w:type="dxa"/>
            <w:vAlign w:val="center"/>
          </w:tcPr>
          <w:p w14:paraId="77417785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3 800,00</w:t>
            </w:r>
          </w:p>
        </w:tc>
      </w:tr>
      <w:tr w:rsidR="00AB2A05" w:rsidRPr="00EB2ECE" w14:paraId="32345CD3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1839D5D3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left="426"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011-008 – narzędzia, przyrządy, ruchomości i wyposażenie</w:t>
            </w:r>
          </w:p>
        </w:tc>
        <w:tc>
          <w:tcPr>
            <w:tcW w:w="1651" w:type="dxa"/>
            <w:vAlign w:val="center"/>
          </w:tcPr>
          <w:p w14:paraId="7DCCBB24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366 248,39</w:t>
            </w:r>
          </w:p>
        </w:tc>
      </w:tr>
      <w:tr w:rsidR="00AB2A05" w:rsidRPr="00EB2ECE" w14:paraId="70A54203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1DD9D12A" w14:textId="77777777" w:rsidR="00AB2A05" w:rsidRPr="00EB2ECE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b/>
                <w:sz w:val="22"/>
                <w:lang w:eastAsia="ja-JP" w:bidi="fa-IR"/>
              </w:rPr>
              <w:t>Razem 011:</w:t>
            </w:r>
          </w:p>
        </w:tc>
        <w:tc>
          <w:tcPr>
            <w:tcW w:w="1651" w:type="dxa"/>
            <w:vAlign w:val="center"/>
          </w:tcPr>
          <w:p w14:paraId="4839E8D0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b/>
                <w:sz w:val="22"/>
                <w:lang w:eastAsia="ja-JP" w:bidi="fa-IR"/>
              </w:rPr>
              <w:t>9 924 491,73</w:t>
            </w:r>
          </w:p>
        </w:tc>
      </w:tr>
      <w:tr w:rsidR="00AB2A05" w:rsidRPr="00EB2ECE" w14:paraId="587B5788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0EE24DC0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b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013 – Pozostałe środki trwałe</w:t>
            </w:r>
          </w:p>
        </w:tc>
        <w:tc>
          <w:tcPr>
            <w:tcW w:w="1651" w:type="dxa"/>
            <w:vAlign w:val="center"/>
          </w:tcPr>
          <w:p w14:paraId="1ACD7E84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418 704,64</w:t>
            </w:r>
          </w:p>
        </w:tc>
      </w:tr>
      <w:tr w:rsidR="00AB2A05" w:rsidRPr="00EB2ECE" w14:paraId="3E4DDE91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0ED9E47C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014 – Zbiory biblioteczne</w:t>
            </w:r>
          </w:p>
        </w:tc>
        <w:tc>
          <w:tcPr>
            <w:tcW w:w="1651" w:type="dxa"/>
            <w:vAlign w:val="center"/>
          </w:tcPr>
          <w:p w14:paraId="581F27FC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79 258,63</w:t>
            </w:r>
          </w:p>
        </w:tc>
      </w:tr>
      <w:tr w:rsidR="00AB2A05" w:rsidRPr="00EB2ECE" w14:paraId="7015398D" w14:textId="77777777" w:rsidTr="009D1D94">
        <w:trPr>
          <w:trHeight w:val="340"/>
          <w:jc w:val="center"/>
        </w:trPr>
        <w:tc>
          <w:tcPr>
            <w:tcW w:w="7338" w:type="dxa"/>
            <w:vAlign w:val="center"/>
          </w:tcPr>
          <w:p w14:paraId="4C60295B" w14:textId="77777777" w:rsidR="00AB2A05" w:rsidRPr="00EB2ECE" w:rsidRDefault="00AB2A05" w:rsidP="00AB2A05">
            <w:pPr>
              <w:widowControl w:val="0"/>
              <w:numPr>
                <w:ilvl w:val="0"/>
                <w:numId w:val="9"/>
              </w:numPr>
              <w:tabs>
                <w:tab w:val="left" w:pos="284"/>
              </w:tabs>
              <w:suppressAutoHyphens/>
              <w:ind w:hanging="783"/>
              <w:contextualSpacing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021 – Pozostałe wartości niematerialne i prawne</w:t>
            </w:r>
          </w:p>
        </w:tc>
        <w:tc>
          <w:tcPr>
            <w:tcW w:w="1651" w:type="dxa"/>
            <w:vAlign w:val="center"/>
          </w:tcPr>
          <w:p w14:paraId="201F693E" w14:textId="77777777" w:rsidR="00AB2A05" w:rsidRPr="00EB2ECE" w:rsidRDefault="00AB2A05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sz w:val="22"/>
                <w:lang w:eastAsia="ja-JP" w:bidi="fa-IR"/>
              </w:rPr>
            </w:pPr>
            <w:r w:rsidRPr="00EB2ECE">
              <w:rPr>
                <w:rFonts w:ascii="Arial" w:eastAsia="Andale Sans UI" w:hAnsi="Arial" w:cs="Arial"/>
                <w:sz w:val="22"/>
                <w:lang w:eastAsia="ja-JP" w:bidi="fa-IR"/>
              </w:rPr>
              <w:t>35 505,43</w:t>
            </w:r>
          </w:p>
        </w:tc>
      </w:tr>
    </w:tbl>
    <w:p w14:paraId="794DC1BE" w14:textId="77777777" w:rsidR="00AB2A05" w:rsidRPr="00D641A1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sz w:val="10"/>
          <w:szCs w:val="10"/>
        </w:rPr>
      </w:pPr>
    </w:p>
    <w:p w14:paraId="370E890A" w14:textId="77777777" w:rsidR="00AB2A05" w:rsidRPr="00D641A1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</w:rPr>
      </w:pPr>
      <w:r w:rsidRPr="00D641A1">
        <w:rPr>
          <w:rFonts w:ascii="Arial" w:hAnsi="Arial" w:cs="Arial"/>
        </w:rPr>
        <w:t>Zgodnie z zasadami rachunkowości obowiązującymi w 2021 r. w kontrolowanej jednostce środki trwałe i wyposażenie ujmuje się w księgach inwentarzowych ilościowo i wartościowo. W ewidencji ilościowo – wartościowej ujmuje się pozostałe środki trwałe  o wartości początkowej od 2500,01 zł do 10 000 zł. Natomiast w pozaksięgowej ewidencji ilościowej, spisując w koszty pod datą zakupu ujmuje się:</w:t>
      </w:r>
    </w:p>
    <w:p w14:paraId="43AC1794" w14:textId="77777777" w:rsidR="00AB2A05" w:rsidRPr="00D641A1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lang w:eastAsia="ja-JP" w:bidi="fa-IR"/>
        </w:rPr>
      </w:pPr>
      <w:r w:rsidRPr="00D641A1">
        <w:rPr>
          <w:rFonts w:ascii="Arial" w:eastAsia="Andale Sans UI" w:hAnsi="Arial" w:cs="Arial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D641A1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lang w:eastAsia="ja-JP" w:bidi="fa-IR"/>
        </w:rPr>
      </w:pPr>
      <w:r w:rsidRPr="00D641A1">
        <w:rPr>
          <w:rFonts w:ascii="Arial" w:eastAsia="Andale Sans UI" w:hAnsi="Arial" w:cs="Arial"/>
          <w:lang w:eastAsia="ja-JP" w:bidi="fa-IR"/>
        </w:rPr>
        <w:lastRenderedPageBreak/>
        <w:t xml:space="preserve">sprzęt AGD o wartości jednostkowej od 100 zł do 2 500 zł, </w:t>
      </w:r>
    </w:p>
    <w:p w14:paraId="0270C0F1" w14:textId="77777777" w:rsidR="00AB2A05" w:rsidRPr="00D641A1" w:rsidRDefault="00AB2A05" w:rsidP="00AB2A05">
      <w:pPr>
        <w:widowControl w:val="0"/>
        <w:numPr>
          <w:ilvl w:val="0"/>
          <w:numId w:val="10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lang w:eastAsia="ja-JP" w:bidi="fa-IR"/>
        </w:rPr>
      </w:pPr>
      <w:r w:rsidRPr="00D641A1">
        <w:rPr>
          <w:rFonts w:ascii="Arial" w:eastAsia="Andale Sans UI" w:hAnsi="Arial" w:cs="Arial"/>
          <w:lang w:eastAsia="ja-JP" w:bidi="fa-IR"/>
        </w:rPr>
        <w:t>pozostałe wyposażenie o wartości jednostkowej od 500 zł do 2 500 zł.</w:t>
      </w:r>
    </w:p>
    <w:p w14:paraId="3AA6894F" w14:textId="77777777" w:rsidR="00AB2A05" w:rsidRPr="00D641A1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641A1">
        <w:rPr>
          <w:rFonts w:ascii="Arial" w:hAnsi="Arial" w:cs="Arial"/>
        </w:rPr>
        <w:tab/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21EE788A" w14:textId="77777777" w:rsidR="00AB2A05" w:rsidRPr="00ED369E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D641A1">
        <w:rPr>
          <w:rFonts w:ascii="Arial" w:hAnsi="Arial" w:cs="Arial"/>
        </w:rPr>
        <w:t xml:space="preserve">Księgi inwentarzowe prowadzone są w programie komputerowym Wizja Net. Do kontroli przedstawiono wydruk z programu Wizja Net środków trwałych oraz księgi ilościowo – </w:t>
      </w:r>
      <w:r w:rsidRPr="00ED369E">
        <w:rPr>
          <w:rFonts w:ascii="Arial" w:hAnsi="Arial" w:cs="Arial"/>
          <w:color w:val="auto"/>
        </w:rPr>
        <w:t>wartościowej i ilościowej. W wyniku kontroli stwierdzono zgodność danych wynikających z ksiąg rachunkowych dotyczących składników majątkowych z księgami inwentarzowymi prowadzonymi w systemie Wizja Net na 31.12.2021 r.</w:t>
      </w:r>
    </w:p>
    <w:p w14:paraId="549312A2" w14:textId="54ACB377" w:rsidR="00AB2A05" w:rsidRPr="00D641A1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</w:rPr>
      </w:pPr>
      <w:r w:rsidRPr="00ED369E">
        <w:rPr>
          <w:rFonts w:ascii="Arial" w:hAnsi="Arial" w:cs="Arial"/>
          <w:color w:val="auto"/>
        </w:rPr>
        <w:t xml:space="preserve">W 2021 r. wartość pozostałych środków trwałych </w:t>
      </w:r>
      <w:r w:rsidRPr="00D641A1">
        <w:rPr>
          <w:rFonts w:ascii="Arial" w:hAnsi="Arial" w:cs="Arial"/>
        </w:rPr>
        <w:t>uległa zwiększeniu o</w:t>
      </w:r>
      <w:r w:rsidR="003C51DF">
        <w:rPr>
          <w:rFonts w:ascii="Arial" w:hAnsi="Arial" w:cs="Arial"/>
        </w:rPr>
        <w:t> </w:t>
      </w:r>
      <w:r w:rsidRPr="00D641A1">
        <w:rPr>
          <w:rFonts w:ascii="Arial" w:hAnsi="Arial" w:cs="Arial"/>
        </w:rPr>
        <w:t>kwotę  </w:t>
      </w:r>
      <w:r w:rsidRPr="00CD3A92">
        <w:rPr>
          <w:rFonts w:ascii="Arial" w:hAnsi="Arial" w:cs="Arial"/>
        </w:rPr>
        <w:t>26 267,83 </w:t>
      </w:r>
      <w:r w:rsidRPr="00D641A1">
        <w:rPr>
          <w:rFonts w:ascii="Arial" w:hAnsi="Arial" w:cs="Arial"/>
        </w:rPr>
        <w:t xml:space="preserve">zł w związku z </w:t>
      </w:r>
      <w:r w:rsidRPr="00CD3A92">
        <w:rPr>
          <w:rFonts w:ascii="Arial" w:hAnsi="Arial" w:cs="Arial"/>
        </w:rPr>
        <w:t>zakupem klimatyzatora, laptopów, projektora, urządzenia wielofunkcyjnego, klimatyzatora</w:t>
      </w:r>
      <w:r>
        <w:rPr>
          <w:rFonts w:ascii="Arial" w:hAnsi="Arial" w:cs="Arial"/>
        </w:rPr>
        <w:t xml:space="preserve"> oraz zmniejszeniu o kwotę 82 267,01 </w:t>
      </w:r>
      <w:r w:rsidRPr="00CB7BA5">
        <w:rPr>
          <w:rFonts w:ascii="Arial" w:hAnsi="Arial" w:cs="Arial"/>
        </w:rPr>
        <w:t>zł</w:t>
      </w:r>
      <w:r>
        <w:rPr>
          <w:rFonts w:ascii="Arial" w:hAnsi="Arial" w:cs="Arial"/>
        </w:rPr>
        <w:t xml:space="preserve"> </w:t>
      </w:r>
      <w:r w:rsidRPr="0038357A">
        <w:rPr>
          <w:rFonts w:ascii="Arial" w:hAnsi="Arial" w:cs="Arial"/>
          <w:color w:val="000000" w:themeColor="text1"/>
        </w:rPr>
        <w:t>w związku z</w:t>
      </w:r>
      <w:r w:rsidR="003C51DF">
        <w:rPr>
          <w:rFonts w:ascii="Arial" w:hAnsi="Arial" w:cs="Arial"/>
          <w:color w:val="000000" w:themeColor="text1"/>
        </w:rPr>
        <w:t> </w:t>
      </w:r>
      <w:r w:rsidRPr="0038357A">
        <w:rPr>
          <w:rFonts w:ascii="Arial" w:hAnsi="Arial" w:cs="Arial"/>
          <w:color w:val="000000" w:themeColor="text1"/>
        </w:rPr>
        <w:t>likwidacją</w:t>
      </w:r>
      <w:r>
        <w:rPr>
          <w:rFonts w:ascii="Arial" w:hAnsi="Arial" w:cs="Arial"/>
          <w:color w:val="000000" w:themeColor="text1"/>
        </w:rPr>
        <w:t xml:space="preserve"> m.in. tabletów na kwotę 43 876,56 zł, zestawów komputerowych na kwotę 22 594,93 zł, laptopów, notebooków, </w:t>
      </w:r>
      <w:r w:rsidRPr="009F0B1C">
        <w:rPr>
          <w:rFonts w:ascii="Arial" w:hAnsi="Arial" w:cs="Arial"/>
        </w:rPr>
        <w:t>drukarki laserowej oraz wielofunkcyjnego urządzenia.</w:t>
      </w:r>
      <w:r w:rsidRPr="00D641A1">
        <w:rPr>
          <w:rFonts w:ascii="Arial" w:hAnsi="Arial" w:cs="Arial"/>
        </w:rPr>
        <w:t xml:space="preserve"> Zwiększeniu uległa wartość pozostałych wartości niematerialnych i prawnych o kwotę </w:t>
      </w:r>
      <w:r w:rsidRPr="009F0B1C">
        <w:rPr>
          <w:rFonts w:ascii="Arial" w:hAnsi="Arial" w:cs="Arial"/>
        </w:rPr>
        <w:t>836,40</w:t>
      </w:r>
      <w:r w:rsidRPr="00D641A1">
        <w:rPr>
          <w:rFonts w:ascii="Arial" w:hAnsi="Arial" w:cs="Arial"/>
        </w:rPr>
        <w:t> zł w związku z zakupem</w:t>
      </w:r>
      <w:r w:rsidRPr="009F0B1C">
        <w:rPr>
          <w:rFonts w:ascii="Arial" w:hAnsi="Arial" w:cs="Arial"/>
        </w:rPr>
        <w:t xml:space="preserve"> programów antywirusowych oraz zmniejszeniu w związku z</w:t>
      </w:r>
      <w:r w:rsidR="003C51DF">
        <w:rPr>
          <w:rFonts w:ascii="Arial" w:hAnsi="Arial" w:cs="Arial"/>
        </w:rPr>
        <w:t> </w:t>
      </w:r>
      <w:r w:rsidRPr="009F0B1C">
        <w:rPr>
          <w:rFonts w:ascii="Arial" w:hAnsi="Arial" w:cs="Arial"/>
        </w:rPr>
        <w:t>likwidacją programów</w:t>
      </w:r>
      <w:r w:rsidRPr="00D641A1">
        <w:rPr>
          <w:rFonts w:ascii="Arial" w:hAnsi="Arial" w:cs="Arial"/>
        </w:rPr>
        <w:t xml:space="preserve"> Microsoft Office. Natomiast w ilościowych księgach inwentarzowych prawidłowo zaewidencjonowano nabyte w</w:t>
      </w:r>
      <w:r w:rsidRPr="00625585">
        <w:rPr>
          <w:rFonts w:ascii="Arial" w:hAnsi="Arial" w:cs="Arial"/>
        </w:rPr>
        <w:t> </w:t>
      </w:r>
      <w:r w:rsidRPr="00D641A1">
        <w:rPr>
          <w:rFonts w:ascii="Arial" w:hAnsi="Arial" w:cs="Arial"/>
        </w:rPr>
        <w:t>202</w:t>
      </w:r>
      <w:r w:rsidRPr="00625585">
        <w:rPr>
          <w:rFonts w:ascii="Arial" w:hAnsi="Arial" w:cs="Arial"/>
        </w:rPr>
        <w:t>1</w:t>
      </w:r>
      <w:r w:rsidRPr="00D641A1">
        <w:rPr>
          <w:rFonts w:ascii="Arial" w:hAnsi="Arial" w:cs="Arial"/>
        </w:rPr>
        <w:t xml:space="preserve"> r. składniki wyposażenia m.in.: </w:t>
      </w:r>
      <w:r w:rsidRPr="00625585">
        <w:rPr>
          <w:rFonts w:ascii="Arial" w:hAnsi="Arial" w:cs="Arial"/>
        </w:rPr>
        <w:t>szafę biurową</w:t>
      </w:r>
      <w:r w:rsidRPr="00D641A1">
        <w:rPr>
          <w:rFonts w:ascii="Arial" w:hAnsi="Arial" w:cs="Arial"/>
        </w:rPr>
        <w:t>,</w:t>
      </w:r>
      <w:r w:rsidRPr="00625585">
        <w:rPr>
          <w:rFonts w:ascii="Arial" w:hAnsi="Arial" w:cs="Arial"/>
        </w:rPr>
        <w:t xml:space="preserve"> krajalnicę</w:t>
      </w:r>
      <w:r w:rsidRPr="00D641A1">
        <w:rPr>
          <w:rFonts w:ascii="Arial" w:hAnsi="Arial" w:cs="Arial"/>
        </w:rPr>
        <w:t xml:space="preserve">, </w:t>
      </w:r>
      <w:r w:rsidRPr="00625585">
        <w:rPr>
          <w:rFonts w:ascii="Arial" w:hAnsi="Arial" w:cs="Arial"/>
        </w:rPr>
        <w:t>wyciskarkę.</w:t>
      </w:r>
    </w:p>
    <w:p w14:paraId="293EBC27" w14:textId="77777777" w:rsidR="00AB2A05" w:rsidRPr="00D641A1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spacing w:val="-4"/>
        </w:rPr>
      </w:pPr>
      <w:r w:rsidRPr="00D641A1">
        <w:rPr>
          <w:rFonts w:ascii="Arial" w:hAnsi="Arial" w:cs="Arial"/>
          <w:spacing w:val="-4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7" w:name="_Hlk68600017"/>
      <w:r w:rsidRPr="00D641A1">
        <w:rPr>
          <w:rFonts w:ascii="Arial" w:hAnsi="Arial" w:cs="Arial"/>
          <w:spacing w:val="-4"/>
        </w:rPr>
        <w:t>W myśl instrukcji za teren strzeżony uznaje się:</w:t>
      </w:r>
    </w:p>
    <w:p w14:paraId="66C4DBD6" w14:textId="7040B99C" w:rsidR="00AB2A05" w:rsidRPr="00D641A1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lang w:eastAsia="ja-JP" w:bidi="fa-IR"/>
        </w:rPr>
      </w:pPr>
      <w:r w:rsidRPr="00D641A1">
        <w:rPr>
          <w:rFonts w:ascii="Arial" w:eastAsia="Andale Sans UI" w:hAnsi="Arial" w:cs="Arial"/>
          <w:lang w:eastAsia="ja-JP" w:bidi="fa-IR"/>
        </w:rPr>
        <w:t>Miejsca przechowywania składników majątkowych (place, budynki), które są zabezpieczone przed nieupoważnionym dostępem poprzez zastosowanie trzech z</w:t>
      </w:r>
      <w:r w:rsidR="009B5E57">
        <w:rPr>
          <w:rFonts w:ascii="Arial" w:eastAsia="Andale Sans UI" w:hAnsi="Arial" w:cs="Arial"/>
          <w:lang w:eastAsia="ja-JP" w:bidi="fa-IR"/>
        </w:rPr>
        <w:t> </w:t>
      </w:r>
      <w:r w:rsidRPr="00D641A1">
        <w:rPr>
          <w:rFonts w:ascii="Arial" w:eastAsia="Andale Sans UI" w:hAnsi="Arial" w:cs="Arial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D641A1" w:rsidRDefault="00AB2A05" w:rsidP="00AB2A05">
      <w:pPr>
        <w:widowControl w:val="0"/>
        <w:numPr>
          <w:ilvl w:val="0"/>
          <w:numId w:val="12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lang w:eastAsia="ja-JP" w:bidi="fa-IR"/>
        </w:rPr>
      </w:pPr>
      <w:r w:rsidRPr="00D641A1">
        <w:rPr>
          <w:rFonts w:ascii="Arial" w:eastAsia="Andale Sans UI" w:hAnsi="Arial" w:cs="Arial"/>
          <w:lang w:eastAsia="ja-JP" w:bidi="fa-IR"/>
        </w:rPr>
        <w:t>Pomieszczenia magazynowe do których dostęp ma tylko magazynier, posiadające zamknięcie uniemożliwiające dostęp z zewnątrz.</w:t>
      </w:r>
    </w:p>
    <w:p w14:paraId="1618D84E" w14:textId="77777777" w:rsidR="00AB2A05" w:rsidRPr="007F173A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D641A1">
        <w:rPr>
          <w:rFonts w:ascii="Arial" w:hAnsi="Arial" w:cs="Arial"/>
        </w:rPr>
        <w:t xml:space="preserve">Stosownie do ww. zapisów Instrukcji inwentaryzacyjnej Miejskie Centrum Oświaty w Tychach wystosowało do Dyrekcji SP nr </w:t>
      </w:r>
      <w:r w:rsidRPr="00625585">
        <w:rPr>
          <w:rFonts w:ascii="Arial" w:hAnsi="Arial" w:cs="Arial"/>
        </w:rPr>
        <w:t>18</w:t>
      </w:r>
      <w:r w:rsidRPr="00D641A1">
        <w:rPr>
          <w:rFonts w:ascii="Arial" w:hAnsi="Arial" w:cs="Arial"/>
        </w:rPr>
        <w:t xml:space="preserve"> ankietę celem określenia czy budynek szkoły i boisko </w:t>
      </w:r>
      <w:r w:rsidRPr="00D641A1">
        <w:rPr>
          <w:rFonts w:ascii="Arial" w:hAnsi="Arial" w:cs="Arial"/>
        </w:rPr>
        <w:lastRenderedPageBreak/>
        <w:t>znajdują się na terenie strzeżonym. Jak wynika z ww. ankiety budynek szkoły i boisko SP nr </w:t>
      </w:r>
      <w:r w:rsidRPr="00625585">
        <w:rPr>
          <w:rFonts w:ascii="Arial" w:hAnsi="Arial" w:cs="Arial"/>
        </w:rPr>
        <w:t>18</w:t>
      </w:r>
      <w:r w:rsidRPr="00D641A1">
        <w:rPr>
          <w:rFonts w:ascii="Arial" w:hAnsi="Arial" w:cs="Arial"/>
        </w:rPr>
        <w:t xml:space="preserve"> uznaje się za teren strzeżony. </w:t>
      </w:r>
      <w:bookmarkEnd w:id="17"/>
      <w:r w:rsidRPr="00D641A1">
        <w:rPr>
          <w:rFonts w:ascii="Arial" w:hAnsi="Arial" w:cs="Arial"/>
        </w:rPr>
        <w:t xml:space="preserve">Zgodnie z udzieloną informacją poprzednia inwentaryzacja </w:t>
      </w:r>
      <w:r w:rsidRPr="007F173A">
        <w:rPr>
          <w:rFonts w:ascii="Arial" w:hAnsi="Arial" w:cs="Arial"/>
          <w:color w:val="auto"/>
        </w:rPr>
        <w:t xml:space="preserve">odbyła się według stanu na 10.12.2018 r. </w:t>
      </w:r>
    </w:p>
    <w:p w14:paraId="522EE52D" w14:textId="77777777" w:rsidR="00AB2A05" w:rsidRPr="00D641A1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7F173A">
        <w:rPr>
          <w:rFonts w:ascii="Arial" w:hAnsi="Arial" w:cs="Arial"/>
          <w:color w:val="auto"/>
        </w:rPr>
        <w:t xml:space="preserve">Zgodnie z zarządzeniem </w:t>
      </w:r>
      <w:r w:rsidRPr="00D641A1">
        <w:rPr>
          <w:rFonts w:ascii="Arial" w:hAnsi="Arial" w:cs="Arial"/>
        </w:rPr>
        <w:t>nr 021/</w:t>
      </w:r>
      <w:r w:rsidRPr="004D7611">
        <w:rPr>
          <w:rFonts w:ascii="Arial" w:hAnsi="Arial" w:cs="Arial"/>
        </w:rPr>
        <w:t>21</w:t>
      </w:r>
      <w:r w:rsidRPr="00D641A1">
        <w:rPr>
          <w:rFonts w:ascii="Arial" w:hAnsi="Arial" w:cs="Arial"/>
        </w:rPr>
        <w:t>/20</w:t>
      </w:r>
      <w:r w:rsidRPr="004D7611">
        <w:rPr>
          <w:rFonts w:ascii="Arial" w:hAnsi="Arial" w:cs="Arial"/>
        </w:rPr>
        <w:t>21</w:t>
      </w:r>
      <w:r w:rsidRPr="00D641A1">
        <w:rPr>
          <w:rFonts w:ascii="Arial" w:hAnsi="Arial" w:cs="Arial"/>
        </w:rPr>
        <w:t xml:space="preserve"> Dyrektora MCO w Tychach z dnia </w:t>
      </w:r>
      <w:r w:rsidRPr="004D7611">
        <w:rPr>
          <w:rFonts w:ascii="Arial" w:hAnsi="Arial" w:cs="Arial"/>
        </w:rPr>
        <w:t>8</w:t>
      </w:r>
      <w:r w:rsidRPr="00D641A1">
        <w:rPr>
          <w:rFonts w:ascii="Arial" w:hAnsi="Arial" w:cs="Arial"/>
        </w:rPr>
        <w:t>.0</w:t>
      </w:r>
      <w:r w:rsidRPr="004D7611">
        <w:rPr>
          <w:rFonts w:ascii="Arial" w:hAnsi="Arial" w:cs="Arial"/>
        </w:rPr>
        <w:t>6</w:t>
      </w:r>
      <w:r w:rsidRPr="00D641A1">
        <w:rPr>
          <w:rFonts w:ascii="Arial" w:hAnsi="Arial" w:cs="Arial"/>
        </w:rPr>
        <w:t>.20</w:t>
      </w:r>
      <w:r w:rsidRPr="004D7611">
        <w:rPr>
          <w:rFonts w:ascii="Arial" w:hAnsi="Arial" w:cs="Arial"/>
        </w:rPr>
        <w:t>21</w:t>
      </w:r>
      <w:r w:rsidRPr="00D641A1">
        <w:rPr>
          <w:rFonts w:ascii="Arial" w:hAnsi="Arial" w:cs="Arial"/>
        </w:rPr>
        <w:t xml:space="preserve"> r. w terminie od </w:t>
      </w:r>
      <w:r w:rsidRPr="00462A1B">
        <w:rPr>
          <w:rFonts w:ascii="Arial" w:hAnsi="Arial" w:cs="Arial"/>
        </w:rPr>
        <w:t>5</w:t>
      </w:r>
      <w:r w:rsidRPr="00D641A1">
        <w:rPr>
          <w:rFonts w:ascii="Arial" w:hAnsi="Arial" w:cs="Arial"/>
        </w:rPr>
        <w:t>.0</w:t>
      </w:r>
      <w:r w:rsidRPr="00462A1B">
        <w:rPr>
          <w:rFonts w:ascii="Arial" w:hAnsi="Arial" w:cs="Arial"/>
        </w:rPr>
        <w:t>7</w:t>
      </w:r>
      <w:r w:rsidRPr="00D641A1">
        <w:rPr>
          <w:rFonts w:ascii="Arial" w:hAnsi="Arial" w:cs="Arial"/>
        </w:rPr>
        <w:t>.20</w:t>
      </w:r>
      <w:r w:rsidRPr="00462A1B">
        <w:rPr>
          <w:rFonts w:ascii="Arial" w:hAnsi="Arial" w:cs="Arial"/>
        </w:rPr>
        <w:t>21</w:t>
      </w:r>
      <w:r w:rsidRPr="00D641A1">
        <w:rPr>
          <w:rFonts w:ascii="Arial" w:hAnsi="Arial" w:cs="Arial"/>
        </w:rPr>
        <w:t xml:space="preserve"> r. do </w:t>
      </w:r>
      <w:r w:rsidRPr="00462A1B">
        <w:rPr>
          <w:rFonts w:ascii="Arial" w:hAnsi="Arial" w:cs="Arial"/>
        </w:rPr>
        <w:t>8</w:t>
      </w:r>
      <w:r w:rsidRPr="00D641A1">
        <w:rPr>
          <w:rFonts w:ascii="Arial" w:hAnsi="Arial" w:cs="Arial"/>
        </w:rPr>
        <w:t>.0</w:t>
      </w:r>
      <w:r w:rsidRPr="00462A1B">
        <w:rPr>
          <w:rFonts w:ascii="Arial" w:hAnsi="Arial" w:cs="Arial"/>
        </w:rPr>
        <w:t>7</w:t>
      </w:r>
      <w:r w:rsidRPr="00D641A1">
        <w:rPr>
          <w:rFonts w:ascii="Arial" w:hAnsi="Arial" w:cs="Arial"/>
        </w:rPr>
        <w:t>.20</w:t>
      </w:r>
      <w:r w:rsidRPr="00462A1B">
        <w:rPr>
          <w:rFonts w:ascii="Arial" w:hAnsi="Arial" w:cs="Arial"/>
        </w:rPr>
        <w:t>21</w:t>
      </w:r>
      <w:r w:rsidRPr="00D641A1">
        <w:rPr>
          <w:rFonts w:ascii="Arial" w:hAnsi="Arial" w:cs="Arial"/>
        </w:rPr>
        <w:t xml:space="preserve"> r. wg stanu na dzień </w:t>
      </w:r>
      <w:r w:rsidRPr="00462A1B">
        <w:rPr>
          <w:rFonts w:ascii="Arial" w:hAnsi="Arial" w:cs="Arial"/>
        </w:rPr>
        <w:t>5</w:t>
      </w:r>
      <w:r w:rsidRPr="00D641A1">
        <w:rPr>
          <w:rFonts w:ascii="Arial" w:hAnsi="Arial" w:cs="Arial"/>
        </w:rPr>
        <w:t> </w:t>
      </w:r>
      <w:r w:rsidRPr="00462A1B">
        <w:rPr>
          <w:rFonts w:ascii="Arial" w:hAnsi="Arial" w:cs="Arial"/>
        </w:rPr>
        <w:t>lipc</w:t>
      </w:r>
      <w:r w:rsidRPr="00D641A1">
        <w:rPr>
          <w:rFonts w:ascii="Arial" w:hAnsi="Arial" w:cs="Arial"/>
        </w:rPr>
        <w:t>a 20</w:t>
      </w:r>
      <w:r w:rsidRPr="00462A1B">
        <w:rPr>
          <w:rFonts w:ascii="Arial" w:hAnsi="Arial" w:cs="Arial"/>
        </w:rPr>
        <w:t>21</w:t>
      </w:r>
      <w:r w:rsidRPr="00D641A1">
        <w:rPr>
          <w:rFonts w:ascii="Arial" w:hAnsi="Arial" w:cs="Arial"/>
        </w:rPr>
        <w:t xml:space="preserve"> r. metodą spisu z natury należało zinwentaryzować: środki trwałe, pozostałe środki trwałe objęte ewidencją ilościowo – wartościową i ilościową, obce składniki majątku</w:t>
      </w:r>
      <w:r w:rsidRPr="00967A2B">
        <w:rPr>
          <w:rFonts w:ascii="Arial" w:hAnsi="Arial" w:cs="Arial"/>
        </w:rPr>
        <w:t xml:space="preserve"> oraz wg. magazynu w dniu 31.12.2021 r</w:t>
      </w:r>
      <w:r w:rsidRPr="00D641A1">
        <w:rPr>
          <w:rFonts w:ascii="Arial" w:hAnsi="Arial" w:cs="Arial"/>
        </w:rPr>
        <w:t>. Spisu z natury środków trwałych i przedmiotów inwentarzowych dokonano, w</w:t>
      </w:r>
      <w:r w:rsidRPr="00967A2B">
        <w:rPr>
          <w:rFonts w:ascii="Arial" w:hAnsi="Arial" w:cs="Arial"/>
        </w:rPr>
        <w:t>w. terminie</w:t>
      </w:r>
      <w:r w:rsidRPr="00D641A1">
        <w:rPr>
          <w:rFonts w:ascii="Arial" w:hAnsi="Arial" w:cs="Arial"/>
        </w:rPr>
        <w:t> </w:t>
      </w:r>
      <w:r w:rsidRPr="00967A2B">
        <w:rPr>
          <w:rFonts w:ascii="Arial" w:hAnsi="Arial" w:cs="Arial"/>
        </w:rPr>
        <w:t>poprzez</w:t>
      </w:r>
      <w:r w:rsidRPr="00D641A1">
        <w:rPr>
          <w:rFonts w:ascii="Arial" w:hAnsi="Arial" w:cs="Arial"/>
        </w:rPr>
        <w:t xml:space="preserve"> sczytanie kolektorem danych kodów kreskowych znajdujących się na środkach trwałych oraz spisanie na arkuszach akcydensowych nr 000</w:t>
      </w:r>
      <w:r w:rsidRPr="00931AE0">
        <w:rPr>
          <w:rFonts w:ascii="Arial" w:hAnsi="Arial" w:cs="Arial"/>
        </w:rPr>
        <w:t>479</w:t>
      </w:r>
      <w:r w:rsidRPr="00D641A1">
        <w:rPr>
          <w:rFonts w:ascii="Arial" w:hAnsi="Arial" w:cs="Arial"/>
        </w:rPr>
        <w:t xml:space="preserve"> (1 pozycja) oraz 000</w:t>
      </w:r>
      <w:r w:rsidRPr="00931AE0">
        <w:rPr>
          <w:rFonts w:ascii="Arial" w:hAnsi="Arial" w:cs="Arial"/>
        </w:rPr>
        <w:t>480</w:t>
      </w:r>
      <w:r w:rsidRPr="00D641A1">
        <w:rPr>
          <w:rFonts w:ascii="Arial" w:hAnsi="Arial" w:cs="Arial"/>
        </w:rPr>
        <w:t xml:space="preserve"> (</w:t>
      </w:r>
      <w:r w:rsidRPr="00931AE0">
        <w:rPr>
          <w:rFonts w:ascii="Arial" w:hAnsi="Arial" w:cs="Arial"/>
        </w:rPr>
        <w:t>1</w:t>
      </w:r>
      <w:r w:rsidRPr="00D641A1">
        <w:rPr>
          <w:rFonts w:ascii="Arial" w:hAnsi="Arial" w:cs="Arial"/>
        </w:rPr>
        <w:t xml:space="preserve"> pozycj</w:t>
      </w:r>
      <w:r w:rsidRPr="00931AE0">
        <w:rPr>
          <w:rFonts w:ascii="Arial" w:hAnsi="Arial" w:cs="Arial"/>
        </w:rPr>
        <w:t>a</w:t>
      </w:r>
      <w:r w:rsidRPr="00D641A1">
        <w:rPr>
          <w:rFonts w:ascii="Arial" w:hAnsi="Arial" w:cs="Arial"/>
        </w:rPr>
        <w:t xml:space="preserve">). </w:t>
      </w:r>
    </w:p>
    <w:p w14:paraId="6C1ADC11" w14:textId="0F5496C0" w:rsidR="00AB2A05" w:rsidRPr="009F7C7A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D641A1">
        <w:rPr>
          <w:rFonts w:ascii="Arial" w:hAnsi="Arial" w:cs="Arial"/>
        </w:rPr>
        <w:t xml:space="preserve">Z przedłożonych do kontroli „zestawień zbiorczych spisów z natury” z </w:t>
      </w:r>
      <w:r w:rsidRPr="00931AE0">
        <w:rPr>
          <w:rFonts w:ascii="Arial" w:hAnsi="Arial" w:cs="Arial"/>
        </w:rPr>
        <w:t>8</w:t>
      </w:r>
      <w:r w:rsidRPr="00D641A1">
        <w:rPr>
          <w:rFonts w:ascii="Arial" w:hAnsi="Arial" w:cs="Arial"/>
        </w:rPr>
        <w:t>.0</w:t>
      </w:r>
      <w:r w:rsidRPr="00931AE0">
        <w:rPr>
          <w:rFonts w:ascii="Arial" w:hAnsi="Arial" w:cs="Arial"/>
        </w:rPr>
        <w:t>7</w:t>
      </w:r>
      <w:r w:rsidRPr="00D641A1">
        <w:rPr>
          <w:rFonts w:ascii="Arial" w:hAnsi="Arial" w:cs="Arial"/>
        </w:rPr>
        <w:t>.20</w:t>
      </w:r>
      <w:r w:rsidRPr="00931AE0">
        <w:rPr>
          <w:rFonts w:ascii="Arial" w:hAnsi="Arial" w:cs="Arial"/>
        </w:rPr>
        <w:t>2</w:t>
      </w:r>
      <w:r w:rsidRPr="00D641A1">
        <w:rPr>
          <w:rFonts w:ascii="Arial" w:hAnsi="Arial" w:cs="Arial"/>
        </w:rPr>
        <w:t xml:space="preserve">1 r., w których dokonano wyceny oraz porównano stan faktyczny w dniu spisu ze stanem księgi </w:t>
      </w:r>
      <w:r w:rsidRPr="009F7C7A">
        <w:rPr>
          <w:rFonts w:ascii="Arial" w:hAnsi="Arial" w:cs="Arial"/>
          <w:color w:val="auto"/>
        </w:rPr>
        <w:t>wynikały następujące różnice inwentaryzacyjne:</w:t>
      </w:r>
    </w:p>
    <w:p w14:paraId="5D796785" w14:textId="77777777" w:rsidR="00AB2A05" w:rsidRPr="009F7C7A" w:rsidRDefault="00AB2A05" w:rsidP="00AB2A05">
      <w:pPr>
        <w:pStyle w:val="Akapitzlist"/>
        <w:numPr>
          <w:ilvl w:val="0"/>
          <w:numId w:val="36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9F7C7A">
        <w:rPr>
          <w:rFonts w:ascii="Arial" w:hAnsi="Arial" w:cs="Arial"/>
          <w:color w:val="auto"/>
          <w:spacing w:val="-2"/>
          <w:sz w:val="22"/>
          <w:szCs w:val="22"/>
          <w:lang w:val="pl-PL"/>
        </w:rPr>
        <w:t>w zakresie pozostałych środków trwałych (ewidencja ilościowo – wartościowa) stwierdzono niedobory w ilości 15 szt. na kwotę 26 882,28 zł, na które składały się:</w:t>
      </w:r>
    </w:p>
    <w:p w14:paraId="15853029" w14:textId="77EBEC39" w:rsidR="00AB2A05" w:rsidRDefault="00AB2A05" w:rsidP="00AB2A05">
      <w:pPr>
        <w:pStyle w:val="Akapitzlist"/>
        <w:numPr>
          <w:ilvl w:val="0"/>
          <w:numId w:val="38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9F7C7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router ze </w:t>
      </w:r>
      <w:proofErr w:type="spellStart"/>
      <w:r w:rsidRPr="009F7C7A">
        <w:rPr>
          <w:rFonts w:ascii="Arial" w:hAnsi="Arial" w:cs="Arial"/>
          <w:color w:val="auto"/>
          <w:spacing w:val="-2"/>
          <w:sz w:val="22"/>
          <w:szCs w:val="22"/>
          <w:lang w:val="pl-PL"/>
        </w:rPr>
        <w:t>zintegr</w:t>
      </w:r>
      <w:proofErr w:type="spellEnd"/>
      <w:r w:rsidRPr="009F7C7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proofErr w:type="spellStart"/>
      <w:r w:rsidRPr="009F7C7A">
        <w:rPr>
          <w:rFonts w:ascii="Arial" w:hAnsi="Arial" w:cs="Arial"/>
          <w:color w:val="auto"/>
          <w:spacing w:val="-2"/>
          <w:sz w:val="22"/>
          <w:szCs w:val="22"/>
          <w:lang w:val="pl-PL"/>
        </w:rPr>
        <w:t>switchami</w:t>
      </w:r>
      <w:proofErr w:type="spellEnd"/>
      <w:r w:rsidRPr="009F7C7A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(1 szt.) w kwocie 1</w:t>
      </w:r>
      <w:r w:rsidR="00A74844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232,46 zł, </w:t>
      </w:r>
    </w:p>
    <w:p w14:paraId="31955C61" w14:textId="77777777" w:rsidR="00AB2A05" w:rsidRDefault="00AB2A05" w:rsidP="00AB2A05">
      <w:pPr>
        <w:pStyle w:val="Akapitzlist"/>
        <w:numPr>
          <w:ilvl w:val="0"/>
          <w:numId w:val="38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drukarka HP </w:t>
      </w:r>
      <w:proofErr w:type="spellStart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Officejest</w:t>
      </w:r>
      <w:proofErr w:type="spellEnd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Pro (1 szt.) w kwocie 350 zł, </w:t>
      </w:r>
    </w:p>
    <w:p w14:paraId="4A05B3A7" w14:textId="77777777" w:rsidR="00AB2A05" w:rsidRDefault="00AB2A05" w:rsidP="00AB2A05">
      <w:pPr>
        <w:pStyle w:val="Akapitzlist"/>
        <w:numPr>
          <w:ilvl w:val="0"/>
          <w:numId w:val="38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klimatyzator </w:t>
      </w:r>
      <w:proofErr w:type="spellStart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Sinclair</w:t>
      </w:r>
      <w:proofErr w:type="spellEnd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kwocie 4 899,82 zł,</w:t>
      </w:r>
    </w:p>
    <w:p w14:paraId="57C9F345" w14:textId="77777777" w:rsidR="00AB2A05" w:rsidRDefault="00AB2A05" w:rsidP="00AB2A05">
      <w:pPr>
        <w:pStyle w:val="Akapitzlist"/>
        <w:numPr>
          <w:ilvl w:val="0"/>
          <w:numId w:val="38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szafa bezpieczeństwa na odczynniki (1 szt.) w kwocie 2 091 zł,</w:t>
      </w:r>
    </w:p>
    <w:p w14:paraId="79868397" w14:textId="77777777" w:rsidR="00AB2A05" w:rsidRDefault="00AB2A05" w:rsidP="00AB2A05">
      <w:pPr>
        <w:pStyle w:val="Akapitzlist"/>
        <w:numPr>
          <w:ilvl w:val="0"/>
          <w:numId w:val="38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Lego </w:t>
      </w:r>
      <w:proofErr w:type="spellStart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Mindstorms</w:t>
      </w:r>
      <w:proofErr w:type="spellEnd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EV-3 (4 szt.) w kwocie 9 916 zł,</w:t>
      </w:r>
    </w:p>
    <w:p w14:paraId="38733CC7" w14:textId="77777777" w:rsidR="00AB2A05" w:rsidRDefault="00AB2A05" w:rsidP="00AB2A05">
      <w:pPr>
        <w:pStyle w:val="Akapitzlist"/>
        <w:numPr>
          <w:ilvl w:val="0"/>
          <w:numId w:val="38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Lego </w:t>
      </w:r>
      <w:proofErr w:type="spellStart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WeDo</w:t>
      </w:r>
      <w:proofErr w:type="spellEnd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2.0 (6 szt.) w kwocie 6 894 zł,</w:t>
      </w:r>
    </w:p>
    <w:p w14:paraId="37EF8120" w14:textId="77777777" w:rsidR="00AB2A05" w:rsidRPr="007F173A" w:rsidRDefault="00AB2A05" w:rsidP="00AB2A05">
      <w:pPr>
        <w:pStyle w:val="Akapitzlist"/>
        <w:numPr>
          <w:ilvl w:val="0"/>
          <w:numId w:val="38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Lego </w:t>
      </w:r>
      <w:proofErr w:type="spellStart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>Mindstorms</w:t>
      </w:r>
      <w:proofErr w:type="spellEnd"/>
      <w:r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EV3-Pakiet kosmos (1 szt.) w kwocie 1 499 zł.</w:t>
      </w:r>
    </w:p>
    <w:p w14:paraId="7A397280" w14:textId="77777777" w:rsidR="00AB2A05" w:rsidRPr="00195DCD" w:rsidRDefault="00AB2A05" w:rsidP="00AB2A05">
      <w:pPr>
        <w:pStyle w:val="Akapitzlist"/>
        <w:numPr>
          <w:ilvl w:val="0"/>
          <w:numId w:val="36"/>
        </w:numPr>
        <w:tabs>
          <w:tab w:val="left" w:pos="426"/>
        </w:tabs>
        <w:overflowPunct/>
        <w:autoSpaceDE w:val="0"/>
        <w:autoSpaceDN w:val="0"/>
        <w:adjustRightInd w:val="0"/>
        <w:ind w:left="0" w:firstLine="0"/>
        <w:rPr>
          <w:rFonts w:ascii="Arial" w:hAnsi="Arial" w:cs="Arial"/>
          <w:color w:val="auto"/>
          <w:sz w:val="22"/>
          <w:szCs w:val="22"/>
          <w:lang w:val="pl-PL"/>
        </w:rPr>
      </w:pPr>
      <w:r w:rsidRPr="003C247E">
        <w:rPr>
          <w:rFonts w:ascii="Arial" w:hAnsi="Arial" w:cs="Arial"/>
          <w:color w:val="auto"/>
          <w:sz w:val="22"/>
          <w:szCs w:val="22"/>
          <w:lang w:val="pl-PL"/>
        </w:rPr>
        <w:t xml:space="preserve">w zakresie środków ewidencjonowanych ilościowo </w:t>
      </w:r>
      <w:r w:rsidRPr="00195DCD">
        <w:rPr>
          <w:rFonts w:ascii="Arial" w:hAnsi="Arial" w:cs="Arial"/>
          <w:color w:val="auto"/>
          <w:sz w:val="22"/>
          <w:szCs w:val="22"/>
          <w:lang w:val="pl-PL"/>
        </w:rPr>
        <w:t>stwierdzono niedobory i nadwyżki w</w:t>
      </w:r>
      <w:r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Pr="00195DCD">
        <w:rPr>
          <w:rFonts w:ascii="Arial" w:hAnsi="Arial" w:cs="Arial"/>
          <w:color w:val="auto"/>
          <w:sz w:val="22"/>
          <w:szCs w:val="22"/>
          <w:lang w:val="pl-PL"/>
        </w:rPr>
        <w:t>ilości po 51 szt.</w:t>
      </w:r>
    </w:p>
    <w:p w14:paraId="08EA9C74" w14:textId="77777777" w:rsidR="00AB2A05" w:rsidRPr="00C53BF1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Ponadto </w:t>
      </w:r>
      <w:r w:rsidRPr="00D641A1">
        <w:rPr>
          <w:rFonts w:ascii="Arial" w:hAnsi="Arial" w:cs="Arial"/>
          <w:spacing w:val="-2"/>
        </w:rPr>
        <w:t xml:space="preserve">na arkuszu </w:t>
      </w:r>
      <w:r w:rsidRPr="00D641A1">
        <w:rPr>
          <w:rFonts w:ascii="Arial" w:hAnsi="Arial" w:cs="Arial"/>
        </w:rPr>
        <w:t>akcydensowym o nr 000</w:t>
      </w:r>
      <w:r w:rsidRPr="00B349FC">
        <w:rPr>
          <w:rFonts w:ascii="Arial" w:hAnsi="Arial" w:cs="Arial"/>
        </w:rPr>
        <w:t>479</w:t>
      </w:r>
      <w:r w:rsidRPr="00D641A1">
        <w:rPr>
          <w:rFonts w:ascii="Arial" w:hAnsi="Arial" w:cs="Arial"/>
        </w:rPr>
        <w:t xml:space="preserve"> wykazano nadwyżkę, tj. </w:t>
      </w:r>
      <w:r w:rsidRPr="00B349FC">
        <w:rPr>
          <w:rFonts w:ascii="Arial" w:hAnsi="Arial" w:cs="Arial"/>
        </w:rPr>
        <w:t>dwa stoły do tenisa stołowego</w:t>
      </w:r>
      <w:r w:rsidRPr="00D641A1">
        <w:rPr>
          <w:rFonts w:ascii="Arial" w:hAnsi="Arial" w:cs="Arial"/>
        </w:rPr>
        <w:t>, a na arkuszu nr 000</w:t>
      </w:r>
      <w:r w:rsidRPr="00B349FC">
        <w:rPr>
          <w:rFonts w:ascii="Arial" w:hAnsi="Arial" w:cs="Arial"/>
        </w:rPr>
        <w:t>480</w:t>
      </w:r>
      <w:r w:rsidRPr="00D641A1">
        <w:rPr>
          <w:rFonts w:ascii="Arial" w:hAnsi="Arial" w:cs="Arial"/>
        </w:rPr>
        <w:t xml:space="preserve"> spisano </w:t>
      </w:r>
      <w:r w:rsidRPr="00B349FC">
        <w:rPr>
          <w:rFonts w:ascii="Arial" w:hAnsi="Arial" w:cs="Arial"/>
        </w:rPr>
        <w:t>stojak automatycznego dozowania płynów</w:t>
      </w:r>
      <w:r w:rsidRPr="00D641A1">
        <w:rPr>
          <w:rFonts w:ascii="Arial" w:hAnsi="Arial" w:cs="Arial"/>
        </w:rPr>
        <w:t xml:space="preserve">. </w:t>
      </w:r>
      <w:r w:rsidRPr="00D641A1">
        <w:rPr>
          <w:rFonts w:ascii="Arial" w:hAnsi="Arial" w:cs="Arial"/>
          <w:spacing w:val="-2"/>
        </w:rPr>
        <w:t xml:space="preserve"> </w:t>
      </w:r>
      <w:r w:rsidRPr="00B921D3">
        <w:rPr>
          <w:rFonts w:ascii="Arial" w:hAnsi="Arial" w:cs="Arial"/>
        </w:rPr>
        <w:t>Ponadto do dokumentacji dołączono załącznik, w którym wyszczególniono elementy wchodzące w skład:</w:t>
      </w:r>
    </w:p>
    <w:p w14:paraId="2B80BCAC" w14:textId="77777777" w:rsidR="00AB2A05" w:rsidRPr="00C53BF1" w:rsidRDefault="00AB2A05" w:rsidP="00AB2A05">
      <w:pPr>
        <w:pStyle w:val="Akapitzlist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0070C0"/>
          <w:spacing w:val="-2"/>
          <w:sz w:val="22"/>
          <w:szCs w:val="22"/>
          <w:lang w:val="pl-PL" w:eastAsia="pl-PL"/>
        </w:rPr>
      </w:pPr>
      <w:r w:rsidRPr="00C53BF1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boiska wielofunkcyjnego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  <w:r w:rsidRPr="00C53BF1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tj. nawierzchnia, tablica regulaminowa, bramki do piłki nożnej/ręcznej (2 szt.), kosze do koszykówki (2 szt.), oraz ogrodzenie/</w:t>
      </w:r>
      <w:proofErr w:type="spellStart"/>
      <w:r w:rsidRPr="00C53BF1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piłkochwyty</w:t>
      </w:r>
      <w:proofErr w:type="spellEnd"/>
      <w:r w:rsidRPr="00C53BF1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między boiskami (1 szt.). </w:t>
      </w:r>
    </w:p>
    <w:p w14:paraId="04D2E49C" w14:textId="77777777" w:rsidR="00AB2A05" w:rsidRPr="003F36E2" w:rsidRDefault="00AB2A05" w:rsidP="00AB2A05">
      <w:pPr>
        <w:pStyle w:val="Akapitzlist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3F36E2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boisko do siatkówki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,</w:t>
      </w:r>
      <w:r w:rsidRPr="003F36E2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tj. nawierzchnia, ławka bez oparcia (2 szt.), kosz na śmieci (1 szt.).</w:t>
      </w:r>
    </w:p>
    <w:p w14:paraId="2998EB25" w14:textId="3B4034AE" w:rsidR="00AB2A05" w:rsidRDefault="00AB2A05" w:rsidP="00AB2A05">
      <w:pPr>
        <w:pStyle w:val="Akapitzlist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3F36E2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plac zabaw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: część placu zabaw na nawierzchni tj. zestaw słupków o jednakowej wysokości 13 elementów (1 szt.), urządzenie zabawowe walec z drążkiem (1 szt.), </w:t>
      </w:r>
      <w:proofErr w:type="spellStart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kiwak</w:t>
      </w:r>
      <w:proofErr w:type="spellEnd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skuter (1 szt.), 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lastRenderedPageBreak/>
        <w:t>urządzenie zabawowe „</w:t>
      </w:r>
      <w:r w:rsidR="00A7484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Kółko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krzyżyk”, kwadrat sprawnościowy z </w:t>
      </w:r>
      <w:proofErr w:type="spellStart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Linarium</w:t>
      </w:r>
      <w:proofErr w:type="spellEnd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(1 szt.), </w:t>
      </w:r>
      <w:proofErr w:type="spellStart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kiwak</w:t>
      </w:r>
      <w:proofErr w:type="spellEnd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podwójny Koniki (1 szt.), zestaw zabawowy wielofunkcyjny z dużą niebieską zjeżdżalnią (1</w:t>
      </w:r>
      <w:r w:rsidR="009B5E57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 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szt.), </w:t>
      </w:r>
      <w:proofErr w:type="spellStart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kiwak</w:t>
      </w:r>
      <w:proofErr w:type="spellEnd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podwójny (1 szt.), </w:t>
      </w:r>
      <w:r w:rsidR="00A7484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huśtawka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podwójna (1 szt.), tablica pojedyncza (1 szt.), tablica z regulaminem (1 szt.), ławka z oparciem (4 szt.), kosz na </w:t>
      </w:r>
      <w:proofErr w:type="spellStart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smieci</w:t>
      </w:r>
      <w:proofErr w:type="spellEnd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(2 szt.); część placu zabaw na trawie tj. </w:t>
      </w:r>
      <w:proofErr w:type="spellStart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kiwak</w:t>
      </w:r>
      <w:proofErr w:type="spellEnd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piesek podwójny (1 szt.), </w:t>
      </w:r>
      <w:proofErr w:type="spellStart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kiwak</w:t>
      </w:r>
      <w:proofErr w:type="spellEnd"/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motor ( 1 szt.), urządzenie zabawowe „</w:t>
      </w:r>
      <w:r w:rsidR="00A74844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Kółko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 krzyżyk: (1 szt.), zestaw zabawowy z czerwonymi drążkami i zjeżdżalnią (1 szt.), tablica regulaminowa (1 szt.), ławka z oparciem (2 szt.), kosz na śmieci (1 szt.), tablice (2 szt.)</w:t>
      </w:r>
    </w:p>
    <w:p w14:paraId="6A81C64D" w14:textId="77777777" w:rsidR="00AB2A05" w:rsidRDefault="00AB2A05" w:rsidP="00AB2A05">
      <w:pPr>
        <w:pStyle w:val="Akapitzlist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teren przy boiskach, tj. stół do ping ponga (1 szt.),</w:t>
      </w:r>
    </w:p>
    <w:p w14:paraId="0FA16C57" w14:textId="77777777" w:rsidR="00AB2A05" w:rsidRPr="00775C88" w:rsidRDefault="00AB2A05" w:rsidP="00AB2A05">
      <w:pPr>
        <w:pStyle w:val="Akapitzlist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775C88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teren przed szkołą, tj. wiata na rowery (1 szt.).</w:t>
      </w:r>
    </w:p>
    <w:p w14:paraId="3EC5FC74" w14:textId="77777777" w:rsidR="00AB2A05" w:rsidRPr="00CA5AE8" w:rsidRDefault="00AB2A05" w:rsidP="00AB2A05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775C88">
        <w:rPr>
          <w:rFonts w:ascii="Arial" w:eastAsia="Segoe UI" w:hAnsi="Arial" w:cs="Arial"/>
          <w:color w:val="auto"/>
          <w:spacing w:val="-4"/>
          <w:sz w:val="22"/>
          <w:szCs w:val="22"/>
          <w:lang w:val="pl-PL" w:eastAsia="pl-PL"/>
        </w:rPr>
        <w:t xml:space="preserve">Zgodnie z zestawieniem wartość placu zabaw dla dzieci wynosi 326 814,19 zł, stołu do ping-ponga wynosi 6 150 zł, stojaków rowerowych wynosi 9 963 zł. Jednakże wobec braku wyszczególnienia elementów składowych boisk, placu zabaw wraz z ich wartością nie było możliwości porównania stanu księgowego ze stanem faktycznym, co jest podstawowym celem inwentaryzacji </w:t>
      </w:r>
      <w:r w:rsidRPr="00CA5AE8">
        <w:rPr>
          <w:rFonts w:ascii="Arial" w:eastAsia="Segoe UI" w:hAnsi="Arial" w:cs="Arial"/>
          <w:color w:val="auto"/>
          <w:spacing w:val="-4"/>
          <w:sz w:val="22"/>
          <w:szCs w:val="22"/>
          <w:lang w:val="pl-PL" w:eastAsia="pl-PL"/>
        </w:rPr>
        <w:t>przeprowadzanej w drodze spisu z natury.</w:t>
      </w:r>
    </w:p>
    <w:p w14:paraId="5691F772" w14:textId="0B7A75F1" w:rsidR="00AB2A05" w:rsidRPr="0084564E" w:rsidRDefault="00AB2A05" w:rsidP="00850B34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84564E">
        <w:rPr>
          <w:rFonts w:ascii="Arial" w:hAnsi="Arial" w:cs="Arial"/>
          <w:color w:val="auto"/>
        </w:rPr>
        <w:t>Dyrektor jednostki w  pismach z dnia 9.07.2021 r. wyjaśnił, że:</w:t>
      </w:r>
      <w:r w:rsidR="00850B34">
        <w:rPr>
          <w:rFonts w:ascii="Arial" w:hAnsi="Arial" w:cs="Arial"/>
          <w:color w:val="auto"/>
        </w:rPr>
        <w:t xml:space="preserve"> </w:t>
      </w:r>
      <w:r w:rsidRPr="0084564E">
        <w:rPr>
          <w:rFonts w:ascii="Arial" w:hAnsi="Arial" w:cs="Arial"/>
          <w:color w:val="auto"/>
        </w:rPr>
        <w:t xml:space="preserve">drukarka HP </w:t>
      </w:r>
      <w:proofErr w:type="spellStart"/>
      <w:r w:rsidRPr="0084564E">
        <w:rPr>
          <w:rFonts w:ascii="Arial" w:hAnsi="Arial" w:cs="Arial"/>
          <w:color w:val="auto"/>
        </w:rPr>
        <w:t>Officejet</w:t>
      </w:r>
      <w:proofErr w:type="spellEnd"/>
      <w:r w:rsidRPr="0084564E">
        <w:rPr>
          <w:rFonts w:ascii="Arial" w:hAnsi="Arial" w:cs="Arial"/>
          <w:color w:val="auto"/>
        </w:rPr>
        <w:t xml:space="preserve"> Pro znajduje się w serwisie ATTSERWER oraz dołączono protokół przyjęcia z 1.07.2021 r.,</w:t>
      </w:r>
      <w:r w:rsidR="00850B34">
        <w:rPr>
          <w:rFonts w:ascii="Arial" w:hAnsi="Arial" w:cs="Arial"/>
          <w:color w:val="auto"/>
        </w:rPr>
        <w:t xml:space="preserve"> </w:t>
      </w:r>
      <w:r w:rsidRPr="0084564E">
        <w:rPr>
          <w:rFonts w:ascii="Arial" w:hAnsi="Arial" w:cs="Arial"/>
          <w:color w:val="auto"/>
        </w:rPr>
        <w:t xml:space="preserve">stojak automatycznego dozowania płynów znajdujący się przy wejściu do szkoły został dostarczony przez firmę </w:t>
      </w:r>
      <w:r w:rsidR="005F1F08">
        <w:rPr>
          <w:rFonts w:ascii="Arial" w:hAnsi="Arial" w:cs="Arial"/>
          <w:color w:val="auto"/>
        </w:rPr>
        <w:t>X</w:t>
      </w:r>
      <w:r w:rsidRPr="0084564E">
        <w:rPr>
          <w:rFonts w:ascii="Arial" w:hAnsi="Arial" w:cs="Arial"/>
          <w:color w:val="auto"/>
        </w:rPr>
        <w:t xml:space="preserve"> w ramach projektu Ministerstwa Zdrowia „P</w:t>
      </w:r>
      <w:r w:rsidR="005F1F08">
        <w:rPr>
          <w:rFonts w:ascii="Arial" w:hAnsi="Arial" w:cs="Arial"/>
          <w:color w:val="auto"/>
        </w:rPr>
        <w:t>r</w:t>
      </w:r>
      <w:r w:rsidRPr="0084564E">
        <w:rPr>
          <w:rFonts w:ascii="Arial" w:hAnsi="Arial" w:cs="Arial"/>
          <w:color w:val="auto"/>
        </w:rPr>
        <w:t>ofilaktyka i Prewencja” w celu zabezpieczenia pracowników i</w:t>
      </w:r>
      <w:r w:rsidR="009B5E57">
        <w:rPr>
          <w:rFonts w:ascii="Arial" w:hAnsi="Arial" w:cs="Arial"/>
          <w:color w:val="auto"/>
        </w:rPr>
        <w:t> </w:t>
      </w:r>
      <w:r w:rsidRPr="0084564E">
        <w:rPr>
          <w:rFonts w:ascii="Arial" w:hAnsi="Arial" w:cs="Arial"/>
          <w:color w:val="auto"/>
        </w:rPr>
        <w:t>petentów w placówkach przed zarażeniem za pomocą dezynfekcji oraz dołączono protokół przekazania urządzenia z 30.06.2020 r.</w:t>
      </w:r>
      <w:r w:rsidR="00850B34">
        <w:rPr>
          <w:rFonts w:ascii="Arial" w:hAnsi="Arial" w:cs="Arial"/>
          <w:color w:val="auto"/>
        </w:rPr>
        <w:t xml:space="preserve">, </w:t>
      </w:r>
      <w:r w:rsidRPr="0084564E">
        <w:rPr>
          <w:rFonts w:ascii="Arial" w:hAnsi="Arial" w:cs="Arial"/>
          <w:color w:val="auto"/>
        </w:rPr>
        <w:t xml:space="preserve">dwa stoły do tenisa stołowego stanowią własność </w:t>
      </w:r>
      <w:proofErr w:type="spellStart"/>
      <w:r w:rsidRPr="0084564E">
        <w:rPr>
          <w:rFonts w:ascii="Arial" w:hAnsi="Arial" w:cs="Arial"/>
          <w:color w:val="auto"/>
        </w:rPr>
        <w:t>MOSIR-u</w:t>
      </w:r>
      <w:proofErr w:type="spellEnd"/>
      <w:r w:rsidRPr="0084564E">
        <w:rPr>
          <w:rFonts w:ascii="Arial" w:hAnsi="Arial" w:cs="Arial"/>
          <w:color w:val="auto"/>
        </w:rPr>
        <w:t xml:space="preserve"> w Tychach i są wykorzystywane podczas pozalekcyjnych zajęć sportowych.</w:t>
      </w:r>
    </w:p>
    <w:p w14:paraId="38CEBC3D" w14:textId="741D0685" w:rsidR="00AB2A05" w:rsidRDefault="00AB2A05" w:rsidP="00AB2A05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Arial" w:eastAsia="Andale Sans UI" w:hAnsi="Arial" w:cs="Arial"/>
          <w:color w:val="0070C0"/>
          <w:spacing w:val="-4"/>
          <w:lang w:eastAsia="ja-JP" w:bidi="fa-IR"/>
        </w:rPr>
      </w:pPr>
      <w:r w:rsidRPr="0084564E">
        <w:rPr>
          <w:rFonts w:ascii="Arial" w:eastAsia="Andale Sans UI" w:hAnsi="Arial" w:cs="Arial"/>
          <w:color w:val="auto"/>
          <w:spacing w:val="-4"/>
          <w:lang w:eastAsia="ja-JP" w:bidi="fa-IR"/>
        </w:rPr>
        <w:tab/>
        <w:t xml:space="preserve">Z powyższych czynności sporządzono „rozliczenie wyników inwentaryzacji w formie spisu z natury: SP 18”, w którym porównano salda wg ewidencji księgowej kont 011 i 013 z saldem 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>ustalonym w drodze spisu z natury stwierdzając różnicę w kwocie 350 zł. W dokumentacji z</w:t>
      </w:r>
      <w:r>
        <w:rPr>
          <w:rFonts w:ascii="Arial" w:eastAsia="Andale Sans UI" w:hAnsi="Arial" w:cs="Arial"/>
          <w:spacing w:val="-4"/>
          <w:lang w:eastAsia="ja-JP" w:bidi="fa-IR"/>
        </w:rPr>
        <w:t> 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przeprowadzonej inwentaryzacji znajduje się „protokół z rozliczenia różnic inwentaryzacyjnych” z posiedzenia Komisji w dniu 9.07.2021 r., w których </w:t>
      </w:r>
      <w:r>
        <w:rPr>
          <w:rFonts w:ascii="Arial" w:eastAsia="Andale Sans UI" w:hAnsi="Arial" w:cs="Arial"/>
          <w:spacing w:val="-4"/>
          <w:lang w:eastAsia="ja-JP" w:bidi="fa-IR"/>
        </w:rPr>
        <w:t>stwierdzono, że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niedobór </w:t>
      </w:r>
      <w:r w:rsidR="00717987">
        <w:rPr>
          <w:rFonts w:ascii="Arial" w:eastAsia="Andale Sans UI" w:hAnsi="Arial" w:cs="Arial"/>
          <w:color w:val="auto"/>
          <w:spacing w:val="-4"/>
          <w:lang w:eastAsia="ja-JP" w:bidi="fa-IR"/>
        </w:rPr>
        <w:t>(drukarka)</w:t>
      </w:r>
      <w:r w:rsidR="00850B3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717987">
        <w:rPr>
          <w:rFonts w:ascii="Arial" w:eastAsia="Andale Sans UI" w:hAnsi="Arial" w:cs="Arial"/>
          <w:color w:val="auto"/>
          <w:spacing w:val="-4"/>
          <w:lang w:eastAsia="ja-JP" w:bidi="fa-IR"/>
        </w:rPr>
        <w:t>o</w:t>
      </w:r>
      <w:r w:rsidR="00850B34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="00717987">
        <w:rPr>
          <w:rFonts w:ascii="Arial" w:eastAsia="Andale Sans UI" w:hAnsi="Arial" w:cs="Arial"/>
          <w:color w:val="auto"/>
          <w:spacing w:val="-4"/>
          <w:lang w:eastAsia="ja-JP" w:bidi="fa-IR"/>
        </w:rPr>
        <w:t>wartości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350 zł </w:t>
      </w:r>
      <w:r>
        <w:rPr>
          <w:rFonts w:ascii="Arial" w:eastAsia="Andale Sans UI" w:hAnsi="Arial" w:cs="Arial"/>
          <w:spacing w:val="-4"/>
          <w:lang w:eastAsia="ja-JP" w:bidi="fa-IR"/>
        </w:rPr>
        <w:t>należy uznać za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niedob</w:t>
      </w:r>
      <w:r>
        <w:rPr>
          <w:rFonts w:ascii="Arial" w:eastAsia="Andale Sans UI" w:hAnsi="Arial" w:cs="Arial"/>
          <w:spacing w:val="-4"/>
          <w:lang w:eastAsia="ja-JP" w:bidi="fa-IR"/>
        </w:rPr>
        <w:t>ór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pozorn</w:t>
      </w:r>
      <w:r>
        <w:rPr>
          <w:rFonts w:ascii="Arial" w:eastAsia="Andale Sans UI" w:hAnsi="Arial" w:cs="Arial"/>
          <w:spacing w:val="-4"/>
          <w:lang w:eastAsia="ja-JP" w:bidi="fa-IR"/>
        </w:rPr>
        <w:t xml:space="preserve">y 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>oraz</w:t>
      </w:r>
      <w:r>
        <w:rPr>
          <w:rFonts w:ascii="Arial" w:eastAsia="Andale Sans UI" w:hAnsi="Arial" w:cs="Arial"/>
          <w:spacing w:val="-4"/>
          <w:lang w:eastAsia="ja-JP" w:bidi="fa-IR"/>
        </w:rPr>
        <w:t>, że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nadwyżkę </w:t>
      </w:r>
      <w:r>
        <w:rPr>
          <w:rFonts w:ascii="Arial" w:eastAsia="Andale Sans UI" w:hAnsi="Arial" w:cs="Arial"/>
          <w:spacing w:val="-4"/>
          <w:lang w:eastAsia="ja-JP" w:bidi="fa-IR"/>
        </w:rPr>
        <w:t>w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ilości 3 szt. (wg. arkusza spisu z natury) </w:t>
      </w:r>
      <w:r>
        <w:rPr>
          <w:rFonts w:ascii="Arial" w:eastAsia="Andale Sans UI" w:hAnsi="Arial" w:cs="Arial"/>
          <w:spacing w:val="-4"/>
          <w:lang w:eastAsia="ja-JP" w:bidi="fa-IR"/>
        </w:rPr>
        <w:t>u</w:t>
      </w:r>
      <w:r w:rsidRPr="00744B6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znać jako nadwyżkę pozorną. W „sprawozdaniu Komisji </w:t>
      </w:r>
      <w:r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Inwentaryzacyjnej z</w:t>
      </w:r>
      <w:r w:rsidR="00EB2ECE"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przebiegu spisu z</w:t>
      </w:r>
      <w:r w:rsidR="003C51DF"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natury” z 9.07.2021 r. zawnioskowano o przeniesienie składników majątku</w:t>
      </w:r>
      <w:r w:rsidR="00850B34"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,</w:t>
      </w:r>
      <w:r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 </w:t>
      </w:r>
      <w:r w:rsidR="00850B34"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w ilości 65 szt. (w ewidencji ilościowej 51 szt., w ewidencji ilościowo-wartościowej 14 szt.), </w:t>
      </w:r>
      <w:r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zgodnie z</w:t>
      </w:r>
      <w:r w:rsidR="003C51DF"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„Informacją o zmianie miejsca użytkowania składnika majątku”. W</w:t>
      </w:r>
      <w:r w:rsidR="00850B34"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> </w:t>
      </w:r>
      <w:r w:rsidRPr="00850B34">
        <w:rPr>
          <w:rFonts w:ascii="Arial" w:eastAsia="Andale Sans UI" w:hAnsi="Arial" w:cs="Arial"/>
          <w:color w:val="auto"/>
          <w:spacing w:val="-4"/>
          <w:lang w:eastAsia="ja-JP" w:bidi="fa-IR"/>
        </w:rPr>
        <w:t xml:space="preserve">dniu 9.07.2021 r. Dyrektor </w:t>
      </w:r>
      <w:r>
        <w:rPr>
          <w:rFonts w:ascii="Arial" w:eastAsia="Andale Sans UI" w:hAnsi="Arial" w:cs="Arial"/>
          <w:spacing w:val="-4"/>
          <w:lang w:eastAsia="ja-JP" w:bidi="fa-IR"/>
        </w:rPr>
        <w:t>wydał decyzję 1/2021 w sprawie różnic inwentaryzacyjnych.</w:t>
      </w:r>
    </w:p>
    <w:p w14:paraId="6E18323F" w14:textId="3298CECC" w:rsidR="00AB2A05" w:rsidRPr="000C22F2" w:rsidRDefault="00AB2A05" w:rsidP="00AB2A05">
      <w:pPr>
        <w:pStyle w:val="Akapitzlist"/>
        <w:tabs>
          <w:tab w:val="left" w:pos="426"/>
        </w:tabs>
        <w:overflowPunct/>
        <w:autoSpaceDE w:val="0"/>
        <w:autoSpaceDN w:val="0"/>
        <w:adjustRightInd w:val="0"/>
        <w:ind w:left="0"/>
        <w:rPr>
          <w:rFonts w:ascii="Arial" w:hAnsi="Arial" w:cs="Arial"/>
          <w:bCs/>
          <w:color w:val="0070C0"/>
          <w:sz w:val="22"/>
          <w:szCs w:val="22"/>
          <w:lang w:val="pl-PL"/>
        </w:rPr>
      </w:pPr>
      <w:r w:rsidRPr="000C22F2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ab/>
        <w:t xml:space="preserve">Inwentaryzację stanu magazynu </w:t>
      </w:r>
      <w:r w:rsidRPr="000C22F2">
        <w:rPr>
          <w:rFonts w:ascii="Arial" w:hAnsi="Arial" w:cs="Arial"/>
          <w:color w:val="000000" w:themeColor="text1"/>
          <w:sz w:val="22"/>
          <w:szCs w:val="22"/>
          <w:lang w:val="pl-PL"/>
        </w:rPr>
        <w:t>przeprowadzono na podstawie zarządzenia nr</w:t>
      </w:r>
      <w:r w:rsidR="00873B89">
        <w:rPr>
          <w:rFonts w:ascii="Arial" w:hAnsi="Arial" w:cs="Arial"/>
          <w:color w:val="000000" w:themeColor="text1"/>
          <w:sz w:val="22"/>
          <w:szCs w:val="22"/>
          <w:lang w:val="pl-PL"/>
        </w:rPr>
        <w:t> </w:t>
      </w:r>
      <w:r w:rsidRPr="000C22F2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021/46/2021 Dyrektora MCO w Tychach z dnia 28.10.2021 r. w dniu 31.12.2021 r. Spisu dokonano na arkuszu spisu z natury nr 000551. Wycena arkuszy była </w:t>
      </w:r>
      <w:r w:rsidRPr="000C22F2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zgodna z wydrukiem </w:t>
      </w:r>
      <w:r w:rsidRPr="000C22F2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lastRenderedPageBreak/>
        <w:t>z systemu Wizja Net, a stan magazynu żywnościowego na dzień 31.12.2021 r. wynosił 386,50 zł. Powyższe potwierdza saldo konta 310 - 1 „</w:t>
      </w:r>
      <w:r w:rsidRPr="000C22F2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Materiały - środki żywności”, które </w:t>
      </w:r>
      <w:r w:rsidRPr="000C22F2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na 31.12.2021 r. wynosiło 386,50 zł.</w:t>
      </w:r>
      <w:r w:rsidRPr="000C22F2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</w:p>
    <w:p w14:paraId="71B5173D" w14:textId="1A6E60D9" w:rsidR="006B7D5F" w:rsidRPr="00AB2A05" w:rsidRDefault="006B7D5F" w:rsidP="006B7D5F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0070C0"/>
        </w:rPr>
      </w:pPr>
      <w:r w:rsidRPr="00463485">
        <w:rPr>
          <w:rFonts w:ascii="Arial" w:hAnsi="Arial" w:cs="Arial"/>
          <w:color w:val="auto"/>
          <w:spacing w:val="-4"/>
        </w:rPr>
        <w:t xml:space="preserve">W toku czynności kontrolnych sprawdzeniu poddano dokumentację potwierdzającą realizację postanowień art. 26 ust.1 pkt 2 i pkt 3 ustawy o rachunkowości, tj.: </w:t>
      </w:r>
      <w:r w:rsidR="00F1175E" w:rsidRPr="00463485">
        <w:rPr>
          <w:rFonts w:ascii="Arial" w:hAnsi="Arial" w:cs="Arial"/>
          <w:color w:val="auto"/>
        </w:rPr>
        <w:t xml:space="preserve">potwierdzenia sald </w:t>
      </w:r>
      <w:r w:rsidR="00F1175E" w:rsidRPr="00955FC4">
        <w:rPr>
          <w:rFonts w:ascii="Arial" w:hAnsi="Arial" w:cs="Arial"/>
          <w:color w:val="auto"/>
        </w:rPr>
        <w:t xml:space="preserve">w zakresie aktywów finansowych oraz należności nie stwierdzając nieprawidłowości oraz </w:t>
      </w:r>
      <w:r w:rsidRPr="00955FC4">
        <w:rPr>
          <w:rFonts w:ascii="Arial" w:hAnsi="Arial" w:cs="Arial"/>
          <w:bCs/>
          <w:color w:val="auto"/>
          <w:spacing w:val="-4"/>
        </w:rPr>
        <w:t xml:space="preserve">protokół z inwentaryzacji przeprowadzonej metodą weryfikacji </w:t>
      </w:r>
      <w:r w:rsidR="00457EF6" w:rsidRPr="00955FC4">
        <w:rPr>
          <w:rFonts w:ascii="Arial" w:hAnsi="Arial" w:cs="Arial"/>
          <w:bCs/>
          <w:color w:val="auto"/>
          <w:spacing w:val="-4"/>
        </w:rPr>
        <w:t>stwierdzając nie</w:t>
      </w:r>
      <w:r w:rsidR="00AB2A05" w:rsidRPr="00955FC4">
        <w:rPr>
          <w:rFonts w:ascii="Arial" w:hAnsi="Arial" w:cs="Arial"/>
          <w:bCs/>
          <w:color w:val="auto"/>
          <w:spacing w:val="-4"/>
        </w:rPr>
        <w:t>zgodność z</w:t>
      </w:r>
      <w:r w:rsidR="003C51DF">
        <w:rPr>
          <w:rFonts w:ascii="Arial" w:hAnsi="Arial" w:cs="Arial"/>
          <w:bCs/>
          <w:color w:val="auto"/>
          <w:spacing w:val="-4"/>
        </w:rPr>
        <w:t> </w:t>
      </w:r>
      <w:r w:rsidR="00AB2A05" w:rsidRPr="00955FC4">
        <w:rPr>
          <w:rFonts w:ascii="Arial" w:hAnsi="Arial" w:cs="Arial"/>
          <w:bCs/>
          <w:color w:val="auto"/>
          <w:spacing w:val="-4"/>
        </w:rPr>
        <w:t>zestawieniem obrotów i sald konta 021</w:t>
      </w:r>
      <w:r w:rsidR="00457EF6" w:rsidRPr="00955FC4">
        <w:rPr>
          <w:rFonts w:ascii="Arial" w:hAnsi="Arial" w:cs="Arial"/>
          <w:bCs/>
          <w:color w:val="auto"/>
          <w:spacing w:val="-4"/>
        </w:rPr>
        <w:t xml:space="preserve"> </w:t>
      </w:r>
      <w:r w:rsidR="00717987">
        <w:rPr>
          <w:rFonts w:ascii="Arial" w:hAnsi="Arial" w:cs="Arial"/>
          <w:bCs/>
          <w:i/>
          <w:iCs/>
          <w:color w:val="auto"/>
          <w:spacing w:val="-4"/>
        </w:rPr>
        <w:t>W</w:t>
      </w:r>
      <w:r w:rsidR="00457EF6" w:rsidRPr="00955FC4">
        <w:rPr>
          <w:rFonts w:ascii="Arial" w:hAnsi="Arial" w:cs="Arial"/>
          <w:bCs/>
          <w:i/>
          <w:iCs/>
          <w:color w:val="auto"/>
          <w:spacing w:val="-4"/>
        </w:rPr>
        <w:t>artości niematerialn</w:t>
      </w:r>
      <w:r w:rsidR="00AB2A05" w:rsidRPr="00955FC4">
        <w:rPr>
          <w:rFonts w:ascii="Arial" w:hAnsi="Arial" w:cs="Arial"/>
          <w:bCs/>
          <w:i/>
          <w:iCs/>
          <w:color w:val="auto"/>
          <w:spacing w:val="-4"/>
        </w:rPr>
        <w:t>e</w:t>
      </w:r>
      <w:r w:rsidR="00457EF6" w:rsidRPr="00955FC4">
        <w:rPr>
          <w:rFonts w:ascii="Arial" w:hAnsi="Arial" w:cs="Arial"/>
          <w:bCs/>
          <w:i/>
          <w:iCs/>
          <w:color w:val="auto"/>
          <w:spacing w:val="-4"/>
        </w:rPr>
        <w:t xml:space="preserve"> i prawn</w:t>
      </w:r>
      <w:r w:rsidR="00AB2A05" w:rsidRPr="00955FC4">
        <w:rPr>
          <w:rFonts w:ascii="Arial" w:hAnsi="Arial" w:cs="Arial"/>
          <w:bCs/>
          <w:i/>
          <w:iCs/>
          <w:color w:val="auto"/>
          <w:spacing w:val="-4"/>
        </w:rPr>
        <w:t>e</w:t>
      </w:r>
      <w:r w:rsidR="00C43891" w:rsidRPr="00955FC4">
        <w:rPr>
          <w:rFonts w:ascii="Arial" w:hAnsi="Arial" w:cs="Arial"/>
          <w:bCs/>
          <w:i/>
          <w:iCs/>
          <w:color w:val="auto"/>
          <w:spacing w:val="-4"/>
        </w:rPr>
        <w:t>,</w:t>
      </w:r>
      <w:r w:rsidR="00C43891" w:rsidRPr="00955FC4">
        <w:rPr>
          <w:rFonts w:ascii="Arial" w:hAnsi="Arial" w:cs="Arial"/>
          <w:bCs/>
          <w:color w:val="auto"/>
          <w:spacing w:val="-4"/>
        </w:rPr>
        <w:t xml:space="preserve"> które</w:t>
      </w:r>
      <w:r w:rsidR="00360D0F" w:rsidRPr="00955FC4">
        <w:rPr>
          <w:rFonts w:ascii="Arial" w:hAnsi="Arial" w:cs="Arial"/>
          <w:bCs/>
          <w:i/>
          <w:iCs/>
          <w:color w:val="auto"/>
          <w:spacing w:val="-4"/>
        </w:rPr>
        <w:t xml:space="preserve"> </w:t>
      </w:r>
      <w:r w:rsidR="00360D0F" w:rsidRPr="00955FC4">
        <w:rPr>
          <w:rFonts w:ascii="Arial" w:hAnsi="Arial" w:cs="Arial"/>
          <w:bCs/>
          <w:color w:val="auto"/>
          <w:spacing w:val="-4"/>
        </w:rPr>
        <w:t>wynos</w:t>
      </w:r>
      <w:r w:rsidR="00426C8F" w:rsidRPr="00955FC4">
        <w:rPr>
          <w:rFonts w:ascii="Arial" w:hAnsi="Arial" w:cs="Arial"/>
          <w:bCs/>
          <w:color w:val="auto"/>
          <w:spacing w:val="-4"/>
        </w:rPr>
        <w:t>iło 35 505,43 zł,</w:t>
      </w:r>
      <w:r w:rsidR="00360D0F" w:rsidRPr="00955FC4">
        <w:rPr>
          <w:rFonts w:ascii="Arial" w:hAnsi="Arial" w:cs="Arial"/>
          <w:bCs/>
          <w:color w:val="auto"/>
          <w:spacing w:val="-4"/>
        </w:rPr>
        <w:t xml:space="preserve"> </w:t>
      </w:r>
      <w:r w:rsidR="00AB2A05" w:rsidRPr="00955FC4">
        <w:rPr>
          <w:rFonts w:ascii="Arial" w:hAnsi="Arial" w:cs="Arial"/>
          <w:bCs/>
          <w:color w:val="auto"/>
          <w:spacing w:val="-4"/>
        </w:rPr>
        <w:t>bowiem w protokole wskazano wartość 3 505,43 z</w:t>
      </w:r>
      <w:r w:rsidR="00426C8F" w:rsidRPr="00955FC4">
        <w:rPr>
          <w:rFonts w:ascii="Arial" w:hAnsi="Arial" w:cs="Arial"/>
          <w:bCs/>
          <w:color w:val="auto"/>
          <w:spacing w:val="-4"/>
        </w:rPr>
        <w:t>ł.</w:t>
      </w:r>
    </w:p>
    <w:p w14:paraId="5E711B7A" w14:textId="77777777" w:rsidR="00653F9A" w:rsidRPr="0026760F" w:rsidRDefault="00653F9A" w:rsidP="00AF3A6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  <w:spacing w:val="-4"/>
        </w:rPr>
      </w:pPr>
    </w:p>
    <w:p w14:paraId="34380A1D" w14:textId="4E1D2974" w:rsidR="008355FC" w:rsidRPr="0026760F" w:rsidRDefault="008355FC" w:rsidP="00E03FA5">
      <w:pPr>
        <w:pStyle w:val="Akapitzlist"/>
        <w:numPr>
          <w:ilvl w:val="1"/>
          <w:numId w:val="2"/>
        </w:numPr>
        <w:autoSpaceDE w:val="0"/>
        <w:autoSpaceDN w:val="0"/>
        <w:adjustRightInd w:val="0"/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b/>
          <w:color w:val="auto"/>
          <w:sz w:val="22"/>
          <w:szCs w:val="22"/>
          <w:lang w:val="pl-PL"/>
        </w:rPr>
        <w:t>Weryfikacja umów najmu</w:t>
      </w:r>
      <w:r w:rsidR="00FD3540">
        <w:rPr>
          <w:rFonts w:ascii="Arial" w:hAnsi="Arial" w:cs="Arial"/>
          <w:b/>
          <w:color w:val="auto"/>
          <w:sz w:val="22"/>
          <w:szCs w:val="22"/>
          <w:lang w:val="pl-PL"/>
        </w:rPr>
        <w:t>.</w:t>
      </w:r>
    </w:p>
    <w:p w14:paraId="437C3B5B" w14:textId="354297E9" w:rsidR="002B119A" w:rsidRDefault="00A109AA" w:rsidP="003C51DF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color w:val="auto"/>
          <w:spacing w:val="-2"/>
        </w:rPr>
      </w:pPr>
      <w:r w:rsidRPr="00646C31">
        <w:rPr>
          <w:rFonts w:ascii="Arial" w:hAnsi="Arial" w:cs="Arial"/>
          <w:color w:val="auto"/>
        </w:rPr>
        <w:t>Jak wynika z przedłożonych sprawozdań Rb-27S jednostka uzyskała w latach 20</w:t>
      </w:r>
      <w:r w:rsidR="00473408" w:rsidRPr="00646C31">
        <w:rPr>
          <w:rFonts w:ascii="Arial" w:hAnsi="Arial" w:cs="Arial"/>
          <w:color w:val="auto"/>
        </w:rPr>
        <w:t xml:space="preserve">20 </w:t>
      </w:r>
      <w:r w:rsidRPr="00646C31">
        <w:rPr>
          <w:rFonts w:ascii="Arial" w:hAnsi="Arial" w:cs="Arial"/>
          <w:color w:val="auto"/>
        </w:rPr>
        <w:t>oraz 202</w:t>
      </w:r>
      <w:r w:rsidR="00473408" w:rsidRPr="00646C31">
        <w:rPr>
          <w:rFonts w:ascii="Arial" w:hAnsi="Arial" w:cs="Arial"/>
          <w:color w:val="auto"/>
        </w:rPr>
        <w:t>1</w:t>
      </w:r>
      <w:r w:rsidRPr="00646C31">
        <w:rPr>
          <w:rFonts w:ascii="Arial" w:hAnsi="Arial" w:cs="Arial"/>
          <w:color w:val="auto"/>
        </w:rPr>
        <w:t xml:space="preserve"> dochody z tytułu najmu (§ 0750) odpowiednio w wysokości </w:t>
      </w:r>
      <w:r w:rsidR="008D7ACC" w:rsidRPr="00646C31">
        <w:rPr>
          <w:rFonts w:ascii="Arial" w:hAnsi="Arial" w:cs="Arial"/>
          <w:color w:val="auto"/>
        </w:rPr>
        <w:t xml:space="preserve">3 210 </w:t>
      </w:r>
      <w:r w:rsidRPr="00646C31">
        <w:rPr>
          <w:rFonts w:ascii="Arial" w:hAnsi="Arial" w:cs="Arial"/>
          <w:color w:val="auto"/>
        </w:rPr>
        <w:t xml:space="preserve"> zł oraz </w:t>
      </w:r>
      <w:r w:rsidR="00646C31" w:rsidRPr="00646C31">
        <w:rPr>
          <w:rFonts w:ascii="Arial" w:hAnsi="Arial" w:cs="Arial"/>
          <w:color w:val="auto"/>
        </w:rPr>
        <w:t>74</w:t>
      </w:r>
      <w:r w:rsidRPr="00646C31">
        <w:rPr>
          <w:rFonts w:ascii="Arial" w:hAnsi="Arial" w:cs="Arial"/>
          <w:color w:val="auto"/>
        </w:rPr>
        <w:t xml:space="preserve"> zł</w:t>
      </w:r>
      <w:r w:rsidRPr="00900B46">
        <w:rPr>
          <w:rFonts w:ascii="Arial" w:hAnsi="Arial" w:cs="Arial"/>
          <w:color w:val="auto"/>
        </w:rPr>
        <w:t xml:space="preserve">. </w:t>
      </w:r>
      <w:r w:rsidR="002B119A" w:rsidRPr="00900B46">
        <w:rPr>
          <w:rFonts w:ascii="Arial" w:eastAsia="Times New Roman" w:hAnsi="Arial" w:cs="Arial"/>
          <w:color w:val="auto"/>
          <w:spacing w:val="-2"/>
        </w:rPr>
        <w:t xml:space="preserve">Zgodnie z art. 43 ust. 2. pkt 3 obowiązującej </w:t>
      </w:r>
      <w:r w:rsidR="00900B46" w:rsidRPr="00900B46">
        <w:rPr>
          <w:rFonts w:ascii="Arial" w:eastAsia="Times New Roman" w:hAnsi="Arial" w:cs="Arial"/>
          <w:color w:val="auto"/>
          <w:spacing w:val="-2"/>
        </w:rPr>
        <w:t>ustawy z dnia 21 sierpnia 1997 r. o gospodarce nieruchomościami (</w:t>
      </w:r>
      <w:proofErr w:type="spellStart"/>
      <w:r w:rsidR="00900B46" w:rsidRPr="00900B46">
        <w:rPr>
          <w:rFonts w:ascii="Arial" w:eastAsia="Times New Roman" w:hAnsi="Arial" w:cs="Arial"/>
          <w:color w:val="auto"/>
          <w:spacing w:val="-2"/>
        </w:rPr>
        <w:t>t.j</w:t>
      </w:r>
      <w:proofErr w:type="spellEnd"/>
      <w:r w:rsidR="00900B46" w:rsidRPr="00900B46">
        <w:rPr>
          <w:rFonts w:ascii="Arial" w:eastAsia="Times New Roman" w:hAnsi="Arial" w:cs="Arial"/>
          <w:color w:val="auto"/>
          <w:spacing w:val="-2"/>
        </w:rPr>
        <w:t xml:space="preserve">. Dz. U. z 2021 r. poz. 1899 z </w:t>
      </w:r>
      <w:proofErr w:type="spellStart"/>
      <w:r w:rsidR="00900B46" w:rsidRPr="00900B46">
        <w:rPr>
          <w:rFonts w:ascii="Arial" w:eastAsia="Times New Roman" w:hAnsi="Arial" w:cs="Arial"/>
          <w:color w:val="auto"/>
          <w:spacing w:val="-2"/>
        </w:rPr>
        <w:t>późn</w:t>
      </w:r>
      <w:proofErr w:type="spellEnd"/>
      <w:r w:rsidR="00900B46" w:rsidRPr="00900B46">
        <w:rPr>
          <w:rFonts w:ascii="Arial" w:eastAsia="Times New Roman" w:hAnsi="Arial" w:cs="Arial"/>
          <w:color w:val="auto"/>
          <w:spacing w:val="-2"/>
        </w:rPr>
        <w:t>. zm.)</w:t>
      </w:r>
      <w:r w:rsidR="000C32E3" w:rsidRPr="00900B46">
        <w:rPr>
          <w:rFonts w:ascii="Arial" w:eastAsia="Times New Roman" w:hAnsi="Arial" w:cs="Arial"/>
          <w:color w:val="auto"/>
          <w:spacing w:val="-2"/>
        </w:rPr>
        <w:t xml:space="preserve">, </w:t>
      </w:r>
      <w:r w:rsidR="002B119A" w:rsidRPr="00900B46">
        <w:rPr>
          <w:rFonts w:ascii="Arial" w:eastAsia="Times New Roman" w:hAnsi="Arial" w:cs="Arial"/>
          <w:color w:val="auto"/>
          <w:spacing w:val="-2"/>
        </w:rPr>
        <w:t xml:space="preserve">jednostka organizacyjna ma prawo, do oddania nieruchomości lub jej części w najem, dzierżawę albo użyczenie na czas nie dłuższy niż czas, na który został ustanowiony trwały zarząd, z równoczesnym </w:t>
      </w:r>
      <w:bookmarkStart w:id="18" w:name="_Hlk111709735"/>
      <w:r w:rsidR="002B119A" w:rsidRPr="00900B46">
        <w:rPr>
          <w:rFonts w:ascii="Arial" w:eastAsia="Times New Roman" w:hAnsi="Arial" w:cs="Arial"/>
          <w:color w:val="auto"/>
          <w:spacing w:val="-2"/>
        </w:rPr>
        <w:t>zawiadomieniem właściwego organu i organu nadzorującego</w:t>
      </w:r>
      <w:bookmarkEnd w:id="18"/>
      <w:r w:rsidR="002B119A" w:rsidRPr="00900B46">
        <w:rPr>
          <w:rFonts w:ascii="Arial" w:eastAsia="Times New Roman" w:hAnsi="Arial" w:cs="Arial"/>
          <w:color w:val="auto"/>
          <w:spacing w:val="-2"/>
        </w:rPr>
        <w:t xml:space="preserve">, jeżeli umowa jest zawierana na czas oznaczony do 3 lat, albo za zgodą tych organów, jeżeli umowa jest zawierana na czas oznaczony dłuższy niż 3 lata lub czas nieoznaczony, jednak na okres nie dłuższy niż czas, na który został ustanowiony trwały zarząd. Zgoda jest wymagana również w przypadku, gdy po umowie zawartej na czas oznaczony strony zawierają kolejne umowy, których przedmiotem jest ta sama nieruchomość. </w:t>
      </w:r>
      <w:r w:rsidR="00900B46" w:rsidRPr="00900B46">
        <w:rPr>
          <w:rFonts w:ascii="Arial" w:eastAsia="Times New Roman" w:hAnsi="Arial" w:cs="Arial"/>
          <w:color w:val="auto"/>
          <w:spacing w:val="-2"/>
        </w:rPr>
        <w:t xml:space="preserve">W zakresie realizacji obowiązku wynikającego z ww. ustawy weryfikacji poddano przedłożone do kontroli umowy najmu zawarte w okresie objętym kontrolą w konfrontacji z korespondencją kierowaną przez szkołę do Wydziału Gospodarki Nieruchomościami Urzędu Miasta Tychy. </w:t>
      </w:r>
      <w:r w:rsidR="00900B46">
        <w:rPr>
          <w:rFonts w:ascii="Arial" w:eastAsia="Times New Roman" w:hAnsi="Arial" w:cs="Arial"/>
          <w:color w:val="auto"/>
          <w:spacing w:val="-2"/>
        </w:rPr>
        <w:t>Przeprowadzona weryfikacja wykazała, że w</w:t>
      </w:r>
      <w:r w:rsidR="00433611">
        <w:rPr>
          <w:rFonts w:ascii="Arial" w:eastAsia="Times New Roman" w:hAnsi="Arial" w:cs="Arial"/>
          <w:color w:val="auto"/>
          <w:spacing w:val="-2"/>
        </w:rPr>
        <w:t> </w:t>
      </w:r>
      <w:r w:rsidR="00900B46">
        <w:rPr>
          <w:rFonts w:ascii="Arial" w:eastAsia="Times New Roman" w:hAnsi="Arial" w:cs="Arial"/>
          <w:color w:val="auto"/>
          <w:spacing w:val="-2"/>
        </w:rPr>
        <w:t xml:space="preserve">większości przypadków kontrolowana jednostka wypełnia obowiązek narzucony art. 43 ww. ustawy, przy czym </w:t>
      </w:r>
      <w:r w:rsidR="00A935EB">
        <w:rPr>
          <w:rFonts w:ascii="Arial" w:eastAsia="Times New Roman" w:hAnsi="Arial" w:cs="Arial"/>
          <w:color w:val="auto"/>
          <w:spacing w:val="-2"/>
        </w:rPr>
        <w:t>pismo dot. udzielenia zgody na kolejny najem z tym samym kontrahentem sporządzane są z reguły na początku sierpnia i obejmują najemców, którzy planują podpisa</w:t>
      </w:r>
      <w:r w:rsidR="002C6A2A">
        <w:rPr>
          <w:rFonts w:ascii="Arial" w:eastAsia="Times New Roman" w:hAnsi="Arial" w:cs="Arial"/>
          <w:color w:val="auto"/>
          <w:spacing w:val="-2"/>
        </w:rPr>
        <w:t>ć</w:t>
      </w:r>
      <w:r w:rsidR="00A935EB">
        <w:rPr>
          <w:rFonts w:ascii="Arial" w:eastAsia="Times New Roman" w:hAnsi="Arial" w:cs="Arial"/>
          <w:color w:val="auto"/>
          <w:spacing w:val="-2"/>
        </w:rPr>
        <w:t xml:space="preserve"> umowy </w:t>
      </w:r>
      <w:r w:rsidR="002C6A2A">
        <w:rPr>
          <w:rFonts w:ascii="Arial" w:eastAsia="Times New Roman" w:hAnsi="Arial" w:cs="Arial"/>
          <w:color w:val="auto"/>
          <w:spacing w:val="-2"/>
        </w:rPr>
        <w:t xml:space="preserve">w nowym roku szkolnym. Tymczasem w trakcie trwania roku szkolnego 2019/2020 podpisano umowy najmu nr 9/2020 oraz 10/2020 odpowiednio z Wspólnotą Mieszkaniową 13 </w:t>
      </w:r>
      <w:r w:rsidR="00191055">
        <w:rPr>
          <w:rFonts w:ascii="Arial" w:eastAsia="Times New Roman" w:hAnsi="Arial" w:cs="Arial"/>
          <w:color w:val="auto"/>
          <w:spacing w:val="-2"/>
        </w:rPr>
        <w:t xml:space="preserve">na jednorazowy wynajem w dniu 17.02.2020 r. </w:t>
      </w:r>
      <w:r w:rsidR="002C6A2A">
        <w:rPr>
          <w:rFonts w:ascii="Arial" w:eastAsia="Times New Roman" w:hAnsi="Arial" w:cs="Arial"/>
          <w:color w:val="auto"/>
          <w:spacing w:val="-2"/>
        </w:rPr>
        <w:t>oraz Wspólnotą Mieszkaniową 46</w:t>
      </w:r>
      <w:r w:rsidR="00191055">
        <w:rPr>
          <w:rFonts w:ascii="Arial" w:eastAsia="Times New Roman" w:hAnsi="Arial" w:cs="Arial"/>
          <w:color w:val="auto"/>
          <w:spacing w:val="-2"/>
        </w:rPr>
        <w:t xml:space="preserve"> na jednorazowy najem w dniu 11.03.2020 r. W obu ww. przypadkach jednostka nie wystąpiła </w:t>
      </w:r>
      <w:r w:rsidR="002C6A2A">
        <w:rPr>
          <w:rFonts w:ascii="Arial" w:eastAsia="Times New Roman" w:hAnsi="Arial" w:cs="Arial"/>
          <w:color w:val="auto"/>
          <w:spacing w:val="-2"/>
        </w:rPr>
        <w:t xml:space="preserve"> </w:t>
      </w:r>
      <w:r w:rsidR="00191055">
        <w:rPr>
          <w:rFonts w:ascii="Arial" w:eastAsia="Times New Roman" w:hAnsi="Arial" w:cs="Arial"/>
          <w:color w:val="auto"/>
          <w:spacing w:val="-2"/>
        </w:rPr>
        <w:t>z</w:t>
      </w:r>
      <w:r w:rsidR="00433611">
        <w:rPr>
          <w:rFonts w:ascii="Arial" w:eastAsia="Times New Roman" w:hAnsi="Arial" w:cs="Arial"/>
          <w:color w:val="auto"/>
          <w:spacing w:val="-2"/>
        </w:rPr>
        <w:t> </w:t>
      </w:r>
      <w:r w:rsidR="00191055" w:rsidRPr="00191055">
        <w:rPr>
          <w:rFonts w:ascii="Arial" w:eastAsia="Times New Roman" w:hAnsi="Arial" w:cs="Arial"/>
          <w:color w:val="auto"/>
          <w:spacing w:val="-2"/>
        </w:rPr>
        <w:t xml:space="preserve">zawiadomieniem </w:t>
      </w:r>
      <w:r w:rsidR="006125CE">
        <w:rPr>
          <w:rFonts w:ascii="Arial" w:eastAsia="Times New Roman" w:hAnsi="Arial" w:cs="Arial"/>
          <w:color w:val="auto"/>
          <w:spacing w:val="-2"/>
        </w:rPr>
        <w:t xml:space="preserve">do </w:t>
      </w:r>
      <w:r w:rsidR="00191055" w:rsidRPr="00191055">
        <w:rPr>
          <w:rFonts w:ascii="Arial" w:eastAsia="Times New Roman" w:hAnsi="Arial" w:cs="Arial"/>
          <w:color w:val="auto"/>
          <w:spacing w:val="-2"/>
        </w:rPr>
        <w:t>organu nadzorującego</w:t>
      </w:r>
      <w:r w:rsidR="00191055">
        <w:rPr>
          <w:rFonts w:ascii="Arial" w:eastAsia="Times New Roman" w:hAnsi="Arial" w:cs="Arial"/>
          <w:color w:val="auto"/>
          <w:spacing w:val="-2"/>
        </w:rPr>
        <w:t xml:space="preserve"> o zawartych umowach. Podobna sytuacja dotyczy </w:t>
      </w:r>
      <w:r w:rsidR="0010194B">
        <w:rPr>
          <w:rFonts w:ascii="Arial" w:eastAsia="Times New Roman" w:hAnsi="Arial" w:cs="Arial"/>
          <w:color w:val="auto"/>
          <w:spacing w:val="-2"/>
        </w:rPr>
        <w:t>umowy najmu pomieszczeń w 2021 r. z Wspólnotą Katarzynka</w:t>
      </w:r>
      <w:r w:rsidR="006125CE">
        <w:rPr>
          <w:rFonts w:ascii="Arial" w:eastAsia="Times New Roman" w:hAnsi="Arial" w:cs="Arial"/>
          <w:color w:val="auto"/>
          <w:spacing w:val="-2"/>
        </w:rPr>
        <w:t>.</w:t>
      </w:r>
      <w:r w:rsidR="0010194B">
        <w:rPr>
          <w:rFonts w:ascii="Arial" w:eastAsia="Times New Roman" w:hAnsi="Arial" w:cs="Arial"/>
          <w:color w:val="auto"/>
          <w:spacing w:val="-2"/>
        </w:rPr>
        <w:t xml:space="preserve"> </w:t>
      </w:r>
      <w:r w:rsidR="006125CE">
        <w:rPr>
          <w:rFonts w:ascii="Arial" w:eastAsia="Times New Roman" w:hAnsi="Arial" w:cs="Arial"/>
          <w:color w:val="auto"/>
          <w:spacing w:val="-2"/>
        </w:rPr>
        <w:t>D</w:t>
      </w:r>
      <w:r w:rsidR="0010194B">
        <w:rPr>
          <w:rFonts w:ascii="Arial" w:eastAsia="Times New Roman" w:hAnsi="Arial" w:cs="Arial"/>
          <w:color w:val="auto"/>
          <w:spacing w:val="-2"/>
        </w:rPr>
        <w:t xml:space="preserve">o kontroli nie </w:t>
      </w:r>
      <w:r w:rsidR="0010194B">
        <w:rPr>
          <w:rFonts w:ascii="Arial" w:eastAsia="Times New Roman" w:hAnsi="Arial" w:cs="Arial"/>
          <w:color w:val="auto"/>
          <w:spacing w:val="-2"/>
        </w:rPr>
        <w:lastRenderedPageBreak/>
        <w:t xml:space="preserve">przedłożono dokumentu potwierdzającego, że szkoła dokonała zawiadomienia organu nadzorującego wymaganego przepisami ustawy. </w:t>
      </w:r>
    </w:p>
    <w:p w14:paraId="6169DCA5" w14:textId="77777777" w:rsidR="003C51DF" w:rsidRPr="00900B46" w:rsidRDefault="003C51DF" w:rsidP="003C51DF">
      <w:pPr>
        <w:tabs>
          <w:tab w:val="left" w:pos="-5103"/>
        </w:tabs>
        <w:spacing w:after="0" w:line="360" w:lineRule="auto"/>
        <w:ind w:firstLine="434"/>
        <w:jc w:val="both"/>
        <w:rPr>
          <w:rFonts w:ascii="Arial" w:eastAsia="Times New Roman" w:hAnsi="Arial" w:cs="Arial"/>
          <w:color w:val="0070C0"/>
        </w:rPr>
      </w:pPr>
    </w:p>
    <w:p w14:paraId="344548BE" w14:textId="0EA5D6C9" w:rsidR="00F330FB" w:rsidRPr="00FD3540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FD3540">
        <w:rPr>
          <w:rFonts w:ascii="Arial" w:hAnsi="Arial" w:cs="Arial"/>
          <w:b/>
          <w:color w:val="auto"/>
        </w:rPr>
        <w:t>Realizacja dochodów budżetowych</w:t>
      </w:r>
    </w:p>
    <w:p w14:paraId="61046701" w14:textId="52D04F17" w:rsidR="00F330FB" w:rsidRPr="00F330FB" w:rsidRDefault="00F330FB" w:rsidP="003C51D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F330FB">
        <w:rPr>
          <w:rFonts w:ascii="Arial" w:hAnsi="Arial" w:cs="Arial"/>
          <w:color w:val="auto"/>
        </w:rPr>
        <w:t xml:space="preserve">Głównym dochodem budżetowym pobieranym przez </w:t>
      </w:r>
      <w:r w:rsidRPr="00FD3540">
        <w:rPr>
          <w:rFonts w:ascii="Arial" w:hAnsi="Arial" w:cs="Arial"/>
          <w:color w:val="auto"/>
        </w:rPr>
        <w:t>szkołę</w:t>
      </w:r>
      <w:r w:rsidRPr="00F330FB">
        <w:rPr>
          <w:rFonts w:ascii="Arial" w:hAnsi="Arial" w:cs="Arial"/>
          <w:color w:val="auto"/>
        </w:rPr>
        <w:t xml:space="preserve"> są opłaty za wyżywienie. Jak wynika z przedłożonych sprawozdań Rb-27S jednostka w 202</w:t>
      </w:r>
      <w:r w:rsidR="00FD3540" w:rsidRPr="00FD3540">
        <w:rPr>
          <w:rFonts w:ascii="Arial" w:hAnsi="Arial" w:cs="Arial"/>
          <w:color w:val="auto"/>
        </w:rPr>
        <w:t>0 r., 202</w:t>
      </w:r>
      <w:r w:rsidR="00915CC2">
        <w:rPr>
          <w:rFonts w:ascii="Arial" w:hAnsi="Arial" w:cs="Arial"/>
          <w:color w:val="auto"/>
        </w:rPr>
        <w:t>1</w:t>
      </w:r>
      <w:r w:rsidRPr="00F330FB">
        <w:rPr>
          <w:rFonts w:ascii="Arial" w:hAnsi="Arial" w:cs="Arial"/>
          <w:color w:val="auto"/>
        </w:rPr>
        <w:t xml:space="preserve"> r.</w:t>
      </w:r>
      <w:r w:rsidR="00FD3540" w:rsidRPr="00FD3540">
        <w:rPr>
          <w:rFonts w:ascii="Arial" w:hAnsi="Arial" w:cs="Arial"/>
          <w:color w:val="auto"/>
        </w:rPr>
        <w:t xml:space="preserve"> oraz w</w:t>
      </w:r>
      <w:r w:rsidR="003C51DF">
        <w:rPr>
          <w:rFonts w:ascii="Arial" w:hAnsi="Arial" w:cs="Arial"/>
          <w:color w:val="auto"/>
        </w:rPr>
        <w:t> </w:t>
      </w:r>
      <w:r w:rsidR="00FD3540" w:rsidRPr="00FD3540">
        <w:rPr>
          <w:rFonts w:ascii="Arial" w:hAnsi="Arial" w:cs="Arial"/>
          <w:color w:val="auto"/>
        </w:rPr>
        <w:t>I</w:t>
      </w:r>
      <w:r w:rsidR="003C51DF">
        <w:rPr>
          <w:rFonts w:ascii="Arial" w:hAnsi="Arial" w:cs="Arial"/>
          <w:color w:val="auto"/>
        </w:rPr>
        <w:t> </w:t>
      </w:r>
      <w:r w:rsidR="00FD3540" w:rsidRPr="00FD3540">
        <w:rPr>
          <w:rFonts w:ascii="Arial" w:hAnsi="Arial" w:cs="Arial"/>
          <w:color w:val="auto"/>
        </w:rPr>
        <w:t>kwartale 202</w:t>
      </w:r>
      <w:r w:rsidR="00915CC2">
        <w:rPr>
          <w:rFonts w:ascii="Arial" w:hAnsi="Arial" w:cs="Arial"/>
          <w:color w:val="auto"/>
        </w:rPr>
        <w:t>2</w:t>
      </w:r>
      <w:r w:rsidR="00FD3540" w:rsidRPr="00FD3540">
        <w:rPr>
          <w:rFonts w:ascii="Arial" w:hAnsi="Arial" w:cs="Arial"/>
          <w:color w:val="auto"/>
        </w:rPr>
        <w:t xml:space="preserve"> r.</w:t>
      </w:r>
      <w:r w:rsidRPr="00F330FB">
        <w:rPr>
          <w:rFonts w:ascii="Arial" w:hAnsi="Arial" w:cs="Arial"/>
          <w:color w:val="auto"/>
        </w:rPr>
        <w:t xml:space="preserve"> uzyskała  z tytułu opłat za wyżywienie </w:t>
      </w:r>
      <w:r w:rsidR="00FD3540" w:rsidRPr="00FD3540">
        <w:rPr>
          <w:rFonts w:ascii="Arial" w:hAnsi="Arial" w:cs="Arial"/>
          <w:color w:val="auto"/>
        </w:rPr>
        <w:t xml:space="preserve">dochody </w:t>
      </w:r>
      <w:r w:rsidRPr="00F330FB">
        <w:rPr>
          <w:rFonts w:ascii="Arial" w:hAnsi="Arial" w:cs="Arial"/>
          <w:color w:val="auto"/>
        </w:rPr>
        <w:t xml:space="preserve">w wysokości </w:t>
      </w:r>
      <w:r w:rsidR="00FD3540" w:rsidRPr="00FD3540">
        <w:rPr>
          <w:rFonts w:ascii="Arial" w:hAnsi="Arial" w:cs="Arial"/>
          <w:color w:val="auto"/>
        </w:rPr>
        <w:t>odpowiednio 101 407,28 zł, 112 722,88 zł oraz 33 821,64 zł.</w:t>
      </w:r>
      <w:r w:rsidRPr="00F330FB">
        <w:rPr>
          <w:rFonts w:ascii="Arial" w:hAnsi="Arial" w:cs="Arial"/>
          <w:color w:val="auto"/>
        </w:rPr>
        <w:t xml:space="preserve"> </w:t>
      </w:r>
    </w:p>
    <w:p w14:paraId="00F0843C" w14:textId="23471B6E" w:rsidR="00F330FB" w:rsidRPr="00F330FB" w:rsidRDefault="00F330FB" w:rsidP="00F330FB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F330FB">
        <w:rPr>
          <w:rFonts w:ascii="Arial" w:hAnsi="Arial" w:cs="Arial"/>
          <w:color w:val="auto"/>
        </w:rPr>
        <w:t xml:space="preserve">Zgodnie z art. 106 </w:t>
      </w:r>
      <w:bookmarkStart w:id="19" w:name="_Hlk99962425"/>
      <w:r w:rsidRPr="00F330FB">
        <w:rPr>
          <w:rFonts w:ascii="Arial" w:hAnsi="Arial" w:cs="Arial"/>
          <w:color w:val="auto"/>
        </w:rPr>
        <w:t xml:space="preserve">ustawy z dnia 14 grudnia 2016 r. - Prawo oświatowe (t. j. Dz. U. z 2021 r. poz. 1082 z </w:t>
      </w:r>
      <w:proofErr w:type="spellStart"/>
      <w:r w:rsidRPr="00F330FB">
        <w:rPr>
          <w:rFonts w:ascii="Arial" w:hAnsi="Arial" w:cs="Arial"/>
          <w:color w:val="auto"/>
        </w:rPr>
        <w:t>późn</w:t>
      </w:r>
      <w:proofErr w:type="spellEnd"/>
      <w:r w:rsidRPr="00F330FB">
        <w:rPr>
          <w:rFonts w:ascii="Arial" w:hAnsi="Arial" w:cs="Arial"/>
          <w:color w:val="auto"/>
        </w:rPr>
        <w:t>. zm.)</w:t>
      </w:r>
      <w:bookmarkEnd w:id="19"/>
      <w:r w:rsidRPr="00F330FB">
        <w:rPr>
          <w:rFonts w:ascii="Arial" w:hAnsi="Arial" w:cs="Arial"/>
          <w:color w:val="auto"/>
        </w:rPr>
        <w:t xml:space="preserve"> w celu zapewnienia prawidłowej realizacji zadań opiekuńczych, w 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Do opłat wnoszonych za korzystanie przez uczniów z posiłku w stołówce szkolnej nie wlicza się wynagrodzeń pracowników i składek naliczanych od tych wynagrodzeń oraz kosztów utrzymania stołówki</w:t>
      </w:r>
      <w:r w:rsidRPr="00F330FB">
        <w:rPr>
          <w:rFonts w:ascii="Arial" w:hAnsi="Arial" w:cs="Arial"/>
          <w:color w:val="548DD4" w:themeColor="text2" w:themeTint="99"/>
        </w:rPr>
        <w:t xml:space="preserve">. </w:t>
      </w:r>
      <w:r w:rsidRPr="00F330FB">
        <w:rPr>
          <w:rFonts w:ascii="Arial" w:hAnsi="Arial" w:cs="Arial"/>
          <w:color w:val="auto"/>
        </w:rPr>
        <w:t>W związku z powyższym opłaty za korzystanie ze stołówki powinny być kalkulowane na poziomie zapewniającym wyłącznie pokrycie faktycznych kosztów wykorzystanych surowców tzw. wsadu do kotła.</w:t>
      </w:r>
      <w:r w:rsidRPr="00F330FB">
        <w:rPr>
          <w:rFonts w:ascii="Arial" w:hAnsi="Arial" w:cs="Arial"/>
          <w:color w:val="548DD4" w:themeColor="text2" w:themeTint="99"/>
        </w:rPr>
        <w:t xml:space="preserve"> </w:t>
      </w:r>
      <w:r w:rsidR="00896457" w:rsidRPr="0096117F">
        <w:rPr>
          <w:rFonts w:ascii="Arial" w:hAnsi="Arial" w:cs="Arial"/>
          <w:color w:val="auto"/>
        </w:rPr>
        <w:t xml:space="preserve">Jak wynika z przedłożonych do kontroli </w:t>
      </w:r>
      <w:r w:rsidRPr="00F330FB">
        <w:rPr>
          <w:rFonts w:ascii="Arial" w:hAnsi="Arial" w:cs="Arial"/>
          <w:i/>
          <w:iCs/>
          <w:color w:val="auto"/>
        </w:rPr>
        <w:t>„Wnios</w:t>
      </w:r>
      <w:r w:rsidR="00896457" w:rsidRPr="0096117F">
        <w:rPr>
          <w:rFonts w:ascii="Arial" w:hAnsi="Arial" w:cs="Arial"/>
          <w:i/>
          <w:iCs/>
          <w:color w:val="auto"/>
        </w:rPr>
        <w:t>ków</w:t>
      </w:r>
      <w:r w:rsidRPr="00F330FB">
        <w:rPr>
          <w:rFonts w:ascii="Arial" w:hAnsi="Arial" w:cs="Arial"/>
          <w:i/>
          <w:iCs/>
          <w:color w:val="auto"/>
        </w:rPr>
        <w:t xml:space="preserve"> o akceptację warunków korzystania ze stołówki </w:t>
      </w:r>
      <w:r w:rsidR="005477C3" w:rsidRPr="0096117F">
        <w:rPr>
          <w:rFonts w:ascii="Arial" w:hAnsi="Arial" w:cs="Arial"/>
          <w:i/>
          <w:iCs/>
          <w:color w:val="auto"/>
        </w:rPr>
        <w:t>szkolnej</w:t>
      </w:r>
      <w:r w:rsidRPr="00F330FB">
        <w:rPr>
          <w:rFonts w:ascii="Arial" w:hAnsi="Arial" w:cs="Arial"/>
          <w:i/>
          <w:iCs/>
          <w:color w:val="auto"/>
        </w:rPr>
        <w:t xml:space="preserve">, w tym wysokości opłat za posiłki” </w:t>
      </w:r>
      <w:r w:rsidRPr="00F330FB">
        <w:rPr>
          <w:rFonts w:ascii="Arial" w:hAnsi="Arial" w:cs="Arial"/>
          <w:color w:val="auto"/>
        </w:rPr>
        <w:t xml:space="preserve"> z dnia </w:t>
      </w:r>
      <w:r w:rsidR="00896457" w:rsidRPr="0096117F">
        <w:rPr>
          <w:rFonts w:ascii="Arial" w:hAnsi="Arial" w:cs="Arial"/>
          <w:color w:val="auto"/>
        </w:rPr>
        <w:t>14</w:t>
      </w:r>
      <w:r w:rsidRPr="00F330FB">
        <w:rPr>
          <w:rFonts w:ascii="Arial" w:hAnsi="Arial" w:cs="Arial"/>
          <w:color w:val="auto"/>
        </w:rPr>
        <w:t>.06.20</w:t>
      </w:r>
      <w:r w:rsidR="00896457" w:rsidRPr="0096117F">
        <w:rPr>
          <w:rFonts w:ascii="Arial" w:hAnsi="Arial" w:cs="Arial"/>
          <w:color w:val="auto"/>
        </w:rPr>
        <w:t xml:space="preserve">19 r. oraz 7.07.2022 </w:t>
      </w:r>
      <w:r w:rsidRPr="00F330FB">
        <w:rPr>
          <w:rFonts w:ascii="Arial" w:hAnsi="Arial" w:cs="Arial"/>
          <w:color w:val="auto"/>
        </w:rPr>
        <w:t>r. kierowany</w:t>
      </w:r>
      <w:r w:rsidR="00896457" w:rsidRPr="0096117F">
        <w:rPr>
          <w:rFonts w:ascii="Arial" w:hAnsi="Arial" w:cs="Arial"/>
          <w:color w:val="auto"/>
        </w:rPr>
        <w:t>ch</w:t>
      </w:r>
      <w:r w:rsidRPr="00F330FB">
        <w:rPr>
          <w:rFonts w:ascii="Arial" w:hAnsi="Arial" w:cs="Arial"/>
          <w:color w:val="auto"/>
        </w:rPr>
        <w:t xml:space="preserve"> przez Dyrektora </w:t>
      </w:r>
      <w:r w:rsidR="00896457" w:rsidRPr="0096117F">
        <w:rPr>
          <w:rFonts w:ascii="Arial" w:hAnsi="Arial" w:cs="Arial"/>
          <w:color w:val="auto"/>
        </w:rPr>
        <w:t>Szkoły</w:t>
      </w:r>
      <w:r w:rsidRPr="00F330FB">
        <w:rPr>
          <w:rFonts w:ascii="Arial" w:hAnsi="Arial" w:cs="Arial"/>
          <w:color w:val="auto"/>
        </w:rPr>
        <w:t xml:space="preserve"> do organu prowadzącego tj. MCO w</w:t>
      </w:r>
      <w:r w:rsidR="00433611">
        <w:rPr>
          <w:rFonts w:ascii="Arial" w:hAnsi="Arial" w:cs="Arial"/>
          <w:color w:val="auto"/>
        </w:rPr>
        <w:t> </w:t>
      </w:r>
      <w:r w:rsidRPr="00F330FB">
        <w:rPr>
          <w:rFonts w:ascii="Arial" w:hAnsi="Arial" w:cs="Arial"/>
          <w:color w:val="auto"/>
        </w:rPr>
        <w:t>Tychach</w:t>
      </w:r>
      <w:r w:rsidR="00896457" w:rsidRPr="0096117F">
        <w:rPr>
          <w:rFonts w:ascii="Arial" w:hAnsi="Arial" w:cs="Arial"/>
          <w:color w:val="auto"/>
        </w:rPr>
        <w:t>, do czerwca 2022 roku opłata za obiad wydawany w stołówce wynosiła 4,50 zł. Od września 2022 r. wysokość opłaty wzrośnie do kwoty 6 zł</w:t>
      </w:r>
      <w:r w:rsidR="003B757E">
        <w:rPr>
          <w:rFonts w:ascii="Arial" w:hAnsi="Arial" w:cs="Arial"/>
          <w:color w:val="auto"/>
        </w:rPr>
        <w:t xml:space="preserve"> (z uwagi na duży wzrost cen art. żywnościowych w drugiej połowie 2022 r. spowodowany wysoką inflacją). </w:t>
      </w:r>
      <w:r w:rsidR="00896457" w:rsidRPr="0096117F">
        <w:rPr>
          <w:rFonts w:ascii="Arial" w:hAnsi="Arial" w:cs="Arial"/>
          <w:color w:val="auto"/>
        </w:rPr>
        <w:t xml:space="preserve"> </w:t>
      </w:r>
    </w:p>
    <w:p w14:paraId="7168442F" w14:textId="1748DA35" w:rsidR="00F330FB" w:rsidRPr="003C51DF" w:rsidRDefault="00F330FB" w:rsidP="003C51D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F330FB">
        <w:rPr>
          <w:rFonts w:ascii="Arial" w:hAnsi="Arial" w:cs="Arial"/>
          <w:color w:val="auto"/>
        </w:rPr>
        <w:tab/>
        <w:t>Analiz</w:t>
      </w:r>
      <w:r w:rsidR="00D128F7" w:rsidRPr="008C2DD6">
        <w:rPr>
          <w:rFonts w:ascii="Arial" w:hAnsi="Arial" w:cs="Arial"/>
          <w:color w:val="auto"/>
        </w:rPr>
        <w:t>ie poddano</w:t>
      </w:r>
      <w:r w:rsidRPr="00F330FB">
        <w:rPr>
          <w:rFonts w:ascii="Arial" w:hAnsi="Arial" w:cs="Arial"/>
          <w:color w:val="auto"/>
        </w:rPr>
        <w:t xml:space="preserve"> wydatki</w:t>
      </w:r>
      <w:r w:rsidR="00D128F7" w:rsidRPr="008C2DD6">
        <w:rPr>
          <w:rFonts w:ascii="Arial" w:hAnsi="Arial" w:cs="Arial"/>
          <w:color w:val="auto"/>
        </w:rPr>
        <w:t xml:space="preserve"> </w:t>
      </w:r>
      <w:r w:rsidR="008C2DD6" w:rsidRPr="008C2DD6">
        <w:rPr>
          <w:rFonts w:ascii="Arial" w:hAnsi="Arial" w:cs="Arial"/>
          <w:color w:val="auto"/>
        </w:rPr>
        <w:t xml:space="preserve">faktycznie </w:t>
      </w:r>
      <w:r w:rsidR="00D128F7" w:rsidRPr="008C2DD6">
        <w:rPr>
          <w:rFonts w:ascii="Arial" w:hAnsi="Arial" w:cs="Arial"/>
          <w:color w:val="auto"/>
        </w:rPr>
        <w:t xml:space="preserve">poniesione przez szkołę w 2020 r. oraz 2021 r. </w:t>
      </w:r>
      <w:r w:rsidRPr="00F330FB">
        <w:rPr>
          <w:rFonts w:ascii="Arial" w:hAnsi="Arial" w:cs="Arial"/>
          <w:color w:val="auto"/>
        </w:rPr>
        <w:t xml:space="preserve">w § 4220 „Zakup środków żywności” </w:t>
      </w:r>
      <w:r w:rsidR="003B757E" w:rsidRPr="008C2DD6">
        <w:rPr>
          <w:rFonts w:ascii="Arial" w:hAnsi="Arial" w:cs="Arial"/>
          <w:color w:val="auto"/>
        </w:rPr>
        <w:t>oraz przychody</w:t>
      </w:r>
      <w:r w:rsidR="00D128F7" w:rsidRPr="008C2DD6">
        <w:rPr>
          <w:rFonts w:ascii="Arial" w:hAnsi="Arial" w:cs="Arial"/>
          <w:color w:val="auto"/>
        </w:rPr>
        <w:t xml:space="preserve"> realizowan</w:t>
      </w:r>
      <w:r w:rsidR="008C2DD6" w:rsidRPr="008C2DD6">
        <w:rPr>
          <w:rFonts w:ascii="Arial" w:hAnsi="Arial" w:cs="Arial"/>
          <w:color w:val="auto"/>
        </w:rPr>
        <w:t>e</w:t>
      </w:r>
      <w:r w:rsidR="00D128F7" w:rsidRPr="008C2DD6">
        <w:rPr>
          <w:rFonts w:ascii="Arial" w:hAnsi="Arial" w:cs="Arial"/>
          <w:color w:val="auto"/>
        </w:rPr>
        <w:t xml:space="preserve"> z tytułu opłaty za żywienie w </w:t>
      </w:r>
      <w:r w:rsidR="00D128F7" w:rsidRPr="00F330FB">
        <w:rPr>
          <w:rFonts w:ascii="Arial" w:hAnsi="Arial" w:cs="Arial"/>
          <w:color w:val="auto"/>
        </w:rPr>
        <w:t>§ </w:t>
      </w:r>
      <w:r w:rsidR="00D128F7" w:rsidRPr="008C2DD6">
        <w:rPr>
          <w:rFonts w:ascii="Arial" w:hAnsi="Arial" w:cs="Arial"/>
          <w:color w:val="auto"/>
        </w:rPr>
        <w:t>0830</w:t>
      </w:r>
      <w:r w:rsidR="00D128F7" w:rsidRPr="00F330FB">
        <w:rPr>
          <w:rFonts w:ascii="Arial" w:hAnsi="Arial" w:cs="Arial"/>
          <w:color w:val="auto"/>
        </w:rPr>
        <w:t xml:space="preserve"> </w:t>
      </w:r>
      <w:r w:rsidR="008C2DD6" w:rsidRPr="008C2DD6">
        <w:rPr>
          <w:rFonts w:ascii="Arial" w:hAnsi="Arial" w:cs="Arial"/>
          <w:color w:val="auto"/>
        </w:rPr>
        <w:t xml:space="preserve">stwierdzając, że </w:t>
      </w:r>
      <w:r w:rsidR="008C2DD6" w:rsidRPr="00F330FB">
        <w:rPr>
          <w:rFonts w:ascii="Arial" w:hAnsi="Arial" w:cs="Arial"/>
          <w:color w:val="auto"/>
        </w:rPr>
        <w:t xml:space="preserve">opłaty za korzystanie ze stołówki kalkulowane </w:t>
      </w:r>
      <w:r w:rsidR="008C2DD6" w:rsidRPr="008C2DD6">
        <w:rPr>
          <w:rFonts w:ascii="Arial" w:hAnsi="Arial" w:cs="Arial"/>
          <w:color w:val="auto"/>
        </w:rPr>
        <w:t>są z</w:t>
      </w:r>
      <w:r w:rsidR="00433611">
        <w:rPr>
          <w:rFonts w:ascii="Arial" w:hAnsi="Arial" w:cs="Arial"/>
          <w:color w:val="auto"/>
        </w:rPr>
        <w:t> </w:t>
      </w:r>
      <w:r w:rsidR="008C2DD6" w:rsidRPr="008C2DD6">
        <w:rPr>
          <w:rFonts w:ascii="Arial" w:hAnsi="Arial" w:cs="Arial"/>
          <w:color w:val="auto"/>
        </w:rPr>
        <w:t xml:space="preserve">należytą starannością, </w:t>
      </w:r>
      <w:r w:rsidR="008C2DD6" w:rsidRPr="00F330FB">
        <w:rPr>
          <w:rFonts w:ascii="Arial" w:hAnsi="Arial" w:cs="Arial"/>
          <w:color w:val="auto"/>
        </w:rPr>
        <w:t xml:space="preserve">na poziomie </w:t>
      </w:r>
      <w:r w:rsidR="00F61D69">
        <w:rPr>
          <w:rFonts w:ascii="Arial" w:hAnsi="Arial" w:cs="Arial"/>
          <w:color w:val="auto"/>
        </w:rPr>
        <w:t>odpowiadającym</w:t>
      </w:r>
      <w:r w:rsidR="008C2DD6">
        <w:rPr>
          <w:rFonts w:ascii="Arial" w:hAnsi="Arial" w:cs="Arial"/>
          <w:color w:val="auto"/>
        </w:rPr>
        <w:t xml:space="preserve"> </w:t>
      </w:r>
      <w:r w:rsidR="008C2DD6" w:rsidRPr="00F330FB">
        <w:rPr>
          <w:rFonts w:ascii="Arial" w:hAnsi="Arial" w:cs="Arial"/>
          <w:color w:val="auto"/>
        </w:rPr>
        <w:t>faktyczny</w:t>
      </w:r>
      <w:r w:rsidR="00F61D69">
        <w:rPr>
          <w:rFonts w:ascii="Arial" w:hAnsi="Arial" w:cs="Arial"/>
          <w:color w:val="auto"/>
        </w:rPr>
        <w:t>m</w:t>
      </w:r>
      <w:r w:rsidR="008C2DD6" w:rsidRPr="00F330FB">
        <w:rPr>
          <w:rFonts w:ascii="Arial" w:hAnsi="Arial" w:cs="Arial"/>
          <w:color w:val="auto"/>
        </w:rPr>
        <w:t xml:space="preserve"> koszt</w:t>
      </w:r>
      <w:r w:rsidR="00F61D69">
        <w:rPr>
          <w:rFonts w:ascii="Arial" w:hAnsi="Arial" w:cs="Arial"/>
          <w:color w:val="auto"/>
        </w:rPr>
        <w:t>om</w:t>
      </w:r>
      <w:r w:rsidR="00433611">
        <w:rPr>
          <w:rFonts w:ascii="Arial" w:hAnsi="Arial" w:cs="Arial"/>
          <w:color w:val="auto"/>
        </w:rPr>
        <w:t xml:space="preserve"> </w:t>
      </w:r>
      <w:r w:rsidR="008C2DD6" w:rsidRPr="00F330FB">
        <w:rPr>
          <w:rFonts w:ascii="Arial" w:hAnsi="Arial" w:cs="Arial"/>
          <w:color w:val="auto"/>
        </w:rPr>
        <w:t>wykorzystanych surowców</w:t>
      </w:r>
      <w:r w:rsidR="008C2DD6" w:rsidRPr="008C2DD6">
        <w:rPr>
          <w:rFonts w:ascii="Arial" w:hAnsi="Arial" w:cs="Arial"/>
          <w:color w:val="auto"/>
        </w:rPr>
        <w:t xml:space="preserve">: </w:t>
      </w:r>
    </w:p>
    <w:tbl>
      <w:tblPr>
        <w:tblStyle w:val="Tabela-Siatka"/>
        <w:tblW w:w="8903" w:type="dxa"/>
        <w:tblLook w:val="04A0" w:firstRow="1" w:lastRow="0" w:firstColumn="1" w:lastColumn="0" w:noHBand="0" w:noVBand="1"/>
      </w:tblPr>
      <w:tblGrid>
        <w:gridCol w:w="1005"/>
        <w:gridCol w:w="2634"/>
        <w:gridCol w:w="2633"/>
        <w:gridCol w:w="2631"/>
      </w:tblGrid>
      <w:tr w:rsidR="0096117F" w:rsidRPr="003C51DF" w14:paraId="3648EC4E" w14:textId="77777777" w:rsidTr="00915CC2">
        <w:trPr>
          <w:trHeight w:val="340"/>
        </w:trPr>
        <w:tc>
          <w:tcPr>
            <w:tcW w:w="965" w:type="dxa"/>
            <w:shd w:val="clear" w:color="auto" w:fill="F2F2F2" w:themeFill="background1" w:themeFillShade="F2"/>
            <w:vAlign w:val="center"/>
          </w:tcPr>
          <w:p w14:paraId="480CA2D7" w14:textId="77777777" w:rsidR="00F330FB" w:rsidRPr="003C51DF" w:rsidRDefault="00F330FB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27CFF995" w14:textId="778D7A60" w:rsidR="00F330FB" w:rsidRPr="003C51DF" w:rsidRDefault="005477C3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0830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70A69D0C" w14:textId="75949E58" w:rsidR="00F330FB" w:rsidRPr="003C51DF" w:rsidRDefault="008F225A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</w:t>
            </w:r>
            <w:r w:rsidR="00F330FB" w:rsidRPr="003C51D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§</w:t>
            </w:r>
            <w:r w:rsidR="005477C3" w:rsidRPr="003C51D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F330FB" w:rsidRPr="003C51D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4220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42E3BFFC" w14:textId="77777777" w:rsidR="00F330FB" w:rsidRPr="003C51DF" w:rsidRDefault="00F330FB" w:rsidP="003C51DF">
            <w:pPr>
              <w:autoSpaceDE w:val="0"/>
              <w:autoSpaceDN w:val="0"/>
              <w:adjustRightInd w:val="0"/>
              <w:ind w:firstLine="448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96117F" w:rsidRPr="003C51DF" w14:paraId="5675F9CE" w14:textId="77777777" w:rsidTr="00915CC2">
        <w:trPr>
          <w:trHeight w:val="340"/>
        </w:trPr>
        <w:tc>
          <w:tcPr>
            <w:tcW w:w="965" w:type="dxa"/>
            <w:vAlign w:val="center"/>
          </w:tcPr>
          <w:p w14:paraId="269E4A4C" w14:textId="77777777" w:rsidR="00F330FB" w:rsidRPr="003C51DF" w:rsidRDefault="00F330FB" w:rsidP="003C51DF">
            <w:pPr>
              <w:autoSpaceDE w:val="0"/>
              <w:autoSpaceDN w:val="0"/>
              <w:adjustRightInd w:val="0"/>
              <w:ind w:firstLine="149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color w:val="auto"/>
                <w:sz w:val="18"/>
                <w:szCs w:val="18"/>
              </w:rPr>
              <w:t>2020 r.</w:t>
            </w:r>
          </w:p>
        </w:tc>
        <w:tc>
          <w:tcPr>
            <w:tcW w:w="2646" w:type="dxa"/>
            <w:vAlign w:val="center"/>
          </w:tcPr>
          <w:p w14:paraId="219516E9" w14:textId="5F586ED5" w:rsidR="00F330FB" w:rsidRPr="003C51DF" w:rsidRDefault="00742908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color w:val="auto"/>
                <w:sz w:val="18"/>
                <w:szCs w:val="18"/>
              </w:rPr>
              <w:t>86 017,50</w:t>
            </w:r>
          </w:p>
        </w:tc>
        <w:tc>
          <w:tcPr>
            <w:tcW w:w="2646" w:type="dxa"/>
            <w:vAlign w:val="center"/>
          </w:tcPr>
          <w:p w14:paraId="6F9C9F31" w14:textId="7056493A" w:rsidR="00F330FB" w:rsidRPr="003C51DF" w:rsidRDefault="00742908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color w:val="auto"/>
                <w:sz w:val="18"/>
                <w:szCs w:val="18"/>
              </w:rPr>
              <w:t>83</w:t>
            </w:r>
            <w:r w:rsidR="008F225A">
              <w:rPr>
                <w:rFonts w:ascii="Arial" w:hAnsi="Arial" w:cs="Arial"/>
                <w:color w:val="auto"/>
                <w:sz w:val="18"/>
                <w:szCs w:val="18"/>
              </w:rPr>
              <w:t> 902,52</w:t>
            </w:r>
          </w:p>
        </w:tc>
        <w:tc>
          <w:tcPr>
            <w:tcW w:w="2646" w:type="dxa"/>
            <w:vAlign w:val="center"/>
          </w:tcPr>
          <w:p w14:paraId="6693FDA1" w14:textId="10617E2F" w:rsidR="00F330FB" w:rsidRPr="003C51DF" w:rsidRDefault="008F225A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2 114,98</w:t>
            </w:r>
          </w:p>
        </w:tc>
      </w:tr>
      <w:tr w:rsidR="0096117F" w:rsidRPr="003C51DF" w14:paraId="2A5F81B4" w14:textId="77777777" w:rsidTr="00915CC2">
        <w:trPr>
          <w:trHeight w:val="340"/>
        </w:trPr>
        <w:tc>
          <w:tcPr>
            <w:tcW w:w="965" w:type="dxa"/>
            <w:vAlign w:val="center"/>
          </w:tcPr>
          <w:p w14:paraId="06FD3865" w14:textId="77777777" w:rsidR="00F330FB" w:rsidRPr="003C51DF" w:rsidRDefault="00F330FB" w:rsidP="003C51DF">
            <w:pPr>
              <w:autoSpaceDE w:val="0"/>
              <w:autoSpaceDN w:val="0"/>
              <w:adjustRightInd w:val="0"/>
              <w:ind w:firstLine="149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color w:val="auto"/>
                <w:sz w:val="18"/>
                <w:szCs w:val="18"/>
              </w:rPr>
              <w:t>2021 r.</w:t>
            </w:r>
          </w:p>
        </w:tc>
        <w:tc>
          <w:tcPr>
            <w:tcW w:w="2646" w:type="dxa"/>
            <w:vAlign w:val="center"/>
          </w:tcPr>
          <w:p w14:paraId="3B692507" w14:textId="482E673F" w:rsidR="00F330FB" w:rsidRPr="003C51DF" w:rsidRDefault="0096117F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color w:val="auto"/>
                <w:sz w:val="18"/>
                <w:szCs w:val="18"/>
              </w:rPr>
              <w:t>121 990,50</w:t>
            </w:r>
          </w:p>
        </w:tc>
        <w:tc>
          <w:tcPr>
            <w:tcW w:w="2646" w:type="dxa"/>
            <w:vAlign w:val="center"/>
          </w:tcPr>
          <w:p w14:paraId="4BBE4912" w14:textId="68FA1165" w:rsidR="00F330FB" w:rsidRPr="003C51DF" w:rsidRDefault="0096117F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color w:val="auto"/>
                <w:sz w:val="18"/>
                <w:szCs w:val="18"/>
              </w:rPr>
              <w:t>121 990,50</w:t>
            </w:r>
          </w:p>
        </w:tc>
        <w:tc>
          <w:tcPr>
            <w:tcW w:w="2646" w:type="dxa"/>
            <w:vAlign w:val="center"/>
          </w:tcPr>
          <w:p w14:paraId="5E0614F9" w14:textId="5AE4DB09" w:rsidR="00F330FB" w:rsidRPr="003C51DF" w:rsidRDefault="0096117F" w:rsidP="003C51DF">
            <w:pPr>
              <w:autoSpaceDE w:val="0"/>
              <w:autoSpaceDN w:val="0"/>
              <w:adjustRightInd w:val="0"/>
              <w:ind w:firstLine="448"/>
              <w:jc w:val="right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3C51D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</w:t>
            </w:r>
          </w:p>
        </w:tc>
      </w:tr>
    </w:tbl>
    <w:p w14:paraId="2DEB4F46" w14:textId="77777777" w:rsidR="003B757E" w:rsidRPr="00915CC2" w:rsidRDefault="003B757E" w:rsidP="003B757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548DD4" w:themeColor="text2" w:themeTint="99"/>
          <w:sz w:val="10"/>
          <w:szCs w:val="10"/>
        </w:rPr>
      </w:pPr>
    </w:p>
    <w:p w14:paraId="1485929B" w14:textId="77777777" w:rsidR="00FD3540" w:rsidRPr="003C51DF" w:rsidRDefault="00FD3540" w:rsidP="00FD3540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b/>
          <w:color w:val="auto"/>
          <w:lang w:val="de-DE"/>
        </w:rPr>
      </w:pPr>
      <w:bookmarkStart w:id="20" w:name="_Hlk81999122"/>
      <w:r w:rsidRPr="003C51DF">
        <w:rPr>
          <w:rFonts w:ascii="Arial" w:hAnsi="Arial" w:cs="Arial"/>
          <w:color w:val="auto"/>
        </w:rPr>
        <w:t>Weryfikacji poddano również wyrywkowo karty kontowe rodziców z tytułu odpłatności za żywienie w 2021 r. w zakresie naliczania i ujmowanie należnych odsetek od nieterminowych płatności nie stwierdzając nieprawidłowości.</w:t>
      </w:r>
      <w:bookmarkEnd w:id="20"/>
      <w:r w:rsidRPr="003C51DF">
        <w:rPr>
          <w:rFonts w:ascii="Arial" w:hAnsi="Arial" w:cs="Arial"/>
          <w:color w:val="auto"/>
        </w:rPr>
        <w:t xml:space="preserve"> </w:t>
      </w:r>
    </w:p>
    <w:p w14:paraId="1C88FA22" w14:textId="618B7BF2" w:rsidR="000C32E3" w:rsidRDefault="000C32E3" w:rsidP="00A87749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</w:p>
    <w:p w14:paraId="3F1ED4FF" w14:textId="77777777" w:rsidR="008F225A" w:rsidRPr="003C51DF" w:rsidRDefault="008F225A" w:rsidP="00A87749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</w:p>
    <w:p w14:paraId="4DF0A88B" w14:textId="77777777" w:rsidR="007C25FB" w:rsidRPr="0026760F" w:rsidRDefault="007C25FB" w:rsidP="00E03FA5">
      <w:pPr>
        <w:pStyle w:val="Akapitzlist"/>
        <w:numPr>
          <w:ilvl w:val="1"/>
          <w:numId w:val="2"/>
        </w:numPr>
        <w:ind w:left="426" w:hanging="426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3C51DF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 xml:space="preserve">Ustalenie i przekazanie </w:t>
      </w:r>
      <w:r w:rsidRPr="0026760F">
        <w:rPr>
          <w:rFonts w:ascii="Arial" w:hAnsi="Arial" w:cs="Arial"/>
          <w:b/>
          <w:color w:val="auto"/>
          <w:sz w:val="22"/>
          <w:szCs w:val="22"/>
          <w:lang w:val="pl-PL"/>
        </w:rPr>
        <w:t>odpisu na ZFŚS oraz prawidłowość przyznawanych świadczeń</w:t>
      </w:r>
    </w:p>
    <w:p w14:paraId="6B9075EB" w14:textId="1C726E2C" w:rsidR="00D86AFD" w:rsidRPr="00950AD7" w:rsidRDefault="00A87749" w:rsidP="00663A1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000000" w:themeColor="text1"/>
        </w:rPr>
      </w:pPr>
      <w:r w:rsidRPr="0026760F">
        <w:rPr>
          <w:rFonts w:ascii="Arial" w:hAnsi="Arial" w:cs="Arial"/>
          <w:color w:val="0070C0"/>
        </w:rPr>
        <w:tab/>
      </w:r>
      <w:r w:rsidR="00663A13" w:rsidRPr="00791C2A">
        <w:rPr>
          <w:rFonts w:ascii="Arial" w:hAnsi="Arial" w:cs="Arial"/>
          <w:color w:val="000000" w:themeColor="text1"/>
        </w:rPr>
        <w:t>Weryfikacji poddano dokumentację związaną z ustalaniem wartości odpisu podstawowego na zakładowy fundusz świadczeń socjalnych w 202</w:t>
      </w:r>
      <w:r w:rsidR="00791C2A">
        <w:rPr>
          <w:rFonts w:ascii="Arial" w:hAnsi="Arial" w:cs="Arial"/>
          <w:color w:val="000000" w:themeColor="text1"/>
        </w:rPr>
        <w:t>1</w:t>
      </w:r>
      <w:r w:rsidR="00663A13" w:rsidRPr="00791C2A">
        <w:rPr>
          <w:rFonts w:ascii="Arial" w:hAnsi="Arial" w:cs="Arial"/>
          <w:color w:val="000000" w:themeColor="text1"/>
        </w:rPr>
        <w:t xml:space="preserve"> r.</w:t>
      </w:r>
      <w:r w:rsidR="00663A13" w:rsidRPr="0026760F">
        <w:rPr>
          <w:rFonts w:ascii="Arial" w:hAnsi="Arial" w:cs="Arial"/>
          <w:color w:val="0070C0"/>
        </w:rPr>
        <w:t xml:space="preserve"> </w:t>
      </w:r>
      <w:r w:rsidR="00663A13" w:rsidRPr="00783E5A">
        <w:rPr>
          <w:rFonts w:ascii="Arial" w:hAnsi="Arial" w:cs="Arial"/>
          <w:bCs/>
          <w:color w:val="000000" w:themeColor="text1"/>
        </w:rPr>
        <w:t>W myś</w:t>
      </w:r>
      <w:r w:rsidR="00747590" w:rsidRPr="00783E5A">
        <w:rPr>
          <w:rFonts w:ascii="Arial" w:hAnsi="Arial" w:cs="Arial"/>
          <w:bCs/>
          <w:color w:val="000000" w:themeColor="text1"/>
        </w:rPr>
        <w:t xml:space="preserve">l art. 6 ust. 2 </w:t>
      </w:r>
      <w:r w:rsidR="00783E5A" w:rsidRPr="00783E5A">
        <w:rPr>
          <w:rFonts w:ascii="Arial" w:hAnsi="Arial" w:cs="Arial"/>
          <w:bCs/>
          <w:color w:val="000000" w:themeColor="text1"/>
        </w:rPr>
        <w:t>ustawy z dnia 4 marca 1994 r. o zakładowym funduszu świadczeń socjalnych (</w:t>
      </w:r>
      <w:proofErr w:type="spellStart"/>
      <w:r w:rsidR="00783E5A" w:rsidRPr="00783E5A">
        <w:rPr>
          <w:rFonts w:ascii="Arial" w:hAnsi="Arial" w:cs="Arial"/>
          <w:bCs/>
          <w:color w:val="000000" w:themeColor="text1"/>
        </w:rPr>
        <w:t>t.j</w:t>
      </w:r>
      <w:proofErr w:type="spellEnd"/>
      <w:r w:rsidR="00783E5A" w:rsidRPr="00783E5A">
        <w:rPr>
          <w:rFonts w:ascii="Arial" w:hAnsi="Arial" w:cs="Arial"/>
          <w:bCs/>
          <w:color w:val="000000" w:themeColor="text1"/>
        </w:rPr>
        <w:t>. Dz. U. z</w:t>
      </w:r>
      <w:r w:rsidR="00433611">
        <w:rPr>
          <w:rFonts w:ascii="Arial" w:hAnsi="Arial" w:cs="Arial"/>
          <w:bCs/>
          <w:color w:val="000000" w:themeColor="text1"/>
        </w:rPr>
        <w:t> </w:t>
      </w:r>
      <w:r w:rsidR="00783E5A" w:rsidRPr="00783E5A">
        <w:rPr>
          <w:rFonts w:ascii="Arial" w:hAnsi="Arial" w:cs="Arial"/>
          <w:bCs/>
          <w:color w:val="000000" w:themeColor="text1"/>
        </w:rPr>
        <w:t>2022 r. poz. 923)</w:t>
      </w:r>
      <w:r w:rsidR="00663A13" w:rsidRPr="00783E5A">
        <w:rPr>
          <w:rFonts w:ascii="Arial" w:hAnsi="Arial" w:cs="Arial"/>
          <w:bCs/>
          <w:color w:val="000000" w:themeColor="text1"/>
        </w:rPr>
        <w:t xml:space="preserve"> </w:t>
      </w:r>
      <w:r w:rsidR="00663A13" w:rsidRPr="00783E5A">
        <w:rPr>
          <w:rFonts w:ascii="Arial" w:hAnsi="Arial" w:cs="Arial"/>
          <w:color w:val="000000" w:themeColor="text1"/>
        </w:rPr>
        <w:t>równowartość dokonanych odpisów i zwiększeń na dany rok kalendarzowy pracodawca przekazuje na rachunek bankowy funduszu w terminie do dnia 30</w:t>
      </w:r>
      <w:r w:rsidR="00873B89">
        <w:rPr>
          <w:rFonts w:ascii="Arial" w:hAnsi="Arial" w:cs="Arial"/>
          <w:color w:val="000000" w:themeColor="text1"/>
        </w:rPr>
        <w:t> </w:t>
      </w:r>
      <w:r w:rsidR="00663A13" w:rsidRPr="00783E5A">
        <w:rPr>
          <w:rFonts w:ascii="Arial" w:hAnsi="Arial" w:cs="Arial"/>
          <w:color w:val="000000" w:themeColor="text1"/>
        </w:rPr>
        <w:t xml:space="preserve">września tego roku, z tym że w terminie do dnia 31 maja tego roku przekazuje kwotę stanowiącą co najmniej 75% równowartości odpisów. </w:t>
      </w:r>
      <w:r w:rsidR="00663A13" w:rsidRPr="00783E5A">
        <w:rPr>
          <w:rFonts w:ascii="Arial" w:hAnsi="Arial" w:cs="Arial"/>
          <w:bCs/>
          <w:color w:val="000000" w:themeColor="text1"/>
        </w:rPr>
        <w:t>W związku z powyższym w dniu 2</w:t>
      </w:r>
      <w:r w:rsidR="00783E5A" w:rsidRPr="00783E5A">
        <w:rPr>
          <w:rFonts w:ascii="Arial" w:hAnsi="Arial" w:cs="Arial"/>
          <w:bCs/>
          <w:color w:val="000000" w:themeColor="text1"/>
        </w:rPr>
        <w:t>6</w:t>
      </w:r>
      <w:r w:rsidR="00663A13" w:rsidRPr="00783E5A">
        <w:rPr>
          <w:rFonts w:ascii="Arial" w:hAnsi="Arial" w:cs="Arial"/>
          <w:bCs/>
          <w:color w:val="000000" w:themeColor="text1"/>
        </w:rPr>
        <w:t>.05.202</w:t>
      </w:r>
      <w:r w:rsidR="00783E5A" w:rsidRPr="00783E5A">
        <w:rPr>
          <w:rFonts w:ascii="Arial" w:hAnsi="Arial" w:cs="Arial"/>
          <w:bCs/>
          <w:color w:val="000000" w:themeColor="text1"/>
        </w:rPr>
        <w:t>1</w:t>
      </w:r>
      <w:r w:rsidR="00663A13" w:rsidRPr="00783E5A">
        <w:rPr>
          <w:rFonts w:ascii="Arial" w:hAnsi="Arial" w:cs="Arial"/>
          <w:bCs/>
          <w:color w:val="000000" w:themeColor="text1"/>
        </w:rPr>
        <w:t xml:space="preserve"> r. na rachunek bankowy ZFŚS przekazano kwotę </w:t>
      </w:r>
      <w:r w:rsidR="00783E5A" w:rsidRPr="00783E5A">
        <w:rPr>
          <w:rFonts w:ascii="Arial" w:hAnsi="Arial" w:cs="Arial"/>
          <w:bCs/>
          <w:color w:val="000000" w:themeColor="text1"/>
        </w:rPr>
        <w:t>213 546,62</w:t>
      </w:r>
      <w:r w:rsidR="00663A13" w:rsidRPr="00783E5A">
        <w:rPr>
          <w:rFonts w:ascii="Arial" w:hAnsi="Arial" w:cs="Arial"/>
          <w:bCs/>
          <w:color w:val="000000" w:themeColor="text1"/>
        </w:rPr>
        <w:t> zł</w:t>
      </w:r>
      <w:r w:rsidR="00663A13" w:rsidRPr="0026760F">
        <w:rPr>
          <w:rFonts w:ascii="Arial" w:hAnsi="Arial" w:cs="Arial"/>
          <w:bCs/>
          <w:color w:val="0070C0"/>
        </w:rPr>
        <w:t xml:space="preserve">. </w:t>
      </w:r>
      <w:r w:rsidR="00747590" w:rsidRPr="008B40BA">
        <w:rPr>
          <w:rFonts w:ascii="Arial" w:hAnsi="Arial" w:cs="Arial"/>
          <w:bCs/>
          <w:color w:val="000000" w:themeColor="text1"/>
        </w:rPr>
        <w:t>Pozostałą część zgodnie z </w:t>
      </w:r>
      <w:r w:rsidR="00663A13" w:rsidRPr="008B40BA">
        <w:rPr>
          <w:rFonts w:ascii="Arial" w:hAnsi="Arial" w:cs="Arial"/>
          <w:bCs/>
          <w:color w:val="000000" w:themeColor="text1"/>
        </w:rPr>
        <w:t>ustawą przekazano do końca września 202</w:t>
      </w:r>
      <w:r w:rsidR="008B40BA" w:rsidRPr="008B40BA">
        <w:rPr>
          <w:rFonts w:ascii="Arial" w:hAnsi="Arial" w:cs="Arial"/>
          <w:bCs/>
          <w:color w:val="000000" w:themeColor="text1"/>
        </w:rPr>
        <w:t>1</w:t>
      </w:r>
      <w:r w:rsidR="00663A13" w:rsidRPr="008B40BA">
        <w:rPr>
          <w:rFonts w:ascii="Arial" w:hAnsi="Arial" w:cs="Arial"/>
          <w:bCs/>
          <w:color w:val="000000" w:themeColor="text1"/>
        </w:rPr>
        <w:t xml:space="preserve"> r., tj. w dniu 29.09.202</w:t>
      </w:r>
      <w:r w:rsidR="008B40BA" w:rsidRPr="008B40BA">
        <w:rPr>
          <w:rFonts w:ascii="Arial" w:hAnsi="Arial" w:cs="Arial"/>
          <w:bCs/>
          <w:color w:val="000000" w:themeColor="text1"/>
        </w:rPr>
        <w:t>1</w:t>
      </w:r>
      <w:r w:rsidR="00663A13" w:rsidRPr="008B40BA">
        <w:rPr>
          <w:rFonts w:ascii="Arial" w:hAnsi="Arial" w:cs="Arial"/>
          <w:bCs/>
          <w:color w:val="000000" w:themeColor="text1"/>
        </w:rPr>
        <w:t xml:space="preserve"> r. w kwocie </w:t>
      </w:r>
      <w:r w:rsidR="008B40BA" w:rsidRPr="008B40BA">
        <w:rPr>
          <w:rFonts w:ascii="Arial" w:hAnsi="Arial" w:cs="Arial"/>
          <w:bCs/>
          <w:color w:val="000000" w:themeColor="text1"/>
        </w:rPr>
        <w:t>71 182,19</w:t>
      </w:r>
      <w:r w:rsidR="00663A13" w:rsidRPr="008B40BA">
        <w:rPr>
          <w:rFonts w:ascii="Arial" w:hAnsi="Arial" w:cs="Arial"/>
          <w:bCs/>
          <w:color w:val="000000" w:themeColor="text1"/>
        </w:rPr>
        <w:t xml:space="preserve"> zł. Zgodnie z dokumentacją przedłożoną do kontroli w wyniku przeliczenia stanu zatrudnienia do faktycznej liczby zatrudnionych</w:t>
      </w:r>
      <w:r w:rsidR="00663A13" w:rsidRPr="00CF7085">
        <w:rPr>
          <w:rFonts w:ascii="Arial" w:hAnsi="Arial" w:cs="Arial"/>
          <w:bCs/>
          <w:color w:val="000000" w:themeColor="text1"/>
        </w:rPr>
        <w:t xml:space="preserve">, które odbyło się na dzień </w:t>
      </w:r>
      <w:r w:rsidRPr="00CF7085">
        <w:rPr>
          <w:rFonts w:ascii="Arial" w:hAnsi="Arial" w:cs="Arial"/>
          <w:bCs/>
          <w:color w:val="000000" w:themeColor="text1"/>
        </w:rPr>
        <w:t>18.11.202</w:t>
      </w:r>
      <w:r w:rsidR="00CF7085" w:rsidRPr="00CF7085">
        <w:rPr>
          <w:rFonts w:ascii="Arial" w:hAnsi="Arial" w:cs="Arial"/>
          <w:bCs/>
          <w:color w:val="000000" w:themeColor="text1"/>
        </w:rPr>
        <w:t>1</w:t>
      </w:r>
      <w:r w:rsidRPr="00CF7085">
        <w:rPr>
          <w:rFonts w:ascii="Arial" w:hAnsi="Arial" w:cs="Arial"/>
          <w:bCs/>
          <w:color w:val="000000" w:themeColor="text1"/>
        </w:rPr>
        <w:t xml:space="preserve"> r.</w:t>
      </w:r>
      <w:r w:rsidR="00CF7085" w:rsidRPr="00CF7085">
        <w:rPr>
          <w:rFonts w:ascii="Arial" w:hAnsi="Arial" w:cs="Arial"/>
          <w:bCs/>
          <w:color w:val="000000" w:themeColor="text1"/>
        </w:rPr>
        <w:t xml:space="preserve">, 29.11.2021 r. </w:t>
      </w:r>
      <w:r w:rsidRPr="00CF7085">
        <w:rPr>
          <w:rFonts w:ascii="Arial" w:hAnsi="Arial" w:cs="Arial"/>
          <w:bCs/>
          <w:color w:val="000000" w:themeColor="text1"/>
        </w:rPr>
        <w:t xml:space="preserve">oraz </w:t>
      </w:r>
      <w:r w:rsidR="00CF7085" w:rsidRPr="00CF7085">
        <w:rPr>
          <w:rFonts w:ascii="Arial" w:hAnsi="Arial" w:cs="Arial"/>
          <w:bCs/>
          <w:color w:val="000000" w:themeColor="text1"/>
        </w:rPr>
        <w:t>6</w:t>
      </w:r>
      <w:r w:rsidR="00663A13" w:rsidRPr="00CF7085">
        <w:rPr>
          <w:rFonts w:ascii="Arial" w:hAnsi="Arial" w:cs="Arial"/>
          <w:bCs/>
          <w:color w:val="000000" w:themeColor="text1"/>
        </w:rPr>
        <w:t>.12.202</w:t>
      </w:r>
      <w:r w:rsidR="00CF7085" w:rsidRPr="00CF7085">
        <w:rPr>
          <w:rFonts w:ascii="Arial" w:hAnsi="Arial" w:cs="Arial"/>
          <w:bCs/>
          <w:color w:val="000000" w:themeColor="text1"/>
        </w:rPr>
        <w:t>1</w:t>
      </w:r>
      <w:r w:rsidR="00663A13" w:rsidRPr="00CF7085">
        <w:rPr>
          <w:rFonts w:ascii="Arial" w:hAnsi="Arial" w:cs="Arial"/>
          <w:bCs/>
          <w:color w:val="000000" w:themeColor="text1"/>
        </w:rPr>
        <w:t xml:space="preserve"> r. ustalono, iż </w:t>
      </w:r>
      <w:r w:rsidR="00CF7085" w:rsidRPr="00CF7085">
        <w:rPr>
          <w:rFonts w:ascii="Arial" w:hAnsi="Arial" w:cs="Arial"/>
          <w:bCs/>
          <w:color w:val="000000" w:themeColor="text1"/>
        </w:rPr>
        <w:t xml:space="preserve">z </w:t>
      </w:r>
      <w:r w:rsidR="00663A13" w:rsidRPr="00CF7085">
        <w:rPr>
          <w:rFonts w:ascii="Arial" w:hAnsi="Arial" w:cs="Arial"/>
          <w:bCs/>
          <w:color w:val="000000" w:themeColor="text1"/>
        </w:rPr>
        <w:t>rachun</w:t>
      </w:r>
      <w:r w:rsidR="00CF7085" w:rsidRPr="00CF7085">
        <w:rPr>
          <w:rFonts w:ascii="Arial" w:hAnsi="Arial" w:cs="Arial"/>
          <w:bCs/>
          <w:color w:val="000000" w:themeColor="text1"/>
        </w:rPr>
        <w:t>ku</w:t>
      </w:r>
      <w:r w:rsidR="00663A13" w:rsidRPr="00CF7085">
        <w:rPr>
          <w:rFonts w:ascii="Arial" w:hAnsi="Arial" w:cs="Arial"/>
          <w:bCs/>
          <w:color w:val="000000" w:themeColor="text1"/>
        </w:rPr>
        <w:t xml:space="preserve"> ZFŚS należy przekazać kwotę </w:t>
      </w:r>
      <w:r w:rsidR="00D43D95">
        <w:rPr>
          <w:rFonts w:ascii="Arial" w:hAnsi="Arial" w:cs="Arial"/>
          <w:bCs/>
          <w:color w:val="000000" w:themeColor="text1"/>
        </w:rPr>
        <w:t>5 944,63</w:t>
      </w:r>
      <w:r w:rsidR="00747590" w:rsidRPr="00CF7085">
        <w:rPr>
          <w:rFonts w:ascii="Arial" w:hAnsi="Arial" w:cs="Arial"/>
          <w:bCs/>
          <w:color w:val="000000" w:themeColor="text1"/>
        </w:rPr>
        <w:t> zł, co zostało dokonane w </w:t>
      </w:r>
      <w:r w:rsidR="00663A13" w:rsidRPr="00CF7085">
        <w:rPr>
          <w:rFonts w:ascii="Arial" w:hAnsi="Arial" w:cs="Arial"/>
          <w:bCs/>
          <w:color w:val="000000" w:themeColor="text1"/>
        </w:rPr>
        <w:t>dni</w:t>
      </w:r>
      <w:r w:rsidR="00D43D95">
        <w:rPr>
          <w:rFonts w:ascii="Arial" w:hAnsi="Arial" w:cs="Arial"/>
          <w:bCs/>
          <w:color w:val="000000" w:themeColor="text1"/>
        </w:rPr>
        <w:t>ach</w:t>
      </w:r>
      <w:r w:rsidR="00663A13" w:rsidRPr="00CF7085">
        <w:rPr>
          <w:rFonts w:ascii="Arial" w:hAnsi="Arial" w:cs="Arial"/>
          <w:bCs/>
          <w:color w:val="000000" w:themeColor="text1"/>
        </w:rPr>
        <w:t xml:space="preserve"> 1</w:t>
      </w:r>
      <w:r w:rsidR="00CF7085" w:rsidRPr="00CF7085">
        <w:rPr>
          <w:rFonts w:ascii="Arial" w:hAnsi="Arial" w:cs="Arial"/>
          <w:bCs/>
          <w:color w:val="000000" w:themeColor="text1"/>
        </w:rPr>
        <w:t>6</w:t>
      </w:r>
      <w:r w:rsidR="00D43D95">
        <w:rPr>
          <w:rFonts w:ascii="Arial" w:hAnsi="Arial" w:cs="Arial"/>
          <w:bCs/>
          <w:color w:val="000000" w:themeColor="text1"/>
        </w:rPr>
        <w:t>-17</w:t>
      </w:r>
      <w:r w:rsidR="00663A13" w:rsidRPr="00CF7085">
        <w:rPr>
          <w:rFonts w:ascii="Arial" w:hAnsi="Arial" w:cs="Arial"/>
          <w:bCs/>
          <w:color w:val="000000" w:themeColor="text1"/>
        </w:rPr>
        <w:t>.12.202</w:t>
      </w:r>
      <w:r w:rsidR="00CF7085" w:rsidRPr="00CF7085">
        <w:rPr>
          <w:rFonts w:ascii="Arial" w:hAnsi="Arial" w:cs="Arial"/>
          <w:bCs/>
          <w:color w:val="000000" w:themeColor="text1"/>
        </w:rPr>
        <w:t>1</w:t>
      </w:r>
      <w:r w:rsidR="00663A13" w:rsidRPr="00CF7085">
        <w:rPr>
          <w:rFonts w:ascii="Arial" w:hAnsi="Arial" w:cs="Arial"/>
          <w:bCs/>
          <w:color w:val="000000" w:themeColor="text1"/>
        </w:rPr>
        <w:t> r.</w:t>
      </w:r>
    </w:p>
    <w:p w14:paraId="2AC722B2" w14:textId="27B52671" w:rsidR="00663A13" w:rsidRPr="00A766FB" w:rsidRDefault="00663A13" w:rsidP="00663A13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26760F">
        <w:rPr>
          <w:rFonts w:ascii="Arial" w:hAnsi="Arial" w:cs="Arial"/>
          <w:bCs/>
          <w:color w:val="0070C0"/>
        </w:rPr>
        <w:tab/>
      </w:r>
      <w:r w:rsidRPr="00A766FB">
        <w:rPr>
          <w:rFonts w:ascii="Arial" w:hAnsi="Arial" w:cs="Arial"/>
          <w:bCs/>
          <w:color w:val="000000" w:themeColor="text1"/>
        </w:rPr>
        <w:t>Sprawdzeniu poddano prawidłowość ustalenia odpisu na ZFŚS po przeliczeniu do faktycznej liczby zatrudnionych w podziale na:</w:t>
      </w:r>
    </w:p>
    <w:p w14:paraId="348ABDBD" w14:textId="559A19E5" w:rsidR="00663A13" w:rsidRPr="00E32A0C" w:rsidRDefault="00663A13" w:rsidP="00E03FA5">
      <w:pPr>
        <w:pStyle w:val="Akapitzlist"/>
        <w:numPr>
          <w:ilvl w:val="0"/>
          <w:numId w:val="16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Nauczyciele</w:t>
      </w:r>
      <w:r w:rsidRPr="0026760F">
        <w:rPr>
          <w:rFonts w:ascii="Arial" w:hAnsi="Arial" w:cs="Arial"/>
          <w:b/>
          <w:bCs/>
          <w:color w:val="0070C0"/>
          <w:sz w:val="22"/>
          <w:szCs w:val="22"/>
          <w:lang w:val="pl-PL"/>
        </w:rPr>
        <w:t xml:space="preserve"> </w:t>
      </w:r>
      <w:r w:rsidRPr="00A766FB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– </w:t>
      </w:r>
      <w:r w:rsidRPr="00A766F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 zakresie ustalenia rzeczywistego stanu zatrudnienia nauczycieli w 202</w:t>
      </w:r>
      <w:r w:rsidR="00A766FB" w:rsidRPr="00A766F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</w:t>
      </w:r>
      <w:r w:rsidRPr="00A766FB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r. weryfikacji poddano akta osobowe nauczycieli oraz dokumentację stanowiącą podstawę do dokonania ww. odpisu. W wyniku powyższego stwierdzono, iż średnia zatrudnienia nauczycieli za 12 miesięcy </w:t>
      </w:r>
      <w:r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stanowiła </w:t>
      </w:r>
      <w:r w:rsidR="00F84B7A"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63,11</w:t>
      </w:r>
      <w:r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etatów, zatem odpis po przeliczeniu do faktycznej liczby zatrudnionych powinien wynosić </w:t>
      </w:r>
      <w:r w:rsidR="00F84B7A" w:rsidRPr="00E32A0C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>191 112,86</w:t>
      </w:r>
      <w:r w:rsidRPr="00E32A0C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 xml:space="preserve"> zł. </w:t>
      </w:r>
      <w:r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Tymczasem z</w:t>
      </w:r>
      <w:r w:rsidR="00433611"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dokumentacji przedłożonej do kontroli wynika, iż średnią zatrudnienia nauczycieli za 12</w:t>
      </w:r>
      <w:r w:rsidR="003C51DF"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miesięcy ustalono na </w:t>
      </w:r>
      <w:r w:rsidR="00F84B7A"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63,16</w:t>
      </w:r>
      <w:r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etatów wobec czego kwota dokonanego odpisu </w:t>
      </w:r>
      <w:r w:rsidRPr="00E32A0C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 xml:space="preserve">wynosiła </w:t>
      </w:r>
      <w:r w:rsidR="00F84B7A" w:rsidRPr="00E32A0C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>191 261,74</w:t>
      </w:r>
      <w:r w:rsidRPr="00E32A0C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 xml:space="preserve"> zł</w:t>
      </w:r>
      <w:r w:rsidR="00F84B7A" w:rsidRPr="00E32A0C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, co wynikało z zastosowanych zaokrągleń.</w:t>
      </w:r>
    </w:p>
    <w:p w14:paraId="1DCE7B87" w14:textId="12413A43" w:rsidR="003C51DF" w:rsidRPr="007F4904" w:rsidRDefault="00663A13" w:rsidP="003C51DF">
      <w:pPr>
        <w:pStyle w:val="Akapitzlist"/>
        <w:numPr>
          <w:ilvl w:val="0"/>
          <w:numId w:val="16"/>
        </w:numPr>
        <w:tabs>
          <w:tab w:val="left" w:pos="448"/>
        </w:tabs>
        <w:ind w:left="0" w:firstLine="0"/>
        <w:textAlignment w:val="auto"/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</w:pPr>
      <w:r w:rsidRPr="0026760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Pracownicy administracji i </w:t>
      </w:r>
      <w:r w:rsidRPr="00F84B7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obsługi</w:t>
      </w:r>
      <w:r w:rsidRPr="00F84B7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– w wyniku analizy akt osobowych pracowników zatrudnionych w jednostce w 202</w:t>
      </w:r>
      <w:r w:rsidR="00F84B7A" w:rsidRPr="00F84B7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</w:t>
      </w:r>
      <w:r w:rsidRPr="00F84B7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r. stwierdzono, iż odpis podstawowy na ZFŚS dla faktycznej, przeciętnej liczby zatrudnionych w skali roku w pełnym i niepełnym wymiarze czasu pracy po przeliczeniu na pełny wymiar czasu pracy powinien wynosić </w:t>
      </w:r>
      <w:bookmarkStart w:id="21" w:name="_Hlk82161646"/>
      <w:r w:rsidR="00F84B7A" w:rsidRPr="00F84B7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23 780,99</w:t>
      </w:r>
      <w:r w:rsidRPr="00F84B7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</w:t>
      </w:r>
      <w:bookmarkEnd w:id="21"/>
      <w:r w:rsidRPr="00F84B7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zł dla </w:t>
      </w:r>
      <w:r w:rsidR="00F84B7A" w:rsidRPr="00F84B7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15,34</w:t>
      </w:r>
      <w:r w:rsidRPr="00F84B7A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etatów. </w:t>
      </w:r>
      <w:r w:rsidRPr="00800923">
        <w:rPr>
          <w:rFonts w:ascii="Arial" w:hAnsi="Arial" w:cs="Arial"/>
          <w:color w:val="000000" w:themeColor="text1"/>
          <w:sz w:val="22"/>
          <w:szCs w:val="22"/>
          <w:lang w:val="pl-PL"/>
        </w:rPr>
        <w:t>Zgodnie z dokumentacją przedłożoną do kontroli na rachunek ZFŚS przekazano</w:t>
      </w:r>
      <w:r w:rsidR="00F84B7A" w:rsidRPr="00800923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800923">
        <w:rPr>
          <w:rFonts w:ascii="Arial" w:hAnsi="Arial" w:cs="Arial"/>
          <w:color w:val="000000" w:themeColor="text1"/>
          <w:sz w:val="22"/>
          <w:szCs w:val="22"/>
          <w:lang w:val="pl-PL"/>
        </w:rPr>
        <w:t>prawidłowa</w:t>
      </w:r>
      <w:r w:rsidRPr="00800923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kwotę</w:t>
      </w:r>
      <w:r w:rsidR="00800923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odpisu</w:t>
      </w:r>
      <w:r w:rsidR="00800923" w:rsidRPr="00800923">
        <w:rPr>
          <w:rFonts w:ascii="Arial" w:hAnsi="Arial" w:cs="Arial"/>
          <w:color w:val="000000" w:themeColor="text1"/>
          <w:sz w:val="22"/>
          <w:szCs w:val="22"/>
          <w:lang w:val="pl-PL"/>
        </w:rPr>
        <w:t>.</w:t>
      </w:r>
    </w:p>
    <w:p w14:paraId="1DD41ACE" w14:textId="6B616815" w:rsidR="00E24FF3" w:rsidRPr="0033088E" w:rsidRDefault="00663A13" w:rsidP="00E03FA5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rPr>
          <w:rFonts w:ascii="Arial" w:hAnsi="Arial" w:cs="Arial"/>
          <w:bCs/>
          <w:color w:val="000000" w:themeColor="text1"/>
          <w:sz w:val="22"/>
          <w:szCs w:val="22"/>
          <w:lang w:val="pl-PL"/>
        </w:rPr>
      </w:pPr>
      <w:r w:rsidRPr="0033088E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Emeryci i renciści – byli nauczyciele</w:t>
      </w:r>
      <w:r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– zgodnie</w:t>
      </w:r>
      <w:r w:rsidRPr="0033088E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 xml:space="preserve"> z </w:t>
      </w:r>
      <w:r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art. 53 ust. 2 </w:t>
      </w:r>
      <w:r w:rsidR="00043A62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ustawy z dnia 26 stycznia 1982 r. Karta Nauczyciela (</w:t>
      </w:r>
      <w:proofErr w:type="spellStart"/>
      <w:r w:rsidR="00043A62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t.j</w:t>
      </w:r>
      <w:proofErr w:type="spellEnd"/>
      <w:r w:rsidR="00043A62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. Dz. U. z 2021 r. poz. 1762 z </w:t>
      </w:r>
      <w:proofErr w:type="spellStart"/>
      <w:r w:rsidR="00043A62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późn</w:t>
      </w:r>
      <w:proofErr w:type="spellEnd"/>
      <w:r w:rsidR="00043A62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. zm.) </w:t>
      </w:r>
      <w:r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dla nauczycieli będących emerytami, rencistami lub nauczycielami pobierającymi świadczenie kompensacyjne dokonuje się odpisu na zakładowy fundusz świadczeń socjalnych w wysokości 5% pobieranych przez nich emerytur, rent oraz nauczycielskich świadczeń </w:t>
      </w:r>
      <w:r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lastRenderedPageBreak/>
        <w:t>kompensacyjnych. Wartość powyższego odpisu w kontrolowanej jednostce ustala się na podstawie decyzji ZUS, określających wysokość świadczenia danego emeryta lub rencisty.</w:t>
      </w:r>
      <w:r w:rsidR="00747590" w:rsidRPr="0033088E">
        <w:rPr>
          <w:rFonts w:ascii="Arial" w:eastAsia="Times New Roman" w:hAnsi="Arial" w:cs="Arial"/>
          <w:color w:val="0070C0"/>
          <w:sz w:val="22"/>
          <w:szCs w:val="22"/>
          <w:lang w:val="pl-PL"/>
        </w:rPr>
        <w:t xml:space="preserve"> </w:t>
      </w:r>
      <w:r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W toku czynności kontrolnych porównaniu pod</w:t>
      </w:r>
      <w:r w:rsidR="00EF760F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dano wartość pobieranych</w:t>
      </w:r>
      <w:r w:rsidR="00461D14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</w:t>
      </w:r>
      <w:r w:rsidR="00EF760F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w 202</w:t>
      </w:r>
      <w:r w:rsidR="00043A62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1</w:t>
      </w:r>
      <w:r w:rsidR="00EF760F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 </w:t>
      </w:r>
      <w:r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r. przez </w:t>
      </w:r>
      <w:r w:rsidR="00461D14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36</w:t>
      </w:r>
      <w:r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emerytów świadczeń wynikających z przedłożonych do kontroli kopii decyzji ZUS z wysokością odpisu dokonanego przez szkołę w 202</w:t>
      </w:r>
      <w:r w:rsidR="00461D14"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>1</w:t>
      </w:r>
      <w:r w:rsidRPr="0033088E">
        <w:rPr>
          <w:rFonts w:ascii="Arial" w:eastAsia="Times New Roman" w:hAnsi="Arial" w:cs="Arial"/>
          <w:color w:val="000000" w:themeColor="text1"/>
          <w:sz w:val="22"/>
          <w:szCs w:val="22"/>
          <w:lang w:val="pl-PL"/>
        </w:rPr>
        <w:t xml:space="preserve"> r. </w:t>
      </w:r>
      <w:r w:rsidRPr="0033088E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>W wyniku powyższego ustalono, ż</w:t>
      </w:r>
      <w:r w:rsidR="00DF508A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>e</w:t>
      </w:r>
      <w:r w:rsidRPr="0033088E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 xml:space="preserve"> odpis dla nauczycieli będących emerytami, rencistami oraz nauczycielami pobierającymi świadczenie kompensacyjne,</w:t>
      </w:r>
      <w:r w:rsidR="00747590" w:rsidRPr="0033088E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 xml:space="preserve"> zgodnie z faktycznymi danymi o </w:t>
      </w:r>
      <w:r w:rsidRPr="0033088E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 xml:space="preserve">wysokości pobieranych przez nich rent i emerytur winien wynosić </w:t>
      </w:r>
      <w:r w:rsidR="00461D14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60 057,90</w:t>
      </w:r>
      <w:r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 zł</w:t>
      </w:r>
      <w:r w:rsidRPr="0033088E">
        <w:rPr>
          <w:rFonts w:ascii="Arial" w:eastAsia="Times New Roman" w:hAnsi="Arial" w:cs="Arial"/>
          <w:bCs/>
          <w:color w:val="000000" w:themeColor="text1"/>
          <w:sz w:val="22"/>
          <w:szCs w:val="22"/>
          <w:lang w:val="pl-PL"/>
        </w:rPr>
        <w:t>. Tymczasem na rachunek ZFŚS przekazano</w:t>
      </w:r>
      <w:r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 </w:t>
      </w:r>
      <w:r w:rsidR="00461D14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61 674,41</w:t>
      </w:r>
      <w:r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 zł, czyli </w:t>
      </w:r>
      <w:r w:rsidRPr="0033088E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 xml:space="preserve">kwotę odpisu zawyżono o </w:t>
      </w:r>
      <w:r w:rsidR="00461D14" w:rsidRPr="0033088E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>1 616,50</w:t>
      </w:r>
      <w:r w:rsidRPr="0033088E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val="pl-PL"/>
        </w:rPr>
        <w:t xml:space="preserve"> zł. </w:t>
      </w:r>
      <w:r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Wykazana różnica wynika z</w:t>
      </w:r>
      <w:r w:rsid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 </w:t>
      </w:r>
      <w:r w:rsidR="00461D14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faktu, że </w:t>
      </w:r>
      <w:r w:rsidR="00E563B7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na koniec roku dokonano w szkole </w:t>
      </w:r>
      <w:r w:rsidR="0082704C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korekty w zakresie emerytur pobieranych przez emerytowany</w:t>
      </w:r>
      <w:r w:rsidR="00DF508A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ch</w:t>
      </w:r>
      <w:r w:rsidR="0082704C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 nauczycieli, uwzględniając osoby które przeszły na emeryturę w trakcie roku oraz osob</w:t>
      </w:r>
      <w:r w:rsidR="008F225A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ę</w:t>
      </w:r>
      <w:r w:rsidR="0082704C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 któr</w:t>
      </w:r>
      <w:r w:rsidR="008F225A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a</w:t>
      </w:r>
      <w:r w:rsidR="0082704C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 zmarł</w:t>
      </w:r>
      <w:r w:rsidR="008F225A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>a</w:t>
      </w:r>
      <w:r w:rsidR="0082704C" w:rsidRPr="0033088E">
        <w:rPr>
          <w:rFonts w:ascii="Arial" w:eastAsia="Times New Roman" w:hAnsi="Arial" w:cs="Arial"/>
          <w:b/>
          <w:color w:val="000000" w:themeColor="text1"/>
          <w:sz w:val="22"/>
          <w:szCs w:val="22"/>
          <w:lang w:val="pl-PL"/>
        </w:rPr>
        <w:t xml:space="preserve">. </w:t>
      </w:r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Zgodnie z art. 53 ust. 1 ustawy z</w:t>
      </w:r>
      <w:r w:rsidR="00DE4D48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dnia 26 stycznia 1982 r. Karta Nauczyciela (</w:t>
      </w:r>
      <w:proofErr w:type="spellStart"/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t.j</w:t>
      </w:r>
      <w:proofErr w:type="spellEnd"/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. Dz. U. z 2021 r. poz. 1762 z </w:t>
      </w:r>
      <w:proofErr w:type="spellStart"/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późn</w:t>
      </w:r>
      <w:proofErr w:type="spellEnd"/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. zm.) dla nauczycieli dokonuje się corocznie odpisu na zakładowy fundusz świadczeń socjalnych w</w:t>
      </w:r>
      <w:r w:rsid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wysokości ustalanej jako iloczyn planowanej, przeciętnej w danym roku kalendarzowym, liczby nauczycieli zatrudnionych w pełnym i</w:t>
      </w:r>
      <w:r w:rsidR="00433611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niepełnym wymiarze zajęć (po przeliczeniu na pełny wymiar zajęć) </w:t>
      </w:r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u w:val="single"/>
          <w:lang w:val="pl-PL"/>
        </w:rPr>
        <w:t>skorygowanej w końcu roku</w:t>
      </w:r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do faktycznej przeciętnej liczby zatrudnionych nauczycieli (po przeliczeniu na pełny wymiar zajęć) i 110% kwoty bazowej. Powyższy przepis obliguje zatem do przeliczenia kwoty odpisu jedynie w zakresie czynnych nauczycieli. Brak jest zatem podstaw prawnych do dokonania korekty odpisu ustalonego na emerytów i rencistów </w:t>
      </w:r>
      <w:r w:rsidR="00D25888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–</w:t>
      </w:r>
      <w:r w:rsidR="00E24FF3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naucz</w:t>
      </w:r>
      <w:r w:rsidR="00D25888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ycieli.</w:t>
      </w:r>
    </w:p>
    <w:p w14:paraId="3166CEBE" w14:textId="1E27021D" w:rsidR="00C523AC" w:rsidRPr="00E32A0C" w:rsidRDefault="00663A13" w:rsidP="00E03FA5">
      <w:pPr>
        <w:pStyle w:val="Akapitzlist"/>
        <w:numPr>
          <w:ilvl w:val="0"/>
          <w:numId w:val="16"/>
        </w:numPr>
        <w:tabs>
          <w:tab w:val="left" w:pos="-3828"/>
          <w:tab w:val="left" w:pos="-3119"/>
          <w:tab w:val="left" w:pos="420"/>
          <w:tab w:val="left" w:pos="448"/>
        </w:tabs>
        <w:ind w:left="0" w:firstLine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33088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Pracownicy administracji i obsługi – emeryci i renciści </w:t>
      </w:r>
      <w:r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>– j</w:t>
      </w:r>
      <w:r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ak wynika z dokumentacji przedłożonej do kontroli, w 202</w:t>
      </w:r>
      <w:r w:rsidR="0082704C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1</w:t>
      </w:r>
      <w:r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r. </w:t>
      </w:r>
      <w:r w:rsidR="0082704C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prawidłowo</w:t>
      </w:r>
      <w:r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 xml:space="preserve"> utworzono odpis na ZFŚS na </w:t>
      </w:r>
      <w:r w:rsidR="0082704C"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8</w:t>
      </w:r>
      <w:r w:rsidRPr="0033088E">
        <w:rPr>
          <w:rFonts w:ascii="Arial" w:hAnsi="Arial" w:cs="Arial"/>
          <w:bCs/>
          <w:color w:val="000000" w:themeColor="text1"/>
          <w:sz w:val="22"/>
          <w:szCs w:val="22"/>
          <w:lang w:val="pl-PL"/>
        </w:rPr>
        <w:t> </w:t>
      </w:r>
      <w:r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emerytowanych pracowników administracji i obsługi w kwocie </w:t>
      </w:r>
      <w:r w:rsidR="0082704C"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>2 067,04</w:t>
      </w:r>
      <w:r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zł.</w:t>
      </w:r>
      <w:r w:rsidRPr="00E32A0C">
        <w:rPr>
          <w:rFonts w:ascii="Arial" w:hAnsi="Arial" w:cs="Arial"/>
          <w:bCs/>
          <w:color w:val="auto"/>
          <w:spacing w:val="-6"/>
          <w:sz w:val="22"/>
          <w:szCs w:val="22"/>
          <w:lang w:val="pl-PL"/>
        </w:rPr>
        <w:tab/>
      </w:r>
    </w:p>
    <w:p w14:paraId="5ED05266" w14:textId="77777777" w:rsidR="00C523AC" w:rsidRPr="00E32A0C" w:rsidRDefault="00C523AC" w:rsidP="00C523AC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</w:p>
    <w:p w14:paraId="4FF9648F" w14:textId="687B15EC" w:rsidR="00663A13" w:rsidRPr="00C07906" w:rsidRDefault="00C523AC" w:rsidP="00C523AC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ab/>
      </w:r>
      <w:r w:rsidR="00663A13"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Zasady funkcjonowania ZFŚS określone zostały w regulaminie </w:t>
      </w:r>
      <w:r w:rsidR="00663A13" w:rsidRPr="00E32A0C">
        <w:rPr>
          <w:rFonts w:ascii="Arial" w:hAnsi="Arial" w:cs="Arial"/>
          <w:color w:val="auto"/>
          <w:sz w:val="22"/>
          <w:szCs w:val="22"/>
          <w:lang w:val="pl-PL"/>
        </w:rPr>
        <w:t xml:space="preserve">wprowadzonym </w:t>
      </w:r>
      <w:r w:rsidR="00663A13"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zarządzeniem nr </w:t>
      </w:r>
      <w:r w:rsidR="000210FF"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>19/2019/2020</w:t>
      </w:r>
      <w:r w:rsidR="00663A13"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 dnia </w:t>
      </w:r>
      <w:r w:rsidR="000210FF"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>11.02.2020</w:t>
      </w:r>
      <w:r w:rsidR="00663A13"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 sprawie wprowadzenia Regulaminu Zakładowego Funduszu Świadczeń Socjalnych.</w:t>
      </w:r>
      <w:r w:rsidR="00FB6AF3" w:rsidRPr="00E32A0C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663A13" w:rsidRPr="00E32A0C">
        <w:rPr>
          <w:rFonts w:ascii="Arial" w:hAnsi="Arial" w:cs="Arial"/>
          <w:color w:val="auto"/>
          <w:sz w:val="22"/>
          <w:szCs w:val="22"/>
          <w:lang w:val="pl-PL"/>
        </w:rPr>
        <w:t xml:space="preserve">Zgodnie z treścią regulaminu fundusz jest przeznaczony na finansowanie </w:t>
      </w:r>
      <w:r w:rsidR="00663A13" w:rsidRPr="00C07906">
        <w:rPr>
          <w:rFonts w:ascii="Arial" w:hAnsi="Arial" w:cs="Arial"/>
          <w:color w:val="auto"/>
          <w:sz w:val="22"/>
          <w:szCs w:val="22"/>
          <w:lang w:val="pl-PL"/>
        </w:rPr>
        <w:t>działalności socjalnej z uwzględnieniem sytuacji życiowej, rodzinnej, materialnej osób uprawnionych w tym:</w:t>
      </w:r>
    </w:p>
    <w:p w14:paraId="12C6A651" w14:textId="70352658" w:rsidR="00663A13" w:rsidRPr="00C07906" w:rsidRDefault="00663A13" w:rsidP="00E03FA5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Dofinansowanie do wypoczynku </w:t>
      </w:r>
      <w:r w:rsidR="00A43CA7"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urlopowego</w:t>
      </w:r>
      <w:r w:rsid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76976EC5" w14:textId="05A28534" w:rsidR="00A43CA7" w:rsidRPr="00C07906" w:rsidRDefault="00A43CA7" w:rsidP="00E03FA5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</w:tabs>
        <w:ind w:hanging="1440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do wyjazdów śródrocznych (zielone szkoły)</w:t>
      </w:r>
      <w:r w:rsid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64AA7623" w14:textId="200EFAB1" w:rsidR="00663A13" w:rsidRPr="00C07906" w:rsidRDefault="00663A13" w:rsidP="00E03FA5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bookmarkStart w:id="22" w:name="_Hlk111626500"/>
      <w:r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Dofinansowanie do </w:t>
      </w:r>
      <w:r w:rsidR="00A43CA7"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działalności</w:t>
      </w:r>
      <w:r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</w:t>
      </w:r>
      <w:proofErr w:type="spellStart"/>
      <w:r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kulturalno</w:t>
      </w:r>
      <w:proofErr w:type="spellEnd"/>
      <w:r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– oświatow</w:t>
      </w:r>
      <w:r w:rsidR="00A43CA7"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ej</w:t>
      </w:r>
      <w:bookmarkEnd w:id="22"/>
      <w:r w:rsid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414351CA" w14:textId="79B42D91" w:rsidR="00A43CA7" w:rsidRPr="00C07906" w:rsidRDefault="00A43CA7" w:rsidP="00E03FA5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do działalności sportowo – rekreacyjnej</w:t>
      </w:r>
      <w:r w:rsid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79D050DB" w14:textId="22C5772F" w:rsidR="00A43CA7" w:rsidRPr="00C07906" w:rsidRDefault="00A43CA7" w:rsidP="00E03FA5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Dofinansowanie opłat za pobyt dzieci w żłobku, przedszkolu lub innych formach wychowania przedszkolnego.</w:t>
      </w:r>
    </w:p>
    <w:p w14:paraId="7A8315DF" w14:textId="436943E2" w:rsidR="00663A13" w:rsidRPr="00DF055E" w:rsidRDefault="00663A13" w:rsidP="00E03FA5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lastRenderedPageBreak/>
        <w:t>Zapomogi losowe</w:t>
      </w:r>
      <w:r w:rsid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4E0EEEAC" w14:textId="0D10D279" w:rsidR="00A43CA7" w:rsidRPr="00DF055E" w:rsidRDefault="00663A13" w:rsidP="00E03FA5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Zapomogi </w:t>
      </w:r>
      <w:r w:rsidR="00A43CA7"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soc</w:t>
      </w:r>
      <w:r w:rsidR="00DF055E"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ja</w:t>
      </w:r>
      <w:r w:rsidR="00A43CA7"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lne</w:t>
      </w:r>
      <w:r w:rsid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11EB0134" w14:textId="668C3BB5" w:rsidR="00663A13" w:rsidRPr="00DF055E" w:rsidRDefault="00A43CA7" w:rsidP="00E03FA5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Zaopatrzenie </w:t>
      </w:r>
      <w:proofErr w:type="spellStart"/>
      <w:r w:rsidR="00663A13"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jesienno</w:t>
      </w:r>
      <w:proofErr w:type="spellEnd"/>
      <w:r w:rsidR="00663A13"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 xml:space="preserve"> – zimow</w:t>
      </w:r>
      <w:r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e</w:t>
      </w:r>
      <w:r w:rsidR="00C07906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65BD7196" w14:textId="439FA3EE" w:rsidR="00DF055E" w:rsidRPr="003C51DF" w:rsidRDefault="00663A13" w:rsidP="003C51DF">
      <w:pPr>
        <w:pStyle w:val="Akapitzlist"/>
        <w:numPr>
          <w:ilvl w:val="2"/>
          <w:numId w:val="17"/>
        </w:numPr>
        <w:tabs>
          <w:tab w:val="clear" w:pos="1440"/>
          <w:tab w:val="left" w:pos="-993"/>
          <w:tab w:val="left" w:pos="426"/>
          <w:tab w:val="num" w:pos="9433"/>
        </w:tabs>
        <w:ind w:left="426" w:hanging="426"/>
        <w:textAlignment w:val="auto"/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</w:pPr>
      <w:r w:rsidRP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Pomoc w formie pożyczek zwrotnych na cele mieszkaniowe</w:t>
      </w:r>
      <w:r w:rsidR="00DF055E">
        <w:rPr>
          <w:rFonts w:ascii="Arial" w:eastAsiaTheme="minorHAnsi" w:hAnsi="Arial" w:cs="Arial"/>
          <w:bCs/>
          <w:color w:val="auto"/>
          <w:sz w:val="22"/>
          <w:szCs w:val="22"/>
          <w:lang w:val="pl-PL" w:eastAsia="en-US"/>
        </w:rPr>
        <w:t>.</w:t>
      </w:r>
    </w:p>
    <w:p w14:paraId="1F251076" w14:textId="242C390F" w:rsidR="00663A13" w:rsidRPr="00DF055E" w:rsidRDefault="00663A13" w:rsidP="00663A13">
      <w:pPr>
        <w:tabs>
          <w:tab w:val="left" w:pos="-3828"/>
          <w:tab w:val="left" w:pos="-3119"/>
          <w:tab w:val="left" w:pos="420"/>
          <w:tab w:val="left" w:pos="448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26760F">
        <w:rPr>
          <w:rFonts w:ascii="Arial" w:hAnsi="Arial" w:cs="Arial"/>
          <w:color w:val="0070C0"/>
        </w:rPr>
        <w:tab/>
      </w:r>
      <w:r w:rsidRPr="00DF055E">
        <w:rPr>
          <w:rFonts w:ascii="Arial" w:hAnsi="Arial" w:cs="Arial"/>
          <w:color w:val="auto"/>
        </w:rPr>
        <w:t xml:space="preserve">W trakcie weryfikacji zapisów regulaminu stwierdzono, że kwoty dofinansowania </w:t>
      </w:r>
      <w:r w:rsidRPr="00DF055E">
        <w:rPr>
          <w:rFonts w:ascii="Arial" w:hAnsi="Arial" w:cs="Arial"/>
          <w:color w:val="auto"/>
        </w:rPr>
        <w:br/>
        <w:t xml:space="preserve">w zakresie ww. świadczeń przy określonym dochodzie na osobę w rodzinie ustalono jako np.: „do </w:t>
      </w:r>
      <w:r w:rsidR="00DF055E" w:rsidRPr="00DF055E">
        <w:rPr>
          <w:rFonts w:ascii="Arial" w:hAnsi="Arial" w:cs="Arial"/>
          <w:color w:val="auto"/>
        </w:rPr>
        <w:t>1 100</w:t>
      </w:r>
      <w:r w:rsidRPr="00DF055E">
        <w:rPr>
          <w:rFonts w:ascii="Arial" w:hAnsi="Arial" w:cs="Arial"/>
          <w:color w:val="auto"/>
        </w:rPr>
        <w:t xml:space="preserve"> zł, do </w:t>
      </w:r>
      <w:r w:rsidR="00DF055E" w:rsidRPr="00DF055E">
        <w:rPr>
          <w:rFonts w:ascii="Arial" w:hAnsi="Arial" w:cs="Arial"/>
          <w:color w:val="auto"/>
        </w:rPr>
        <w:t>1 000</w:t>
      </w:r>
      <w:r w:rsidRPr="00DF055E">
        <w:rPr>
          <w:rFonts w:ascii="Arial" w:hAnsi="Arial" w:cs="Arial"/>
          <w:color w:val="auto"/>
        </w:rPr>
        <w:t xml:space="preserve"> zł, do </w:t>
      </w:r>
      <w:r w:rsidR="00DF055E" w:rsidRPr="00DF055E">
        <w:rPr>
          <w:rFonts w:ascii="Arial" w:hAnsi="Arial" w:cs="Arial"/>
          <w:color w:val="auto"/>
        </w:rPr>
        <w:t>900</w:t>
      </w:r>
      <w:r w:rsidRPr="00DF055E">
        <w:rPr>
          <w:rFonts w:ascii="Arial" w:hAnsi="Arial" w:cs="Arial"/>
          <w:color w:val="auto"/>
        </w:rPr>
        <w:t xml:space="preserve"> zł, do </w:t>
      </w:r>
      <w:r w:rsidR="00DF055E" w:rsidRPr="00DF055E">
        <w:rPr>
          <w:rFonts w:ascii="Arial" w:hAnsi="Arial" w:cs="Arial"/>
          <w:color w:val="auto"/>
        </w:rPr>
        <w:t>800</w:t>
      </w:r>
      <w:r w:rsidRPr="00DF055E">
        <w:rPr>
          <w:rFonts w:ascii="Arial" w:hAnsi="Arial" w:cs="Arial"/>
          <w:color w:val="auto"/>
        </w:rPr>
        <w:t xml:space="preserve"> zł” itd. </w:t>
      </w:r>
      <w:r w:rsidRPr="00DF055E">
        <w:rPr>
          <w:rFonts w:ascii="Arial" w:hAnsi="Arial" w:cs="Arial"/>
          <w:b/>
          <w:bCs/>
          <w:color w:val="auto"/>
        </w:rPr>
        <w:t>Wprowadzenie takich uregulowań może oznaczać, że osoby znajdujące się w różnych przedziałach dochodowych otrzymają tę samą kwotę dofinansowania, co jest niezgodne z podstawowym kryterium przyznawania świadczeń z ZFŚS okre</w:t>
      </w:r>
      <w:r w:rsidR="00747590" w:rsidRPr="00DF055E">
        <w:rPr>
          <w:rFonts w:ascii="Arial" w:hAnsi="Arial" w:cs="Arial"/>
          <w:b/>
          <w:bCs/>
          <w:color w:val="auto"/>
        </w:rPr>
        <w:t>ślonym w art. 8 ustawy z dnia 4 </w:t>
      </w:r>
      <w:r w:rsidRPr="00DF055E">
        <w:rPr>
          <w:rFonts w:ascii="Arial" w:hAnsi="Arial" w:cs="Arial"/>
          <w:b/>
          <w:bCs/>
          <w:color w:val="auto"/>
        </w:rPr>
        <w:t>marca 1994 r. o zakładowym funduszu świadczeń socjalnych zgodnie z którym przyznawanie ulgowych usług i świadczeń oraz wysokość dopłat z Funduszu uzależnia się od sytuacji życiowej, rodzinnej i materialnej osoby uprawnionej do korzystania z</w:t>
      </w:r>
      <w:r w:rsidR="00433611">
        <w:rPr>
          <w:rFonts w:ascii="Arial" w:hAnsi="Arial" w:cs="Arial"/>
          <w:b/>
          <w:bCs/>
          <w:color w:val="auto"/>
        </w:rPr>
        <w:t> </w:t>
      </w:r>
      <w:r w:rsidRPr="00DF055E">
        <w:rPr>
          <w:rFonts w:ascii="Arial" w:hAnsi="Arial" w:cs="Arial"/>
          <w:b/>
          <w:bCs/>
          <w:color w:val="auto"/>
        </w:rPr>
        <w:t>Funduszu.</w:t>
      </w:r>
      <w:r w:rsidRPr="0026760F">
        <w:rPr>
          <w:rFonts w:ascii="Arial" w:hAnsi="Arial" w:cs="Arial"/>
          <w:bCs/>
          <w:color w:val="0070C0"/>
        </w:rPr>
        <w:t xml:space="preserve"> </w:t>
      </w:r>
      <w:r w:rsidRPr="00DF055E">
        <w:rPr>
          <w:rFonts w:ascii="Arial" w:hAnsi="Arial" w:cs="Arial"/>
          <w:bCs/>
          <w:color w:val="auto"/>
        </w:rPr>
        <w:t>Kontrolującym udzielono wyjaśnień, zgodnie z którymi kwoty dofinansowań ustalane są jednoznacznie dla każdego z ww. świadczeń z uwzględnieniem górnej granicy wynikającej z regulaminu, w protokołach z posiedzeń na których są przyznawane. Zaznaczyć należy, ż</w:t>
      </w:r>
      <w:r w:rsidR="001B15A4">
        <w:rPr>
          <w:rFonts w:ascii="Arial" w:hAnsi="Arial" w:cs="Arial"/>
          <w:bCs/>
          <w:color w:val="auto"/>
        </w:rPr>
        <w:t>e</w:t>
      </w:r>
      <w:r w:rsidRPr="00DF055E">
        <w:rPr>
          <w:rFonts w:ascii="Arial" w:hAnsi="Arial" w:cs="Arial"/>
          <w:bCs/>
          <w:color w:val="auto"/>
        </w:rPr>
        <w:t xml:space="preserve"> w regulaminie precyzyjnie określono terminy składania wniosków na poszczególne świadczenia, wobec czego kwoty dofinansowania np. do wypoczynku letniego, zapomogi jesienno-zimowej ustalane są tylko raz w roku. </w:t>
      </w:r>
    </w:p>
    <w:p w14:paraId="6BF53351" w14:textId="0F266027" w:rsidR="00663A13" w:rsidRPr="00EB2ECE" w:rsidRDefault="00663A13" w:rsidP="003C51DF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  <w:spacing w:val="-4"/>
        </w:rPr>
      </w:pPr>
      <w:r w:rsidRPr="00EB2ECE">
        <w:rPr>
          <w:rFonts w:ascii="Arial" w:hAnsi="Arial" w:cs="Arial"/>
          <w:color w:val="0070C0"/>
          <w:spacing w:val="-4"/>
        </w:rPr>
        <w:tab/>
      </w:r>
      <w:r w:rsidRPr="00EB2ECE">
        <w:rPr>
          <w:rFonts w:ascii="Arial" w:hAnsi="Arial" w:cs="Arial"/>
          <w:color w:val="auto"/>
          <w:spacing w:val="-4"/>
        </w:rPr>
        <w:t>W jednostce podstawą przyznawania świadczeń z Funduszu jest wniosek osoby uprawnionej</w:t>
      </w:r>
      <w:r w:rsidR="00AD48A3" w:rsidRPr="00EB2ECE">
        <w:rPr>
          <w:rFonts w:ascii="Arial" w:hAnsi="Arial" w:cs="Arial"/>
          <w:color w:val="auto"/>
          <w:spacing w:val="-4"/>
        </w:rPr>
        <w:t>, a przyznawanie świadczeń jest uzależnione od sytuacji życiowej, rodzinnej i</w:t>
      </w:r>
      <w:r w:rsidR="00433611" w:rsidRPr="00EB2ECE">
        <w:rPr>
          <w:rFonts w:ascii="Arial" w:hAnsi="Arial" w:cs="Arial"/>
          <w:color w:val="auto"/>
          <w:spacing w:val="-4"/>
        </w:rPr>
        <w:t> </w:t>
      </w:r>
      <w:r w:rsidR="00AD48A3" w:rsidRPr="00EB2ECE">
        <w:rPr>
          <w:rFonts w:ascii="Arial" w:hAnsi="Arial" w:cs="Arial"/>
          <w:color w:val="auto"/>
          <w:spacing w:val="-4"/>
        </w:rPr>
        <w:t>materialnej osoby uprawnionej na podstawie składanej do 30 kwietnia deklaracji o dochodach za poprzedni rok kalendarzowy. W przypadku gdy zajdzie znacząca zmiana sytuacji życiowej uprawniony zobligowany jest do złożenia wraz z wnioskiem oświadczenia o dochodach za ostatni kwartał</w:t>
      </w:r>
      <w:r w:rsidRPr="00EB2ECE">
        <w:rPr>
          <w:rFonts w:ascii="Arial" w:hAnsi="Arial" w:cs="Arial"/>
          <w:color w:val="auto"/>
          <w:spacing w:val="-4"/>
        </w:rPr>
        <w:t xml:space="preserve">. </w:t>
      </w:r>
      <w:r w:rsidRPr="00EB2ECE">
        <w:rPr>
          <w:rFonts w:ascii="Arial" w:hAnsi="Arial" w:cs="Arial"/>
          <w:bCs/>
          <w:color w:val="auto"/>
          <w:spacing w:val="-4"/>
        </w:rPr>
        <w:t>Wyrywkowemu sprawdzeniu poddano udzielone w 202</w:t>
      </w:r>
      <w:r w:rsidR="00021880" w:rsidRPr="00EB2ECE">
        <w:rPr>
          <w:rFonts w:ascii="Arial" w:hAnsi="Arial" w:cs="Arial"/>
          <w:bCs/>
          <w:color w:val="auto"/>
          <w:spacing w:val="-4"/>
        </w:rPr>
        <w:t>1</w:t>
      </w:r>
      <w:r w:rsidRPr="00EB2ECE">
        <w:rPr>
          <w:rFonts w:ascii="Arial" w:hAnsi="Arial" w:cs="Arial"/>
          <w:bCs/>
          <w:color w:val="auto"/>
          <w:spacing w:val="-4"/>
        </w:rPr>
        <w:t xml:space="preserve"> r. świadczenia stwierdzając</w:t>
      </w:r>
      <w:r w:rsidR="00D945DB" w:rsidRPr="00EB2ECE">
        <w:rPr>
          <w:rFonts w:ascii="Arial" w:hAnsi="Arial" w:cs="Arial"/>
          <w:bCs/>
          <w:color w:val="auto"/>
          <w:spacing w:val="-4"/>
        </w:rPr>
        <w:t>,</w:t>
      </w:r>
      <w:r w:rsidRPr="00EB2ECE">
        <w:rPr>
          <w:rFonts w:ascii="Arial" w:hAnsi="Arial" w:cs="Arial"/>
          <w:bCs/>
          <w:color w:val="auto"/>
          <w:spacing w:val="-4"/>
        </w:rPr>
        <w:t xml:space="preserve"> że świadczenia wypłacano na zasadach określonych w regulaminie</w:t>
      </w:r>
      <w:r w:rsidR="00D945DB" w:rsidRPr="00EB2ECE">
        <w:rPr>
          <w:rFonts w:ascii="Arial" w:hAnsi="Arial" w:cs="Arial"/>
          <w:bCs/>
          <w:color w:val="auto"/>
          <w:spacing w:val="-4"/>
        </w:rPr>
        <w:t>,</w:t>
      </w:r>
      <w:r w:rsidRPr="00EB2ECE">
        <w:rPr>
          <w:rFonts w:ascii="Arial" w:hAnsi="Arial" w:cs="Arial"/>
          <w:bCs/>
          <w:color w:val="auto"/>
          <w:spacing w:val="-4"/>
        </w:rPr>
        <w:t xml:space="preserve"> w kwotach ustalonych dla poszczególnych przedziałów dochodowych. W ww. zakresie nie stwierdzono nieprawidłowości.</w:t>
      </w:r>
    </w:p>
    <w:p w14:paraId="15FD0C41" w14:textId="6B3A6A6A" w:rsidR="003C51DF" w:rsidRPr="003C51DF" w:rsidRDefault="00663A13" w:rsidP="003C51DF">
      <w:pPr>
        <w:pStyle w:val="Akapitzlist"/>
        <w:tabs>
          <w:tab w:val="left" w:pos="426"/>
        </w:tabs>
        <w:ind w:left="0"/>
        <w:rPr>
          <w:color w:val="auto"/>
          <w:sz w:val="22"/>
          <w:szCs w:val="22"/>
          <w:lang w:val="pl-PL"/>
        </w:rPr>
      </w:pPr>
      <w:r w:rsidRPr="003C51DF">
        <w:rPr>
          <w:color w:val="auto"/>
          <w:sz w:val="22"/>
          <w:szCs w:val="22"/>
          <w:lang w:val="pl-PL"/>
        </w:rPr>
        <w:tab/>
      </w:r>
    </w:p>
    <w:p w14:paraId="1CA3AE3F" w14:textId="77777777" w:rsidR="00022A01" w:rsidRPr="00022A01" w:rsidRDefault="007C25FB" w:rsidP="00022A01">
      <w:pPr>
        <w:pStyle w:val="Akapitzlist"/>
        <w:numPr>
          <w:ilvl w:val="1"/>
          <w:numId w:val="2"/>
        </w:numPr>
        <w:tabs>
          <w:tab w:val="left" w:pos="-8505"/>
          <w:tab w:val="left" w:pos="-2127"/>
          <w:tab w:val="left" w:pos="448"/>
        </w:tabs>
        <w:ind w:left="426" w:hanging="426"/>
        <w:rPr>
          <w:rFonts w:ascii="Arial" w:hAnsi="Arial" w:cs="Arial"/>
          <w:color w:val="auto"/>
        </w:rPr>
      </w:pPr>
      <w:r w:rsidRPr="003C51DF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Weryfikacja </w:t>
      </w:r>
      <w:r w:rsidRPr="0026760F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wypłaconych nagród jubileuszowych, </w:t>
      </w:r>
      <w:r w:rsidR="008A402F" w:rsidRPr="0026760F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odpraw emerytalnych, </w:t>
      </w:r>
      <w:r w:rsidRPr="0026760F">
        <w:rPr>
          <w:rFonts w:ascii="Arial" w:hAnsi="Arial" w:cs="Arial"/>
          <w:b/>
          <w:color w:val="auto"/>
          <w:sz w:val="22"/>
          <w:szCs w:val="22"/>
          <w:lang w:val="pl-PL"/>
        </w:rPr>
        <w:t>ekwiwalentów za niewykorzystany urlop</w:t>
      </w:r>
    </w:p>
    <w:p w14:paraId="4AB6E9D3" w14:textId="5ACD9A42" w:rsidR="008910C2" w:rsidRPr="00022A01" w:rsidRDefault="002C35DC" w:rsidP="00022A01">
      <w:pPr>
        <w:pStyle w:val="Akapitzlist"/>
        <w:tabs>
          <w:tab w:val="left" w:pos="-8505"/>
          <w:tab w:val="left" w:pos="-2127"/>
        </w:tabs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color w:val="0070C0"/>
        </w:rPr>
        <w:tab/>
      </w:r>
      <w:r w:rsidR="008910C2" w:rsidRPr="00022A01">
        <w:rPr>
          <w:rFonts w:ascii="Arial" w:hAnsi="Arial" w:cs="Arial"/>
          <w:color w:val="auto"/>
          <w:sz w:val="22"/>
          <w:szCs w:val="22"/>
        </w:rPr>
        <w:t xml:space="preserve">W </w:t>
      </w:r>
      <w:r w:rsidR="008910C2" w:rsidRPr="00022A01">
        <w:rPr>
          <w:rFonts w:ascii="Arial" w:hAnsi="Arial" w:cs="Arial"/>
          <w:color w:val="auto"/>
          <w:sz w:val="22"/>
          <w:szCs w:val="22"/>
          <w:lang w:val="pl-PL"/>
        </w:rPr>
        <w:t>ramach wydatków osobowych  poniesionych w latach 20</w:t>
      </w:r>
      <w:r w:rsidR="006D3051" w:rsidRPr="00022A01">
        <w:rPr>
          <w:rFonts w:ascii="Arial" w:hAnsi="Arial" w:cs="Arial"/>
          <w:color w:val="auto"/>
          <w:sz w:val="22"/>
          <w:szCs w:val="22"/>
          <w:lang w:val="pl-PL"/>
        </w:rPr>
        <w:t>20</w:t>
      </w:r>
      <w:r w:rsidR="008910C2" w:rsidRPr="00022A01">
        <w:rPr>
          <w:rFonts w:ascii="Arial" w:hAnsi="Arial" w:cs="Arial"/>
          <w:color w:val="auto"/>
          <w:sz w:val="22"/>
          <w:szCs w:val="22"/>
          <w:lang w:val="pl-PL"/>
        </w:rPr>
        <w:t>, 202</w:t>
      </w:r>
      <w:r w:rsidR="006D3051" w:rsidRPr="00022A01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8910C2"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 i </w:t>
      </w:r>
      <w:r w:rsidR="006D3051"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w </w:t>
      </w:r>
      <w:r w:rsidR="008910C2"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6D3051"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kwartale </w:t>
      </w:r>
      <w:r w:rsidR="008910C2" w:rsidRPr="00022A01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6D3051" w:rsidRPr="00022A01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747590" w:rsidRPr="00022A01">
        <w:rPr>
          <w:rFonts w:ascii="Arial" w:hAnsi="Arial" w:cs="Arial"/>
          <w:color w:val="auto"/>
          <w:sz w:val="22"/>
          <w:szCs w:val="22"/>
          <w:lang w:val="pl-PL"/>
        </w:rPr>
        <w:t> r.</w:t>
      </w:r>
      <w:r w:rsidR="008910C2"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 weryfikacji poddano ustalenie wysokości i terminy wypłat:</w:t>
      </w:r>
    </w:p>
    <w:p w14:paraId="66352A3A" w14:textId="1D75E5F8" w:rsidR="008910C2" w:rsidRPr="00022A01" w:rsidRDefault="008910C2" w:rsidP="00022A01">
      <w:pPr>
        <w:pStyle w:val="Akapitzlist"/>
        <w:numPr>
          <w:ilvl w:val="0"/>
          <w:numId w:val="20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nagród jubileuszowych dla </w:t>
      </w:r>
      <w:r w:rsidR="006D3051" w:rsidRPr="00022A01">
        <w:rPr>
          <w:rFonts w:ascii="Arial" w:hAnsi="Arial" w:cs="Arial"/>
          <w:color w:val="auto"/>
          <w:sz w:val="22"/>
          <w:szCs w:val="22"/>
          <w:lang w:val="pl-PL"/>
        </w:rPr>
        <w:t>27</w:t>
      </w:r>
      <w:r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 pracowników  na łączną  </w:t>
      </w:r>
      <w:r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kwotę </w:t>
      </w:r>
      <w:r w:rsidR="00F750EF"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>177 164,75</w:t>
      </w:r>
      <w:r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zł,</w:t>
      </w:r>
    </w:p>
    <w:p w14:paraId="20A1F1ED" w14:textId="39DF07DE" w:rsidR="008910C2" w:rsidRPr="00022A01" w:rsidRDefault="008910C2" w:rsidP="00022A01">
      <w:pPr>
        <w:pStyle w:val="Akapitzlist"/>
        <w:numPr>
          <w:ilvl w:val="0"/>
          <w:numId w:val="20"/>
        </w:numPr>
        <w:overflowPunct/>
        <w:ind w:left="426" w:hanging="426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odpraw emerytalnych dla </w:t>
      </w:r>
      <w:r w:rsidR="00F750EF"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6 </w:t>
      </w:r>
      <w:r w:rsidRPr="00022A01">
        <w:rPr>
          <w:rFonts w:ascii="Arial" w:hAnsi="Arial" w:cs="Arial"/>
          <w:color w:val="auto"/>
          <w:sz w:val="22"/>
          <w:szCs w:val="22"/>
          <w:lang w:val="pl-PL"/>
        </w:rPr>
        <w:t xml:space="preserve">pracowników na łączną kwotę </w:t>
      </w:r>
      <w:r w:rsidR="00712DD8"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>104 511,75</w:t>
      </w:r>
      <w:r w:rsidR="008F66A4"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 </w:t>
      </w:r>
    </w:p>
    <w:p w14:paraId="7FCAD86D" w14:textId="67FD2690" w:rsidR="008910C2" w:rsidRPr="00712DD8" w:rsidRDefault="008910C2" w:rsidP="003C51DF">
      <w:pPr>
        <w:pStyle w:val="Akapitzlist"/>
        <w:numPr>
          <w:ilvl w:val="0"/>
          <w:numId w:val="20"/>
        </w:numPr>
        <w:overflowPunct/>
        <w:ind w:left="462" w:hanging="462"/>
        <w:textAlignment w:val="auto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022A01">
        <w:rPr>
          <w:rFonts w:ascii="Arial" w:hAnsi="Arial" w:cs="Arial"/>
          <w:color w:val="auto"/>
          <w:sz w:val="22"/>
          <w:szCs w:val="22"/>
          <w:lang w:val="pl-PL"/>
        </w:rPr>
        <w:t>ekwiwalentów za niewykorzystany urlop wypoczynkowy dla</w:t>
      </w:r>
      <w:r w:rsidRPr="00712DD8">
        <w:rPr>
          <w:rFonts w:ascii="Arial" w:hAnsi="Arial" w:cs="Arial"/>
          <w:color w:val="auto"/>
          <w:sz w:val="22"/>
          <w:szCs w:val="22"/>
          <w:lang w:val="pl-PL"/>
        </w:rPr>
        <w:t xml:space="preserve"> 1</w:t>
      </w:r>
      <w:r w:rsidR="00712DD8" w:rsidRPr="00712DD8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Pr="00712DD8">
        <w:rPr>
          <w:rFonts w:ascii="Arial" w:hAnsi="Arial" w:cs="Arial"/>
          <w:color w:val="auto"/>
          <w:sz w:val="22"/>
          <w:szCs w:val="22"/>
          <w:lang w:val="pl-PL"/>
        </w:rPr>
        <w:t xml:space="preserve"> pracowników na ł</w:t>
      </w:r>
      <w:r w:rsidR="004A37CC" w:rsidRPr="00712DD8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712DD8">
        <w:rPr>
          <w:rFonts w:ascii="Arial" w:hAnsi="Arial" w:cs="Arial"/>
          <w:color w:val="auto"/>
          <w:sz w:val="22"/>
          <w:szCs w:val="22"/>
          <w:lang w:val="pl-PL"/>
        </w:rPr>
        <w:t>czn</w:t>
      </w:r>
      <w:r w:rsidR="004A37CC" w:rsidRPr="00712DD8">
        <w:rPr>
          <w:rFonts w:ascii="Arial" w:hAnsi="Arial" w:cs="Arial"/>
          <w:color w:val="auto"/>
          <w:sz w:val="22"/>
          <w:szCs w:val="22"/>
          <w:lang w:val="pl-PL"/>
        </w:rPr>
        <w:t>ą</w:t>
      </w:r>
      <w:r w:rsidRPr="00712DD8">
        <w:rPr>
          <w:rFonts w:ascii="Arial" w:hAnsi="Arial" w:cs="Arial"/>
          <w:color w:val="auto"/>
          <w:sz w:val="22"/>
          <w:szCs w:val="22"/>
          <w:lang w:val="pl-PL"/>
        </w:rPr>
        <w:t xml:space="preserve"> kwotę </w:t>
      </w:r>
      <w:r w:rsidR="00712DD8" w:rsidRPr="00712DD8">
        <w:rPr>
          <w:rFonts w:ascii="Arial" w:eastAsia="Times New Roman" w:hAnsi="Arial" w:cs="Arial"/>
          <w:color w:val="auto"/>
          <w:sz w:val="22"/>
          <w:szCs w:val="22"/>
          <w:lang w:val="pl-PL"/>
        </w:rPr>
        <w:t>46 128,07</w:t>
      </w:r>
      <w:r w:rsidRPr="00712DD8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</w:t>
      </w:r>
      <w:r w:rsidR="003C51DF">
        <w:rPr>
          <w:rFonts w:ascii="Arial" w:eastAsia="Times New Roman" w:hAnsi="Arial" w:cs="Arial"/>
          <w:color w:val="auto"/>
          <w:sz w:val="22"/>
          <w:szCs w:val="22"/>
          <w:lang w:val="pl-PL"/>
        </w:rPr>
        <w:t>.</w:t>
      </w:r>
    </w:p>
    <w:p w14:paraId="5CA0A03B" w14:textId="3D702E32" w:rsidR="00290DB3" w:rsidRPr="00290DB3" w:rsidRDefault="008910C2" w:rsidP="008910C2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auto"/>
        </w:rPr>
      </w:pPr>
      <w:r w:rsidRPr="00290DB3">
        <w:rPr>
          <w:rFonts w:ascii="Arial" w:eastAsia="Times New Roman" w:hAnsi="Arial" w:cs="Arial"/>
          <w:color w:val="auto"/>
        </w:rPr>
        <w:lastRenderedPageBreak/>
        <w:t>W wyniku przeprowadzonej kontroli stwierdzono, że</w:t>
      </w:r>
      <w:r w:rsidR="005C76B1" w:rsidRPr="00290DB3">
        <w:rPr>
          <w:rFonts w:ascii="Arial" w:eastAsia="Times New Roman" w:hAnsi="Arial" w:cs="Arial"/>
          <w:color w:val="auto"/>
        </w:rPr>
        <w:t xml:space="preserve"> </w:t>
      </w:r>
      <w:r w:rsidR="00290DB3" w:rsidRPr="00290DB3">
        <w:rPr>
          <w:rFonts w:ascii="Arial" w:eastAsia="Times New Roman" w:hAnsi="Arial" w:cs="Arial"/>
          <w:color w:val="auto"/>
        </w:rPr>
        <w:t>terminy nabycia prawa do nagród jubileuszowych oraz liczba dni niewykorzystanego urlopu wypoczynkowego w celu wyliczenia kwoty ekwiwalentu</w:t>
      </w:r>
      <w:r w:rsidR="00900E71">
        <w:rPr>
          <w:rFonts w:ascii="Arial" w:eastAsia="Times New Roman" w:hAnsi="Arial" w:cs="Arial"/>
          <w:color w:val="auto"/>
        </w:rPr>
        <w:t xml:space="preserve"> </w:t>
      </w:r>
      <w:r w:rsidR="00290DB3" w:rsidRPr="00290DB3">
        <w:rPr>
          <w:rFonts w:ascii="Arial" w:eastAsia="Times New Roman" w:hAnsi="Arial" w:cs="Arial"/>
          <w:color w:val="auto"/>
        </w:rPr>
        <w:t xml:space="preserve"> ustalane są w kontrolowanej jednostce prawidłowo, z należytą starannością oraz z uwzględnieniem obowiązujących w tym zakresie przepisów prawa.</w:t>
      </w:r>
      <w:r w:rsidR="00290DB3">
        <w:rPr>
          <w:rFonts w:ascii="Arial" w:eastAsia="Times New Roman" w:hAnsi="Arial" w:cs="Arial"/>
          <w:color w:val="auto"/>
        </w:rPr>
        <w:t xml:space="preserve"> W</w:t>
      </w:r>
      <w:r w:rsidR="0056538C">
        <w:rPr>
          <w:rFonts w:ascii="Arial" w:eastAsia="Times New Roman" w:hAnsi="Arial" w:cs="Arial"/>
          <w:color w:val="auto"/>
        </w:rPr>
        <w:t> </w:t>
      </w:r>
      <w:r w:rsidR="00290DB3">
        <w:rPr>
          <w:rFonts w:ascii="Arial" w:eastAsia="Times New Roman" w:hAnsi="Arial" w:cs="Arial"/>
          <w:color w:val="auto"/>
        </w:rPr>
        <w:t>zakresie prawidłowości wyliczenia kwot wypłaconych odpraw, ekwiwalentów i nagród jubileuszowych sprawdzeniu poddano dokumenty płacowe, przedłożone do kontroli przez pracownika MCO w Tychach stwierdzając:</w:t>
      </w:r>
    </w:p>
    <w:p w14:paraId="3A671775" w14:textId="10CD3C79" w:rsidR="00EA7112" w:rsidRDefault="009E4940" w:rsidP="00E03FA5">
      <w:pPr>
        <w:pStyle w:val="Akapitzlist"/>
        <w:numPr>
          <w:ilvl w:val="0"/>
          <w:numId w:val="13"/>
        </w:numPr>
        <w:tabs>
          <w:tab w:val="left" w:pos="426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23" w:name="_Hlk81480750"/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nieprawidłowo ustalono </w:t>
      </w:r>
      <w:r w:rsidR="004D7B7C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 2020 r.</w:t>
      </w:r>
      <w:r w:rsidR="0044771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oraz 2021 r. </w:t>
      </w:r>
      <w:r w:rsidR="004D7B7C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wysokość nagr</w:t>
      </w:r>
      <w:r w:rsidR="00EA7112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ód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jubileuszow</w:t>
      </w:r>
      <w:r w:rsidR="00EA7112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ych, ekwiwalentu za niewykorzystany urlop oraz odprawy emerytalnej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dla nauczyciel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i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poprzez uwzględnianie do podstawy wyliczenia wartości wypłaconych nadgodzin </w:t>
      </w:r>
      <w:r w:rsidR="00022A01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br/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(wg</w:t>
      </w:r>
      <w:r w:rsidR="00FB4A3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różnego pensum) zamiast iloczynu 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średniej 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ilości przepracowanych</w:t>
      </w:r>
      <w:r w:rsidR="00FB4A34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godzin ponadwymiarowych 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i stawki wynagrodzenia jaka im 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przysługiwała w dniu nabycia prawa do nagrody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,</w:t>
      </w:r>
      <w:r w:rsidRPr="008C09EB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co dotyczyło</w:t>
      </w:r>
      <w:r w:rsid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:</w:t>
      </w:r>
      <w:bookmarkEnd w:id="23"/>
    </w:p>
    <w:p w14:paraId="1986F465" w14:textId="683835CC" w:rsidR="00EA7112" w:rsidRDefault="00EA7112" w:rsidP="003C51DF">
      <w:pPr>
        <w:pStyle w:val="Akapitzlist"/>
        <w:numPr>
          <w:ilvl w:val="0"/>
          <w:numId w:val="35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bookmarkStart w:id="24" w:name="_Hlk112059842"/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nagrody jubileuszowej za </w:t>
      </w:r>
      <w:r w:rsidR="00ED521A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30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lat pracy</w:t>
      </w: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nauczyciela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ED521A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(umowa nr 1846) 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dniu </w:t>
      </w:r>
      <w:r w:rsidR="00ED521A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31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.0</w:t>
      </w:r>
      <w:r w:rsidR="00ED521A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8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.20</w:t>
      </w:r>
      <w:r w:rsidR="00ED521A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3C51DF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r., co spowodowało </w:t>
      </w:r>
      <w:r w:rsidR="00A51DBC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zawyżenie nagrody o kwotę 401,82 zł, </w:t>
      </w:r>
    </w:p>
    <w:bookmarkEnd w:id="24"/>
    <w:p w14:paraId="0BEC127B" w14:textId="4BC524CF" w:rsidR="00EA7112" w:rsidRDefault="00EA7112" w:rsidP="003C51DF">
      <w:pPr>
        <w:pStyle w:val="Akapitzlist"/>
        <w:numPr>
          <w:ilvl w:val="0"/>
          <w:numId w:val="35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nagrody jubileuszowej za</w:t>
      </w:r>
      <w:r w:rsidRPr="00EA7112">
        <w:rPr>
          <w:rFonts w:ascii="Arial" w:eastAsia="Times New Roman" w:hAnsi="Arial" w:cs="Arial"/>
          <w:b/>
          <w:bCs/>
          <w:color w:val="auto"/>
        </w:rPr>
        <w:t xml:space="preserve"> </w:t>
      </w:r>
      <w:r w:rsidR="00A51DBC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2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5 lat pracy</w:t>
      </w: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nauczyciela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A51DBC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(umowa nr </w:t>
      </w:r>
      <w:r w:rsidR="00023D85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3099) 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w dniu </w:t>
      </w:r>
      <w:r w:rsidR="00A51DBC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19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.0</w:t>
      </w:r>
      <w:r w:rsidR="00A51DBC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2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.20</w:t>
      </w:r>
      <w:r w:rsidR="00A51DBC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3C51DF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r., co spowodowało </w:t>
      </w:r>
      <w:r w:rsidR="00023D85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zaniżenie nagrody o kwotę 114,21 zł</w:t>
      </w:r>
    </w:p>
    <w:p w14:paraId="00914298" w14:textId="0AA0D67E" w:rsidR="00EA7112" w:rsidRDefault="00EA7112" w:rsidP="003C51DF">
      <w:pPr>
        <w:pStyle w:val="Akapitzlist"/>
        <w:numPr>
          <w:ilvl w:val="0"/>
          <w:numId w:val="35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nagrody jubileuszowej za 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="0055652E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0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lat pracy </w:t>
      </w:r>
      <w:r w:rsidR="0055652E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(umowa nr 1827) 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w dniu 31.08.20</w:t>
      </w:r>
      <w:r w:rsidR="0055652E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20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r., co</w:t>
      </w:r>
      <w:r w:rsidR="003C51DF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spowodowało </w:t>
      </w:r>
      <w:r w:rsidR="0055652E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zawyżenie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nagrody o kwotę </w:t>
      </w:r>
      <w:r w:rsidR="0055652E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33,30</w:t>
      </w:r>
      <w:r w:rsidR="009E4940"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zł,</w:t>
      </w:r>
    </w:p>
    <w:p w14:paraId="198CFFEF" w14:textId="0BDBA6BD" w:rsidR="00EA7112" w:rsidRDefault="00EA7112" w:rsidP="003C51DF">
      <w:pPr>
        <w:pStyle w:val="Akapitzlist"/>
        <w:numPr>
          <w:ilvl w:val="0"/>
          <w:numId w:val="35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odprawy z tytułu</w:t>
      </w:r>
      <w:r w:rsidR="008D795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przejścia w dniu 31.08.2020 r. na nauczycielskie świadczenie kompensacyjne nauczyciela (umowa nr 1832) co spowodowało zaniżenie odprawy o</w:t>
      </w:r>
      <w:r w:rsidR="00433611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="008D795F">
        <w:rPr>
          <w:rFonts w:ascii="Arial" w:eastAsia="Times New Roman" w:hAnsi="Arial" w:cs="Arial"/>
          <w:color w:val="auto"/>
          <w:sz w:val="22"/>
          <w:szCs w:val="22"/>
          <w:lang w:val="pl-PL"/>
        </w:rPr>
        <w:t>kwotę 134,91 zł,</w:t>
      </w:r>
    </w:p>
    <w:p w14:paraId="40E0F419" w14:textId="28678F4C" w:rsidR="004F33CE" w:rsidRDefault="002F7AD3" w:rsidP="003C51DF">
      <w:pPr>
        <w:pStyle w:val="Akapitzlist"/>
        <w:numPr>
          <w:ilvl w:val="0"/>
          <w:numId w:val="35"/>
        </w:numPr>
        <w:ind w:left="426" w:hanging="426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odprawy emerytalnej oraz ekwiwalentu za niewykorzystany urlop wypoczynkowy nauczyciela ( nr umowy 1896) który rozwiązał w dniu 31.08.2020 r. umowę o prace w</w:t>
      </w:r>
      <w:r w:rsidR="003C51DF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związku z przejściem na emeryturę</w:t>
      </w:r>
      <w:r w:rsidRPr="003675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. </w:t>
      </w:r>
      <w:r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>Przeprowadzona weryfikacja wykazała, że odpraw</w:t>
      </w:r>
      <w:r w:rsidR="0036759F"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>ę</w:t>
      </w:r>
      <w:r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emerytaln</w:t>
      </w:r>
      <w:r w:rsidR="0036759F"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ą </w:t>
      </w:r>
      <w:r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zawyżono </w:t>
      </w:r>
      <w:r w:rsidR="0036759F" w:rsidRP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>o kwotę 879,99 zł, a ekwiwalent za niewykorzystany urlop zawyżono o kwotę 234,67 zł</w:t>
      </w:r>
      <w:r w:rsidR="00022A01">
        <w:rPr>
          <w:rFonts w:ascii="Arial" w:eastAsia="Times New Roman" w:hAnsi="Arial" w:cs="Arial"/>
          <w:color w:val="auto"/>
          <w:sz w:val="22"/>
          <w:szCs w:val="22"/>
          <w:lang w:val="pl-PL"/>
        </w:rPr>
        <w:t>,</w:t>
      </w:r>
    </w:p>
    <w:p w14:paraId="3EF4D4BD" w14:textId="0ABE67E1" w:rsidR="00447711" w:rsidRPr="008C0F24" w:rsidRDefault="00447711" w:rsidP="003C51DF">
      <w:pPr>
        <w:pStyle w:val="Akapitzlist"/>
        <w:numPr>
          <w:ilvl w:val="0"/>
          <w:numId w:val="35"/>
        </w:numPr>
        <w:ind w:left="426" w:hanging="426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nagrody jubileuszowej za 30 lat pracy nauczyciela (umowa nr 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2376</w:t>
      </w: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) w dniu 31.0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3</w:t>
      </w: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.202</w:t>
      </w:r>
      <w:r>
        <w:rPr>
          <w:rFonts w:ascii="Arial" w:eastAsia="Times New Roman" w:hAnsi="Arial" w:cs="Arial"/>
          <w:color w:val="auto"/>
          <w:sz w:val="22"/>
          <w:szCs w:val="22"/>
          <w:lang w:val="pl-PL"/>
        </w:rPr>
        <w:t>1</w:t>
      </w:r>
      <w:r w:rsidR="003C51DF">
        <w:rPr>
          <w:rFonts w:ascii="Arial" w:eastAsia="Times New Roman" w:hAnsi="Arial" w:cs="Arial"/>
          <w:color w:val="auto"/>
          <w:sz w:val="22"/>
          <w:szCs w:val="22"/>
          <w:lang w:val="pl-PL"/>
        </w:rPr>
        <w:t> </w:t>
      </w: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>r., co spowodowało z</w:t>
      </w:r>
      <w:r w:rsidR="009C41FF">
        <w:rPr>
          <w:rFonts w:ascii="Arial" w:eastAsia="Times New Roman" w:hAnsi="Arial" w:cs="Arial"/>
          <w:color w:val="auto"/>
          <w:sz w:val="22"/>
          <w:szCs w:val="22"/>
          <w:lang w:val="pl-PL"/>
        </w:rPr>
        <w:t>aniżenie</w:t>
      </w: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nagrody o kwotę </w:t>
      </w:r>
      <w:r w:rsidR="009C41FF">
        <w:rPr>
          <w:rFonts w:ascii="Arial" w:eastAsia="Times New Roman" w:hAnsi="Arial" w:cs="Arial"/>
          <w:color w:val="auto"/>
          <w:sz w:val="22"/>
          <w:szCs w:val="22"/>
          <w:lang w:val="pl-PL"/>
        </w:rPr>
        <w:t>111,93</w:t>
      </w:r>
      <w:r w:rsidRPr="00EA7112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zł, </w:t>
      </w:r>
    </w:p>
    <w:p w14:paraId="24BEB0BD" w14:textId="13D89C58" w:rsidR="00692879" w:rsidRPr="00EB2ECE" w:rsidRDefault="0030238E" w:rsidP="00692879">
      <w:pPr>
        <w:pStyle w:val="Akapitzlist"/>
        <w:numPr>
          <w:ilvl w:val="0"/>
          <w:numId w:val="13"/>
        </w:numPr>
        <w:tabs>
          <w:tab w:val="left" w:pos="426"/>
        </w:tabs>
        <w:ind w:left="0" w:firstLine="0"/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</w:pP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stosowanie 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w okresie objętym kontrolą różnych metod obliczania średniej liczby godzin ponadwymiarowych nauczycieli  </w:t>
      </w: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przyjmowanych 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do wyliczania kwoty wypłacanych nagród jubileuszowych, ekwiwalentów za niewykorzystany urlop oraz odpraw emerytalnych. W</w:t>
      </w: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e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wszystkich kontrolowanych jednostkach oświatowych </w:t>
      </w: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obsługiwanych przez MCO w Tychach 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przeciętną miesięczną liczbę godzin ponadwymiarowych ustalano dzieląc liczbę wszystkich zrealizowanych godzin ponadwymiarowych przez liczbę miesięcy roku szkolnego poprzedzających miesiąc 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lastRenderedPageBreak/>
        <w:t>w</w:t>
      </w:r>
      <w:r w:rsidR="00692879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 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którym wypłacono świadczenie</w:t>
      </w: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(nagrodę jubileuszową, ekwiwalent za niewykorzystany urlop lub odprawę emerytalną) a jeżeli okres zatrudnienia nauczyciela był  krótszy od roku szkolnego - przez liczbę miesięcy z tego okresu. Niezależnie czy nauczyciel zatrudniony był od pierwszego dnia miesiąca czy też w</w:t>
      </w:r>
      <w:r w:rsidR="00692879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 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trakcie jego trwania miesiąc ten liczony był w całości. Z przedłożonych do kontroli kart wynagrodzeń wynika, że od 2022 r. nauczycielom zatrudnionym w</w:t>
      </w: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Szkole Podstawowej nr 18 w</w:t>
      </w:r>
      <w:r w:rsidR="008D4F31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trakcie miesiąca okres zatrudniania ustalany jest z dokładnością do dwóch miejsc po przecinku. </w:t>
      </w: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Zaznaczyć należy, że </w:t>
      </w:r>
      <w:r w:rsidR="00692879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obie </w:t>
      </w: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ww. metody daj</w:t>
      </w:r>
      <w:r w:rsidR="00692879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>ą</w:t>
      </w:r>
      <w:r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odmienne rezultaty w wyliczeniach, które mogą oddziaływać na korzyć jak i niekorzyść nauczycieli, wobec czego ich równoczesne stosowanie</w:t>
      </w:r>
      <w:r w:rsidR="00692879" w:rsidRPr="00EB2ECE"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  <w:t xml:space="preserve"> nie powinno mieć miejsca.</w:t>
      </w:r>
    </w:p>
    <w:p w14:paraId="77F2A16D" w14:textId="77777777" w:rsidR="00EB2ECE" w:rsidRPr="00692879" w:rsidRDefault="00EB2ECE" w:rsidP="00EB2ECE">
      <w:pPr>
        <w:pStyle w:val="Akapitzlist"/>
        <w:tabs>
          <w:tab w:val="left" w:pos="426"/>
        </w:tabs>
        <w:ind w:left="0"/>
        <w:rPr>
          <w:rFonts w:ascii="Arial" w:hAnsi="Arial" w:cs="Arial"/>
          <w:b/>
          <w:color w:val="auto"/>
          <w:sz w:val="22"/>
          <w:szCs w:val="22"/>
          <w:lang w:val="pl-PL"/>
        </w:rPr>
      </w:pPr>
    </w:p>
    <w:p w14:paraId="74775ED7" w14:textId="77777777" w:rsidR="007C25FB" w:rsidRPr="0026760F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26760F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39675472" w:rsidR="007C25FB" w:rsidRPr="0026760F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auto"/>
        </w:rPr>
        <w:tab/>
        <w:t xml:space="preserve">Podczas czynności kontrolnych weryfikacji poddano stosowania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</w:t>
      </w:r>
      <w:r w:rsidRPr="00197E20">
        <w:rPr>
          <w:rFonts w:ascii="Arial" w:hAnsi="Arial" w:cs="Arial"/>
          <w:color w:val="auto"/>
        </w:rPr>
        <w:t xml:space="preserve">organizacyjnych Urzędu Miasta Tychy. Do kontroli przedłożono oświadczenie (stanowiące załącznik nr 6) złożone </w:t>
      </w:r>
      <w:r w:rsidRPr="0026760F">
        <w:rPr>
          <w:rFonts w:ascii="Arial" w:hAnsi="Arial" w:cs="Arial"/>
          <w:color w:val="auto"/>
        </w:rPr>
        <w:t xml:space="preserve">przez dyrektora </w:t>
      </w:r>
      <w:r w:rsidR="00AF78FC" w:rsidRPr="0026760F">
        <w:rPr>
          <w:rFonts w:ascii="Arial" w:hAnsi="Arial" w:cs="Arial"/>
          <w:color w:val="auto"/>
        </w:rPr>
        <w:t xml:space="preserve">Szkoły Podstawowej nr </w:t>
      </w:r>
      <w:r w:rsidR="00022A01">
        <w:rPr>
          <w:rFonts w:ascii="Arial" w:hAnsi="Arial" w:cs="Arial"/>
          <w:color w:val="auto"/>
        </w:rPr>
        <w:t>18</w:t>
      </w:r>
      <w:r w:rsidR="00AF78FC" w:rsidRPr="0026760F">
        <w:rPr>
          <w:rFonts w:ascii="Arial" w:hAnsi="Arial" w:cs="Arial"/>
          <w:color w:val="auto"/>
        </w:rPr>
        <w:t xml:space="preserve"> im. </w:t>
      </w:r>
      <w:r w:rsidR="00022A01">
        <w:rPr>
          <w:rFonts w:ascii="Arial" w:hAnsi="Arial" w:cs="Arial"/>
          <w:color w:val="auto"/>
        </w:rPr>
        <w:t xml:space="preserve">Władysława Jagiełły </w:t>
      </w:r>
      <w:r w:rsidR="00AF78FC" w:rsidRPr="0026760F">
        <w:rPr>
          <w:rFonts w:ascii="Arial" w:hAnsi="Arial" w:cs="Arial"/>
          <w:color w:val="auto"/>
        </w:rPr>
        <w:t>w </w:t>
      </w:r>
      <w:r w:rsidRPr="0026760F">
        <w:rPr>
          <w:rFonts w:ascii="Arial" w:hAnsi="Arial" w:cs="Arial"/>
          <w:color w:val="auto"/>
        </w:rPr>
        <w:t>Tychach i oraz pracowników MCO, tj. specjalisty realizującego zadania głównego księgowego i specjalisty ds. płac o: zapoznaniu się z Procedurą wewnętrzną w 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 Procedurze oraz w przepisach dotyczą</w:t>
      </w:r>
      <w:r w:rsidR="002348DB" w:rsidRPr="0026760F">
        <w:rPr>
          <w:rFonts w:ascii="Arial" w:hAnsi="Arial" w:cs="Arial"/>
          <w:color w:val="auto"/>
        </w:rPr>
        <w:t>cych przekazywania informacji o </w:t>
      </w:r>
      <w:r w:rsidRPr="0026760F">
        <w:rPr>
          <w:rFonts w:ascii="Arial" w:hAnsi="Arial" w:cs="Arial"/>
          <w:color w:val="auto"/>
        </w:rPr>
        <w:t xml:space="preserve">schematach podatkowych oraz o znajomości przepisów prawa w zakresie przekazywania informacji o 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0815F3E2" w14:textId="77777777" w:rsidR="004D22A1" w:rsidRPr="0026760F" w:rsidRDefault="004D22A1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1E0A5E04" w:rsidR="00612A76" w:rsidRPr="0026760F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auto"/>
        </w:rPr>
        <w:t>Na powyższych ustaleniach protokół zakończono.</w:t>
      </w:r>
    </w:p>
    <w:p w14:paraId="49797904" w14:textId="0C1BD3D7" w:rsidR="007C25FB" w:rsidRPr="0026760F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auto"/>
        </w:rPr>
        <w:t>Protokół skła</w:t>
      </w:r>
      <w:r w:rsidRPr="00197E20">
        <w:rPr>
          <w:rFonts w:ascii="Arial" w:hAnsi="Arial" w:cs="Arial"/>
          <w:color w:val="auto"/>
        </w:rPr>
        <w:t xml:space="preserve">da </w:t>
      </w:r>
      <w:r w:rsidR="0036197B" w:rsidRPr="00197E20">
        <w:rPr>
          <w:rFonts w:ascii="Arial" w:hAnsi="Arial" w:cs="Arial"/>
          <w:color w:val="auto"/>
        </w:rPr>
        <w:t>się z</w:t>
      </w:r>
      <w:r w:rsidR="00197E20" w:rsidRPr="00197E20">
        <w:rPr>
          <w:rFonts w:ascii="Arial" w:hAnsi="Arial" w:cs="Arial"/>
          <w:color w:val="auto"/>
        </w:rPr>
        <w:t xml:space="preserve"> 22</w:t>
      </w:r>
      <w:r w:rsidRPr="00197E20">
        <w:rPr>
          <w:rFonts w:ascii="Arial" w:hAnsi="Arial" w:cs="Arial"/>
          <w:color w:val="auto"/>
        </w:rPr>
        <w:t xml:space="preserve"> stron kolejno ponumerowanych i zaparafowanych przez osoby uczestniczące w postępowaniu </w:t>
      </w:r>
      <w:r w:rsidRPr="0026760F">
        <w:rPr>
          <w:rFonts w:ascii="Arial" w:hAnsi="Arial" w:cs="Arial"/>
          <w:color w:val="auto"/>
        </w:rPr>
        <w:t>kontrolnym.</w:t>
      </w:r>
    </w:p>
    <w:p w14:paraId="40308C30" w14:textId="77777777" w:rsidR="004D22A1" w:rsidRPr="0026760F" w:rsidRDefault="004D22A1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26760F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auto"/>
        </w:rPr>
        <w:lastRenderedPageBreak/>
        <w:t>Niniejszy protokół podlega publikacji w wersji elektronicznej w Biuletynie Informacji Publicznej zgodnie z postanowieniami:</w:t>
      </w:r>
    </w:p>
    <w:p w14:paraId="12B0C335" w14:textId="77777777" w:rsidR="00612A76" w:rsidRPr="0026760F" w:rsidRDefault="007C25FB" w:rsidP="00E03FA5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26760F">
        <w:rPr>
          <w:rFonts w:ascii="Arial" w:hAnsi="Arial" w:cs="Arial"/>
          <w:color w:val="auto"/>
          <w:spacing w:val="-2"/>
        </w:rPr>
        <w:t xml:space="preserve">art. 6 ust. 1 pkt. 4 lit a) </w:t>
      </w:r>
      <w:proofErr w:type="spellStart"/>
      <w:r w:rsidRPr="0026760F">
        <w:rPr>
          <w:rFonts w:ascii="Arial" w:hAnsi="Arial" w:cs="Arial"/>
          <w:color w:val="auto"/>
          <w:spacing w:val="-2"/>
        </w:rPr>
        <w:t>tiret</w:t>
      </w:r>
      <w:proofErr w:type="spellEnd"/>
      <w:r w:rsidRPr="0026760F">
        <w:rPr>
          <w:rFonts w:ascii="Arial" w:hAnsi="Arial" w:cs="Arial"/>
          <w:color w:val="auto"/>
          <w:spacing w:val="-2"/>
        </w:rPr>
        <w:t xml:space="preserve"> drugie z zastrzeżeniem art. 8 ust. 5 ustawy z dnia 6 września 2001 r. o dostępie do informacji publicznej (</w:t>
      </w:r>
      <w:proofErr w:type="spellStart"/>
      <w:r w:rsidRPr="0026760F">
        <w:rPr>
          <w:rFonts w:ascii="Arial" w:hAnsi="Arial" w:cs="Arial"/>
          <w:color w:val="auto"/>
          <w:spacing w:val="-2"/>
        </w:rPr>
        <w:t>t.j</w:t>
      </w:r>
      <w:proofErr w:type="spellEnd"/>
      <w:r w:rsidRPr="0026760F">
        <w:rPr>
          <w:rFonts w:ascii="Arial" w:hAnsi="Arial" w:cs="Arial"/>
          <w:color w:val="auto"/>
          <w:spacing w:val="-2"/>
        </w:rPr>
        <w:t>. Dz. U. z 2020 r. poz. 2176</w:t>
      </w:r>
      <w:r w:rsidR="00AA58B8" w:rsidRPr="0026760F">
        <w:rPr>
          <w:color w:val="auto"/>
        </w:rPr>
        <w:t xml:space="preserve"> </w:t>
      </w:r>
      <w:r w:rsidR="00AA58B8" w:rsidRPr="0026760F">
        <w:rPr>
          <w:rFonts w:ascii="Arial" w:hAnsi="Arial" w:cs="Arial"/>
          <w:color w:val="auto"/>
          <w:spacing w:val="-2"/>
        </w:rPr>
        <w:t xml:space="preserve">z </w:t>
      </w:r>
      <w:proofErr w:type="spellStart"/>
      <w:r w:rsidR="00AA58B8" w:rsidRPr="0026760F">
        <w:rPr>
          <w:rFonts w:ascii="Arial" w:hAnsi="Arial" w:cs="Arial"/>
          <w:color w:val="auto"/>
          <w:spacing w:val="-2"/>
        </w:rPr>
        <w:t>późn</w:t>
      </w:r>
      <w:proofErr w:type="spellEnd"/>
      <w:r w:rsidR="00AA58B8" w:rsidRPr="0026760F">
        <w:rPr>
          <w:rFonts w:ascii="Arial" w:hAnsi="Arial" w:cs="Arial"/>
          <w:color w:val="auto"/>
          <w:spacing w:val="-2"/>
        </w:rPr>
        <w:t>. zm.</w:t>
      </w:r>
      <w:r w:rsidRPr="0026760F">
        <w:rPr>
          <w:rFonts w:ascii="Arial" w:hAnsi="Arial" w:cs="Arial"/>
          <w:color w:val="auto"/>
          <w:spacing w:val="-2"/>
        </w:rPr>
        <w:t>).</w:t>
      </w:r>
    </w:p>
    <w:p w14:paraId="223D8326" w14:textId="77777777" w:rsidR="00612A76" w:rsidRPr="0026760F" w:rsidRDefault="00612A76" w:rsidP="00EB2ECE">
      <w:pPr>
        <w:tabs>
          <w:tab w:val="left" w:pos="426"/>
        </w:tabs>
        <w:spacing w:after="0" w:line="24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CDD19CE" w14:textId="33D78607" w:rsidR="007C25FB" w:rsidRPr="0026760F" w:rsidRDefault="007C25FB" w:rsidP="00612A76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26760F">
        <w:rPr>
          <w:rFonts w:ascii="Arial" w:hAnsi="Arial" w:cs="Arial"/>
          <w:color w:val="auto"/>
        </w:rPr>
        <w:t xml:space="preserve">Protokół sporządzono w trzech jednobrzmiących egzemplarzach, które po uprzednim odczytaniu podpisano. </w:t>
      </w:r>
      <w:r w:rsidRPr="0026760F">
        <w:rPr>
          <w:rFonts w:ascii="Arial" w:hAnsi="Arial" w:cs="Arial"/>
          <w:iCs/>
          <w:color w:val="auto"/>
        </w:rPr>
        <w:t xml:space="preserve">Jeden </w:t>
      </w:r>
      <w:r w:rsidRPr="0026760F">
        <w:rPr>
          <w:rFonts w:ascii="Arial" w:hAnsi="Arial" w:cs="Arial"/>
          <w:color w:val="auto"/>
        </w:rPr>
        <w:t xml:space="preserve">egzemplarz protokołu pozostawiono w kontrolowanej jednostce, tj. </w:t>
      </w:r>
      <w:r w:rsidR="00CE22F1" w:rsidRPr="0026760F">
        <w:rPr>
          <w:rFonts w:ascii="Arial" w:hAnsi="Arial" w:cs="Arial"/>
          <w:color w:val="auto"/>
        </w:rPr>
        <w:t xml:space="preserve">Szkole Podstawowej nr </w:t>
      </w:r>
      <w:r w:rsidR="000B4BFE" w:rsidRPr="0026760F">
        <w:rPr>
          <w:rFonts w:ascii="Arial" w:hAnsi="Arial" w:cs="Arial"/>
          <w:color w:val="auto"/>
        </w:rPr>
        <w:t>18</w:t>
      </w:r>
      <w:r w:rsidR="00CE22F1" w:rsidRPr="0026760F">
        <w:rPr>
          <w:rFonts w:ascii="Arial" w:hAnsi="Arial" w:cs="Arial"/>
          <w:color w:val="auto"/>
        </w:rPr>
        <w:t xml:space="preserve"> </w:t>
      </w:r>
      <w:r w:rsidR="00CE22F1" w:rsidRPr="0026760F">
        <w:rPr>
          <w:rFonts w:ascii="Arial" w:hAnsi="Arial" w:cs="Arial"/>
          <w:color w:val="auto"/>
          <w:spacing w:val="-2"/>
        </w:rPr>
        <w:t xml:space="preserve">im. </w:t>
      </w:r>
      <w:r w:rsidR="000B4BFE" w:rsidRPr="0026760F">
        <w:rPr>
          <w:rFonts w:ascii="Arial" w:hAnsi="Arial" w:cs="Arial"/>
          <w:color w:val="auto"/>
          <w:spacing w:val="-2"/>
        </w:rPr>
        <w:t xml:space="preserve">Władysława Jagiełły </w:t>
      </w:r>
      <w:r w:rsidRPr="0026760F">
        <w:rPr>
          <w:rFonts w:ascii="Arial" w:hAnsi="Arial" w:cs="Arial"/>
          <w:color w:val="auto"/>
        </w:rPr>
        <w:t>w Tychach, drugi w Miejskim Centrum Oświaty w Tychach.</w:t>
      </w:r>
    </w:p>
    <w:p w14:paraId="3933B4E0" w14:textId="05D91570" w:rsidR="007C25FB" w:rsidRPr="0026760F" w:rsidRDefault="007C25FB" w:rsidP="00EB2ECE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0B4BFE" w:rsidRPr="0026760F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26760F" w:rsidRDefault="000B4BFE" w:rsidP="00E03FA5">
            <w:pPr>
              <w:pStyle w:val="Domylnie"/>
              <w:numPr>
                <w:ilvl w:val="0"/>
                <w:numId w:val="25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26760F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26760F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ACAB4DD" w14:textId="31C539DB" w:rsidR="007C25FB" w:rsidRPr="00EB2ECE" w:rsidRDefault="007C25FB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4"/>
        </w:rPr>
      </w:pPr>
      <w:r w:rsidRPr="00EB2ECE">
        <w:rPr>
          <w:rFonts w:ascii="Arial" w:hAnsi="Arial" w:cs="Arial"/>
          <w:color w:val="auto"/>
          <w:spacing w:val="-4"/>
        </w:rPr>
        <w:t xml:space="preserve">Dyrektor </w:t>
      </w:r>
      <w:r w:rsidR="00AF78FC" w:rsidRPr="00EB2ECE">
        <w:rPr>
          <w:rFonts w:ascii="Arial" w:hAnsi="Arial" w:cs="Arial"/>
          <w:color w:val="auto"/>
          <w:spacing w:val="-4"/>
        </w:rPr>
        <w:t xml:space="preserve">Szkoły Podstawowej nr </w:t>
      </w:r>
      <w:r w:rsidR="000B4BFE" w:rsidRPr="00EB2ECE">
        <w:rPr>
          <w:rFonts w:ascii="Arial" w:hAnsi="Arial" w:cs="Arial"/>
          <w:color w:val="auto"/>
          <w:spacing w:val="-4"/>
        </w:rPr>
        <w:t>18</w:t>
      </w:r>
      <w:r w:rsidR="00CE22F1" w:rsidRPr="00EB2ECE">
        <w:rPr>
          <w:rFonts w:ascii="Arial" w:hAnsi="Arial" w:cs="Arial"/>
          <w:color w:val="auto"/>
          <w:spacing w:val="-4"/>
        </w:rPr>
        <w:t xml:space="preserve"> im. </w:t>
      </w:r>
      <w:r w:rsidR="000B4BFE" w:rsidRPr="00EB2ECE">
        <w:rPr>
          <w:rFonts w:ascii="Arial" w:hAnsi="Arial" w:cs="Arial"/>
          <w:color w:val="auto"/>
          <w:spacing w:val="-4"/>
        </w:rPr>
        <w:t xml:space="preserve">Władysława Jagiełły </w:t>
      </w:r>
      <w:r w:rsidR="00CE22F1" w:rsidRPr="00EB2ECE">
        <w:rPr>
          <w:rFonts w:ascii="Arial" w:hAnsi="Arial" w:cs="Arial"/>
          <w:color w:val="auto"/>
          <w:spacing w:val="-4"/>
        </w:rPr>
        <w:t xml:space="preserve">w Tychach </w:t>
      </w:r>
      <w:r w:rsidR="002D6B8C" w:rsidRPr="002D6B8C">
        <w:rPr>
          <w:rFonts w:ascii="Arial" w:hAnsi="Arial" w:cs="Arial"/>
          <w:i/>
          <w:iCs/>
          <w:color w:val="auto"/>
          <w:spacing w:val="-2"/>
          <w:highlight w:val="black"/>
        </w:rPr>
        <w:t>……………..</w:t>
      </w:r>
      <w:r w:rsidRPr="00EB2ECE">
        <w:rPr>
          <w:rFonts w:ascii="Arial" w:hAnsi="Arial" w:cs="Arial"/>
          <w:color w:val="auto"/>
          <w:spacing w:val="-4"/>
        </w:rPr>
        <w:t xml:space="preserve"> oraz Dyrektor Miejskiego Centrum Oświaty w </w:t>
      </w:r>
      <w:r w:rsidR="00AF78FC" w:rsidRPr="00EB2ECE">
        <w:rPr>
          <w:rFonts w:ascii="Arial" w:hAnsi="Arial" w:cs="Arial"/>
          <w:color w:val="auto"/>
          <w:spacing w:val="-4"/>
        </w:rPr>
        <w:t xml:space="preserve">Tychach </w:t>
      </w:r>
      <w:r w:rsidR="002D6B8C" w:rsidRPr="002D6B8C">
        <w:rPr>
          <w:rFonts w:ascii="Arial" w:hAnsi="Arial" w:cs="Arial"/>
          <w:i/>
          <w:iCs/>
          <w:color w:val="auto"/>
          <w:spacing w:val="-2"/>
          <w:highlight w:val="black"/>
        </w:rPr>
        <w:t>……………..</w:t>
      </w:r>
      <w:r w:rsidR="002D6B8C">
        <w:rPr>
          <w:rFonts w:ascii="Arial" w:hAnsi="Arial" w:cs="Arial"/>
          <w:i/>
          <w:iCs/>
          <w:color w:val="auto"/>
          <w:spacing w:val="-2"/>
        </w:rPr>
        <w:t xml:space="preserve"> </w:t>
      </w:r>
      <w:r w:rsidR="00AF78FC" w:rsidRPr="00EB2ECE">
        <w:rPr>
          <w:rFonts w:ascii="Arial" w:hAnsi="Arial" w:cs="Arial"/>
          <w:color w:val="auto"/>
          <w:spacing w:val="-4"/>
        </w:rPr>
        <w:t>zostały poinformowane</w:t>
      </w:r>
      <w:r w:rsidRPr="00EB2ECE">
        <w:rPr>
          <w:rFonts w:ascii="Arial" w:hAnsi="Arial" w:cs="Arial"/>
          <w:color w:val="auto"/>
          <w:spacing w:val="-4"/>
        </w:rPr>
        <w:t xml:space="preserve"> o prawie do złożenia w ciągu 7 dni od daty podpisania niniejszego protokołu dodatkowych wyjaśnień i</w:t>
      </w:r>
      <w:r w:rsidR="002D6B8C">
        <w:rPr>
          <w:rFonts w:ascii="Arial" w:hAnsi="Arial" w:cs="Arial"/>
          <w:color w:val="auto"/>
          <w:spacing w:val="-4"/>
        </w:rPr>
        <w:t> </w:t>
      </w:r>
      <w:r w:rsidRPr="00EB2ECE">
        <w:rPr>
          <w:rFonts w:ascii="Arial" w:hAnsi="Arial" w:cs="Arial"/>
          <w:color w:val="auto"/>
          <w:spacing w:val="-4"/>
        </w:rPr>
        <w:t>uwag co do treści protokołu do Wydziału Kontroli Urzędu Miasta Tychy.</w:t>
      </w:r>
    </w:p>
    <w:p w14:paraId="1136B6F7" w14:textId="77777777" w:rsidR="00936F46" w:rsidRPr="0026760F" w:rsidRDefault="00936F46" w:rsidP="00EB2ECE">
      <w:pPr>
        <w:pStyle w:val="Tretekstu"/>
        <w:tabs>
          <w:tab w:val="left" w:pos="426"/>
        </w:tabs>
        <w:spacing w:after="0" w:line="240" w:lineRule="auto"/>
        <w:jc w:val="both"/>
        <w:rPr>
          <w:rFonts w:ascii="Arial" w:hAnsi="Arial" w:cs="Arial"/>
          <w:color w:val="auto"/>
        </w:rPr>
      </w:pPr>
    </w:p>
    <w:p w14:paraId="4DBDAF5B" w14:textId="2B99FF54" w:rsidR="00130F64" w:rsidRPr="00EB2ECE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EB2ECE">
        <w:rPr>
          <w:rFonts w:ascii="Arial" w:hAnsi="Arial" w:cs="Arial"/>
          <w:color w:val="auto"/>
        </w:rPr>
        <w:t>Tychy, dnia</w:t>
      </w:r>
      <w:r w:rsidR="00EB2ECE" w:rsidRPr="00EB2ECE">
        <w:rPr>
          <w:rFonts w:ascii="Arial" w:hAnsi="Arial" w:cs="Arial"/>
          <w:color w:val="auto"/>
        </w:rPr>
        <w:t xml:space="preserve"> </w:t>
      </w:r>
      <w:r w:rsidR="00EF5908">
        <w:rPr>
          <w:rFonts w:ascii="Arial" w:hAnsi="Arial" w:cs="Arial"/>
          <w:color w:val="auto"/>
        </w:rPr>
        <w:t>4</w:t>
      </w:r>
      <w:r w:rsidR="00936F46" w:rsidRPr="00EB2ECE">
        <w:rPr>
          <w:rFonts w:ascii="Arial" w:hAnsi="Arial" w:cs="Arial"/>
          <w:color w:val="auto"/>
        </w:rPr>
        <w:t>.</w:t>
      </w:r>
      <w:r w:rsidR="00EB2ECE" w:rsidRPr="00EB2ECE">
        <w:rPr>
          <w:rFonts w:ascii="Arial" w:hAnsi="Arial" w:cs="Arial"/>
          <w:color w:val="auto"/>
        </w:rPr>
        <w:t>1</w:t>
      </w:r>
      <w:r w:rsidR="000B4BFE" w:rsidRPr="00EB2ECE">
        <w:rPr>
          <w:rFonts w:ascii="Arial" w:hAnsi="Arial" w:cs="Arial"/>
          <w:color w:val="auto"/>
        </w:rPr>
        <w:t>0</w:t>
      </w:r>
      <w:r w:rsidR="00936F46" w:rsidRPr="00EB2ECE">
        <w:rPr>
          <w:rFonts w:ascii="Arial" w:hAnsi="Arial" w:cs="Arial"/>
          <w:color w:val="auto"/>
        </w:rPr>
        <w:t>.202</w:t>
      </w:r>
      <w:r w:rsidR="000B4BFE" w:rsidRPr="00EB2ECE">
        <w:rPr>
          <w:rFonts w:ascii="Arial" w:hAnsi="Arial" w:cs="Arial"/>
          <w:color w:val="auto"/>
        </w:rPr>
        <w:t>2</w:t>
      </w:r>
      <w:r w:rsidR="00936F46" w:rsidRPr="00EB2ECE">
        <w:rPr>
          <w:rFonts w:ascii="Arial" w:hAnsi="Arial" w:cs="Arial"/>
          <w:color w:val="auto"/>
        </w:rPr>
        <w:t xml:space="preserve"> r.</w:t>
      </w:r>
    </w:p>
    <w:p w14:paraId="00FD05C9" w14:textId="77777777" w:rsidR="007C25FB" w:rsidRPr="0026760F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26760F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244"/>
        <w:gridCol w:w="3466"/>
      </w:tblGrid>
      <w:tr w:rsidR="000B4BFE" w:rsidRPr="0026760F" w14:paraId="42FB4ECD" w14:textId="77777777" w:rsidTr="00EB2ECE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26760F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26760F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26760F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0B4BFE" w:rsidRPr="0026760F" w14:paraId="55446BE3" w14:textId="77777777" w:rsidTr="00DB462F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26760F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766EACF5" w:rsidR="007C25FB" w:rsidRPr="0026760F" w:rsidRDefault="002D6B8C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26760F">
              <w:rPr>
                <w:rFonts w:ascii="Arial" w:hAnsi="Arial" w:cs="Arial"/>
                <w:color w:val="auto"/>
              </w:rPr>
              <w:t xml:space="preserve">– Dyrektor </w:t>
            </w:r>
            <w:r w:rsidR="00AF78FC" w:rsidRPr="0026760F">
              <w:rPr>
                <w:rFonts w:ascii="Arial" w:hAnsi="Arial" w:cs="Arial"/>
                <w:color w:val="auto"/>
              </w:rPr>
              <w:t xml:space="preserve">Szkoły Podstawowej nr </w:t>
            </w:r>
            <w:r w:rsidR="000B4BFE" w:rsidRPr="0026760F">
              <w:rPr>
                <w:rFonts w:ascii="Arial" w:hAnsi="Arial" w:cs="Arial"/>
                <w:color w:val="auto"/>
              </w:rPr>
              <w:t xml:space="preserve">18 </w:t>
            </w:r>
            <w:r w:rsidR="00CE22F1" w:rsidRPr="0026760F">
              <w:rPr>
                <w:rFonts w:ascii="Arial" w:hAnsi="Arial" w:cs="Arial"/>
                <w:color w:val="auto"/>
                <w:spacing w:val="-2"/>
              </w:rPr>
              <w:t>im.</w:t>
            </w:r>
            <w:r w:rsidR="00AF78FC" w:rsidRPr="0026760F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0B4BFE" w:rsidRPr="0026760F">
              <w:rPr>
                <w:rFonts w:ascii="Arial" w:hAnsi="Arial" w:cs="Arial"/>
                <w:color w:val="auto"/>
                <w:spacing w:val="-2"/>
              </w:rPr>
              <w:t>Władysława Jagiełły w Tych</w:t>
            </w:r>
            <w:r w:rsidR="00CE22F1" w:rsidRPr="0026760F">
              <w:rPr>
                <w:rFonts w:ascii="Arial" w:hAnsi="Arial" w:cs="Arial"/>
                <w:color w:val="auto"/>
              </w:rPr>
              <w:t>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7F8B3121" w:rsidR="007C25FB" w:rsidRPr="0026760F" w:rsidRDefault="002D6B8C" w:rsidP="00DB462F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0B4BFE" w:rsidRPr="0026760F" w14:paraId="7F057809" w14:textId="77777777" w:rsidTr="00DB462F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26760F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63F880F2" w:rsidR="007C25FB" w:rsidRPr="0026760F" w:rsidRDefault="002D6B8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26760F">
              <w:rPr>
                <w:rFonts w:ascii="Arial" w:hAnsi="Arial" w:cs="Arial"/>
                <w:color w:val="auto"/>
              </w:rPr>
              <w:t>– 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101596E6" w:rsidR="007C25FB" w:rsidRPr="0026760F" w:rsidRDefault="002D6B8C" w:rsidP="00DB462F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0B4BFE" w:rsidRPr="0026760F" w14:paraId="6021ED00" w14:textId="77777777" w:rsidTr="00DB462F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26760F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3EA8FBB8" w:rsidR="007C25FB" w:rsidRPr="0026760F" w:rsidRDefault="002D6B8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26760F">
              <w:rPr>
                <w:rFonts w:ascii="Arial" w:hAnsi="Arial" w:cs="Arial"/>
                <w:color w:val="auto"/>
              </w:rPr>
              <w:t>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74E79939" w:rsidR="007C25FB" w:rsidRPr="0026760F" w:rsidRDefault="002D6B8C" w:rsidP="00DB462F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0B4BFE" w:rsidRPr="0026760F" w14:paraId="5E1ED242" w14:textId="77777777" w:rsidTr="00DB462F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26760F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33196BE4" w:rsidR="007C25FB" w:rsidRPr="00EB2ECE" w:rsidRDefault="002D6B8C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EB2ECE">
              <w:rPr>
                <w:rFonts w:ascii="Arial" w:hAnsi="Arial" w:cs="Arial"/>
                <w:color w:val="auto"/>
                <w:spacing w:val="-2"/>
              </w:rPr>
              <w:t xml:space="preserve">– specjalista realizujący zadania Głównego Księgowego </w:t>
            </w:r>
            <w:r w:rsidR="00D03BA4" w:rsidRPr="00EB2ECE">
              <w:rPr>
                <w:rFonts w:ascii="Arial" w:hAnsi="Arial" w:cs="Arial"/>
                <w:color w:val="auto"/>
                <w:spacing w:val="-2"/>
              </w:rPr>
              <w:t xml:space="preserve">Szkoły Podstawowej nr </w:t>
            </w:r>
            <w:r w:rsidR="000B4BFE" w:rsidRPr="00EB2ECE">
              <w:rPr>
                <w:rFonts w:ascii="Arial" w:hAnsi="Arial" w:cs="Arial"/>
                <w:color w:val="auto"/>
                <w:spacing w:val="-2"/>
              </w:rPr>
              <w:t>18</w:t>
            </w:r>
            <w:r w:rsidR="001447EE" w:rsidRPr="00EB2ECE">
              <w:rPr>
                <w:rFonts w:ascii="Arial" w:hAnsi="Arial" w:cs="Arial"/>
                <w:color w:val="auto"/>
                <w:spacing w:val="-2"/>
              </w:rPr>
              <w:t xml:space="preserve"> im.</w:t>
            </w:r>
            <w:r w:rsidR="00D03BA4" w:rsidRPr="00EB2ECE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0B4BFE" w:rsidRPr="00EB2ECE">
              <w:rPr>
                <w:rFonts w:ascii="Arial" w:hAnsi="Arial" w:cs="Arial"/>
                <w:color w:val="auto"/>
                <w:spacing w:val="-2"/>
              </w:rPr>
              <w:t>Władysława Jagiełły</w:t>
            </w:r>
            <w:r w:rsidR="00EB2ECE" w:rsidRPr="00EB2ECE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="001447EE" w:rsidRPr="00EB2ECE">
              <w:rPr>
                <w:rFonts w:ascii="Arial" w:hAnsi="Arial" w:cs="Arial"/>
                <w:color w:val="auto"/>
                <w:spacing w:val="-2"/>
              </w:rPr>
              <w:t>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1136E03A" w:rsidR="007C25FB" w:rsidRPr="0026760F" w:rsidRDefault="002D6B8C" w:rsidP="00DB462F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0B4BFE" w:rsidRPr="0026760F" w14:paraId="74F432DD" w14:textId="77777777" w:rsidTr="00DB462F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26760F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2E28A466" w:rsidR="00D03BA4" w:rsidRPr="0026760F" w:rsidRDefault="002D6B8C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D03BA4" w:rsidRPr="0026760F">
              <w:rPr>
                <w:rFonts w:ascii="Arial" w:hAnsi="Arial" w:cs="Arial"/>
                <w:color w:val="auto"/>
              </w:rPr>
              <w:t>– Główny Specjalista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44B9919A" w:rsidR="00D03BA4" w:rsidRPr="0026760F" w:rsidRDefault="002D6B8C" w:rsidP="00DB462F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</w:p>
        </w:tc>
      </w:tr>
      <w:tr w:rsidR="000B4BFE" w:rsidRPr="0026760F" w14:paraId="7D863310" w14:textId="77777777" w:rsidTr="00DB462F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26760F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26760F">
              <w:rPr>
                <w:rFonts w:ascii="Arial" w:hAnsi="Arial" w:cs="Arial"/>
                <w:color w:val="auto"/>
              </w:rPr>
              <w:t>6</w:t>
            </w:r>
            <w:r w:rsidR="007C25FB" w:rsidRPr="0026760F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389EECD6" w:rsidR="007C25FB" w:rsidRPr="0026760F" w:rsidRDefault="002D6B8C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  <w:r>
              <w:rPr>
                <w:rFonts w:ascii="Arial" w:hAnsi="Arial" w:cs="Arial"/>
                <w:i/>
                <w:iCs/>
                <w:color w:val="auto"/>
                <w:spacing w:val="-2"/>
              </w:rPr>
              <w:t xml:space="preserve"> </w:t>
            </w:r>
            <w:r w:rsidR="007C25FB" w:rsidRPr="0026760F">
              <w:rPr>
                <w:rFonts w:ascii="Arial" w:hAnsi="Arial" w:cs="Arial"/>
                <w:color w:val="auto"/>
              </w:rPr>
              <w:t>–</w:t>
            </w:r>
            <w:r w:rsidR="001447EE" w:rsidRPr="0026760F">
              <w:rPr>
                <w:rFonts w:ascii="Arial" w:hAnsi="Arial" w:cs="Arial"/>
                <w:color w:val="auto"/>
              </w:rPr>
              <w:t xml:space="preserve"> </w:t>
            </w:r>
            <w:r w:rsidR="00D03BA4" w:rsidRPr="0026760F">
              <w:rPr>
                <w:rFonts w:ascii="Arial" w:hAnsi="Arial" w:cs="Arial"/>
                <w:color w:val="auto"/>
              </w:rPr>
              <w:t>Główny Specjalista</w:t>
            </w:r>
            <w:r w:rsidR="001447EE" w:rsidRPr="0026760F">
              <w:rPr>
                <w:rFonts w:ascii="Arial" w:hAnsi="Arial" w:cs="Arial"/>
                <w:color w:val="auto"/>
              </w:rPr>
              <w:t xml:space="preserve"> </w:t>
            </w:r>
            <w:r w:rsidR="007C25FB" w:rsidRPr="0026760F">
              <w:rPr>
                <w:rFonts w:ascii="Arial" w:hAnsi="Arial" w:cs="Arial"/>
                <w:color w:val="auto"/>
              </w:rPr>
              <w:t>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721D2308" w:rsidR="007C25FB" w:rsidRPr="0026760F" w:rsidRDefault="002D6B8C" w:rsidP="00DB462F">
            <w:pPr>
              <w:pStyle w:val="Standard"/>
              <w:tabs>
                <w:tab w:val="left" w:pos="426"/>
              </w:tabs>
              <w:spacing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2D6B8C">
              <w:rPr>
                <w:rFonts w:ascii="Arial" w:hAnsi="Arial" w:cs="Arial"/>
                <w:i/>
                <w:iCs/>
                <w:color w:val="auto"/>
                <w:spacing w:val="-2"/>
                <w:highlight w:val="black"/>
              </w:rPr>
              <w:t>……………..</w:t>
            </w:r>
          </w:p>
        </w:tc>
      </w:tr>
    </w:tbl>
    <w:p w14:paraId="2061E719" w14:textId="77777777" w:rsidR="00B65F99" w:rsidRPr="0026760F" w:rsidRDefault="00B65F99" w:rsidP="003D312B">
      <w:pPr>
        <w:jc w:val="both"/>
        <w:rPr>
          <w:color w:val="0070C0"/>
        </w:rPr>
      </w:pPr>
    </w:p>
    <w:sectPr w:rsidR="00B65F99" w:rsidRPr="0026760F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8C0C" w14:textId="77777777" w:rsidR="002348DB" w:rsidRDefault="002348DB" w:rsidP="00BD2101">
      <w:pPr>
        <w:spacing w:after="0" w:line="240" w:lineRule="auto"/>
      </w:pPr>
      <w:r>
        <w:separator/>
      </w:r>
    </w:p>
  </w:endnote>
  <w:endnote w:type="continuationSeparator" w:id="0">
    <w:p w14:paraId="27DC17C6" w14:textId="77777777" w:rsidR="002348DB" w:rsidRDefault="002348DB" w:rsidP="00BD2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4C08D" w14:textId="77777777" w:rsidR="002348DB" w:rsidRPr="000F4BAC" w:rsidRDefault="002A1A5C">
    <w:pPr>
      <w:pStyle w:val="Stopka"/>
      <w:jc w:val="center"/>
      <w:rPr>
        <w:rFonts w:ascii="Arial" w:hAnsi="Arial" w:cs="Arial"/>
        <w:sz w:val="22"/>
        <w:szCs w:val="22"/>
      </w:rPr>
    </w:pPr>
    <w:r w:rsidRPr="000F4BAC">
      <w:rPr>
        <w:rFonts w:ascii="Arial" w:hAnsi="Arial" w:cs="Arial"/>
        <w:sz w:val="22"/>
        <w:szCs w:val="22"/>
      </w:rPr>
      <w:fldChar w:fldCharType="begin"/>
    </w:r>
    <w:r w:rsidR="002348DB" w:rsidRPr="000F4BAC">
      <w:rPr>
        <w:rFonts w:ascii="Arial" w:hAnsi="Arial" w:cs="Arial"/>
        <w:sz w:val="22"/>
        <w:szCs w:val="22"/>
      </w:rPr>
      <w:instrText>PAGE</w:instrText>
    </w:r>
    <w:r w:rsidRPr="000F4BAC">
      <w:rPr>
        <w:rFonts w:ascii="Arial" w:hAnsi="Arial" w:cs="Arial"/>
        <w:sz w:val="22"/>
        <w:szCs w:val="22"/>
      </w:rPr>
      <w:fldChar w:fldCharType="separate"/>
    </w:r>
    <w:r w:rsidR="00351A97">
      <w:rPr>
        <w:rFonts w:ascii="Arial" w:hAnsi="Arial" w:cs="Arial"/>
        <w:noProof/>
        <w:sz w:val="22"/>
        <w:szCs w:val="22"/>
      </w:rPr>
      <w:t>24</w:t>
    </w:r>
    <w:r w:rsidRPr="000F4BAC">
      <w:rPr>
        <w:rFonts w:ascii="Arial" w:hAnsi="Arial" w:cs="Arial"/>
        <w:sz w:val="22"/>
        <w:szCs w:val="22"/>
      </w:rPr>
      <w:fldChar w:fldCharType="end"/>
    </w:r>
  </w:p>
  <w:p w14:paraId="606BB06C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Default="002348DB">
    <w:pPr>
      <w:pStyle w:val="Stopka"/>
      <w:spacing w:line="240" w:lineRule="auto"/>
      <w:jc w:val="center"/>
    </w:pPr>
    <w:hyperlink r:id="rId1">
      <w:r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Default="002348DB">
    <w:pPr>
      <w:pStyle w:val="Stopka"/>
      <w:jc w:val="center"/>
    </w:pPr>
  </w:p>
  <w:p w14:paraId="6D54005C" w14:textId="77777777" w:rsidR="002348DB" w:rsidRDefault="00234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B6E57" w14:textId="77777777" w:rsidR="002348DB" w:rsidRDefault="002348DB" w:rsidP="00BD2101">
      <w:pPr>
        <w:spacing w:after="0" w:line="240" w:lineRule="auto"/>
      </w:pPr>
      <w:r>
        <w:separator/>
      </w:r>
    </w:p>
  </w:footnote>
  <w:footnote w:type="continuationSeparator" w:id="0">
    <w:p w14:paraId="7F013CA8" w14:textId="77777777" w:rsidR="002348DB" w:rsidRDefault="002348DB" w:rsidP="00BD2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71D0"/>
    <w:multiLevelType w:val="hybridMultilevel"/>
    <w:tmpl w:val="57BEA6AE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14932"/>
    <w:multiLevelType w:val="hybridMultilevel"/>
    <w:tmpl w:val="9B6CE798"/>
    <w:lvl w:ilvl="0" w:tplc="D6343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77C7D"/>
    <w:multiLevelType w:val="hybridMultilevel"/>
    <w:tmpl w:val="4EF0BD66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1A1AA8"/>
    <w:multiLevelType w:val="hybridMultilevel"/>
    <w:tmpl w:val="BA9C85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F6E7D"/>
    <w:multiLevelType w:val="multilevel"/>
    <w:tmpl w:val="F880CBFC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18D1422"/>
    <w:multiLevelType w:val="hybridMultilevel"/>
    <w:tmpl w:val="2A14A9E8"/>
    <w:lvl w:ilvl="0" w:tplc="D6343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7268B"/>
    <w:multiLevelType w:val="hybridMultilevel"/>
    <w:tmpl w:val="DE145A46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9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10" w15:restartNumberingAfterBreak="0">
    <w:nsid w:val="179E3AE2"/>
    <w:multiLevelType w:val="hybridMultilevel"/>
    <w:tmpl w:val="9D80CA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F87724"/>
    <w:multiLevelType w:val="hybridMultilevel"/>
    <w:tmpl w:val="6C2689EA"/>
    <w:lvl w:ilvl="0" w:tplc="687E03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BA5AD4"/>
    <w:multiLevelType w:val="hybridMultilevel"/>
    <w:tmpl w:val="8AEE5C64"/>
    <w:lvl w:ilvl="0" w:tplc="C9463C64">
      <w:start w:val="1"/>
      <w:numFmt w:val="bullet"/>
      <w:lvlText w:val=""/>
      <w:lvlJc w:val="left"/>
      <w:pPr>
        <w:ind w:left="145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3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1C81384"/>
    <w:multiLevelType w:val="hybridMultilevel"/>
    <w:tmpl w:val="8D1C0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C0B92"/>
    <w:multiLevelType w:val="hybridMultilevel"/>
    <w:tmpl w:val="6ACCA430"/>
    <w:lvl w:ilvl="0" w:tplc="70BE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E31173"/>
    <w:multiLevelType w:val="hybridMultilevel"/>
    <w:tmpl w:val="1B4A398E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8" w15:restartNumberingAfterBreak="0">
    <w:nsid w:val="3EF16E9E"/>
    <w:multiLevelType w:val="hybridMultilevel"/>
    <w:tmpl w:val="FB0EE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82214B"/>
    <w:multiLevelType w:val="multilevel"/>
    <w:tmpl w:val="E25A586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05123F7"/>
    <w:multiLevelType w:val="hybridMultilevel"/>
    <w:tmpl w:val="D514F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C507C"/>
    <w:multiLevelType w:val="hybridMultilevel"/>
    <w:tmpl w:val="CD06F2E4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25706"/>
    <w:multiLevelType w:val="hybridMultilevel"/>
    <w:tmpl w:val="8E803A2C"/>
    <w:lvl w:ilvl="0" w:tplc="31FA8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13C53"/>
    <w:multiLevelType w:val="hybridMultilevel"/>
    <w:tmpl w:val="61EABD00"/>
    <w:lvl w:ilvl="0" w:tplc="5846D6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D7E83"/>
    <w:multiLevelType w:val="hybridMultilevel"/>
    <w:tmpl w:val="A3F81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2118C"/>
    <w:multiLevelType w:val="hybridMultilevel"/>
    <w:tmpl w:val="A25E7082"/>
    <w:lvl w:ilvl="0" w:tplc="D6343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F420B"/>
    <w:multiLevelType w:val="hybridMultilevel"/>
    <w:tmpl w:val="A25A0402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66813CE5"/>
    <w:multiLevelType w:val="hybridMultilevel"/>
    <w:tmpl w:val="A0EC0470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94CF1"/>
    <w:multiLevelType w:val="hybridMultilevel"/>
    <w:tmpl w:val="6CBE3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32" w15:restartNumberingAfterBreak="0">
    <w:nsid w:val="77DD2866"/>
    <w:multiLevelType w:val="multilevel"/>
    <w:tmpl w:val="57221A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94A6B78"/>
    <w:multiLevelType w:val="hybridMultilevel"/>
    <w:tmpl w:val="7842F398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5"/>
  </w:num>
  <w:num w:numId="2" w16cid:durableId="1509905019">
    <w:abstractNumId w:val="9"/>
  </w:num>
  <w:num w:numId="3" w16cid:durableId="1569728498">
    <w:abstractNumId w:val="30"/>
  </w:num>
  <w:num w:numId="4" w16cid:durableId="932128858">
    <w:abstractNumId w:val="17"/>
  </w:num>
  <w:num w:numId="5" w16cid:durableId="182331320">
    <w:abstractNumId w:val="13"/>
  </w:num>
  <w:num w:numId="6" w16cid:durableId="199980191">
    <w:abstractNumId w:val="25"/>
  </w:num>
  <w:num w:numId="7" w16cid:durableId="1487362021">
    <w:abstractNumId w:val="15"/>
  </w:num>
  <w:num w:numId="8" w16cid:durableId="1990018974">
    <w:abstractNumId w:val="29"/>
  </w:num>
  <w:num w:numId="9" w16cid:durableId="1528104949">
    <w:abstractNumId w:val="14"/>
  </w:num>
  <w:num w:numId="10" w16cid:durableId="1841777629">
    <w:abstractNumId w:val="34"/>
  </w:num>
  <w:num w:numId="11" w16cid:durableId="132868347">
    <w:abstractNumId w:val="8"/>
  </w:num>
  <w:num w:numId="12" w16cid:durableId="977345615">
    <w:abstractNumId w:val="27"/>
  </w:num>
  <w:num w:numId="13" w16cid:durableId="447315774">
    <w:abstractNumId w:val="22"/>
  </w:num>
  <w:num w:numId="14" w16cid:durableId="1322931159">
    <w:abstractNumId w:val="20"/>
  </w:num>
  <w:num w:numId="15" w16cid:durableId="41806316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20867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09579">
    <w:abstractNumId w:val="13"/>
  </w:num>
  <w:num w:numId="18" w16cid:durableId="1274362118">
    <w:abstractNumId w:val="6"/>
  </w:num>
  <w:num w:numId="19" w16cid:durableId="1269315538">
    <w:abstractNumId w:val="1"/>
  </w:num>
  <w:num w:numId="20" w16cid:durableId="133669053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8315269">
    <w:abstractNumId w:val="26"/>
  </w:num>
  <w:num w:numId="22" w16cid:durableId="1554610408">
    <w:abstractNumId w:val="23"/>
  </w:num>
  <w:num w:numId="23" w16cid:durableId="1615020257">
    <w:abstractNumId w:val="19"/>
  </w:num>
  <w:num w:numId="24" w16cid:durableId="1950815894">
    <w:abstractNumId w:val="18"/>
  </w:num>
  <w:num w:numId="25" w16cid:durableId="936207439">
    <w:abstractNumId w:val="32"/>
  </w:num>
  <w:num w:numId="26" w16cid:durableId="1790395315">
    <w:abstractNumId w:val="29"/>
  </w:num>
  <w:num w:numId="27" w16cid:durableId="120266854">
    <w:abstractNumId w:val="28"/>
  </w:num>
  <w:num w:numId="28" w16cid:durableId="324556235">
    <w:abstractNumId w:val="4"/>
  </w:num>
  <w:num w:numId="29" w16cid:durableId="1550022860">
    <w:abstractNumId w:val="3"/>
  </w:num>
  <w:num w:numId="30" w16cid:durableId="971131570">
    <w:abstractNumId w:val="16"/>
  </w:num>
  <w:num w:numId="31" w16cid:durableId="12076046">
    <w:abstractNumId w:val="2"/>
  </w:num>
  <w:num w:numId="32" w16cid:durableId="1586836397">
    <w:abstractNumId w:val="12"/>
  </w:num>
  <w:num w:numId="33" w16cid:durableId="1223982410">
    <w:abstractNumId w:val="33"/>
  </w:num>
  <w:num w:numId="34" w16cid:durableId="367687390">
    <w:abstractNumId w:val="31"/>
  </w:num>
  <w:num w:numId="35" w16cid:durableId="364526800">
    <w:abstractNumId w:val="21"/>
  </w:num>
  <w:num w:numId="36" w16cid:durableId="279070679">
    <w:abstractNumId w:val="24"/>
  </w:num>
  <w:num w:numId="37" w16cid:durableId="1002122114">
    <w:abstractNumId w:val="0"/>
  </w:num>
  <w:num w:numId="38" w16cid:durableId="1288901055">
    <w:abstractNumId w:val="7"/>
  </w:num>
  <w:num w:numId="39" w16cid:durableId="891161212">
    <w:abstractNumId w:val="1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5DA2"/>
    <w:rsid w:val="00005E8D"/>
    <w:rsid w:val="00006BE2"/>
    <w:rsid w:val="00010497"/>
    <w:rsid w:val="00011C86"/>
    <w:rsid w:val="00012158"/>
    <w:rsid w:val="00013912"/>
    <w:rsid w:val="00015938"/>
    <w:rsid w:val="00017154"/>
    <w:rsid w:val="00017909"/>
    <w:rsid w:val="000210FF"/>
    <w:rsid w:val="00021880"/>
    <w:rsid w:val="00022A01"/>
    <w:rsid w:val="00023D85"/>
    <w:rsid w:val="00026BF1"/>
    <w:rsid w:val="00027680"/>
    <w:rsid w:val="000325F8"/>
    <w:rsid w:val="000353EF"/>
    <w:rsid w:val="0004235A"/>
    <w:rsid w:val="00043A62"/>
    <w:rsid w:val="00045303"/>
    <w:rsid w:val="00046459"/>
    <w:rsid w:val="0004664E"/>
    <w:rsid w:val="00051658"/>
    <w:rsid w:val="00052397"/>
    <w:rsid w:val="00053DD9"/>
    <w:rsid w:val="000557C3"/>
    <w:rsid w:val="00057671"/>
    <w:rsid w:val="000602A1"/>
    <w:rsid w:val="00061131"/>
    <w:rsid w:val="00061F03"/>
    <w:rsid w:val="00061F5D"/>
    <w:rsid w:val="00062A62"/>
    <w:rsid w:val="00072E89"/>
    <w:rsid w:val="0007302F"/>
    <w:rsid w:val="00073378"/>
    <w:rsid w:val="00073CED"/>
    <w:rsid w:val="00074572"/>
    <w:rsid w:val="00075ED0"/>
    <w:rsid w:val="00077C58"/>
    <w:rsid w:val="0008170E"/>
    <w:rsid w:val="00085CDE"/>
    <w:rsid w:val="0009070A"/>
    <w:rsid w:val="00090A7D"/>
    <w:rsid w:val="000945C1"/>
    <w:rsid w:val="00095A05"/>
    <w:rsid w:val="000A00F5"/>
    <w:rsid w:val="000A1ABC"/>
    <w:rsid w:val="000A230A"/>
    <w:rsid w:val="000A3900"/>
    <w:rsid w:val="000A47C9"/>
    <w:rsid w:val="000A4F25"/>
    <w:rsid w:val="000A52AD"/>
    <w:rsid w:val="000A6C8E"/>
    <w:rsid w:val="000A70A5"/>
    <w:rsid w:val="000B0E3B"/>
    <w:rsid w:val="000B19B1"/>
    <w:rsid w:val="000B301A"/>
    <w:rsid w:val="000B4137"/>
    <w:rsid w:val="000B4BFE"/>
    <w:rsid w:val="000B5A76"/>
    <w:rsid w:val="000B60B9"/>
    <w:rsid w:val="000B7832"/>
    <w:rsid w:val="000B7A13"/>
    <w:rsid w:val="000B7B82"/>
    <w:rsid w:val="000C0376"/>
    <w:rsid w:val="000C04E2"/>
    <w:rsid w:val="000C1777"/>
    <w:rsid w:val="000C32E3"/>
    <w:rsid w:val="000C6936"/>
    <w:rsid w:val="000C718D"/>
    <w:rsid w:val="000C743B"/>
    <w:rsid w:val="000D2038"/>
    <w:rsid w:val="000D4564"/>
    <w:rsid w:val="000D7C54"/>
    <w:rsid w:val="000E22F9"/>
    <w:rsid w:val="000E2CBE"/>
    <w:rsid w:val="000E4596"/>
    <w:rsid w:val="000E4BAC"/>
    <w:rsid w:val="000E6217"/>
    <w:rsid w:val="000E636F"/>
    <w:rsid w:val="000E7AB0"/>
    <w:rsid w:val="000F0D06"/>
    <w:rsid w:val="000F0F12"/>
    <w:rsid w:val="000F23EE"/>
    <w:rsid w:val="0010194B"/>
    <w:rsid w:val="00101FBA"/>
    <w:rsid w:val="00106B47"/>
    <w:rsid w:val="00111043"/>
    <w:rsid w:val="0011133A"/>
    <w:rsid w:val="001121E6"/>
    <w:rsid w:val="00115B3D"/>
    <w:rsid w:val="00121B23"/>
    <w:rsid w:val="00122490"/>
    <w:rsid w:val="001233CC"/>
    <w:rsid w:val="0012376B"/>
    <w:rsid w:val="00125871"/>
    <w:rsid w:val="001258B7"/>
    <w:rsid w:val="00130624"/>
    <w:rsid w:val="00130F64"/>
    <w:rsid w:val="00135D1E"/>
    <w:rsid w:val="001419D8"/>
    <w:rsid w:val="00142FF0"/>
    <w:rsid w:val="001447EE"/>
    <w:rsid w:val="0014516F"/>
    <w:rsid w:val="00146FB9"/>
    <w:rsid w:val="001474B4"/>
    <w:rsid w:val="00147ED0"/>
    <w:rsid w:val="00150F58"/>
    <w:rsid w:val="00152D65"/>
    <w:rsid w:val="00154428"/>
    <w:rsid w:val="00154FB9"/>
    <w:rsid w:val="00155AD1"/>
    <w:rsid w:val="0016288E"/>
    <w:rsid w:val="0016492C"/>
    <w:rsid w:val="001649A7"/>
    <w:rsid w:val="00166CC1"/>
    <w:rsid w:val="001715A4"/>
    <w:rsid w:val="001750B7"/>
    <w:rsid w:val="00176F2C"/>
    <w:rsid w:val="00180A4F"/>
    <w:rsid w:val="00185ECC"/>
    <w:rsid w:val="00191055"/>
    <w:rsid w:val="0019274F"/>
    <w:rsid w:val="001952CF"/>
    <w:rsid w:val="00197E20"/>
    <w:rsid w:val="001A03DB"/>
    <w:rsid w:val="001A0D9E"/>
    <w:rsid w:val="001A0F29"/>
    <w:rsid w:val="001B15A4"/>
    <w:rsid w:val="001B1F57"/>
    <w:rsid w:val="001C1AAE"/>
    <w:rsid w:val="001C284B"/>
    <w:rsid w:val="001C539B"/>
    <w:rsid w:val="001C7488"/>
    <w:rsid w:val="001C7BFC"/>
    <w:rsid w:val="001D22B6"/>
    <w:rsid w:val="001D3BC4"/>
    <w:rsid w:val="001D3DA7"/>
    <w:rsid w:val="001E0436"/>
    <w:rsid w:val="001E13AE"/>
    <w:rsid w:val="001E1CB7"/>
    <w:rsid w:val="001E68D5"/>
    <w:rsid w:val="001E7F83"/>
    <w:rsid w:val="001F12F4"/>
    <w:rsid w:val="001F2AF7"/>
    <w:rsid w:val="001F722F"/>
    <w:rsid w:val="002005BA"/>
    <w:rsid w:val="00204BC5"/>
    <w:rsid w:val="00204F4A"/>
    <w:rsid w:val="00210702"/>
    <w:rsid w:val="00210B3C"/>
    <w:rsid w:val="00211991"/>
    <w:rsid w:val="00211F30"/>
    <w:rsid w:val="00220E1F"/>
    <w:rsid w:val="00222757"/>
    <w:rsid w:val="00223C80"/>
    <w:rsid w:val="00226040"/>
    <w:rsid w:val="002271BF"/>
    <w:rsid w:val="00227266"/>
    <w:rsid w:val="00231084"/>
    <w:rsid w:val="002319A1"/>
    <w:rsid w:val="00232710"/>
    <w:rsid w:val="002348DB"/>
    <w:rsid w:val="002350B3"/>
    <w:rsid w:val="002356C3"/>
    <w:rsid w:val="00237859"/>
    <w:rsid w:val="00237F14"/>
    <w:rsid w:val="00244E27"/>
    <w:rsid w:val="00246A29"/>
    <w:rsid w:val="0025180B"/>
    <w:rsid w:val="002566F9"/>
    <w:rsid w:val="00260A85"/>
    <w:rsid w:val="0026445A"/>
    <w:rsid w:val="00264886"/>
    <w:rsid w:val="00266303"/>
    <w:rsid w:val="0026760F"/>
    <w:rsid w:val="0027177C"/>
    <w:rsid w:val="00272223"/>
    <w:rsid w:val="00274B67"/>
    <w:rsid w:val="00275C88"/>
    <w:rsid w:val="00276270"/>
    <w:rsid w:val="00281F17"/>
    <w:rsid w:val="00282A8F"/>
    <w:rsid w:val="00290DB3"/>
    <w:rsid w:val="00292B76"/>
    <w:rsid w:val="00294A36"/>
    <w:rsid w:val="00297248"/>
    <w:rsid w:val="002A1391"/>
    <w:rsid w:val="002A1A5C"/>
    <w:rsid w:val="002A3870"/>
    <w:rsid w:val="002A43D7"/>
    <w:rsid w:val="002A5E96"/>
    <w:rsid w:val="002A6425"/>
    <w:rsid w:val="002A7DFF"/>
    <w:rsid w:val="002B119A"/>
    <w:rsid w:val="002B2D78"/>
    <w:rsid w:val="002B2D9F"/>
    <w:rsid w:val="002B3360"/>
    <w:rsid w:val="002B3F87"/>
    <w:rsid w:val="002B51A3"/>
    <w:rsid w:val="002B6C52"/>
    <w:rsid w:val="002C35DC"/>
    <w:rsid w:val="002C3D6A"/>
    <w:rsid w:val="002C6A2A"/>
    <w:rsid w:val="002D2FEE"/>
    <w:rsid w:val="002D5C25"/>
    <w:rsid w:val="002D6B8C"/>
    <w:rsid w:val="002E0B3D"/>
    <w:rsid w:val="002E0F95"/>
    <w:rsid w:val="002E4A91"/>
    <w:rsid w:val="002E5072"/>
    <w:rsid w:val="002E52B7"/>
    <w:rsid w:val="002F055E"/>
    <w:rsid w:val="002F1E67"/>
    <w:rsid w:val="002F55BC"/>
    <w:rsid w:val="002F7AD3"/>
    <w:rsid w:val="0030238E"/>
    <w:rsid w:val="0031178A"/>
    <w:rsid w:val="00314352"/>
    <w:rsid w:val="00317CD7"/>
    <w:rsid w:val="00322328"/>
    <w:rsid w:val="00322F6A"/>
    <w:rsid w:val="00324421"/>
    <w:rsid w:val="0033088E"/>
    <w:rsid w:val="00333714"/>
    <w:rsid w:val="0033378E"/>
    <w:rsid w:val="00333ECA"/>
    <w:rsid w:val="003359C1"/>
    <w:rsid w:val="00335E08"/>
    <w:rsid w:val="0033610A"/>
    <w:rsid w:val="003363D8"/>
    <w:rsid w:val="00337355"/>
    <w:rsid w:val="0033738B"/>
    <w:rsid w:val="0034290C"/>
    <w:rsid w:val="003473A9"/>
    <w:rsid w:val="00351A97"/>
    <w:rsid w:val="00354F87"/>
    <w:rsid w:val="00355B06"/>
    <w:rsid w:val="00356E96"/>
    <w:rsid w:val="00357DC1"/>
    <w:rsid w:val="00360D0F"/>
    <w:rsid w:val="0036197B"/>
    <w:rsid w:val="00363D81"/>
    <w:rsid w:val="0036639C"/>
    <w:rsid w:val="0036759F"/>
    <w:rsid w:val="00370EB0"/>
    <w:rsid w:val="0037367C"/>
    <w:rsid w:val="0037466E"/>
    <w:rsid w:val="00376F5E"/>
    <w:rsid w:val="00377AB8"/>
    <w:rsid w:val="00380636"/>
    <w:rsid w:val="0038133F"/>
    <w:rsid w:val="0038138A"/>
    <w:rsid w:val="00381908"/>
    <w:rsid w:val="00382EEA"/>
    <w:rsid w:val="00384CDA"/>
    <w:rsid w:val="00385880"/>
    <w:rsid w:val="00396DFD"/>
    <w:rsid w:val="003A0BE3"/>
    <w:rsid w:val="003A4044"/>
    <w:rsid w:val="003A40B9"/>
    <w:rsid w:val="003A5053"/>
    <w:rsid w:val="003A6DF5"/>
    <w:rsid w:val="003B1F28"/>
    <w:rsid w:val="003B230E"/>
    <w:rsid w:val="003B2E77"/>
    <w:rsid w:val="003B45D2"/>
    <w:rsid w:val="003B61C6"/>
    <w:rsid w:val="003B757E"/>
    <w:rsid w:val="003B7B86"/>
    <w:rsid w:val="003C0504"/>
    <w:rsid w:val="003C51DF"/>
    <w:rsid w:val="003D0425"/>
    <w:rsid w:val="003D312B"/>
    <w:rsid w:val="003D6237"/>
    <w:rsid w:val="003D74D8"/>
    <w:rsid w:val="003E010B"/>
    <w:rsid w:val="003E371E"/>
    <w:rsid w:val="003E39F2"/>
    <w:rsid w:val="003E468E"/>
    <w:rsid w:val="003E75C1"/>
    <w:rsid w:val="003E7D72"/>
    <w:rsid w:val="003F076F"/>
    <w:rsid w:val="003F3A38"/>
    <w:rsid w:val="003F486E"/>
    <w:rsid w:val="003F56A3"/>
    <w:rsid w:val="003F608A"/>
    <w:rsid w:val="003F69CF"/>
    <w:rsid w:val="0040098A"/>
    <w:rsid w:val="00400CA3"/>
    <w:rsid w:val="004010F1"/>
    <w:rsid w:val="004014A6"/>
    <w:rsid w:val="004073FD"/>
    <w:rsid w:val="0042363E"/>
    <w:rsid w:val="00424657"/>
    <w:rsid w:val="00425EC1"/>
    <w:rsid w:val="00426C8F"/>
    <w:rsid w:val="0043145A"/>
    <w:rsid w:val="00433611"/>
    <w:rsid w:val="0043644E"/>
    <w:rsid w:val="004425AD"/>
    <w:rsid w:val="00442D05"/>
    <w:rsid w:val="00447711"/>
    <w:rsid w:val="004519D7"/>
    <w:rsid w:val="00453F15"/>
    <w:rsid w:val="0045641A"/>
    <w:rsid w:val="00457EF6"/>
    <w:rsid w:val="004609DD"/>
    <w:rsid w:val="00461D14"/>
    <w:rsid w:val="00463485"/>
    <w:rsid w:val="004635AD"/>
    <w:rsid w:val="0046457B"/>
    <w:rsid w:val="004670BF"/>
    <w:rsid w:val="00470691"/>
    <w:rsid w:val="00471B67"/>
    <w:rsid w:val="00473260"/>
    <w:rsid w:val="00473408"/>
    <w:rsid w:val="00474E56"/>
    <w:rsid w:val="00482EEF"/>
    <w:rsid w:val="00486A56"/>
    <w:rsid w:val="00487D72"/>
    <w:rsid w:val="004A37CC"/>
    <w:rsid w:val="004A4AD4"/>
    <w:rsid w:val="004A4BC9"/>
    <w:rsid w:val="004A5733"/>
    <w:rsid w:val="004A5BEE"/>
    <w:rsid w:val="004A5EC4"/>
    <w:rsid w:val="004B092D"/>
    <w:rsid w:val="004B0FE9"/>
    <w:rsid w:val="004B5778"/>
    <w:rsid w:val="004B741B"/>
    <w:rsid w:val="004B7B84"/>
    <w:rsid w:val="004B7D9A"/>
    <w:rsid w:val="004C53DE"/>
    <w:rsid w:val="004C5705"/>
    <w:rsid w:val="004C68E0"/>
    <w:rsid w:val="004D0A22"/>
    <w:rsid w:val="004D187F"/>
    <w:rsid w:val="004D22A1"/>
    <w:rsid w:val="004D58ED"/>
    <w:rsid w:val="004D6D0D"/>
    <w:rsid w:val="004D6E13"/>
    <w:rsid w:val="004D7B7C"/>
    <w:rsid w:val="004E0D98"/>
    <w:rsid w:val="004E3571"/>
    <w:rsid w:val="004E686F"/>
    <w:rsid w:val="004E7AB4"/>
    <w:rsid w:val="004F031C"/>
    <w:rsid w:val="004F29D9"/>
    <w:rsid w:val="004F33CE"/>
    <w:rsid w:val="004F476E"/>
    <w:rsid w:val="004F6AA1"/>
    <w:rsid w:val="004F7A29"/>
    <w:rsid w:val="00502D10"/>
    <w:rsid w:val="00504592"/>
    <w:rsid w:val="00512867"/>
    <w:rsid w:val="00515BD8"/>
    <w:rsid w:val="005256FE"/>
    <w:rsid w:val="00530404"/>
    <w:rsid w:val="005312D7"/>
    <w:rsid w:val="00531385"/>
    <w:rsid w:val="00534A2E"/>
    <w:rsid w:val="00537043"/>
    <w:rsid w:val="0053768D"/>
    <w:rsid w:val="00537BD1"/>
    <w:rsid w:val="00540334"/>
    <w:rsid w:val="00540A46"/>
    <w:rsid w:val="005432ED"/>
    <w:rsid w:val="00543468"/>
    <w:rsid w:val="00543783"/>
    <w:rsid w:val="00545FE6"/>
    <w:rsid w:val="00546E2A"/>
    <w:rsid w:val="0054726E"/>
    <w:rsid w:val="005477C3"/>
    <w:rsid w:val="00551D90"/>
    <w:rsid w:val="00552CF2"/>
    <w:rsid w:val="0055652E"/>
    <w:rsid w:val="0055675D"/>
    <w:rsid w:val="00562064"/>
    <w:rsid w:val="00564741"/>
    <w:rsid w:val="0056538C"/>
    <w:rsid w:val="00572C4C"/>
    <w:rsid w:val="00577B9B"/>
    <w:rsid w:val="005836B3"/>
    <w:rsid w:val="00583AF1"/>
    <w:rsid w:val="00585406"/>
    <w:rsid w:val="005901CA"/>
    <w:rsid w:val="00590BA5"/>
    <w:rsid w:val="00592C71"/>
    <w:rsid w:val="005947A2"/>
    <w:rsid w:val="005957A2"/>
    <w:rsid w:val="005A0413"/>
    <w:rsid w:val="005A2969"/>
    <w:rsid w:val="005A445D"/>
    <w:rsid w:val="005A63EB"/>
    <w:rsid w:val="005A6B63"/>
    <w:rsid w:val="005B0FCE"/>
    <w:rsid w:val="005B213B"/>
    <w:rsid w:val="005B2288"/>
    <w:rsid w:val="005B34F5"/>
    <w:rsid w:val="005B3529"/>
    <w:rsid w:val="005B638E"/>
    <w:rsid w:val="005C0A3A"/>
    <w:rsid w:val="005C21E0"/>
    <w:rsid w:val="005C245B"/>
    <w:rsid w:val="005C3728"/>
    <w:rsid w:val="005C76B1"/>
    <w:rsid w:val="005D2203"/>
    <w:rsid w:val="005E5B17"/>
    <w:rsid w:val="005E6DEE"/>
    <w:rsid w:val="005E7CAF"/>
    <w:rsid w:val="005F1F08"/>
    <w:rsid w:val="005F2CAC"/>
    <w:rsid w:val="005F32D7"/>
    <w:rsid w:val="005F378B"/>
    <w:rsid w:val="005F4C39"/>
    <w:rsid w:val="005F4E9E"/>
    <w:rsid w:val="005F5676"/>
    <w:rsid w:val="00600B1C"/>
    <w:rsid w:val="00605AE6"/>
    <w:rsid w:val="0060675A"/>
    <w:rsid w:val="0060693C"/>
    <w:rsid w:val="00607466"/>
    <w:rsid w:val="006111E5"/>
    <w:rsid w:val="006125CE"/>
    <w:rsid w:val="00612A76"/>
    <w:rsid w:val="00613B9A"/>
    <w:rsid w:val="00615F06"/>
    <w:rsid w:val="0061606D"/>
    <w:rsid w:val="0061778C"/>
    <w:rsid w:val="00620020"/>
    <w:rsid w:val="006200CD"/>
    <w:rsid w:val="00621491"/>
    <w:rsid w:val="006219B3"/>
    <w:rsid w:val="006225A7"/>
    <w:rsid w:val="006242CE"/>
    <w:rsid w:val="00625AD6"/>
    <w:rsid w:val="00625BF0"/>
    <w:rsid w:val="00626759"/>
    <w:rsid w:val="0062679C"/>
    <w:rsid w:val="006273EA"/>
    <w:rsid w:val="006274EE"/>
    <w:rsid w:val="00627595"/>
    <w:rsid w:val="00630CBF"/>
    <w:rsid w:val="0063238F"/>
    <w:rsid w:val="00637F28"/>
    <w:rsid w:val="00640880"/>
    <w:rsid w:val="0064465E"/>
    <w:rsid w:val="00646C31"/>
    <w:rsid w:val="00650061"/>
    <w:rsid w:val="00652E50"/>
    <w:rsid w:val="00653F9A"/>
    <w:rsid w:val="00654C35"/>
    <w:rsid w:val="0066160F"/>
    <w:rsid w:val="00663A13"/>
    <w:rsid w:val="00666609"/>
    <w:rsid w:val="0067247A"/>
    <w:rsid w:val="00673138"/>
    <w:rsid w:val="00682D28"/>
    <w:rsid w:val="00690E75"/>
    <w:rsid w:val="00692879"/>
    <w:rsid w:val="0069593F"/>
    <w:rsid w:val="0069699A"/>
    <w:rsid w:val="006A0E9D"/>
    <w:rsid w:val="006A114A"/>
    <w:rsid w:val="006A26D2"/>
    <w:rsid w:val="006A27DB"/>
    <w:rsid w:val="006A32FA"/>
    <w:rsid w:val="006A4806"/>
    <w:rsid w:val="006A7CBD"/>
    <w:rsid w:val="006B266B"/>
    <w:rsid w:val="006B322A"/>
    <w:rsid w:val="006B7D5F"/>
    <w:rsid w:val="006C03E3"/>
    <w:rsid w:val="006C1700"/>
    <w:rsid w:val="006C477F"/>
    <w:rsid w:val="006D3051"/>
    <w:rsid w:val="006D3D00"/>
    <w:rsid w:val="006D6B51"/>
    <w:rsid w:val="006E1B12"/>
    <w:rsid w:val="006E2C65"/>
    <w:rsid w:val="006E3C8F"/>
    <w:rsid w:val="006E595B"/>
    <w:rsid w:val="006F0299"/>
    <w:rsid w:val="006F18B4"/>
    <w:rsid w:val="006F4420"/>
    <w:rsid w:val="007028EA"/>
    <w:rsid w:val="00705A4A"/>
    <w:rsid w:val="00705C53"/>
    <w:rsid w:val="00705CD6"/>
    <w:rsid w:val="00706018"/>
    <w:rsid w:val="00711E80"/>
    <w:rsid w:val="00712A6E"/>
    <w:rsid w:val="00712DD8"/>
    <w:rsid w:val="00714FB1"/>
    <w:rsid w:val="00716AC9"/>
    <w:rsid w:val="00717106"/>
    <w:rsid w:val="00717987"/>
    <w:rsid w:val="00717C13"/>
    <w:rsid w:val="00721FB3"/>
    <w:rsid w:val="00722DBA"/>
    <w:rsid w:val="00726698"/>
    <w:rsid w:val="0072774F"/>
    <w:rsid w:val="00730C92"/>
    <w:rsid w:val="00731EA4"/>
    <w:rsid w:val="0073562F"/>
    <w:rsid w:val="00737B43"/>
    <w:rsid w:val="00740957"/>
    <w:rsid w:val="00740F42"/>
    <w:rsid w:val="00741328"/>
    <w:rsid w:val="00742908"/>
    <w:rsid w:val="00744C99"/>
    <w:rsid w:val="0074522F"/>
    <w:rsid w:val="00745715"/>
    <w:rsid w:val="007460FA"/>
    <w:rsid w:val="00746623"/>
    <w:rsid w:val="00746A53"/>
    <w:rsid w:val="00747590"/>
    <w:rsid w:val="00752C55"/>
    <w:rsid w:val="00753686"/>
    <w:rsid w:val="007546A4"/>
    <w:rsid w:val="00756EE6"/>
    <w:rsid w:val="00757B2A"/>
    <w:rsid w:val="00757F42"/>
    <w:rsid w:val="007655BC"/>
    <w:rsid w:val="00772D27"/>
    <w:rsid w:val="00773176"/>
    <w:rsid w:val="00776B44"/>
    <w:rsid w:val="00780100"/>
    <w:rsid w:val="00783E5A"/>
    <w:rsid w:val="00784DF3"/>
    <w:rsid w:val="007856A2"/>
    <w:rsid w:val="00791C2A"/>
    <w:rsid w:val="00791E1A"/>
    <w:rsid w:val="007959C8"/>
    <w:rsid w:val="007A1410"/>
    <w:rsid w:val="007A3B69"/>
    <w:rsid w:val="007A4726"/>
    <w:rsid w:val="007A7CEA"/>
    <w:rsid w:val="007B20CB"/>
    <w:rsid w:val="007B74F5"/>
    <w:rsid w:val="007C25FB"/>
    <w:rsid w:val="007C4815"/>
    <w:rsid w:val="007C524A"/>
    <w:rsid w:val="007C7120"/>
    <w:rsid w:val="007C790C"/>
    <w:rsid w:val="007C795D"/>
    <w:rsid w:val="007D3C4A"/>
    <w:rsid w:val="007D4C5A"/>
    <w:rsid w:val="007D76DD"/>
    <w:rsid w:val="007E2E4D"/>
    <w:rsid w:val="007E34D6"/>
    <w:rsid w:val="007F4904"/>
    <w:rsid w:val="007F6CA5"/>
    <w:rsid w:val="00800923"/>
    <w:rsid w:val="00805D67"/>
    <w:rsid w:val="00807413"/>
    <w:rsid w:val="0080776B"/>
    <w:rsid w:val="00807BDC"/>
    <w:rsid w:val="00811523"/>
    <w:rsid w:val="00811886"/>
    <w:rsid w:val="00812676"/>
    <w:rsid w:val="00815D7D"/>
    <w:rsid w:val="00816FB2"/>
    <w:rsid w:val="00820E6E"/>
    <w:rsid w:val="00824D16"/>
    <w:rsid w:val="008268EB"/>
    <w:rsid w:val="0082704C"/>
    <w:rsid w:val="00827CB4"/>
    <w:rsid w:val="00831329"/>
    <w:rsid w:val="00832027"/>
    <w:rsid w:val="008342A8"/>
    <w:rsid w:val="00834B34"/>
    <w:rsid w:val="00834C3E"/>
    <w:rsid w:val="008355FC"/>
    <w:rsid w:val="008401A8"/>
    <w:rsid w:val="008407AB"/>
    <w:rsid w:val="00842A38"/>
    <w:rsid w:val="00850B34"/>
    <w:rsid w:val="00852FA8"/>
    <w:rsid w:val="00857966"/>
    <w:rsid w:val="008610FE"/>
    <w:rsid w:val="00870DE3"/>
    <w:rsid w:val="00873B89"/>
    <w:rsid w:val="00875F02"/>
    <w:rsid w:val="00876610"/>
    <w:rsid w:val="008766E6"/>
    <w:rsid w:val="00876B4D"/>
    <w:rsid w:val="00877627"/>
    <w:rsid w:val="0088428B"/>
    <w:rsid w:val="00885BB9"/>
    <w:rsid w:val="0088764B"/>
    <w:rsid w:val="0088799D"/>
    <w:rsid w:val="008910C2"/>
    <w:rsid w:val="008915AB"/>
    <w:rsid w:val="00892D84"/>
    <w:rsid w:val="008935B1"/>
    <w:rsid w:val="00894B0C"/>
    <w:rsid w:val="008961AA"/>
    <w:rsid w:val="00896457"/>
    <w:rsid w:val="008A3833"/>
    <w:rsid w:val="008A402F"/>
    <w:rsid w:val="008A6EF0"/>
    <w:rsid w:val="008A703D"/>
    <w:rsid w:val="008B18AC"/>
    <w:rsid w:val="008B40BA"/>
    <w:rsid w:val="008B6C17"/>
    <w:rsid w:val="008B7B51"/>
    <w:rsid w:val="008C0688"/>
    <w:rsid w:val="008C09EB"/>
    <w:rsid w:val="008C0F24"/>
    <w:rsid w:val="008C2DD6"/>
    <w:rsid w:val="008C2FF6"/>
    <w:rsid w:val="008C323B"/>
    <w:rsid w:val="008C440E"/>
    <w:rsid w:val="008C4EBF"/>
    <w:rsid w:val="008C6107"/>
    <w:rsid w:val="008C7314"/>
    <w:rsid w:val="008D455B"/>
    <w:rsid w:val="008D4F31"/>
    <w:rsid w:val="008D6F89"/>
    <w:rsid w:val="008D795F"/>
    <w:rsid w:val="008D7ACC"/>
    <w:rsid w:val="008E2D6A"/>
    <w:rsid w:val="008E3DF6"/>
    <w:rsid w:val="008E72D9"/>
    <w:rsid w:val="008F225A"/>
    <w:rsid w:val="008F2328"/>
    <w:rsid w:val="008F25DF"/>
    <w:rsid w:val="008F488C"/>
    <w:rsid w:val="008F66A4"/>
    <w:rsid w:val="008F6CC0"/>
    <w:rsid w:val="00900B46"/>
    <w:rsid w:val="00900E71"/>
    <w:rsid w:val="00902ED3"/>
    <w:rsid w:val="00903A1C"/>
    <w:rsid w:val="00905E6D"/>
    <w:rsid w:val="00913FB8"/>
    <w:rsid w:val="00915758"/>
    <w:rsid w:val="00915CC2"/>
    <w:rsid w:val="00916366"/>
    <w:rsid w:val="0092020C"/>
    <w:rsid w:val="009215F3"/>
    <w:rsid w:val="00927033"/>
    <w:rsid w:val="00930386"/>
    <w:rsid w:val="00931FE8"/>
    <w:rsid w:val="009325B9"/>
    <w:rsid w:val="00932FBC"/>
    <w:rsid w:val="009347F4"/>
    <w:rsid w:val="00936F46"/>
    <w:rsid w:val="009424B8"/>
    <w:rsid w:val="0094431A"/>
    <w:rsid w:val="00947B6E"/>
    <w:rsid w:val="00950AD7"/>
    <w:rsid w:val="00950DBB"/>
    <w:rsid w:val="00951AE6"/>
    <w:rsid w:val="00952ED0"/>
    <w:rsid w:val="00955505"/>
    <w:rsid w:val="00955FC4"/>
    <w:rsid w:val="0096117F"/>
    <w:rsid w:val="0096128B"/>
    <w:rsid w:val="0096644E"/>
    <w:rsid w:val="0097013E"/>
    <w:rsid w:val="0097128B"/>
    <w:rsid w:val="00972E41"/>
    <w:rsid w:val="009732BD"/>
    <w:rsid w:val="00976D25"/>
    <w:rsid w:val="0098027C"/>
    <w:rsid w:val="009827AF"/>
    <w:rsid w:val="009858EE"/>
    <w:rsid w:val="00986A98"/>
    <w:rsid w:val="00993292"/>
    <w:rsid w:val="0099515D"/>
    <w:rsid w:val="00997B68"/>
    <w:rsid w:val="009A32BB"/>
    <w:rsid w:val="009A79A4"/>
    <w:rsid w:val="009B007E"/>
    <w:rsid w:val="009B3C56"/>
    <w:rsid w:val="009B5E57"/>
    <w:rsid w:val="009B6197"/>
    <w:rsid w:val="009B6356"/>
    <w:rsid w:val="009B6DFC"/>
    <w:rsid w:val="009B6EBE"/>
    <w:rsid w:val="009B6EC1"/>
    <w:rsid w:val="009B705C"/>
    <w:rsid w:val="009B7605"/>
    <w:rsid w:val="009C002D"/>
    <w:rsid w:val="009C3C20"/>
    <w:rsid w:val="009C3E36"/>
    <w:rsid w:val="009C41FF"/>
    <w:rsid w:val="009C4A05"/>
    <w:rsid w:val="009C5E37"/>
    <w:rsid w:val="009C753C"/>
    <w:rsid w:val="009D068D"/>
    <w:rsid w:val="009D32F2"/>
    <w:rsid w:val="009D4201"/>
    <w:rsid w:val="009D648B"/>
    <w:rsid w:val="009D6B74"/>
    <w:rsid w:val="009D7999"/>
    <w:rsid w:val="009D7D36"/>
    <w:rsid w:val="009E0CFC"/>
    <w:rsid w:val="009E2C57"/>
    <w:rsid w:val="009E2FD2"/>
    <w:rsid w:val="009E40E4"/>
    <w:rsid w:val="009E4940"/>
    <w:rsid w:val="009E5198"/>
    <w:rsid w:val="009E7F8F"/>
    <w:rsid w:val="009F2437"/>
    <w:rsid w:val="009F64BD"/>
    <w:rsid w:val="009F6C85"/>
    <w:rsid w:val="009F7850"/>
    <w:rsid w:val="00A0210E"/>
    <w:rsid w:val="00A05942"/>
    <w:rsid w:val="00A07358"/>
    <w:rsid w:val="00A07419"/>
    <w:rsid w:val="00A109AA"/>
    <w:rsid w:val="00A10FDB"/>
    <w:rsid w:val="00A122E2"/>
    <w:rsid w:val="00A15DE3"/>
    <w:rsid w:val="00A16438"/>
    <w:rsid w:val="00A16D12"/>
    <w:rsid w:val="00A21B5D"/>
    <w:rsid w:val="00A229B0"/>
    <w:rsid w:val="00A23AA8"/>
    <w:rsid w:val="00A23B01"/>
    <w:rsid w:val="00A2710F"/>
    <w:rsid w:val="00A31941"/>
    <w:rsid w:val="00A32FD6"/>
    <w:rsid w:val="00A34A27"/>
    <w:rsid w:val="00A40FE5"/>
    <w:rsid w:val="00A41045"/>
    <w:rsid w:val="00A41638"/>
    <w:rsid w:val="00A416EE"/>
    <w:rsid w:val="00A419F0"/>
    <w:rsid w:val="00A43011"/>
    <w:rsid w:val="00A43CA7"/>
    <w:rsid w:val="00A44D40"/>
    <w:rsid w:val="00A44E7C"/>
    <w:rsid w:val="00A47F51"/>
    <w:rsid w:val="00A50D80"/>
    <w:rsid w:val="00A51DBC"/>
    <w:rsid w:val="00A5293B"/>
    <w:rsid w:val="00A54601"/>
    <w:rsid w:val="00A5485E"/>
    <w:rsid w:val="00A57A41"/>
    <w:rsid w:val="00A6027D"/>
    <w:rsid w:val="00A6184D"/>
    <w:rsid w:val="00A65B98"/>
    <w:rsid w:val="00A67434"/>
    <w:rsid w:val="00A703E2"/>
    <w:rsid w:val="00A70B8E"/>
    <w:rsid w:val="00A71468"/>
    <w:rsid w:val="00A7319E"/>
    <w:rsid w:val="00A74844"/>
    <w:rsid w:val="00A76149"/>
    <w:rsid w:val="00A766FB"/>
    <w:rsid w:val="00A7793A"/>
    <w:rsid w:val="00A835CF"/>
    <w:rsid w:val="00A85C02"/>
    <w:rsid w:val="00A85D05"/>
    <w:rsid w:val="00A87749"/>
    <w:rsid w:val="00A87B11"/>
    <w:rsid w:val="00A91186"/>
    <w:rsid w:val="00A919DE"/>
    <w:rsid w:val="00A935EB"/>
    <w:rsid w:val="00A94134"/>
    <w:rsid w:val="00A94815"/>
    <w:rsid w:val="00A955DC"/>
    <w:rsid w:val="00AA06FD"/>
    <w:rsid w:val="00AA14FC"/>
    <w:rsid w:val="00AA58B8"/>
    <w:rsid w:val="00AA7A15"/>
    <w:rsid w:val="00AB1CBF"/>
    <w:rsid w:val="00AB2A05"/>
    <w:rsid w:val="00AB40D1"/>
    <w:rsid w:val="00AC007F"/>
    <w:rsid w:val="00AC312A"/>
    <w:rsid w:val="00AC35CE"/>
    <w:rsid w:val="00AC5D50"/>
    <w:rsid w:val="00AC7189"/>
    <w:rsid w:val="00AC7D7F"/>
    <w:rsid w:val="00AD0D49"/>
    <w:rsid w:val="00AD2EE2"/>
    <w:rsid w:val="00AD48A3"/>
    <w:rsid w:val="00AD5F94"/>
    <w:rsid w:val="00AD65F1"/>
    <w:rsid w:val="00AD7081"/>
    <w:rsid w:val="00AD72E5"/>
    <w:rsid w:val="00AF0188"/>
    <w:rsid w:val="00AF337B"/>
    <w:rsid w:val="00AF3A69"/>
    <w:rsid w:val="00AF3EC3"/>
    <w:rsid w:val="00AF4333"/>
    <w:rsid w:val="00AF70B9"/>
    <w:rsid w:val="00AF76DC"/>
    <w:rsid w:val="00AF78FC"/>
    <w:rsid w:val="00B011E0"/>
    <w:rsid w:val="00B01C55"/>
    <w:rsid w:val="00B02416"/>
    <w:rsid w:val="00B03ECB"/>
    <w:rsid w:val="00B05064"/>
    <w:rsid w:val="00B06720"/>
    <w:rsid w:val="00B07F05"/>
    <w:rsid w:val="00B07F07"/>
    <w:rsid w:val="00B103E0"/>
    <w:rsid w:val="00B117A5"/>
    <w:rsid w:val="00B12567"/>
    <w:rsid w:val="00B13BA4"/>
    <w:rsid w:val="00B158BE"/>
    <w:rsid w:val="00B21094"/>
    <w:rsid w:val="00B22CF8"/>
    <w:rsid w:val="00B22FC6"/>
    <w:rsid w:val="00B25D4D"/>
    <w:rsid w:val="00B3378D"/>
    <w:rsid w:val="00B34CCC"/>
    <w:rsid w:val="00B372C5"/>
    <w:rsid w:val="00B3794F"/>
    <w:rsid w:val="00B40033"/>
    <w:rsid w:val="00B447D9"/>
    <w:rsid w:val="00B4584B"/>
    <w:rsid w:val="00B5062E"/>
    <w:rsid w:val="00B507AD"/>
    <w:rsid w:val="00B50F4A"/>
    <w:rsid w:val="00B53A7A"/>
    <w:rsid w:val="00B53E7D"/>
    <w:rsid w:val="00B55B6F"/>
    <w:rsid w:val="00B60C3A"/>
    <w:rsid w:val="00B64143"/>
    <w:rsid w:val="00B65F99"/>
    <w:rsid w:val="00B6791C"/>
    <w:rsid w:val="00B70D67"/>
    <w:rsid w:val="00B74A56"/>
    <w:rsid w:val="00B75B3C"/>
    <w:rsid w:val="00B76A13"/>
    <w:rsid w:val="00B80704"/>
    <w:rsid w:val="00B80BDE"/>
    <w:rsid w:val="00B812E9"/>
    <w:rsid w:val="00B81CCE"/>
    <w:rsid w:val="00B83B0B"/>
    <w:rsid w:val="00B83C24"/>
    <w:rsid w:val="00B8409D"/>
    <w:rsid w:val="00B85E1B"/>
    <w:rsid w:val="00B900FC"/>
    <w:rsid w:val="00B93CE6"/>
    <w:rsid w:val="00B94F8A"/>
    <w:rsid w:val="00B96BEB"/>
    <w:rsid w:val="00BA2C17"/>
    <w:rsid w:val="00BA4441"/>
    <w:rsid w:val="00BB02A1"/>
    <w:rsid w:val="00BB1523"/>
    <w:rsid w:val="00BB174A"/>
    <w:rsid w:val="00BB5759"/>
    <w:rsid w:val="00BB7D7C"/>
    <w:rsid w:val="00BC2AD5"/>
    <w:rsid w:val="00BC2F53"/>
    <w:rsid w:val="00BC73DD"/>
    <w:rsid w:val="00BD0989"/>
    <w:rsid w:val="00BD1367"/>
    <w:rsid w:val="00BD2101"/>
    <w:rsid w:val="00BD26B8"/>
    <w:rsid w:val="00BD430D"/>
    <w:rsid w:val="00BD482B"/>
    <w:rsid w:val="00BD4A6C"/>
    <w:rsid w:val="00BE302C"/>
    <w:rsid w:val="00BE45FC"/>
    <w:rsid w:val="00BE6104"/>
    <w:rsid w:val="00BE72DE"/>
    <w:rsid w:val="00BF0B20"/>
    <w:rsid w:val="00BF2B76"/>
    <w:rsid w:val="00BF2CBD"/>
    <w:rsid w:val="00BF5BAC"/>
    <w:rsid w:val="00C0312E"/>
    <w:rsid w:val="00C05A38"/>
    <w:rsid w:val="00C07906"/>
    <w:rsid w:val="00C20275"/>
    <w:rsid w:val="00C2145F"/>
    <w:rsid w:val="00C21E7E"/>
    <w:rsid w:val="00C241E7"/>
    <w:rsid w:val="00C26D41"/>
    <w:rsid w:val="00C26E08"/>
    <w:rsid w:val="00C30BEC"/>
    <w:rsid w:val="00C329B3"/>
    <w:rsid w:val="00C32A4B"/>
    <w:rsid w:val="00C40F43"/>
    <w:rsid w:val="00C432F8"/>
    <w:rsid w:val="00C43891"/>
    <w:rsid w:val="00C523AC"/>
    <w:rsid w:val="00C527F2"/>
    <w:rsid w:val="00C52C5A"/>
    <w:rsid w:val="00C53A4C"/>
    <w:rsid w:val="00C54FE9"/>
    <w:rsid w:val="00C71899"/>
    <w:rsid w:val="00C732AE"/>
    <w:rsid w:val="00C7414C"/>
    <w:rsid w:val="00C822E1"/>
    <w:rsid w:val="00C87CFF"/>
    <w:rsid w:val="00C904F8"/>
    <w:rsid w:val="00C91093"/>
    <w:rsid w:val="00C910FC"/>
    <w:rsid w:val="00C9118B"/>
    <w:rsid w:val="00C928F9"/>
    <w:rsid w:val="00C950EA"/>
    <w:rsid w:val="00C95EB6"/>
    <w:rsid w:val="00CA0573"/>
    <w:rsid w:val="00CA63C5"/>
    <w:rsid w:val="00CB3339"/>
    <w:rsid w:val="00CB4F14"/>
    <w:rsid w:val="00CC4832"/>
    <w:rsid w:val="00CC52A6"/>
    <w:rsid w:val="00CC562D"/>
    <w:rsid w:val="00CD11CC"/>
    <w:rsid w:val="00CD2E87"/>
    <w:rsid w:val="00CD4165"/>
    <w:rsid w:val="00CE09A5"/>
    <w:rsid w:val="00CE22F1"/>
    <w:rsid w:val="00CE60E4"/>
    <w:rsid w:val="00CF2172"/>
    <w:rsid w:val="00CF51D3"/>
    <w:rsid w:val="00CF5F1F"/>
    <w:rsid w:val="00CF7085"/>
    <w:rsid w:val="00D016AB"/>
    <w:rsid w:val="00D02FAC"/>
    <w:rsid w:val="00D03192"/>
    <w:rsid w:val="00D03BA4"/>
    <w:rsid w:val="00D04EF2"/>
    <w:rsid w:val="00D06859"/>
    <w:rsid w:val="00D1119A"/>
    <w:rsid w:val="00D128F7"/>
    <w:rsid w:val="00D12AB3"/>
    <w:rsid w:val="00D23065"/>
    <w:rsid w:val="00D25888"/>
    <w:rsid w:val="00D31A66"/>
    <w:rsid w:val="00D32F27"/>
    <w:rsid w:val="00D35E63"/>
    <w:rsid w:val="00D373DE"/>
    <w:rsid w:val="00D40F49"/>
    <w:rsid w:val="00D43D95"/>
    <w:rsid w:val="00D4416D"/>
    <w:rsid w:val="00D44CB6"/>
    <w:rsid w:val="00D45CE5"/>
    <w:rsid w:val="00D47FBF"/>
    <w:rsid w:val="00D500AD"/>
    <w:rsid w:val="00D505B7"/>
    <w:rsid w:val="00D50E43"/>
    <w:rsid w:val="00D51B80"/>
    <w:rsid w:val="00D5201F"/>
    <w:rsid w:val="00D527D5"/>
    <w:rsid w:val="00D5730D"/>
    <w:rsid w:val="00D57F6A"/>
    <w:rsid w:val="00D604C3"/>
    <w:rsid w:val="00D611FD"/>
    <w:rsid w:val="00D664B5"/>
    <w:rsid w:val="00D67950"/>
    <w:rsid w:val="00D75270"/>
    <w:rsid w:val="00D75AC2"/>
    <w:rsid w:val="00D81F9F"/>
    <w:rsid w:val="00D83DFA"/>
    <w:rsid w:val="00D8662C"/>
    <w:rsid w:val="00D86AFD"/>
    <w:rsid w:val="00D86D00"/>
    <w:rsid w:val="00D90830"/>
    <w:rsid w:val="00D90F2A"/>
    <w:rsid w:val="00D91CA2"/>
    <w:rsid w:val="00D92020"/>
    <w:rsid w:val="00D92866"/>
    <w:rsid w:val="00D93174"/>
    <w:rsid w:val="00D93395"/>
    <w:rsid w:val="00D9383B"/>
    <w:rsid w:val="00D94148"/>
    <w:rsid w:val="00D945DB"/>
    <w:rsid w:val="00D97C42"/>
    <w:rsid w:val="00DA0E18"/>
    <w:rsid w:val="00DA434A"/>
    <w:rsid w:val="00DA533F"/>
    <w:rsid w:val="00DA5945"/>
    <w:rsid w:val="00DA6F7E"/>
    <w:rsid w:val="00DA7433"/>
    <w:rsid w:val="00DB05FD"/>
    <w:rsid w:val="00DB1E13"/>
    <w:rsid w:val="00DB462F"/>
    <w:rsid w:val="00DB609A"/>
    <w:rsid w:val="00DC0BB9"/>
    <w:rsid w:val="00DC5E18"/>
    <w:rsid w:val="00DD1A1C"/>
    <w:rsid w:val="00DD2788"/>
    <w:rsid w:val="00DD466C"/>
    <w:rsid w:val="00DD6D3D"/>
    <w:rsid w:val="00DE4D48"/>
    <w:rsid w:val="00DE569B"/>
    <w:rsid w:val="00DE6138"/>
    <w:rsid w:val="00DF055E"/>
    <w:rsid w:val="00DF165C"/>
    <w:rsid w:val="00DF199B"/>
    <w:rsid w:val="00DF508A"/>
    <w:rsid w:val="00DF57F7"/>
    <w:rsid w:val="00E00283"/>
    <w:rsid w:val="00E03FA5"/>
    <w:rsid w:val="00E107C6"/>
    <w:rsid w:val="00E16450"/>
    <w:rsid w:val="00E22D5D"/>
    <w:rsid w:val="00E24EC9"/>
    <w:rsid w:val="00E24FF3"/>
    <w:rsid w:val="00E25C62"/>
    <w:rsid w:val="00E27186"/>
    <w:rsid w:val="00E30233"/>
    <w:rsid w:val="00E32696"/>
    <w:rsid w:val="00E32A0C"/>
    <w:rsid w:val="00E348D4"/>
    <w:rsid w:val="00E36116"/>
    <w:rsid w:val="00E41455"/>
    <w:rsid w:val="00E416BE"/>
    <w:rsid w:val="00E418BF"/>
    <w:rsid w:val="00E41B79"/>
    <w:rsid w:val="00E41C7E"/>
    <w:rsid w:val="00E42DA7"/>
    <w:rsid w:val="00E51658"/>
    <w:rsid w:val="00E52EA3"/>
    <w:rsid w:val="00E54BDA"/>
    <w:rsid w:val="00E561C4"/>
    <w:rsid w:val="00E563B7"/>
    <w:rsid w:val="00E62DD9"/>
    <w:rsid w:val="00E63DAA"/>
    <w:rsid w:val="00E65909"/>
    <w:rsid w:val="00E66507"/>
    <w:rsid w:val="00E713BD"/>
    <w:rsid w:val="00E73E10"/>
    <w:rsid w:val="00E74EFA"/>
    <w:rsid w:val="00E80E70"/>
    <w:rsid w:val="00E81367"/>
    <w:rsid w:val="00E81EDB"/>
    <w:rsid w:val="00E864D9"/>
    <w:rsid w:val="00E91AE2"/>
    <w:rsid w:val="00E93B42"/>
    <w:rsid w:val="00E94DE8"/>
    <w:rsid w:val="00E956DE"/>
    <w:rsid w:val="00E95D96"/>
    <w:rsid w:val="00E96373"/>
    <w:rsid w:val="00EA0E39"/>
    <w:rsid w:val="00EA2A9B"/>
    <w:rsid w:val="00EA7112"/>
    <w:rsid w:val="00EB0A15"/>
    <w:rsid w:val="00EB1082"/>
    <w:rsid w:val="00EB26FA"/>
    <w:rsid w:val="00EB2B21"/>
    <w:rsid w:val="00EB2ECE"/>
    <w:rsid w:val="00EB3B3E"/>
    <w:rsid w:val="00EB68A0"/>
    <w:rsid w:val="00EC20A8"/>
    <w:rsid w:val="00EC25DE"/>
    <w:rsid w:val="00EC34AD"/>
    <w:rsid w:val="00EC42E3"/>
    <w:rsid w:val="00EC5EF8"/>
    <w:rsid w:val="00EC736F"/>
    <w:rsid w:val="00EC7A4B"/>
    <w:rsid w:val="00ED369E"/>
    <w:rsid w:val="00ED521A"/>
    <w:rsid w:val="00ED5826"/>
    <w:rsid w:val="00ED66C9"/>
    <w:rsid w:val="00EE348F"/>
    <w:rsid w:val="00EF08B5"/>
    <w:rsid w:val="00EF0BB6"/>
    <w:rsid w:val="00EF3914"/>
    <w:rsid w:val="00EF4836"/>
    <w:rsid w:val="00EF4EEB"/>
    <w:rsid w:val="00EF5908"/>
    <w:rsid w:val="00EF760F"/>
    <w:rsid w:val="00F06513"/>
    <w:rsid w:val="00F1175E"/>
    <w:rsid w:val="00F134E1"/>
    <w:rsid w:val="00F17FFE"/>
    <w:rsid w:val="00F24D1C"/>
    <w:rsid w:val="00F2545D"/>
    <w:rsid w:val="00F31048"/>
    <w:rsid w:val="00F320F5"/>
    <w:rsid w:val="00F32DA8"/>
    <w:rsid w:val="00F330FB"/>
    <w:rsid w:val="00F33844"/>
    <w:rsid w:val="00F33987"/>
    <w:rsid w:val="00F33C03"/>
    <w:rsid w:val="00F35403"/>
    <w:rsid w:val="00F3652B"/>
    <w:rsid w:val="00F41C53"/>
    <w:rsid w:val="00F501CF"/>
    <w:rsid w:val="00F61D69"/>
    <w:rsid w:val="00F61EFF"/>
    <w:rsid w:val="00F62135"/>
    <w:rsid w:val="00F63A94"/>
    <w:rsid w:val="00F66B9E"/>
    <w:rsid w:val="00F71231"/>
    <w:rsid w:val="00F7208E"/>
    <w:rsid w:val="00F7250D"/>
    <w:rsid w:val="00F729F1"/>
    <w:rsid w:val="00F74093"/>
    <w:rsid w:val="00F750EF"/>
    <w:rsid w:val="00F772B3"/>
    <w:rsid w:val="00F806F9"/>
    <w:rsid w:val="00F84B7A"/>
    <w:rsid w:val="00F8627B"/>
    <w:rsid w:val="00F8738A"/>
    <w:rsid w:val="00F91CCF"/>
    <w:rsid w:val="00F92617"/>
    <w:rsid w:val="00F93F55"/>
    <w:rsid w:val="00F96118"/>
    <w:rsid w:val="00FA280F"/>
    <w:rsid w:val="00FB0ABD"/>
    <w:rsid w:val="00FB2774"/>
    <w:rsid w:val="00FB4A34"/>
    <w:rsid w:val="00FB550C"/>
    <w:rsid w:val="00FB62AB"/>
    <w:rsid w:val="00FB6AF3"/>
    <w:rsid w:val="00FB7EE4"/>
    <w:rsid w:val="00FC040F"/>
    <w:rsid w:val="00FD1673"/>
    <w:rsid w:val="00FD3540"/>
    <w:rsid w:val="00FD6392"/>
    <w:rsid w:val="00FE0007"/>
    <w:rsid w:val="00FE2A23"/>
    <w:rsid w:val="00FE426E"/>
    <w:rsid w:val="00FE560E"/>
    <w:rsid w:val="00FE5ACF"/>
    <w:rsid w:val="00FF2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5FB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99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7725</Words>
  <Characters>46356</Characters>
  <Application>Microsoft Office Word</Application>
  <DocSecurity>0</DocSecurity>
  <Lines>386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Aleksandra Gołąb</cp:lastModifiedBy>
  <cp:revision>2</cp:revision>
  <cp:lastPrinted>2022-10-03T13:27:00Z</cp:lastPrinted>
  <dcterms:created xsi:type="dcterms:W3CDTF">2025-12-17T10:29:00Z</dcterms:created>
  <dcterms:modified xsi:type="dcterms:W3CDTF">2025-12-17T10:29:00Z</dcterms:modified>
</cp:coreProperties>
</file>