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10567597" w:rsidR="003353A9" w:rsidRPr="00712A0B" w:rsidRDefault="003353A9" w:rsidP="003D312B">
      <w:pPr>
        <w:pStyle w:val="Tekst"/>
        <w:tabs>
          <w:tab w:val="left" w:pos="426"/>
          <w:tab w:val="left" w:pos="2486"/>
        </w:tabs>
        <w:spacing w:after="0" w:line="360" w:lineRule="auto"/>
        <w:jc w:val="both"/>
        <w:rPr>
          <w:rFonts w:ascii="Arial" w:hAnsi="Arial" w:cs="Arial"/>
          <w:i w:val="0"/>
          <w:iCs w:val="0"/>
          <w:color w:val="auto"/>
          <w:sz w:val="22"/>
        </w:rPr>
      </w:pP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Pr="00712A0B">
        <w:rPr>
          <w:rFonts w:ascii="Arial" w:hAnsi="Arial" w:cs="Arial"/>
          <w:i w:val="0"/>
          <w:iCs w:val="0"/>
          <w:color w:val="1F497D" w:themeColor="text2"/>
          <w:sz w:val="22"/>
        </w:rPr>
        <w:tab/>
      </w:r>
      <w:r w:rsidR="00695570" w:rsidRPr="00712A0B">
        <w:rPr>
          <w:rFonts w:ascii="Arial" w:hAnsi="Arial" w:cs="Arial"/>
          <w:i w:val="0"/>
          <w:iCs w:val="0"/>
          <w:color w:val="1F497D" w:themeColor="text2"/>
          <w:sz w:val="22"/>
        </w:rPr>
        <w:tab/>
      </w:r>
      <w:r w:rsidRPr="00712A0B">
        <w:rPr>
          <w:rFonts w:ascii="Arial" w:hAnsi="Arial" w:cs="Arial"/>
          <w:i w:val="0"/>
          <w:iCs w:val="0"/>
          <w:color w:val="auto"/>
          <w:sz w:val="22"/>
        </w:rPr>
        <w:t>Tychy,</w:t>
      </w:r>
      <w:r w:rsidR="0098375D">
        <w:rPr>
          <w:rFonts w:ascii="Arial" w:hAnsi="Arial" w:cs="Arial"/>
          <w:i w:val="0"/>
          <w:iCs w:val="0"/>
          <w:color w:val="auto"/>
          <w:sz w:val="22"/>
        </w:rPr>
        <w:t xml:space="preserve"> 20.10.</w:t>
      </w:r>
      <w:r w:rsidRPr="00712A0B">
        <w:rPr>
          <w:rFonts w:ascii="Arial" w:hAnsi="Arial" w:cs="Arial"/>
          <w:i w:val="0"/>
          <w:iCs w:val="0"/>
          <w:color w:val="auto"/>
          <w:sz w:val="22"/>
        </w:rPr>
        <w:t>2025 r.</w:t>
      </w:r>
    </w:p>
    <w:p w14:paraId="336AFDA8" w14:textId="6FF06833" w:rsidR="003353A9" w:rsidRPr="00712A0B"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712A0B">
        <w:rPr>
          <w:rFonts w:ascii="Arial" w:hAnsi="Arial" w:cs="Arial"/>
          <w:i w:val="0"/>
          <w:iCs w:val="0"/>
          <w:color w:val="auto"/>
          <w:sz w:val="22"/>
        </w:rPr>
        <w:t>DUK.1711.</w:t>
      </w:r>
      <w:r w:rsidR="00365814">
        <w:rPr>
          <w:rFonts w:ascii="Arial" w:hAnsi="Arial" w:cs="Arial"/>
          <w:i w:val="0"/>
          <w:iCs w:val="0"/>
          <w:color w:val="auto"/>
          <w:sz w:val="22"/>
        </w:rPr>
        <w:t>6</w:t>
      </w:r>
      <w:r w:rsidR="00C71899" w:rsidRPr="00712A0B">
        <w:rPr>
          <w:rFonts w:ascii="Arial" w:hAnsi="Arial" w:cs="Arial"/>
          <w:i w:val="0"/>
          <w:iCs w:val="0"/>
          <w:color w:val="auto"/>
          <w:sz w:val="22"/>
        </w:rPr>
        <w:t>.202</w:t>
      </w:r>
      <w:r w:rsidR="003850BA" w:rsidRPr="00712A0B">
        <w:rPr>
          <w:rFonts w:ascii="Arial" w:hAnsi="Arial" w:cs="Arial"/>
          <w:i w:val="0"/>
          <w:iCs w:val="0"/>
          <w:color w:val="auto"/>
          <w:sz w:val="22"/>
        </w:rPr>
        <w:t>5</w:t>
      </w:r>
    </w:p>
    <w:p w14:paraId="07139963" w14:textId="1DA5FA98" w:rsidR="00EC42E3" w:rsidRPr="00712A0B"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712A0B"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712A0B" w:rsidRDefault="007C25FB" w:rsidP="00E348D4">
      <w:pPr>
        <w:pStyle w:val="Domylnie"/>
        <w:tabs>
          <w:tab w:val="left" w:pos="426"/>
        </w:tabs>
        <w:jc w:val="center"/>
        <w:rPr>
          <w:rFonts w:ascii="Arial" w:hAnsi="Arial" w:cs="Arial"/>
          <w:color w:val="auto"/>
          <w:sz w:val="22"/>
          <w:szCs w:val="22"/>
          <w:lang w:val="pl-PL"/>
        </w:rPr>
      </w:pPr>
      <w:r w:rsidRPr="00712A0B">
        <w:rPr>
          <w:rFonts w:ascii="Arial" w:hAnsi="Arial" w:cs="Arial"/>
          <w:color w:val="auto"/>
          <w:sz w:val="22"/>
          <w:szCs w:val="22"/>
          <w:lang w:val="pl-PL"/>
        </w:rPr>
        <w:t>Protokół</w:t>
      </w:r>
    </w:p>
    <w:p w14:paraId="35D87D3A" w14:textId="12F8AF9B" w:rsidR="007C25FB" w:rsidRPr="00712A0B" w:rsidRDefault="007C25FB" w:rsidP="003D312B">
      <w:pPr>
        <w:pStyle w:val="Domylnie"/>
        <w:tabs>
          <w:tab w:val="left" w:pos="426"/>
        </w:tabs>
        <w:rPr>
          <w:rFonts w:ascii="Arial" w:hAnsi="Arial" w:cs="Arial"/>
          <w:color w:val="auto"/>
          <w:sz w:val="20"/>
          <w:szCs w:val="20"/>
          <w:lang w:val="pl-PL"/>
        </w:rPr>
      </w:pPr>
    </w:p>
    <w:p w14:paraId="6975838E" w14:textId="77777777" w:rsidR="00C40F43" w:rsidRPr="00712A0B" w:rsidRDefault="00C40F43" w:rsidP="003D312B">
      <w:pPr>
        <w:pStyle w:val="Domylnie"/>
        <w:tabs>
          <w:tab w:val="left" w:pos="426"/>
        </w:tabs>
        <w:rPr>
          <w:rFonts w:ascii="Arial" w:hAnsi="Arial" w:cs="Arial"/>
          <w:color w:val="1F497D" w:themeColor="text2"/>
          <w:sz w:val="20"/>
          <w:szCs w:val="20"/>
          <w:lang w:val="pl-PL"/>
        </w:rPr>
      </w:pPr>
    </w:p>
    <w:p w14:paraId="4D48E79F" w14:textId="6F15D55A" w:rsidR="007C25FB" w:rsidRPr="00712A0B" w:rsidRDefault="007C25FB" w:rsidP="00F86FA0">
      <w:pPr>
        <w:pStyle w:val="Tekst"/>
        <w:tabs>
          <w:tab w:val="left" w:pos="426"/>
        </w:tabs>
        <w:spacing w:after="0" w:line="360" w:lineRule="auto"/>
        <w:jc w:val="both"/>
        <w:rPr>
          <w:rFonts w:ascii="Arial" w:hAnsi="Arial" w:cs="Arial"/>
          <w:bCs/>
          <w:i w:val="0"/>
          <w:iCs w:val="0"/>
          <w:color w:val="1F497D" w:themeColor="text2"/>
          <w:sz w:val="22"/>
        </w:rPr>
      </w:pPr>
      <w:r w:rsidRPr="00712A0B">
        <w:rPr>
          <w:rFonts w:ascii="Arial" w:hAnsi="Arial" w:cs="Arial"/>
          <w:i w:val="0"/>
          <w:iCs w:val="0"/>
          <w:color w:val="auto"/>
          <w:spacing w:val="-3"/>
          <w:sz w:val="22"/>
        </w:rPr>
        <w:t>kontroli planowej</w:t>
      </w:r>
      <w:r w:rsidR="00796D3C" w:rsidRPr="00712A0B">
        <w:rPr>
          <w:rFonts w:ascii="Arial" w:hAnsi="Arial" w:cs="Arial"/>
          <w:i w:val="0"/>
          <w:iCs w:val="0"/>
          <w:color w:val="auto"/>
          <w:spacing w:val="-3"/>
          <w:sz w:val="22"/>
        </w:rPr>
        <w:t xml:space="preserve"> </w:t>
      </w:r>
      <w:r w:rsidRPr="00712A0B">
        <w:rPr>
          <w:rFonts w:ascii="Arial" w:hAnsi="Arial" w:cs="Arial"/>
          <w:i w:val="0"/>
          <w:iCs w:val="0"/>
          <w:color w:val="auto"/>
          <w:spacing w:val="-3"/>
          <w:sz w:val="22"/>
        </w:rPr>
        <w:t xml:space="preserve">przeprowadzonej w </w:t>
      </w:r>
      <w:r w:rsidR="00F86FA0" w:rsidRPr="00712A0B">
        <w:rPr>
          <w:rFonts w:ascii="Arial" w:hAnsi="Arial" w:cs="Arial"/>
          <w:bCs/>
          <w:i w:val="0"/>
          <w:iCs w:val="0"/>
          <w:color w:val="auto"/>
          <w:sz w:val="22"/>
        </w:rPr>
        <w:t xml:space="preserve">Szkole Podstawowej </w:t>
      </w:r>
      <w:r w:rsidR="00D42794" w:rsidRPr="00712A0B">
        <w:rPr>
          <w:rFonts w:ascii="Arial" w:hAnsi="Arial" w:cs="Arial"/>
          <w:bCs/>
          <w:i w:val="0"/>
          <w:iCs w:val="0"/>
          <w:color w:val="auto"/>
          <w:sz w:val="22"/>
        </w:rPr>
        <w:t xml:space="preserve">nr 36 </w:t>
      </w:r>
      <w:r w:rsidR="00F42A98" w:rsidRPr="00712A0B">
        <w:rPr>
          <w:rFonts w:ascii="Arial" w:eastAsia="Times New Roman" w:hAnsi="Arial" w:cs="Arial"/>
          <w:bCs/>
          <w:i w:val="0"/>
          <w:iCs w:val="0"/>
          <w:color w:val="auto"/>
          <w:sz w:val="22"/>
        </w:rPr>
        <w:t xml:space="preserve">im. Narodów Zjednoczonej Europy </w:t>
      </w:r>
      <w:r w:rsidR="008A7220" w:rsidRPr="00712A0B">
        <w:rPr>
          <w:rFonts w:ascii="Arial" w:hAnsi="Arial" w:cs="Arial"/>
          <w:bCs/>
          <w:i w:val="0"/>
          <w:iCs w:val="0"/>
          <w:color w:val="auto"/>
          <w:sz w:val="22"/>
        </w:rPr>
        <w:t xml:space="preserve">w Tychach </w:t>
      </w:r>
      <w:r w:rsidR="00F86FA0" w:rsidRPr="00712A0B">
        <w:rPr>
          <w:rFonts w:ascii="Arial" w:hAnsi="Arial" w:cs="Arial"/>
          <w:bCs/>
          <w:i w:val="0"/>
          <w:iCs w:val="0"/>
          <w:color w:val="auto"/>
          <w:sz w:val="22"/>
        </w:rPr>
        <w:t xml:space="preserve">oraz w Miejskim Centrum Oświaty w Tychach w zakresie obsługi finansowo-księgowej ww. jednostki </w:t>
      </w:r>
      <w:r w:rsidRPr="00712A0B">
        <w:rPr>
          <w:rFonts w:ascii="Arial" w:hAnsi="Arial" w:cs="Arial"/>
          <w:i w:val="0"/>
          <w:iCs w:val="0"/>
          <w:color w:val="auto"/>
          <w:spacing w:val="-3"/>
          <w:sz w:val="22"/>
        </w:rPr>
        <w:t xml:space="preserve">w dniach </w:t>
      </w:r>
      <w:bookmarkStart w:id="0" w:name="_Hlk124337631"/>
      <w:r w:rsidR="00E36E5F" w:rsidRPr="00712A0B">
        <w:rPr>
          <w:rFonts w:ascii="Arial" w:hAnsi="Arial" w:cs="Arial"/>
          <w:bCs/>
          <w:i w:val="0"/>
          <w:iCs w:val="0"/>
          <w:color w:val="auto"/>
          <w:spacing w:val="-3"/>
          <w:sz w:val="22"/>
        </w:rPr>
        <w:t xml:space="preserve">od </w:t>
      </w:r>
      <w:r w:rsidR="00E36E5F" w:rsidRPr="00712A0B">
        <w:rPr>
          <w:rFonts w:ascii="Arial" w:eastAsia="Times New Roman" w:hAnsi="Arial" w:cs="Arial"/>
          <w:bCs/>
          <w:i w:val="0"/>
          <w:iCs w:val="0"/>
          <w:color w:val="auto"/>
          <w:sz w:val="22"/>
        </w:rPr>
        <w:t>29.08.2025</w:t>
      </w:r>
      <w:r w:rsidR="00F42A98" w:rsidRPr="00712A0B">
        <w:rPr>
          <w:rFonts w:ascii="Arial" w:eastAsia="Times New Roman" w:hAnsi="Arial" w:cs="Arial"/>
          <w:bCs/>
          <w:i w:val="0"/>
          <w:iCs w:val="0"/>
          <w:color w:val="auto"/>
          <w:sz w:val="22"/>
        </w:rPr>
        <w:t xml:space="preserve"> r. do 3.10.2025 r</w:t>
      </w:r>
      <w:r w:rsidR="00F86FA0" w:rsidRPr="00712A0B">
        <w:rPr>
          <w:rFonts w:ascii="Arial" w:eastAsia="Times New Roman" w:hAnsi="Arial" w:cs="Arial"/>
          <w:bCs/>
          <w:i w:val="0"/>
          <w:iCs w:val="0"/>
          <w:color w:val="auto"/>
          <w:sz w:val="22"/>
        </w:rPr>
        <w:t>.</w:t>
      </w:r>
      <w:bookmarkEnd w:id="0"/>
      <w:r w:rsidR="009C2B19" w:rsidRPr="00712A0B">
        <w:rPr>
          <w:rFonts w:ascii="Arial" w:eastAsia="Times New Roman" w:hAnsi="Arial" w:cs="Arial"/>
          <w:bCs/>
          <w:i w:val="0"/>
          <w:iCs w:val="0"/>
          <w:color w:val="auto"/>
          <w:sz w:val="22"/>
        </w:rPr>
        <w:t xml:space="preserve"> </w:t>
      </w:r>
      <w:r w:rsidR="00A40FE5" w:rsidRPr="00712A0B">
        <w:rPr>
          <w:rFonts w:ascii="Arial" w:hAnsi="Arial" w:cs="Arial"/>
          <w:i w:val="0"/>
          <w:iCs w:val="0"/>
          <w:color w:val="auto"/>
          <w:spacing w:val="-3"/>
          <w:sz w:val="22"/>
        </w:rPr>
        <w:t>przez </w:t>
      </w:r>
      <w:r w:rsidR="00F42A98" w:rsidRPr="00712A0B">
        <w:rPr>
          <w:rFonts w:ascii="Arial" w:hAnsi="Arial" w:cs="Arial"/>
          <w:i w:val="0"/>
          <w:iCs w:val="0"/>
          <w:color w:val="auto"/>
          <w:spacing w:val="-3"/>
          <w:sz w:val="22"/>
        </w:rPr>
        <w:t xml:space="preserve">Agnieszkę </w:t>
      </w:r>
      <w:proofErr w:type="spellStart"/>
      <w:r w:rsidR="00F42A98" w:rsidRPr="00712A0B">
        <w:rPr>
          <w:rFonts w:ascii="Arial" w:hAnsi="Arial" w:cs="Arial"/>
          <w:i w:val="0"/>
          <w:iCs w:val="0"/>
          <w:color w:val="auto"/>
          <w:spacing w:val="-3"/>
          <w:sz w:val="22"/>
        </w:rPr>
        <w:t>Olak</w:t>
      </w:r>
      <w:proofErr w:type="spellEnd"/>
      <w:r w:rsidR="00640F8A" w:rsidRPr="00712A0B">
        <w:rPr>
          <w:rFonts w:ascii="Arial" w:hAnsi="Arial" w:cs="Arial"/>
          <w:i w:val="0"/>
          <w:iCs w:val="0"/>
          <w:color w:val="auto"/>
          <w:spacing w:val="-3"/>
          <w:sz w:val="22"/>
        </w:rPr>
        <w:t xml:space="preserve">, </w:t>
      </w:r>
      <w:r w:rsidR="00F42A98" w:rsidRPr="00712A0B">
        <w:rPr>
          <w:rFonts w:ascii="Arial" w:hAnsi="Arial" w:cs="Arial"/>
          <w:i w:val="0"/>
          <w:iCs w:val="0"/>
          <w:color w:val="auto"/>
          <w:spacing w:val="-3"/>
          <w:sz w:val="22"/>
        </w:rPr>
        <w:t>naczelnika</w:t>
      </w:r>
      <w:r w:rsidR="00640F8A" w:rsidRPr="00712A0B">
        <w:rPr>
          <w:rFonts w:ascii="Arial" w:hAnsi="Arial" w:cs="Arial"/>
          <w:i w:val="0"/>
          <w:iCs w:val="0"/>
          <w:color w:val="auto"/>
          <w:spacing w:val="-3"/>
          <w:sz w:val="22"/>
        </w:rPr>
        <w:t xml:space="preserve"> Wydziału Kontroli</w:t>
      </w:r>
      <w:r w:rsidR="00D24343" w:rsidRPr="00712A0B">
        <w:rPr>
          <w:rFonts w:ascii="Arial" w:hAnsi="Arial" w:cs="Arial"/>
          <w:i w:val="0"/>
          <w:iCs w:val="0"/>
          <w:color w:val="auto"/>
          <w:spacing w:val="-3"/>
          <w:sz w:val="22"/>
        </w:rPr>
        <w:t xml:space="preserve"> </w:t>
      </w:r>
      <w:r w:rsidR="008A7220" w:rsidRPr="00712A0B">
        <w:rPr>
          <w:rFonts w:ascii="Arial" w:hAnsi="Arial" w:cs="Arial"/>
          <w:i w:val="0"/>
          <w:iCs w:val="0"/>
          <w:color w:val="auto"/>
          <w:spacing w:val="-3"/>
          <w:sz w:val="22"/>
        </w:rPr>
        <w:t xml:space="preserve">i Aleksandrę Gołąb, inspektora Wydziału Kontroli </w:t>
      </w:r>
      <w:r w:rsidR="000A70A5" w:rsidRPr="00712A0B">
        <w:rPr>
          <w:rFonts w:ascii="Arial" w:hAnsi="Arial" w:cs="Arial"/>
          <w:i w:val="0"/>
          <w:iCs w:val="0"/>
          <w:color w:val="auto"/>
          <w:spacing w:val="-3"/>
          <w:sz w:val="22"/>
        </w:rPr>
        <w:t xml:space="preserve">na </w:t>
      </w:r>
      <w:r w:rsidRPr="00712A0B">
        <w:rPr>
          <w:rFonts w:ascii="Arial" w:hAnsi="Arial" w:cs="Arial"/>
          <w:i w:val="0"/>
          <w:iCs w:val="0"/>
          <w:color w:val="auto"/>
          <w:spacing w:val="-3"/>
          <w:sz w:val="22"/>
        </w:rPr>
        <w:t>podstawie upoważnie</w:t>
      </w:r>
      <w:r w:rsidR="000A70A5" w:rsidRPr="00712A0B">
        <w:rPr>
          <w:rFonts w:ascii="Arial" w:hAnsi="Arial" w:cs="Arial"/>
          <w:i w:val="0"/>
          <w:iCs w:val="0"/>
          <w:color w:val="auto"/>
          <w:spacing w:val="-3"/>
          <w:sz w:val="22"/>
        </w:rPr>
        <w:t xml:space="preserve">ń </w:t>
      </w:r>
      <w:r w:rsidRPr="00712A0B">
        <w:rPr>
          <w:rFonts w:ascii="Arial" w:hAnsi="Arial" w:cs="Arial"/>
          <w:i w:val="0"/>
          <w:iCs w:val="0"/>
          <w:color w:val="auto"/>
          <w:spacing w:val="-3"/>
          <w:sz w:val="22"/>
        </w:rPr>
        <w:t>nr</w:t>
      </w:r>
      <w:r w:rsidR="00F86FA0" w:rsidRPr="00712A0B">
        <w:rPr>
          <w:rFonts w:ascii="Arial" w:eastAsia="Times New Roman" w:hAnsi="Arial" w:cs="Arial"/>
          <w:i w:val="0"/>
          <w:iCs w:val="0"/>
          <w:color w:val="auto"/>
          <w:sz w:val="22"/>
        </w:rPr>
        <w:t xml:space="preserve"> 0052.1/1</w:t>
      </w:r>
      <w:r w:rsidR="00F42A98" w:rsidRPr="00712A0B">
        <w:rPr>
          <w:rFonts w:ascii="Arial" w:eastAsia="Times New Roman" w:hAnsi="Arial" w:cs="Arial"/>
          <w:i w:val="0"/>
          <w:iCs w:val="0"/>
          <w:color w:val="auto"/>
          <w:sz w:val="22"/>
        </w:rPr>
        <w:t>45</w:t>
      </w:r>
      <w:r w:rsidR="00F86FA0" w:rsidRPr="00712A0B">
        <w:rPr>
          <w:rFonts w:ascii="Arial" w:eastAsia="Times New Roman" w:hAnsi="Arial" w:cs="Arial"/>
          <w:i w:val="0"/>
          <w:iCs w:val="0"/>
          <w:color w:val="auto"/>
          <w:sz w:val="22"/>
        </w:rPr>
        <w:t>/25</w:t>
      </w:r>
      <w:r w:rsidR="008A7220" w:rsidRPr="00712A0B">
        <w:rPr>
          <w:rFonts w:ascii="Arial" w:hAnsi="Arial" w:cs="Arial"/>
          <w:i w:val="0"/>
          <w:iCs w:val="0"/>
          <w:color w:val="auto"/>
          <w:spacing w:val="-3"/>
          <w:sz w:val="22"/>
        </w:rPr>
        <w:t xml:space="preserve"> </w:t>
      </w:r>
      <w:r w:rsidR="006D7304" w:rsidRPr="00712A0B">
        <w:rPr>
          <w:rFonts w:ascii="Arial" w:eastAsia="Times New Roman" w:hAnsi="Arial" w:cs="Arial"/>
          <w:i w:val="0"/>
          <w:iCs w:val="0"/>
          <w:color w:val="auto"/>
          <w:sz w:val="22"/>
        </w:rPr>
        <w:t xml:space="preserve">oraz </w:t>
      </w:r>
      <w:r w:rsidR="008A7220" w:rsidRPr="00712A0B">
        <w:rPr>
          <w:rFonts w:ascii="Arial" w:eastAsia="Times New Roman" w:hAnsi="Arial" w:cs="Arial"/>
          <w:i w:val="0"/>
          <w:iCs w:val="0"/>
          <w:color w:val="auto"/>
          <w:sz w:val="22"/>
        </w:rPr>
        <w:t>nr 0052.1/14</w:t>
      </w:r>
      <w:r w:rsidR="00F42A98" w:rsidRPr="00712A0B">
        <w:rPr>
          <w:rFonts w:ascii="Arial" w:eastAsia="Times New Roman" w:hAnsi="Arial" w:cs="Arial"/>
          <w:i w:val="0"/>
          <w:iCs w:val="0"/>
          <w:color w:val="auto"/>
          <w:sz w:val="22"/>
        </w:rPr>
        <w:t>6</w:t>
      </w:r>
      <w:r w:rsidR="008A7220" w:rsidRPr="00712A0B">
        <w:rPr>
          <w:rFonts w:ascii="Arial" w:eastAsia="Times New Roman" w:hAnsi="Arial" w:cs="Arial"/>
          <w:i w:val="0"/>
          <w:iCs w:val="0"/>
          <w:color w:val="auto"/>
          <w:sz w:val="22"/>
        </w:rPr>
        <w:t>/25</w:t>
      </w:r>
      <w:r w:rsidR="000A70A5" w:rsidRPr="00712A0B">
        <w:rPr>
          <w:rFonts w:ascii="Arial" w:hAnsi="Arial" w:cs="Arial"/>
          <w:i w:val="0"/>
          <w:iCs w:val="0"/>
          <w:color w:val="auto"/>
          <w:spacing w:val="-3"/>
          <w:sz w:val="22"/>
        </w:rPr>
        <w:t xml:space="preserve"> z</w:t>
      </w:r>
      <w:r w:rsidR="00252E1E" w:rsidRPr="00712A0B">
        <w:rPr>
          <w:rFonts w:ascii="Arial" w:hAnsi="Arial" w:cs="Arial"/>
          <w:i w:val="0"/>
          <w:iCs w:val="0"/>
          <w:color w:val="auto"/>
          <w:spacing w:val="-3"/>
          <w:sz w:val="22"/>
        </w:rPr>
        <w:t> </w:t>
      </w:r>
      <w:r w:rsidR="008A7220" w:rsidRPr="00712A0B">
        <w:rPr>
          <w:rFonts w:ascii="Arial" w:hAnsi="Arial" w:cs="Arial"/>
          <w:i w:val="0"/>
          <w:iCs w:val="0"/>
          <w:color w:val="auto"/>
          <w:spacing w:val="-3"/>
          <w:sz w:val="22"/>
        </w:rPr>
        <w:t>2</w:t>
      </w:r>
      <w:r w:rsidR="00F42A98" w:rsidRPr="00712A0B">
        <w:rPr>
          <w:rFonts w:ascii="Arial" w:hAnsi="Arial" w:cs="Arial"/>
          <w:i w:val="0"/>
          <w:iCs w:val="0"/>
          <w:color w:val="auto"/>
          <w:spacing w:val="-3"/>
          <w:sz w:val="22"/>
        </w:rPr>
        <w:t>2</w:t>
      </w:r>
      <w:r w:rsidR="008A7220" w:rsidRPr="00712A0B">
        <w:rPr>
          <w:rFonts w:ascii="Arial" w:hAnsi="Arial" w:cs="Arial"/>
          <w:i w:val="0"/>
          <w:iCs w:val="0"/>
          <w:color w:val="auto"/>
          <w:spacing w:val="-3"/>
          <w:sz w:val="22"/>
        </w:rPr>
        <w:t xml:space="preserve"> </w:t>
      </w:r>
      <w:r w:rsidR="00F42A98" w:rsidRPr="00712A0B">
        <w:rPr>
          <w:rFonts w:ascii="Arial" w:hAnsi="Arial" w:cs="Arial"/>
          <w:i w:val="0"/>
          <w:iCs w:val="0"/>
          <w:color w:val="auto"/>
          <w:spacing w:val="-3"/>
          <w:sz w:val="22"/>
        </w:rPr>
        <w:t>sierpnia</w:t>
      </w:r>
      <w:r w:rsidR="000A70A5" w:rsidRPr="00712A0B">
        <w:rPr>
          <w:rFonts w:ascii="Arial" w:hAnsi="Arial" w:cs="Arial"/>
          <w:i w:val="0"/>
          <w:iCs w:val="0"/>
          <w:color w:val="auto"/>
          <w:spacing w:val="-3"/>
          <w:sz w:val="22"/>
        </w:rPr>
        <w:t xml:space="preserve"> 202</w:t>
      </w:r>
      <w:r w:rsidR="003850BA" w:rsidRPr="00712A0B">
        <w:rPr>
          <w:rFonts w:ascii="Arial" w:hAnsi="Arial" w:cs="Arial"/>
          <w:i w:val="0"/>
          <w:iCs w:val="0"/>
          <w:color w:val="auto"/>
          <w:spacing w:val="-3"/>
          <w:sz w:val="22"/>
        </w:rPr>
        <w:t>5</w:t>
      </w:r>
      <w:r w:rsidR="00841386" w:rsidRPr="00712A0B">
        <w:rPr>
          <w:rFonts w:ascii="Arial" w:hAnsi="Arial" w:cs="Arial"/>
          <w:i w:val="0"/>
          <w:iCs w:val="0"/>
          <w:color w:val="auto"/>
          <w:spacing w:val="-3"/>
          <w:sz w:val="22"/>
        </w:rPr>
        <w:t> </w:t>
      </w:r>
      <w:r w:rsidR="000A70A5" w:rsidRPr="00712A0B">
        <w:rPr>
          <w:rFonts w:ascii="Arial" w:hAnsi="Arial" w:cs="Arial"/>
          <w:i w:val="0"/>
          <w:iCs w:val="0"/>
          <w:color w:val="auto"/>
          <w:spacing w:val="-3"/>
          <w:sz w:val="22"/>
        </w:rPr>
        <w:t>r.</w:t>
      </w:r>
      <w:r w:rsidRPr="00712A0B">
        <w:rPr>
          <w:rFonts w:ascii="Arial" w:hAnsi="Arial" w:cs="Arial"/>
          <w:i w:val="0"/>
          <w:iCs w:val="0"/>
          <w:color w:val="auto"/>
          <w:spacing w:val="-3"/>
          <w:sz w:val="22"/>
        </w:rPr>
        <w:t>, wydan</w:t>
      </w:r>
      <w:r w:rsidR="000A70A5" w:rsidRPr="00712A0B">
        <w:rPr>
          <w:rFonts w:ascii="Arial" w:hAnsi="Arial" w:cs="Arial"/>
          <w:i w:val="0"/>
          <w:iCs w:val="0"/>
          <w:color w:val="auto"/>
          <w:spacing w:val="-3"/>
          <w:sz w:val="22"/>
        </w:rPr>
        <w:t>ych</w:t>
      </w:r>
      <w:r w:rsidRPr="00712A0B">
        <w:rPr>
          <w:rFonts w:ascii="Arial" w:hAnsi="Arial" w:cs="Arial"/>
          <w:i w:val="0"/>
          <w:iCs w:val="0"/>
          <w:color w:val="auto"/>
          <w:spacing w:val="-3"/>
          <w:sz w:val="22"/>
        </w:rPr>
        <w:t xml:space="preserve"> przez Prezydenta Miasta Tychy.</w:t>
      </w:r>
    </w:p>
    <w:p w14:paraId="00EA9888" w14:textId="77777777" w:rsidR="007C25FB" w:rsidRPr="00712A0B" w:rsidRDefault="007C25FB" w:rsidP="003D312B">
      <w:pPr>
        <w:pStyle w:val="Tekst"/>
        <w:tabs>
          <w:tab w:val="left" w:pos="426"/>
        </w:tabs>
        <w:spacing w:after="0" w:line="360" w:lineRule="auto"/>
        <w:jc w:val="both"/>
        <w:rPr>
          <w:rFonts w:ascii="Arial" w:hAnsi="Arial" w:cs="Arial"/>
          <w:i w:val="0"/>
          <w:iCs w:val="0"/>
          <w:color w:val="1F497D" w:themeColor="text2"/>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D04633" w:rsidRPr="00712A0B" w14:paraId="2F4FA5E6" w14:textId="77777777" w:rsidTr="00A16D12">
        <w:trPr>
          <w:cantSplit/>
        </w:trPr>
        <w:tc>
          <w:tcPr>
            <w:tcW w:w="8931" w:type="dxa"/>
            <w:shd w:val="clear" w:color="auto" w:fill="D9D9D9"/>
            <w:vAlign w:val="bottom"/>
          </w:tcPr>
          <w:p w14:paraId="42EA3DBF" w14:textId="77777777" w:rsidR="007C25FB" w:rsidRPr="00712A0B" w:rsidRDefault="007C25FB" w:rsidP="007A1F98">
            <w:pPr>
              <w:pStyle w:val="Domylnie"/>
              <w:numPr>
                <w:ilvl w:val="0"/>
                <w:numId w:val="8"/>
              </w:numPr>
              <w:tabs>
                <w:tab w:val="left" w:pos="426"/>
              </w:tabs>
              <w:ind w:left="357" w:hanging="357"/>
              <w:rPr>
                <w:rFonts w:ascii="Arial" w:hAnsi="Arial" w:cs="Arial"/>
                <w:color w:val="1F497D" w:themeColor="text2"/>
                <w:sz w:val="22"/>
                <w:szCs w:val="22"/>
                <w:lang w:val="pl-PL"/>
              </w:rPr>
            </w:pPr>
            <w:bookmarkStart w:id="1" w:name="_Hlk109286504"/>
            <w:r w:rsidRPr="00712A0B">
              <w:rPr>
                <w:rFonts w:ascii="Arial" w:hAnsi="Arial" w:cs="Arial"/>
                <w:b/>
                <w:bCs/>
                <w:color w:val="auto"/>
                <w:sz w:val="22"/>
                <w:szCs w:val="22"/>
                <w:lang w:val="pl-PL"/>
              </w:rPr>
              <w:t>Zakres kontroli</w:t>
            </w:r>
            <w:r w:rsidRPr="00712A0B">
              <w:rPr>
                <w:rFonts w:ascii="Arial" w:hAnsi="Arial" w:cs="Arial"/>
                <w:b/>
                <w:color w:val="auto"/>
                <w:sz w:val="22"/>
                <w:szCs w:val="22"/>
                <w:lang w:val="pl-PL"/>
              </w:rPr>
              <w:t>:</w:t>
            </w:r>
          </w:p>
        </w:tc>
      </w:tr>
      <w:bookmarkEnd w:id="1"/>
    </w:tbl>
    <w:p w14:paraId="7346EAF7" w14:textId="77777777" w:rsidR="00A16D12" w:rsidRPr="00712A0B" w:rsidRDefault="00A16D12" w:rsidP="00D94148">
      <w:pPr>
        <w:pStyle w:val="Domylnie"/>
        <w:rPr>
          <w:rFonts w:ascii="Arial" w:hAnsi="Arial" w:cs="Arial"/>
          <w:bCs/>
          <w:color w:val="1F497D" w:themeColor="text2"/>
          <w:sz w:val="6"/>
          <w:szCs w:val="6"/>
          <w:lang w:val="pl-PL"/>
        </w:rPr>
      </w:pPr>
    </w:p>
    <w:p w14:paraId="04E3A75A" w14:textId="4F5BB63D" w:rsidR="003850BA" w:rsidRPr="00712A0B" w:rsidRDefault="003850BA" w:rsidP="00B66536">
      <w:pPr>
        <w:tabs>
          <w:tab w:val="left" w:pos="0"/>
          <w:tab w:val="left" w:pos="9072"/>
        </w:tabs>
        <w:autoSpaceDE w:val="0"/>
        <w:autoSpaceDN w:val="0"/>
        <w:adjustRightInd w:val="0"/>
        <w:spacing w:after="0" w:line="360" w:lineRule="auto"/>
        <w:jc w:val="both"/>
        <w:rPr>
          <w:rFonts w:ascii="Arial" w:eastAsia="Times New Roman" w:hAnsi="Arial" w:cs="Arial"/>
          <w:bCs/>
          <w:color w:val="auto"/>
        </w:rPr>
      </w:pPr>
      <w:r w:rsidRPr="00712A0B">
        <w:rPr>
          <w:rFonts w:ascii="Arial" w:hAnsi="Arial" w:cs="Arial"/>
          <w:bCs/>
          <w:color w:val="auto"/>
          <w:spacing w:val="-3"/>
        </w:rPr>
        <w:t>Księgowość i sprawozdawczość, gospodarka majątkiem trwałym, gospodarność i celowość dysponowania przyznanymi środkami budżetowymi za okres od 1 stycznia 2023 r. do dnia kontroli</w:t>
      </w:r>
      <w:r w:rsidR="00B66536" w:rsidRPr="00712A0B">
        <w:rPr>
          <w:rFonts w:ascii="Arial" w:eastAsia="Times New Roman" w:hAnsi="Arial" w:cs="Arial"/>
          <w:bCs/>
          <w:color w:val="auto"/>
        </w:rPr>
        <w:t xml:space="preserve"> oraz realizacj</w:t>
      </w:r>
      <w:r w:rsidR="00366A6C" w:rsidRPr="00712A0B">
        <w:rPr>
          <w:rFonts w:ascii="Arial" w:eastAsia="Times New Roman" w:hAnsi="Arial" w:cs="Arial"/>
          <w:bCs/>
          <w:color w:val="auto"/>
        </w:rPr>
        <w:t>a</w:t>
      </w:r>
      <w:r w:rsidR="00B66536" w:rsidRPr="00712A0B">
        <w:rPr>
          <w:rFonts w:ascii="Arial" w:eastAsia="Times New Roman" w:hAnsi="Arial" w:cs="Arial"/>
          <w:bCs/>
          <w:color w:val="auto"/>
        </w:rPr>
        <w:t xml:space="preserve"> wniosków pokontrolnych. </w:t>
      </w:r>
    </w:p>
    <w:p w14:paraId="5BD278A9" w14:textId="77777777" w:rsidR="001917FB" w:rsidRPr="00712A0B" w:rsidRDefault="001917FB" w:rsidP="00D94148">
      <w:pPr>
        <w:pStyle w:val="Domylnie"/>
        <w:rPr>
          <w:rFonts w:ascii="Arial" w:hAnsi="Arial" w:cs="Arial"/>
          <w:bCs/>
          <w:color w:val="1F497D" w:themeColor="text2"/>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D04633" w:rsidRPr="00712A0B" w14:paraId="360845EF" w14:textId="77777777" w:rsidTr="00A16D12">
        <w:trPr>
          <w:cantSplit/>
        </w:trPr>
        <w:tc>
          <w:tcPr>
            <w:tcW w:w="8945" w:type="dxa"/>
            <w:shd w:val="clear" w:color="auto" w:fill="D9D9D9"/>
          </w:tcPr>
          <w:p w14:paraId="564F29ED" w14:textId="471B5954" w:rsidR="00D94148" w:rsidRPr="00712A0B" w:rsidRDefault="00D94148" w:rsidP="007A1F98">
            <w:pPr>
              <w:pStyle w:val="Domylnie"/>
              <w:numPr>
                <w:ilvl w:val="0"/>
                <w:numId w:val="8"/>
              </w:numPr>
              <w:tabs>
                <w:tab w:val="left" w:pos="426"/>
              </w:tabs>
              <w:rPr>
                <w:rFonts w:ascii="Arial" w:hAnsi="Arial" w:cs="Arial"/>
                <w:color w:val="1F497D" w:themeColor="text2"/>
                <w:sz w:val="22"/>
                <w:szCs w:val="22"/>
                <w:lang w:val="pl-PL"/>
              </w:rPr>
            </w:pPr>
            <w:r w:rsidRPr="00712A0B">
              <w:rPr>
                <w:rFonts w:ascii="Arial" w:hAnsi="Arial" w:cs="Arial"/>
                <w:b/>
                <w:color w:val="auto"/>
                <w:sz w:val="22"/>
                <w:szCs w:val="22"/>
                <w:lang w:val="pl-PL"/>
              </w:rPr>
              <w:t>Kierownictwo jednostki:</w:t>
            </w:r>
          </w:p>
        </w:tc>
      </w:tr>
    </w:tbl>
    <w:p w14:paraId="57DF45F4" w14:textId="77777777" w:rsidR="00A16D12" w:rsidRPr="00712A0B" w:rsidRDefault="00A16D12" w:rsidP="00A16D12">
      <w:pPr>
        <w:pStyle w:val="Akapitzlist"/>
        <w:overflowPunct/>
        <w:ind w:left="434"/>
        <w:rPr>
          <w:rFonts w:ascii="Arial" w:hAnsi="Arial" w:cs="Arial"/>
          <w:color w:val="1F497D" w:themeColor="text2"/>
          <w:sz w:val="6"/>
          <w:szCs w:val="6"/>
          <w:lang w:val="pl-PL"/>
        </w:rPr>
      </w:pPr>
    </w:p>
    <w:p w14:paraId="655EB826" w14:textId="5D873A2B" w:rsidR="001B0731" w:rsidRPr="001B0731" w:rsidRDefault="001B0731" w:rsidP="001B0731">
      <w:pPr>
        <w:pStyle w:val="Domylnie"/>
        <w:numPr>
          <w:ilvl w:val="0"/>
          <w:numId w:val="1"/>
        </w:numPr>
        <w:rPr>
          <w:rFonts w:ascii="Arial" w:hAnsi="Arial" w:cs="Arial"/>
          <w:color w:val="auto"/>
          <w:sz w:val="22"/>
          <w:szCs w:val="22"/>
          <w:lang w:val="pl-PL"/>
        </w:rPr>
      </w:pPr>
      <w:r w:rsidRPr="009E5C73">
        <w:rPr>
          <w:rFonts w:ascii="Arial" w:hAnsi="Arial" w:cs="Arial"/>
          <w:color w:val="auto"/>
          <w:sz w:val="22"/>
          <w:szCs w:val="22"/>
          <w:lang w:val="pl-PL"/>
        </w:rPr>
        <w:t>Danuta Wójcik – Dyrektor Szkoły Podstawowej nr 36 im. Narodów Zjednoczonej Europy w Tychach od 1.01.2000 r.</w:t>
      </w:r>
      <w:r w:rsidR="00427669">
        <w:rPr>
          <w:rFonts w:ascii="Arial" w:hAnsi="Arial" w:cs="Arial"/>
          <w:color w:val="auto"/>
          <w:sz w:val="22"/>
          <w:szCs w:val="22"/>
          <w:lang w:val="pl-PL"/>
        </w:rPr>
        <w:t xml:space="preserve"> do</w:t>
      </w:r>
      <w:r w:rsidRPr="009E5C73">
        <w:rPr>
          <w:rFonts w:ascii="Arial" w:hAnsi="Arial" w:cs="Arial"/>
          <w:color w:val="auto"/>
          <w:sz w:val="22"/>
          <w:szCs w:val="22"/>
          <w:lang w:val="pl-PL"/>
        </w:rPr>
        <w:t xml:space="preserve"> </w:t>
      </w:r>
      <w:r>
        <w:rPr>
          <w:rFonts w:ascii="Arial" w:hAnsi="Arial" w:cs="Arial"/>
          <w:color w:val="auto"/>
          <w:sz w:val="22"/>
          <w:szCs w:val="22"/>
          <w:lang w:val="pl-PL"/>
        </w:rPr>
        <w:t>27.08.2024 r.</w:t>
      </w:r>
      <w:r w:rsidRPr="009E5C73">
        <w:rPr>
          <w:rFonts w:ascii="Arial" w:hAnsi="Arial" w:cs="Arial"/>
          <w:color w:val="auto"/>
          <w:sz w:val="22"/>
          <w:szCs w:val="22"/>
          <w:lang w:val="pl-PL"/>
        </w:rPr>
        <w:t xml:space="preserve">, </w:t>
      </w:r>
    </w:p>
    <w:p w14:paraId="5CD88480" w14:textId="6B137AE6" w:rsidR="00B66536" w:rsidRPr="00712A0B" w:rsidRDefault="00D42794" w:rsidP="00B66536">
      <w:pPr>
        <w:pStyle w:val="Akapitzlist"/>
        <w:numPr>
          <w:ilvl w:val="0"/>
          <w:numId w:val="1"/>
        </w:numPr>
        <w:rPr>
          <w:rFonts w:ascii="Arial" w:hAnsi="Arial" w:cs="Arial"/>
          <w:color w:val="auto"/>
          <w:sz w:val="22"/>
          <w:szCs w:val="22"/>
          <w:lang w:val="pl-PL"/>
        </w:rPr>
      </w:pPr>
      <w:r w:rsidRPr="00712A0B">
        <w:rPr>
          <w:rFonts w:ascii="Arial" w:hAnsi="Arial" w:cs="Arial"/>
          <w:color w:val="auto"/>
          <w:sz w:val="22"/>
          <w:szCs w:val="22"/>
          <w:lang w:val="pl-PL"/>
        </w:rPr>
        <w:t>Halina Mazgaj</w:t>
      </w:r>
      <w:r w:rsidR="00B66536" w:rsidRPr="00712A0B">
        <w:rPr>
          <w:rFonts w:ascii="Arial" w:hAnsi="Arial" w:cs="Arial"/>
          <w:color w:val="auto"/>
          <w:sz w:val="22"/>
          <w:szCs w:val="22"/>
          <w:lang w:val="pl-PL"/>
        </w:rPr>
        <w:t xml:space="preserve"> – Dyrektor </w:t>
      </w:r>
      <w:bookmarkStart w:id="2" w:name="_Hlk200974457"/>
      <w:r w:rsidR="00B66536" w:rsidRPr="00712A0B">
        <w:rPr>
          <w:rFonts w:ascii="Arial" w:hAnsi="Arial" w:cs="Arial"/>
          <w:color w:val="auto"/>
          <w:sz w:val="22"/>
          <w:szCs w:val="22"/>
          <w:lang w:val="pl-PL"/>
        </w:rPr>
        <w:t xml:space="preserve">Szkoły Podstawowej nr </w:t>
      </w:r>
      <w:r w:rsidRPr="00712A0B">
        <w:rPr>
          <w:rFonts w:ascii="Arial" w:hAnsi="Arial" w:cs="Arial"/>
          <w:color w:val="auto"/>
          <w:sz w:val="22"/>
          <w:szCs w:val="22"/>
          <w:lang w:val="pl-PL"/>
        </w:rPr>
        <w:t>36</w:t>
      </w:r>
      <w:r w:rsidR="00B66536" w:rsidRPr="00712A0B">
        <w:rPr>
          <w:rFonts w:ascii="Arial" w:hAnsi="Arial" w:cs="Arial"/>
          <w:color w:val="auto"/>
          <w:sz w:val="22"/>
          <w:szCs w:val="22"/>
          <w:lang w:val="pl-PL"/>
        </w:rPr>
        <w:t xml:space="preserve"> </w:t>
      </w:r>
      <w:bookmarkStart w:id="3" w:name="_Hlk207188190"/>
      <w:r w:rsidRPr="00712A0B">
        <w:rPr>
          <w:rFonts w:ascii="Arial" w:eastAsia="Times New Roman" w:hAnsi="Arial" w:cs="Arial"/>
          <w:bCs/>
          <w:color w:val="auto"/>
          <w:sz w:val="22"/>
          <w:szCs w:val="22"/>
          <w:lang w:val="pl-PL"/>
        </w:rPr>
        <w:t xml:space="preserve">im. Narodów Zjednoczonej Europy </w:t>
      </w:r>
      <w:bookmarkEnd w:id="3"/>
      <w:r w:rsidR="00B66536" w:rsidRPr="00712A0B">
        <w:rPr>
          <w:rFonts w:ascii="Arial" w:hAnsi="Arial" w:cs="Arial"/>
          <w:color w:val="auto"/>
          <w:sz w:val="22"/>
          <w:szCs w:val="22"/>
          <w:lang w:val="pl-PL"/>
        </w:rPr>
        <w:t xml:space="preserve">w Tychach </w:t>
      </w:r>
      <w:bookmarkEnd w:id="2"/>
      <w:r w:rsidR="00B66536" w:rsidRPr="00712A0B">
        <w:rPr>
          <w:rFonts w:ascii="Arial" w:hAnsi="Arial" w:cs="Arial"/>
          <w:color w:val="auto"/>
          <w:sz w:val="22"/>
          <w:szCs w:val="22"/>
          <w:lang w:val="pl-PL"/>
        </w:rPr>
        <w:t>od 1.09.20</w:t>
      </w:r>
      <w:r w:rsidR="00E36E5F" w:rsidRPr="00712A0B">
        <w:rPr>
          <w:rFonts w:ascii="Arial" w:hAnsi="Arial" w:cs="Arial"/>
          <w:color w:val="auto"/>
          <w:sz w:val="22"/>
          <w:szCs w:val="22"/>
          <w:lang w:val="pl-PL"/>
        </w:rPr>
        <w:t>24</w:t>
      </w:r>
      <w:r w:rsidR="00B66536" w:rsidRPr="00712A0B">
        <w:rPr>
          <w:rFonts w:ascii="Arial" w:hAnsi="Arial" w:cs="Arial"/>
          <w:color w:val="auto"/>
          <w:sz w:val="22"/>
          <w:szCs w:val="22"/>
          <w:lang w:val="pl-PL"/>
        </w:rPr>
        <w:t xml:space="preserve"> r. do nadal</w:t>
      </w:r>
      <w:r w:rsidR="003850BA" w:rsidRPr="00712A0B">
        <w:rPr>
          <w:rFonts w:ascii="Arial" w:hAnsi="Arial" w:cs="Arial"/>
          <w:color w:val="auto"/>
          <w:sz w:val="22"/>
          <w:szCs w:val="22"/>
          <w:lang w:val="pl-PL"/>
        </w:rPr>
        <w:t>,</w:t>
      </w:r>
    </w:p>
    <w:p w14:paraId="21F7EBF6" w14:textId="35D2287A" w:rsidR="007C25FB" w:rsidRPr="00712A0B" w:rsidRDefault="007C25FB" w:rsidP="00B66536">
      <w:pPr>
        <w:pStyle w:val="Akapitzlist"/>
        <w:numPr>
          <w:ilvl w:val="0"/>
          <w:numId w:val="1"/>
        </w:numPr>
        <w:rPr>
          <w:rFonts w:ascii="Arial" w:hAnsi="Arial" w:cs="Arial"/>
          <w:color w:val="auto"/>
          <w:sz w:val="22"/>
          <w:szCs w:val="22"/>
          <w:lang w:val="pl-PL"/>
        </w:rPr>
      </w:pPr>
      <w:r w:rsidRPr="00712A0B">
        <w:rPr>
          <w:rFonts w:ascii="Arial" w:hAnsi="Arial" w:cs="Arial"/>
          <w:color w:val="auto"/>
          <w:sz w:val="22"/>
          <w:szCs w:val="22"/>
          <w:lang w:val="pl-PL"/>
        </w:rPr>
        <w:t xml:space="preserve">Dorota Gnacik – Dyrektor Miejskiego Centrum Oświaty w Tychach od 1.09.2016 r. do </w:t>
      </w:r>
      <w:r w:rsidR="00B66536" w:rsidRPr="00712A0B">
        <w:rPr>
          <w:rFonts w:ascii="Arial" w:hAnsi="Arial" w:cs="Arial"/>
          <w:color w:val="auto"/>
          <w:sz w:val="22"/>
          <w:szCs w:val="22"/>
          <w:lang w:val="pl-PL"/>
        </w:rPr>
        <w:t>30.04.2025 r.</w:t>
      </w:r>
      <w:r w:rsidRPr="00712A0B">
        <w:rPr>
          <w:rFonts w:ascii="Arial" w:hAnsi="Arial" w:cs="Arial"/>
          <w:color w:val="auto"/>
          <w:sz w:val="22"/>
          <w:szCs w:val="22"/>
          <w:lang w:val="pl-PL"/>
        </w:rPr>
        <w:t>,</w:t>
      </w:r>
    </w:p>
    <w:p w14:paraId="750B0AC2" w14:textId="2D50BD50" w:rsidR="00B66536" w:rsidRPr="00712A0B" w:rsidRDefault="00B66536" w:rsidP="00B66536">
      <w:pPr>
        <w:pStyle w:val="Akapitzlist"/>
        <w:numPr>
          <w:ilvl w:val="0"/>
          <w:numId w:val="1"/>
        </w:numPr>
        <w:rPr>
          <w:rFonts w:ascii="Arial" w:hAnsi="Arial" w:cs="Arial"/>
          <w:color w:val="auto"/>
          <w:sz w:val="22"/>
          <w:szCs w:val="22"/>
          <w:lang w:val="pl-PL"/>
        </w:rPr>
      </w:pPr>
      <w:r w:rsidRPr="00712A0B">
        <w:rPr>
          <w:rFonts w:ascii="Arial" w:hAnsi="Arial" w:cs="Arial"/>
          <w:color w:val="auto"/>
          <w:sz w:val="22"/>
          <w:szCs w:val="22"/>
          <w:lang w:val="pl-PL"/>
        </w:rPr>
        <w:t>Iwona Dańczura - Dyrektor Miejskiego Centrum Oświaty w Tychach od 1.05.2025 r. do nadal,</w:t>
      </w:r>
    </w:p>
    <w:p w14:paraId="18EB83D2" w14:textId="77777777" w:rsidR="00B66536" w:rsidRPr="00712A0B" w:rsidRDefault="007C25FB" w:rsidP="00B66536">
      <w:pPr>
        <w:pStyle w:val="Akapitzlist"/>
        <w:widowControl/>
        <w:numPr>
          <w:ilvl w:val="0"/>
          <w:numId w:val="1"/>
        </w:numPr>
        <w:suppressAutoHyphens w:val="0"/>
        <w:overflowPunct/>
        <w:textAlignment w:val="auto"/>
        <w:rPr>
          <w:rFonts w:asciiTheme="minorBidi" w:hAnsiTheme="minorBidi" w:cstheme="minorBidi"/>
          <w:color w:val="auto"/>
          <w:sz w:val="22"/>
          <w:szCs w:val="22"/>
          <w:lang w:val="pl-PL"/>
        </w:rPr>
      </w:pPr>
      <w:r w:rsidRPr="00712A0B">
        <w:rPr>
          <w:rFonts w:ascii="Arial" w:hAnsi="Arial" w:cs="Arial"/>
          <w:color w:val="auto"/>
          <w:sz w:val="22"/>
          <w:szCs w:val="22"/>
          <w:lang w:val="pl-PL"/>
        </w:rPr>
        <w:t>Kornelia Gzik-Lisiecka – Główna Księgowa Miejskiego Centrum Oświaty w Tychach od 1</w:t>
      </w:r>
      <w:r w:rsidRPr="00712A0B">
        <w:rPr>
          <w:rFonts w:asciiTheme="minorBidi" w:hAnsiTheme="minorBidi" w:cstheme="minorBidi"/>
          <w:color w:val="auto"/>
          <w:sz w:val="22"/>
          <w:szCs w:val="22"/>
          <w:lang w:val="pl-PL"/>
        </w:rPr>
        <w:t>.11.2016 r. do nadal,</w:t>
      </w:r>
    </w:p>
    <w:p w14:paraId="628CCC8E" w14:textId="42BFCD50" w:rsidR="00B66536" w:rsidRPr="00712A0B" w:rsidRDefault="002E7A04" w:rsidP="00133421">
      <w:pPr>
        <w:pStyle w:val="Akapitzlist"/>
        <w:widowControl/>
        <w:numPr>
          <w:ilvl w:val="0"/>
          <w:numId w:val="1"/>
        </w:numPr>
        <w:suppressAutoHyphens w:val="0"/>
        <w:overflowPunct/>
        <w:textAlignment w:val="auto"/>
        <w:rPr>
          <w:rFonts w:ascii="Arial" w:eastAsia="Calibri" w:hAnsi="Arial" w:cs="Arial"/>
          <w:color w:val="auto"/>
          <w:sz w:val="22"/>
          <w:szCs w:val="22"/>
          <w:lang w:val="pl-PL" w:eastAsia="en-US"/>
        </w:rPr>
      </w:pPr>
      <w:r w:rsidRPr="00712A0B">
        <w:rPr>
          <w:rFonts w:ascii="Arial" w:eastAsia="Calibri" w:hAnsi="Arial" w:cs="Arial"/>
          <w:color w:val="auto"/>
          <w:sz w:val="22"/>
          <w:szCs w:val="22"/>
          <w:lang w:val="pl-PL" w:eastAsia="en-US"/>
        </w:rPr>
        <w:t>Irena Młocek</w:t>
      </w:r>
      <w:r w:rsidR="00133421" w:rsidRPr="00712A0B">
        <w:rPr>
          <w:rFonts w:ascii="Arial" w:eastAsia="Calibri" w:hAnsi="Arial" w:cs="Arial"/>
          <w:color w:val="auto"/>
          <w:sz w:val="22"/>
          <w:szCs w:val="22"/>
          <w:lang w:val="pl-PL" w:eastAsia="en-US"/>
        </w:rPr>
        <w:t xml:space="preserve"> </w:t>
      </w:r>
      <w:r w:rsidR="00B66536" w:rsidRPr="00712A0B">
        <w:rPr>
          <w:rFonts w:ascii="Arial" w:eastAsia="Calibri" w:hAnsi="Arial" w:cs="Arial"/>
          <w:color w:val="auto"/>
          <w:sz w:val="22"/>
          <w:szCs w:val="22"/>
          <w:lang w:val="pl-PL" w:eastAsia="en-US"/>
        </w:rPr>
        <w:t>- specjalista realizujący zadania głównego księgowego</w:t>
      </w:r>
      <w:r w:rsidR="001B0731">
        <w:rPr>
          <w:rFonts w:ascii="Arial" w:eastAsia="Calibri" w:hAnsi="Arial" w:cs="Arial"/>
          <w:color w:val="auto"/>
          <w:sz w:val="22"/>
          <w:szCs w:val="22"/>
          <w:lang w:val="pl-PL" w:eastAsia="en-US"/>
        </w:rPr>
        <w:t xml:space="preserve"> </w:t>
      </w:r>
      <w:r w:rsidR="00B66536" w:rsidRPr="00712A0B">
        <w:rPr>
          <w:rFonts w:ascii="Arial" w:eastAsia="Calibri" w:hAnsi="Arial" w:cs="Arial"/>
          <w:color w:val="auto"/>
          <w:sz w:val="22"/>
          <w:szCs w:val="22"/>
          <w:lang w:val="pl-PL" w:eastAsia="en-US"/>
        </w:rPr>
        <w:t xml:space="preserve">w Szkole Podstawowej nr </w:t>
      </w:r>
      <w:r w:rsidR="00E36E5F" w:rsidRPr="00712A0B">
        <w:rPr>
          <w:rFonts w:ascii="Arial" w:eastAsia="Calibri" w:hAnsi="Arial" w:cs="Arial"/>
          <w:color w:val="auto"/>
          <w:sz w:val="22"/>
          <w:szCs w:val="22"/>
          <w:lang w:val="pl-PL" w:eastAsia="en-US"/>
        </w:rPr>
        <w:t>36</w:t>
      </w:r>
      <w:r w:rsidR="00133421" w:rsidRPr="00712A0B">
        <w:rPr>
          <w:rFonts w:ascii="Arial" w:eastAsia="Calibri" w:hAnsi="Arial" w:cs="Arial"/>
          <w:color w:val="auto"/>
          <w:sz w:val="22"/>
          <w:szCs w:val="22"/>
          <w:lang w:val="pl-PL" w:eastAsia="en-US"/>
        </w:rPr>
        <w:t xml:space="preserve"> </w:t>
      </w:r>
      <w:r w:rsidR="00E36E5F" w:rsidRPr="00712A0B">
        <w:rPr>
          <w:rFonts w:ascii="Arial" w:eastAsia="Times New Roman" w:hAnsi="Arial" w:cs="Arial"/>
          <w:bCs/>
          <w:color w:val="auto"/>
          <w:sz w:val="22"/>
          <w:szCs w:val="22"/>
          <w:lang w:val="pl-PL"/>
        </w:rPr>
        <w:t xml:space="preserve">im. Narodów Zjednoczonej Europy </w:t>
      </w:r>
      <w:r w:rsidR="00B66536" w:rsidRPr="00712A0B">
        <w:rPr>
          <w:rFonts w:ascii="Arial" w:eastAsia="Calibri" w:hAnsi="Arial" w:cs="Arial"/>
          <w:color w:val="auto"/>
          <w:sz w:val="22"/>
          <w:szCs w:val="22"/>
          <w:lang w:val="pl-PL" w:eastAsia="en-US"/>
        </w:rPr>
        <w:t>w</w:t>
      </w:r>
      <w:r w:rsidR="003A333F" w:rsidRPr="00712A0B">
        <w:rPr>
          <w:rFonts w:ascii="Arial" w:eastAsia="Calibri" w:hAnsi="Arial" w:cs="Arial"/>
          <w:color w:val="auto"/>
          <w:sz w:val="22"/>
          <w:szCs w:val="22"/>
          <w:lang w:val="pl-PL" w:eastAsia="en-US"/>
        </w:rPr>
        <w:t> </w:t>
      </w:r>
      <w:r w:rsidR="00CA4736" w:rsidRPr="00712A0B">
        <w:rPr>
          <w:rFonts w:ascii="Arial" w:eastAsia="Calibri" w:hAnsi="Arial" w:cs="Arial"/>
          <w:color w:val="auto"/>
          <w:sz w:val="22"/>
          <w:szCs w:val="22"/>
          <w:lang w:val="pl-PL" w:eastAsia="en-US"/>
        </w:rPr>
        <w:t xml:space="preserve">Tychach </w:t>
      </w:r>
      <w:r w:rsidR="00133421" w:rsidRPr="00712A0B">
        <w:rPr>
          <w:rFonts w:ascii="Arial" w:eastAsia="Calibri" w:hAnsi="Arial" w:cs="Arial"/>
          <w:color w:val="auto"/>
          <w:sz w:val="22"/>
          <w:szCs w:val="22"/>
          <w:lang w:val="pl-PL" w:eastAsia="en-US"/>
        </w:rPr>
        <w:t>od 0</w:t>
      </w:r>
      <w:r w:rsidR="00237B4A" w:rsidRPr="00712A0B">
        <w:rPr>
          <w:rFonts w:ascii="Arial" w:eastAsia="Calibri" w:hAnsi="Arial" w:cs="Arial"/>
          <w:color w:val="auto"/>
          <w:sz w:val="22"/>
          <w:szCs w:val="22"/>
          <w:lang w:val="pl-PL" w:eastAsia="en-US"/>
        </w:rPr>
        <w:t>1</w:t>
      </w:r>
      <w:r w:rsidR="00133421" w:rsidRPr="00712A0B">
        <w:rPr>
          <w:rFonts w:ascii="Arial" w:eastAsia="Calibri" w:hAnsi="Arial" w:cs="Arial"/>
          <w:color w:val="auto"/>
          <w:sz w:val="22"/>
          <w:szCs w:val="22"/>
          <w:lang w:val="pl-PL" w:eastAsia="en-US"/>
        </w:rPr>
        <w:t>.0</w:t>
      </w:r>
      <w:r w:rsidR="00237B4A" w:rsidRPr="00712A0B">
        <w:rPr>
          <w:rFonts w:ascii="Arial" w:eastAsia="Calibri" w:hAnsi="Arial" w:cs="Arial"/>
          <w:color w:val="auto"/>
          <w:sz w:val="22"/>
          <w:szCs w:val="22"/>
          <w:lang w:val="pl-PL" w:eastAsia="en-US"/>
        </w:rPr>
        <w:t>8</w:t>
      </w:r>
      <w:r w:rsidR="00133421" w:rsidRPr="00712A0B">
        <w:rPr>
          <w:rFonts w:ascii="Arial" w:eastAsia="Calibri" w:hAnsi="Arial" w:cs="Arial"/>
          <w:color w:val="auto"/>
          <w:sz w:val="22"/>
          <w:szCs w:val="22"/>
          <w:lang w:val="pl-PL" w:eastAsia="en-US"/>
        </w:rPr>
        <w:t xml:space="preserve">.2022 r. do </w:t>
      </w:r>
      <w:r w:rsidR="00237B4A" w:rsidRPr="00712A0B">
        <w:rPr>
          <w:rFonts w:ascii="Arial" w:eastAsia="Calibri" w:hAnsi="Arial" w:cs="Arial"/>
          <w:color w:val="auto"/>
          <w:sz w:val="22"/>
          <w:szCs w:val="22"/>
          <w:lang w:val="pl-PL" w:eastAsia="en-US"/>
        </w:rPr>
        <w:t>nadal.</w:t>
      </w:r>
    </w:p>
    <w:p w14:paraId="1AE1490E" w14:textId="699A248A" w:rsidR="00B66536" w:rsidRPr="00712A0B" w:rsidRDefault="00B66536" w:rsidP="00E36E5F">
      <w:pPr>
        <w:pStyle w:val="Akapitzlist"/>
        <w:widowControl/>
        <w:suppressAutoHyphens w:val="0"/>
        <w:overflowPunct/>
        <w:ind w:left="390"/>
        <w:textAlignment w:val="auto"/>
        <w:rPr>
          <w:rFonts w:ascii="Arial" w:eastAsia="Calibri" w:hAnsi="Arial" w:cs="Arial"/>
          <w:color w:val="auto"/>
          <w:sz w:val="22"/>
          <w:szCs w:val="22"/>
          <w:lang w:val="pl-PL" w:eastAsia="en-US"/>
        </w:rPr>
      </w:pPr>
    </w:p>
    <w:tbl>
      <w:tblPr>
        <w:tblW w:w="8931" w:type="dxa"/>
        <w:tblCellMar>
          <w:left w:w="70" w:type="dxa"/>
          <w:right w:w="70" w:type="dxa"/>
        </w:tblCellMar>
        <w:tblLook w:val="0000" w:firstRow="0" w:lastRow="0" w:firstColumn="0" w:lastColumn="0" w:noHBand="0" w:noVBand="0"/>
      </w:tblPr>
      <w:tblGrid>
        <w:gridCol w:w="8931"/>
      </w:tblGrid>
      <w:tr w:rsidR="00D04633" w:rsidRPr="00712A0B" w14:paraId="7FADDA62" w14:textId="77777777" w:rsidTr="00A16D12">
        <w:trPr>
          <w:cantSplit/>
        </w:trPr>
        <w:tc>
          <w:tcPr>
            <w:tcW w:w="8931" w:type="dxa"/>
            <w:shd w:val="clear" w:color="auto" w:fill="D9D9D9"/>
            <w:vAlign w:val="bottom"/>
          </w:tcPr>
          <w:p w14:paraId="628E144E" w14:textId="27CF78BC" w:rsidR="007C25FB" w:rsidRPr="00712A0B" w:rsidRDefault="007C25FB" w:rsidP="00A23B01">
            <w:pPr>
              <w:pStyle w:val="Domylnie"/>
              <w:tabs>
                <w:tab w:val="left" w:pos="419"/>
              </w:tabs>
              <w:rPr>
                <w:rFonts w:ascii="Arial" w:hAnsi="Arial" w:cs="Arial"/>
                <w:b/>
                <w:bCs/>
                <w:color w:val="1F497D" w:themeColor="text2"/>
                <w:sz w:val="22"/>
                <w:szCs w:val="22"/>
                <w:lang w:val="pl-PL"/>
              </w:rPr>
            </w:pPr>
            <w:r w:rsidRPr="00712A0B">
              <w:rPr>
                <w:rFonts w:ascii="Arial" w:hAnsi="Arial" w:cs="Arial"/>
                <w:b/>
                <w:bCs/>
                <w:color w:val="auto"/>
                <w:sz w:val="22"/>
                <w:szCs w:val="22"/>
                <w:lang w:val="pl-PL"/>
              </w:rPr>
              <w:t>3.   Dokumentacja poddana kontroli</w:t>
            </w:r>
            <w:r w:rsidR="00427669">
              <w:rPr>
                <w:rFonts w:ascii="Arial" w:hAnsi="Arial" w:cs="Arial"/>
                <w:b/>
                <w:bCs/>
                <w:color w:val="auto"/>
                <w:sz w:val="22"/>
                <w:szCs w:val="22"/>
                <w:lang w:val="pl-PL"/>
              </w:rPr>
              <w:t>:</w:t>
            </w:r>
          </w:p>
        </w:tc>
      </w:tr>
    </w:tbl>
    <w:p w14:paraId="05FD477A" w14:textId="77777777" w:rsidR="007C25FB" w:rsidRPr="00712A0B" w:rsidRDefault="007C25FB" w:rsidP="00605D37">
      <w:pPr>
        <w:pStyle w:val="Tekstpodstawowy3"/>
        <w:numPr>
          <w:ilvl w:val="0"/>
          <w:numId w:val="4"/>
        </w:numPr>
        <w:tabs>
          <w:tab w:val="left" w:pos="462"/>
        </w:tabs>
        <w:ind w:left="462" w:hanging="462"/>
        <w:rPr>
          <w:i w:val="0"/>
          <w:color w:val="auto"/>
          <w:sz w:val="22"/>
          <w:szCs w:val="22"/>
          <w:lang w:val="pl-PL"/>
        </w:rPr>
      </w:pPr>
      <w:r w:rsidRPr="00712A0B">
        <w:rPr>
          <w:i w:val="0"/>
          <w:color w:val="auto"/>
          <w:sz w:val="22"/>
          <w:szCs w:val="22"/>
          <w:lang w:val="pl-PL"/>
        </w:rPr>
        <w:t>Zestawienia obrotów i sald za okresy wskazane w protokole kontroli,</w:t>
      </w:r>
    </w:p>
    <w:p w14:paraId="45429304" w14:textId="682BB2A4" w:rsidR="00C329BF" w:rsidRPr="00712A0B" w:rsidRDefault="00C329BF" w:rsidP="00605D37">
      <w:pPr>
        <w:pStyle w:val="Tekstpodstawowy3"/>
        <w:numPr>
          <w:ilvl w:val="0"/>
          <w:numId w:val="4"/>
        </w:numPr>
        <w:tabs>
          <w:tab w:val="left" w:pos="462"/>
        </w:tabs>
        <w:ind w:left="462" w:hanging="462"/>
        <w:rPr>
          <w:i w:val="0"/>
          <w:color w:val="auto"/>
          <w:sz w:val="22"/>
          <w:szCs w:val="22"/>
          <w:lang w:val="pl-PL"/>
        </w:rPr>
      </w:pPr>
      <w:r w:rsidRPr="00712A0B">
        <w:rPr>
          <w:i w:val="0"/>
          <w:color w:val="auto"/>
          <w:sz w:val="22"/>
          <w:szCs w:val="22"/>
          <w:lang w:val="pl-PL"/>
        </w:rPr>
        <w:t xml:space="preserve">Sprawozdanie finansowe za 2024 r. i sprawozdania budżetowe wskazane w dalszej </w:t>
      </w:r>
      <w:r w:rsidRPr="00712A0B">
        <w:rPr>
          <w:i w:val="0"/>
          <w:color w:val="auto"/>
          <w:sz w:val="22"/>
          <w:szCs w:val="22"/>
          <w:lang w:val="pl-PL"/>
        </w:rPr>
        <w:lastRenderedPageBreak/>
        <w:t xml:space="preserve">części protokołu, </w:t>
      </w:r>
    </w:p>
    <w:p w14:paraId="60ABCA9E" w14:textId="77777777" w:rsidR="007C25FB" w:rsidRPr="00712A0B" w:rsidRDefault="007C25FB" w:rsidP="00605D37">
      <w:pPr>
        <w:pStyle w:val="Tekstpodstawowy3"/>
        <w:numPr>
          <w:ilvl w:val="0"/>
          <w:numId w:val="4"/>
        </w:numPr>
        <w:tabs>
          <w:tab w:val="left" w:pos="462"/>
        </w:tabs>
        <w:ind w:left="462" w:hanging="462"/>
        <w:rPr>
          <w:i w:val="0"/>
          <w:color w:val="auto"/>
          <w:sz w:val="22"/>
          <w:szCs w:val="22"/>
          <w:lang w:val="pl-PL"/>
        </w:rPr>
      </w:pPr>
      <w:r w:rsidRPr="00712A0B">
        <w:rPr>
          <w:rFonts w:eastAsia="Arial"/>
          <w:i w:val="0"/>
          <w:color w:val="auto"/>
          <w:sz w:val="22"/>
          <w:szCs w:val="22"/>
          <w:lang w:val="pl-PL"/>
        </w:rPr>
        <w:t xml:space="preserve">Dokumentacja dotycząca ewidencji i </w:t>
      </w:r>
      <w:r w:rsidRPr="00712A0B">
        <w:rPr>
          <w:i w:val="0"/>
          <w:color w:val="auto"/>
          <w:sz w:val="22"/>
          <w:szCs w:val="22"/>
          <w:lang w:val="pl-PL"/>
        </w:rPr>
        <w:t xml:space="preserve">gospodarki majątkiem trwałym, </w:t>
      </w:r>
    </w:p>
    <w:p w14:paraId="54B35778" w14:textId="45BB4C22" w:rsidR="007C25FB" w:rsidRPr="00712A0B" w:rsidRDefault="007C25FB" w:rsidP="00605D37">
      <w:pPr>
        <w:pStyle w:val="Tekstpodstawowy3"/>
        <w:numPr>
          <w:ilvl w:val="0"/>
          <w:numId w:val="4"/>
        </w:numPr>
        <w:tabs>
          <w:tab w:val="left" w:pos="462"/>
        </w:tabs>
        <w:ind w:left="462" w:hanging="462"/>
        <w:rPr>
          <w:i w:val="0"/>
          <w:color w:val="auto"/>
          <w:spacing w:val="-4"/>
          <w:sz w:val="22"/>
          <w:szCs w:val="22"/>
          <w:lang w:val="pl-PL"/>
        </w:rPr>
      </w:pPr>
      <w:r w:rsidRPr="00712A0B">
        <w:rPr>
          <w:i w:val="0"/>
          <w:color w:val="auto"/>
          <w:sz w:val="22"/>
          <w:szCs w:val="22"/>
          <w:lang w:val="pl-PL"/>
        </w:rPr>
        <w:t xml:space="preserve">Kartoteki wynagrodzeń i akta osobowe pracowników, którzy otrzymali nagrody </w:t>
      </w:r>
      <w:r w:rsidRPr="00712A0B">
        <w:rPr>
          <w:i w:val="0"/>
          <w:color w:val="auto"/>
          <w:spacing w:val="-4"/>
          <w:sz w:val="22"/>
          <w:szCs w:val="22"/>
          <w:lang w:val="pl-PL"/>
        </w:rPr>
        <w:t>jubileuszowe, odprawy emerytalne</w:t>
      </w:r>
      <w:r w:rsidR="00366A6C" w:rsidRPr="00712A0B">
        <w:rPr>
          <w:i w:val="0"/>
          <w:color w:val="auto"/>
          <w:spacing w:val="-4"/>
          <w:sz w:val="22"/>
          <w:szCs w:val="22"/>
          <w:lang w:val="pl-PL"/>
        </w:rPr>
        <w:t xml:space="preserve">, </w:t>
      </w:r>
      <w:r w:rsidRPr="00712A0B">
        <w:rPr>
          <w:i w:val="0"/>
          <w:color w:val="auto"/>
          <w:spacing w:val="-4"/>
          <w:sz w:val="22"/>
          <w:szCs w:val="22"/>
          <w:lang w:val="pl-PL"/>
        </w:rPr>
        <w:t xml:space="preserve">ekwiwalenty za niewykorzystany </w:t>
      </w:r>
      <w:r w:rsidR="003B0BED" w:rsidRPr="00712A0B">
        <w:rPr>
          <w:i w:val="0"/>
          <w:color w:val="auto"/>
          <w:spacing w:val="-4"/>
          <w:sz w:val="22"/>
          <w:szCs w:val="22"/>
          <w:lang w:val="pl-PL"/>
        </w:rPr>
        <w:t>urlop w</w:t>
      </w:r>
      <w:r w:rsidR="000772A1" w:rsidRPr="00712A0B">
        <w:rPr>
          <w:i w:val="0"/>
          <w:color w:val="auto"/>
          <w:spacing w:val="-4"/>
          <w:sz w:val="22"/>
          <w:szCs w:val="22"/>
          <w:lang w:val="pl-PL"/>
        </w:rPr>
        <w:t xml:space="preserve"> </w:t>
      </w:r>
      <w:r w:rsidRPr="00712A0B">
        <w:rPr>
          <w:i w:val="0"/>
          <w:color w:val="auto"/>
          <w:spacing w:val="-4"/>
          <w:sz w:val="22"/>
          <w:szCs w:val="22"/>
          <w:lang w:val="pl-PL"/>
        </w:rPr>
        <w:t>202</w:t>
      </w:r>
      <w:r w:rsidR="008047F2" w:rsidRPr="00712A0B">
        <w:rPr>
          <w:i w:val="0"/>
          <w:color w:val="auto"/>
          <w:spacing w:val="-4"/>
          <w:sz w:val="22"/>
          <w:szCs w:val="22"/>
          <w:lang w:val="pl-PL"/>
        </w:rPr>
        <w:t>4</w:t>
      </w:r>
      <w:r w:rsidR="00F4742C" w:rsidRPr="00712A0B">
        <w:rPr>
          <w:i w:val="0"/>
          <w:color w:val="auto"/>
          <w:spacing w:val="-4"/>
          <w:sz w:val="22"/>
          <w:szCs w:val="22"/>
          <w:lang w:val="pl-PL"/>
        </w:rPr>
        <w:t xml:space="preserve"> </w:t>
      </w:r>
      <w:r w:rsidRPr="00712A0B">
        <w:rPr>
          <w:i w:val="0"/>
          <w:color w:val="auto"/>
          <w:spacing w:val="-4"/>
          <w:sz w:val="22"/>
          <w:szCs w:val="22"/>
          <w:lang w:val="pl-PL"/>
        </w:rPr>
        <w:t>r.</w:t>
      </w:r>
      <w:r w:rsidR="006D7304" w:rsidRPr="00712A0B">
        <w:rPr>
          <w:i w:val="0"/>
          <w:color w:val="auto"/>
          <w:spacing w:val="-4"/>
          <w:sz w:val="22"/>
          <w:szCs w:val="22"/>
          <w:lang w:val="pl-PL"/>
        </w:rPr>
        <w:t>,</w:t>
      </w:r>
    </w:p>
    <w:p w14:paraId="483AA18E" w14:textId="7BAF3220" w:rsidR="00C001E8" w:rsidRPr="00712A0B" w:rsidRDefault="007C25FB" w:rsidP="001917FB">
      <w:pPr>
        <w:pStyle w:val="Tekstpodstawowy3"/>
        <w:numPr>
          <w:ilvl w:val="0"/>
          <w:numId w:val="4"/>
        </w:numPr>
        <w:tabs>
          <w:tab w:val="left" w:pos="462"/>
        </w:tabs>
        <w:ind w:left="462" w:hanging="462"/>
        <w:rPr>
          <w:i w:val="0"/>
          <w:color w:val="auto"/>
          <w:spacing w:val="-2"/>
          <w:sz w:val="22"/>
          <w:szCs w:val="22"/>
          <w:lang w:val="pl-PL"/>
        </w:rPr>
      </w:pPr>
      <w:r w:rsidRPr="00712A0B">
        <w:rPr>
          <w:i w:val="0"/>
          <w:color w:val="auto"/>
          <w:spacing w:val="-2"/>
          <w:sz w:val="22"/>
          <w:szCs w:val="22"/>
          <w:lang w:val="pl-PL"/>
        </w:rPr>
        <w:t>Wyrywkowo dziennik</w:t>
      </w:r>
      <w:r w:rsidR="000772A1" w:rsidRPr="00712A0B">
        <w:rPr>
          <w:i w:val="0"/>
          <w:color w:val="auto"/>
          <w:spacing w:val="-2"/>
          <w:sz w:val="22"/>
          <w:szCs w:val="22"/>
          <w:lang w:val="pl-PL"/>
        </w:rPr>
        <w:t>i</w:t>
      </w:r>
      <w:r w:rsidRPr="00712A0B">
        <w:rPr>
          <w:i w:val="0"/>
          <w:color w:val="auto"/>
          <w:spacing w:val="-2"/>
          <w:sz w:val="22"/>
          <w:szCs w:val="22"/>
          <w:lang w:val="pl-PL"/>
        </w:rPr>
        <w:t xml:space="preserve"> za </w:t>
      </w:r>
      <w:r w:rsidR="0046457B" w:rsidRPr="00712A0B">
        <w:rPr>
          <w:i w:val="0"/>
          <w:color w:val="auto"/>
          <w:spacing w:val="-2"/>
          <w:sz w:val="22"/>
          <w:szCs w:val="22"/>
          <w:lang w:val="pl-PL"/>
        </w:rPr>
        <w:t>202</w:t>
      </w:r>
      <w:r w:rsidR="008047F2" w:rsidRPr="00712A0B">
        <w:rPr>
          <w:i w:val="0"/>
          <w:color w:val="auto"/>
          <w:spacing w:val="-2"/>
          <w:sz w:val="22"/>
          <w:szCs w:val="22"/>
          <w:lang w:val="pl-PL"/>
        </w:rPr>
        <w:t>3</w:t>
      </w:r>
      <w:r w:rsidR="0046457B" w:rsidRPr="00712A0B">
        <w:rPr>
          <w:i w:val="0"/>
          <w:color w:val="auto"/>
          <w:spacing w:val="-2"/>
          <w:sz w:val="22"/>
          <w:szCs w:val="22"/>
          <w:lang w:val="pl-PL"/>
        </w:rPr>
        <w:t xml:space="preserve"> r.</w:t>
      </w:r>
      <w:r w:rsidR="00CA4736" w:rsidRPr="00712A0B">
        <w:rPr>
          <w:i w:val="0"/>
          <w:color w:val="auto"/>
          <w:spacing w:val="-2"/>
          <w:sz w:val="22"/>
          <w:szCs w:val="22"/>
          <w:lang w:val="pl-PL"/>
        </w:rPr>
        <w:t>, 2024</w:t>
      </w:r>
      <w:r w:rsidR="00AD4DD8" w:rsidRPr="00712A0B">
        <w:rPr>
          <w:i w:val="0"/>
          <w:color w:val="auto"/>
          <w:spacing w:val="-2"/>
          <w:sz w:val="22"/>
          <w:szCs w:val="22"/>
          <w:lang w:val="pl-PL"/>
        </w:rPr>
        <w:t xml:space="preserve"> </w:t>
      </w:r>
      <w:r w:rsidRPr="00712A0B">
        <w:rPr>
          <w:i w:val="0"/>
          <w:color w:val="auto"/>
          <w:spacing w:val="-2"/>
          <w:sz w:val="22"/>
          <w:szCs w:val="22"/>
          <w:lang w:val="pl-PL"/>
        </w:rPr>
        <w:t>r.</w:t>
      </w:r>
      <w:r w:rsidR="003A333F" w:rsidRPr="00712A0B">
        <w:rPr>
          <w:i w:val="0"/>
          <w:color w:val="auto"/>
          <w:spacing w:val="-2"/>
          <w:sz w:val="22"/>
          <w:szCs w:val="22"/>
          <w:lang w:val="pl-PL"/>
        </w:rPr>
        <w:t xml:space="preserve"> i</w:t>
      </w:r>
      <w:r w:rsidR="00FB322E">
        <w:rPr>
          <w:i w:val="0"/>
          <w:color w:val="auto"/>
          <w:spacing w:val="-2"/>
          <w:sz w:val="22"/>
          <w:szCs w:val="22"/>
          <w:lang w:val="pl-PL"/>
        </w:rPr>
        <w:t xml:space="preserve"> do</w:t>
      </w:r>
      <w:r w:rsidR="003A333F" w:rsidRPr="00712A0B">
        <w:rPr>
          <w:i w:val="0"/>
          <w:color w:val="auto"/>
          <w:spacing w:val="-2"/>
          <w:sz w:val="22"/>
          <w:szCs w:val="22"/>
          <w:lang w:val="pl-PL"/>
        </w:rPr>
        <w:t xml:space="preserve"> </w:t>
      </w:r>
      <w:bookmarkStart w:id="4" w:name="_Hlk201561212"/>
      <w:r w:rsidR="003A333F" w:rsidRPr="00712A0B">
        <w:rPr>
          <w:i w:val="0"/>
          <w:color w:val="auto"/>
          <w:spacing w:val="-2"/>
          <w:sz w:val="22"/>
          <w:szCs w:val="22"/>
          <w:lang w:val="pl-PL"/>
        </w:rPr>
        <w:t>I</w:t>
      </w:r>
      <w:r w:rsidR="006D7304" w:rsidRPr="00712A0B">
        <w:rPr>
          <w:i w:val="0"/>
          <w:color w:val="auto"/>
          <w:spacing w:val="-2"/>
          <w:sz w:val="22"/>
          <w:szCs w:val="22"/>
          <w:lang w:val="pl-PL"/>
        </w:rPr>
        <w:t xml:space="preserve">I </w:t>
      </w:r>
      <w:r w:rsidR="003A333F" w:rsidRPr="00712A0B">
        <w:rPr>
          <w:i w:val="0"/>
          <w:color w:val="auto"/>
          <w:spacing w:val="-2"/>
          <w:sz w:val="22"/>
          <w:szCs w:val="22"/>
          <w:lang w:val="pl-PL"/>
        </w:rPr>
        <w:t>kwartał</w:t>
      </w:r>
      <w:r w:rsidR="00FB322E">
        <w:rPr>
          <w:i w:val="0"/>
          <w:color w:val="auto"/>
          <w:spacing w:val="-2"/>
          <w:sz w:val="22"/>
          <w:szCs w:val="22"/>
          <w:lang w:val="pl-PL"/>
        </w:rPr>
        <w:t xml:space="preserve">u </w:t>
      </w:r>
      <w:r w:rsidR="003A333F" w:rsidRPr="00712A0B">
        <w:rPr>
          <w:i w:val="0"/>
          <w:color w:val="auto"/>
          <w:spacing w:val="-2"/>
          <w:sz w:val="22"/>
          <w:szCs w:val="22"/>
          <w:lang w:val="pl-PL"/>
        </w:rPr>
        <w:t>2025 r</w:t>
      </w:r>
      <w:bookmarkEnd w:id="4"/>
      <w:r w:rsidR="003A333F" w:rsidRPr="00712A0B">
        <w:rPr>
          <w:i w:val="0"/>
          <w:color w:val="auto"/>
          <w:spacing w:val="-2"/>
          <w:sz w:val="22"/>
          <w:szCs w:val="22"/>
          <w:lang w:val="pl-PL"/>
        </w:rPr>
        <w:t>.</w:t>
      </w:r>
      <w:r w:rsidRPr="00712A0B">
        <w:rPr>
          <w:i w:val="0"/>
          <w:color w:val="auto"/>
          <w:spacing w:val="-2"/>
          <w:sz w:val="22"/>
          <w:szCs w:val="22"/>
          <w:lang w:val="pl-PL"/>
        </w:rPr>
        <w:t>,</w:t>
      </w:r>
    </w:p>
    <w:p w14:paraId="5B189710" w14:textId="77777777" w:rsidR="007C25FB" w:rsidRPr="00712A0B" w:rsidRDefault="007C25FB" w:rsidP="00605D37">
      <w:pPr>
        <w:pStyle w:val="Tekstpodstawowy3"/>
        <w:numPr>
          <w:ilvl w:val="0"/>
          <w:numId w:val="4"/>
        </w:numPr>
        <w:tabs>
          <w:tab w:val="left" w:pos="462"/>
        </w:tabs>
        <w:ind w:left="462" w:hanging="462"/>
        <w:rPr>
          <w:i w:val="0"/>
          <w:color w:val="auto"/>
          <w:sz w:val="22"/>
          <w:szCs w:val="22"/>
          <w:lang w:val="pl-PL"/>
        </w:rPr>
      </w:pPr>
      <w:r w:rsidRPr="00712A0B">
        <w:rPr>
          <w:i w:val="0"/>
          <w:color w:val="auto"/>
          <w:sz w:val="22"/>
          <w:szCs w:val="22"/>
          <w:lang w:val="pl-PL"/>
        </w:rPr>
        <w:t>Dokumentacja związana z udzielonymi zamówieniami publicznymi,</w:t>
      </w:r>
    </w:p>
    <w:p w14:paraId="5968243E" w14:textId="3B66EA12" w:rsidR="007C25FB" w:rsidRPr="00712A0B" w:rsidRDefault="007C25FB" w:rsidP="00605D37">
      <w:pPr>
        <w:pStyle w:val="Tekstpodstawowy3"/>
        <w:numPr>
          <w:ilvl w:val="0"/>
          <w:numId w:val="4"/>
        </w:numPr>
        <w:tabs>
          <w:tab w:val="left" w:pos="476"/>
        </w:tabs>
        <w:ind w:left="462" w:hanging="462"/>
        <w:rPr>
          <w:i w:val="0"/>
          <w:color w:val="auto"/>
          <w:sz w:val="22"/>
          <w:szCs w:val="22"/>
          <w:lang w:val="pl-PL"/>
        </w:rPr>
      </w:pPr>
      <w:r w:rsidRPr="00712A0B">
        <w:rPr>
          <w:i w:val="0"/>
          <w:color w:val="auto"/>
          <w:spacing w:val="-2"/>
          <w:sz w:val="22"/>
          <w:szCs w:val="22"/>
          <w:lang w:val="pl-PL"/>
        </w:rPr>
        <w:t>Dokumentacja związana z ustaleniem odpisu na ZFŚS w 202</w:t>
      </w:r>
      <w:r w:rsidR="008047F2" w:rsidRPr="00712A0B">
        <w:rPr>
          <w:i w:val="0"/>
          <w:color w:val="auto"/>
          <w:spacing w:val="-2"/>
          <w:sz w:val="22"/>
          <w:szCs w:val="22"/>
          <w:lang w:val="pl-PL"/>
        </w:rPr>
        <w:t>4</w:t>
      </w:r>
      <w:r w:rsidRPr="00712A0B">
        <w:rPr>
          <w:i w:val="0"/>
          <w:color w:val="auto"/>
          <w:spacing w:val="-2"/>
          <w:sz w:val="22"/>
          <w:szCs w:val="22"/>
          <w:lang w:val="pl-PL"/>
        </w:rPr>
        <w:t xml:space="preserve"> r.</w:t>
      </w:r>
      <w:r w:rsidR="003D2828" w:rsidRPr="00712A0B">
        <w:rPr>
          <w:i w:val="0"/>
          <w:color w:val="auto"/>
          <w:spacing w:val="-2"/>
          <w:sz w:val="22"/>
          <w:szCs w:val="22"/>
          <w:lang w:val="pl-PL"/>
        </w:rPr>
        <w:t xml:space="preserve"> oraz Regulamin ZFŚS</w:t>
      </w:r>
      <w:r w:rsidRPr="00712A0B">
        <w:rPr>
          <w:i w:val="0"/>
          <w:color w:val="auto"/>
          <w:spacing w:val="-2"/>
          <w:sz w:val="22"/>
          <w:szCs w:val="22"/>
          <w:lang w:val="pl-PL"/>
        </w:rPr>
        <w:t>,</w:t>
      </w:r>
    </w:p>
    <w:p w14:paraId="0B4339CA" w14:textId="586B2795" w:rsidR="007C25FB" w:rsidRPr="00712A0B" w:rsidRDefault="007C25FB" w:rsidP="00605D37">
      <w:pPr>
        <w:pStyle w:val="Tekstpodstawowy3"/>
        <w:numPr>
          <w:ilvl w:val="0"/>
          <w:numId w:val="4"/>
        </w:numPr>
        <w:tabs>
          <w:tab w:val="left" w:pos="476"/>
        </w:tabs>
        <w:ind w:left="462" w:hanging="462"/>
        <w:rPr>
          <w:i w:val="0"/>
          <w:color w:val="auto"/>
          <w:sz w:val="22"/>
          <w:szCs w:val="22"/>
          <w:lang w:val="pl-PL"/>
        </w:rPr>
      </w:pPr>
      <w:r w:rsidRPr="00712A0B">
        <w:rPr>
          <w:i w:val="0"/>
          <w:color w:val="auto"/>
          <w:spacing w:val="-2"/>
          <w:sz w:val="22"/>
          <w:szCs w:val="22"/>
          <w:lang w:val="pl-PL"/>
        </w:rPr>
        <w:t>Dokumentacja dotycząca przeprowadzonej inwentaryzacji,</w:t>
      </w:r>
    </w:p>
    <w:p w14:paraId="2D0CB700" w14:textId="77777777" w:rsidR="007C25FB" w:rsidRPr="00712A0B" w:rsidRDefault="007C25FB" w:rsidP="00605D37">
      <w:pPr>
        <w:pStyle w:val="Tekstpodstawowy3"/>
        <w:numPr>
          <w:ilvl w:val="0"/>
          <w:numId w:val="4"/>
        </w:numPr>
        <w:tabs>
          <w:tab w:val="left" w:pos="476"/>
        </w:tabs>
        <w:ind w:left="462" w:hanging="462"/>
        <w:rPr>
          <w:i w:val="0"/>
          <w:color w:val="auto"/>
          <w:sz w:val="22"/>
          <w:szCs w:val="22"/>
          <w:lang w:val="pl-PL"/>
        </w:rPr>
      </w:pPr>
      <w:r w:rsidRPr="00712A0B">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712A0B" w:rsidRDefault="007C25FB"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6D7304" w:rsidRPr="00712A0B" w14:paraId="4DF2B9A2" w14:textId="77777777" w:rsidTr="004C5705">
        <w:trPr>
          <w:cantSplit/>
        </w:trPr>
        <w:tc>
          <w:tcPr>
            <w:tcW w:w="9211" w:type="dxa"/>
            <w:shd w:val="clear" w:color="auto" w:fill="D9D9D9"/>
            <w:vAlign w:val="bottom"/>
          </w:tcPr>
          <w:p w14:paraId="21D6F145" w14:textId="75F7F12E" w:rsidR="007C25FB" w:rsidRPr="00712A0B" w:rsidRDefault="007C25FB" w:rsidP="003D312B">
            <w:pPr>
              <w:pStyle w:val="Domylnie"/>
              <w:tabs>
                <w:tab w:val="left" w:pos="-4395"/>
              </w:tabs>
              <w:rPr>
                <w:rFonts w:ascii="Arial" w:hAnsi="Arial" w:cs="Arial"/>
                <w:b/>
                <w:bCs/>
                <w:color w:val="auto"/>
                <w:sz w:val="22"/>
                <w:szCs w:val="22"/>
                <w:lang w:val="pl-PL"/>
              </w:rPr>
            </w:pPr>
            <w:bookmarkStart w:id="5" w:name="_Hlk109287677"/>
            <w:r w:rsidRPr="00712A0B">
              <w:rPr>
                <w:rFonts w:ascii="Arial" w:hAnsi="Arial" w:cs="Arial"/>
                <w:b/>
                <w:bCs/>
                <w:color w:val="auto"/>
                <w:sz w:val="22"/>
                <w:szCs w:val="22"/>
                <w:lang w:val="pl-PL"/>
              </w:rPr>
              <w:t>4.   Ustalenia kontroli</w:t>
            </w:r>
            <w:r w:rsidR="00427669">
              <w:rPr>
                <w:rFonts w:ascii="Arial" w:hAnsi="Arial" w:cs="Arial"/>
                <w:b/>
                <w:bCs/>
                <w:color w:val="auto"/>
                <w:sz w:val="22"/>
                <w:szCs w:val="22"/>
                <w:lang w:val="pl-PL"/>
              </w:rPr>
              <w:t>:</w:t>
            </w:r>
          </w:p>
        </w:tc>
      </w:tr>
    </w:tbl>
    <w:bookmarkEnd w:id="5"/>
    <w:p w14:paraId="73C86652" w14:textId="4AC5F5A1" w:rsidR="007C25FB" w:rsidRPr="00712A0B"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712A0B">
        <w:rPr>
          <w:rFonts w:ascii="Arial" w:hAnsi="Arial" w:cs="Arial"/>
          <w:b/>
          <w:bCs/>
          <w:color w:val="auto"/>
          <w:sz w:val="22"/>
          <w:szCs w:val="22"/>
          <w:lang w:val="pl-PL"/>
        </w:rPr>
        <w:t>Księgowość i sprawozdawczość jednostki</w:t>
      </w:r>
      <w:r w:rsidR="00224450">
        <w:rPr>
          <w:rFonts w:ascii="Arial" w:hAnsi="Arial" w:cs="Arial"/>
          <w:b/>
          <w:bCs/>
          <w:color w:val="auto"/>
          <w:sz w:val="22"/>
          <w:szCs w:val="22"/>
          <w:lang w:val="pl-PL"/>
        </w:rPr>
        <w:t>.</w:t>
      </w:r>
    </w:p>
    <w:p w14:paraId="6A0A5C43" w14:textId="77777777" w:rsidR="007C25FB" w:rsidRPr="00712A0B" w:rsidRDefault="007C25FB" w:rsidP="00F403A4">
      <w:pPr>
        <w:pStyle w:val="Akapitzlist1"/>
        <w:tabs>
          <w:tab w:val="left" w:pos="426"/>
        </w:tabs>
        <w:ind w:left="0" w:firstLine="406"/>
        <w:rPr>
          <w:rFonts w:ascii="Arial" w:hAnsi="Arial" w:cs="Arial"/>
          <w:bCs/>
          <w:color w:val="auto"/>
          <w:sz w:val="22"/>
          <w:szCs w:val="22"/>
          <w:lang w:val="pl-PL"/>
        </w:rPr>
      </w:pPr>
      <w:r w:rsidRPr="00712A0B">
        <w:rPr>
          <w:rFonts w:ascii="Arial" w:hAnsi="Arial" w:cs="Arial"/>
          <w:bCs/>
          <w:color w:val="auto"/>
          <w:sz w:val="22"/>
          <w:szCs w:val="22"/>
          <w:lang w:val="pl-PL"/>
        </w:rPr>
        <w:t>Działalność kontrolowanej jednostki uregulowano m.in. następującymi unormowaniami wewnętrznymi:</w:t>
      </w:r>
    </w:p>
    <w:p w14:paraId="01931DD2" w14:textId="4A8ADB5F" w:rsidR="003C470D" w:rsidRPr="00712A0B" w:rsidRDefault="00A91799" w:rsidP="007A1F98">
      <w:pPr>
        <w:pStyle w:val="Akapitzlist"/>
        <w:numPr>
          <w:ilvl w:val="0"/>
          <w:numId w:val="11"/>
        </w:numPr>
        <w:tabs>
          <w:tab w:val="left" w:pos="426"/>
        </w:tabs>
        <w:ind w:left="0" w:firstLine="0"/>
        <w:rPr>
          <w:rFonts w:ascii="Arial" w:hAnsi="Arial" w:cs="Arial"/>
          <w:bCs/>
          <w:color w:val="auto"/>
          <w:spacing w:val="-4"/>
          <w:sz w:val="22"/>
          <w:szCs w:val="22"/>
          <w:lang w:val="pl-PL"/>
        </w:rPr>
      </w:pPr>
      <w:bookmarkStart w:id="6" w:name="_Hlk189053302"/>
      <w:bookmarkStart w:id="7" w:name="_Hlk189053399"/>
      <w:r w:rsidRPr="00712A0B">
        <w:rPr>
          <w:rFonts w:ascii="Arial" w:hAnsi="Arial" w:cs="Arial"/>
          <w:bCs/>
          <w:color w:val="auto"/>
          <w:spacing w:val="-4"/>
          <w:sz w:val="22"/>
          <w:szCs w:val="22"/>
          <w:lang w:val="pl-PL"/>
        </w:rPr>
        <w:t xml:space="preserve">Zarządzenie nr </w:t>
      </w:r>
      <w:r w:rsidR="00DD5C8C" w:rsidRPr="00712A0B">
        <w:rPr>
          <w:rFonts w:ascii="Arial" w:hAnsi="Arial" w:cs="Arial"/>
          <w:bCs/>
          <w:color w:val="auto"/>
          <w:spacing w:val="-4"/>
          <w:sz w:val="22"/>
          <w:szCs w:val="22"/>
          <w:lang w:val="pl-PL"/>
        </w:rPr>
        <w:t xml:space="preserve">0161/33/2020 Dyrektora Szkoły Podstawowej nr 36 </w:t>
      </w:r>
      <w:r w:rsidR="00DD5C8C" w:rsidRPr="00712A0B">
        <w:rPr>
          <w:rFonts w:ascii="Arial" w:eastAsia="Times New Roman" w:hAnsi="Arial" w:cs="Arial"/>
          <w:bCs/>
          <w:color w:val="auto"/>
          <w:sz w:val="22"/>
          <w:szCs w:val="22"/>
          <w:lang w:val="pl-PL"/>
        </w:rPr>
        <w:t>im. Narodów Zjednoczonej Europy</w:t>
      </w:r>
      <w:r w:rsidR="00DD5C8C" w:rsidRPr="00712A0B">
        <w:rPr>
          <w:rFonts w:ascii="Arial" w:hAnsi="Arial" w:cs="Arial"/>
          <w:bCs/>
          <w:color w:val="auto"/>
          <w:spacing w:val="-4"/>
          <w:sz w:val="22"/>
          <w:szCs w:val="22"/>
          <w:lang w:val="pl-PL"/>
        </w:rPr>
        <w:t xml:space="preserve"> w Tychach </w:t>
      </w:r>
      <w:r w:rsidRPr="00712A0B">
        <w:rPr>
          <w:rFonts w:ascii="Arial" w:hAnsi="Arial" w:cs="Arial"/>
          <w:bCs/>
          <w:color w:val="auto"/>
          <w:spacing w:val="-4"/>
          <w:sz w:val="22"/>
          <w:szCs w:val="22"/>
          <w:lang w:val="pl-PL"/>
        </w:rPr>
        <w:t xml:space="preserve">z dnia </w:t>
      </w:r>
      <w:r w:rsidR="000436F0" w:rsidRPr="00712A0B">
        <w:rPr>
          <w:rFonts w:ascii="Arial" w:hAnsi="Arial" w:cs="Arial"/>
          <w:bCs/>
          <w:color w:val="auto"/>
          <w:spacing w:val="-4"/>
          <w:sz w:val="22"/>
          <w:szCs w:val="22"/>
          <w:lang w:val="pl-PL"/>
        </w:rPr>
        <w:t>15</w:t>
      </w:r>
      <w:r w:rsidRPr="00712A0B">
        <w:rPr>
          <w:rFonts w:ascii="Arial" w:hAnsi="Arial" w:cs="Arial"/>
          <w:bCs/>
          <w:color w:val="auto"/>
          <w:spacing w:val="-4"/>
          <w:sz w:val="22"/>
          <w:szCs w:val="22"/>
          <w:lang w:val="pl-PL"/>
        </w:rPr>
        <w:t>.</w:t>
      </w:r>
      <w:r w:rsidR="000436F0" w:rsidRPr="00712A0B">
        <w:rPr>
          <w:rFonts w:ascii="Arial" w:hAnsi="Arial" w:cs="Arial"/>
          <w:bCs/>
          <w:color w:val="auto"/>
          <w:spacing w:val="-4"/>
          <w:sz w:val="22"/>
          <w:szCs w:val="22"/>
          <w:lang w:val="pl-PL"/>
        </w:rPr>
        <w:t>12</w:t>
      </w:r>
      <w:r w:rsidRPr="00712A0B">
        <w:rPr>
          <w:rFonts w:ascii="Arial" w:hAnsi="Arial" w:cs="Arial"/>
          <w:bCs/>
          <w:color w:val="auto"/>
          <w:spacing w:val="-4"/>
          <w:sz w:val="22"/>
          <w:szCs w:val="22"/>
          <w:lang w:val="pl-PL"/>
        </w:rPr>
        <w:t>.20</w:t>
      </w:r>
      <w:r w:rsidR="000436F0" w:rsidRPr="00712A0B">
        <w:rPr>
          <w:rFonts w:ascii="Arial" w:hAnsi="Arial" w:cs="Arial"/>
          <w:bCs/>
          <w:color w:val="auto"/>
          <w:spacing w:val="-4"/>
          <w:sz w:val="22"/>
          <w:szCs w:val="22"/>
          <w:lang w:val="pl-PL"/>
        </w:rPr>
        <w:t>20</w:t>
      </w:r>
      <w:r w:rsidRPr="00712A0B">
        <w:rPr>
          <w:rFonts w:ascii="Arial" w:hAnsi="Arial" w:cs="Arial"/>
          <w:bCs/>
          <w:color w:val="auto"/>
          <w:spacing w:val="-4"/>
          <w:sz w:val="22"/>
          <w:szCs w:val="22"/>
          <w:lang w:val="pl-PL"/>
        </w:rPr>
        <w:t xml:space="preserve"> r. w sprawie ustalenia </w:t>
      </w:r>
      <w:r w:rsidR="00C16403" w:rsidRPr="00712A0B">
        <w:rPr>
          <w:rFonts w:ascii="Arial" w:hAnsi="Arial" w:cs="Arial"/>
          <w:bCs/>
          <w:color w:val="auto"/>
          <w:spacing w:val="-4"/>
          <w:sz w:val="22"/>
          <w:szCs w:val="22"/>
          <w:lang w:val="pl-PL"/>
        </w:rPr>
        <w:t>Regulamin</w:t>
      </w:r>
      <w:r w:rsidRPr="00712A0B">
        <w:rPr>
          <w:rFonts w:ascii="Arial" w:hAnsi="Arial" w:cs="Arial"/>
          <w:bCs/>
          <w:color w:val="auto"/>
          <w:spacing w:val="-4"/>
          <w:sz w:val="22"/>
          <w:szCs w:val="22"/>
          <w:lang w:val="pl-PL"/>
        </w:rPr>
        <w:t>u</w:t>
      </w:r>
      <w:r w:rsidR="00C16403" w:rsidRPr="00712A0B">
        <w:rPr>
          <w:rFonts w:ascii="Arial" w:hAnsi="Arial" w:cs="Arial"/>
          <w:bCs/>
          <w:color w:val="auto"/>
          <w:spacing w:val="-4"/>
          <w:sz w:val="22"/>
          <w:szCs w:val="22"/>
          <w:lang w:val="pl-PL"/>
        </w:rPr>
        <w:t xml:space="preserve"> </w:t>
      </w:r>
      <w:bookmarkStart w:id="8" w:name="_Hlk205366939"/>
      <w:r w:rsidR="0038675B" w:rsidRPr="00712A0B">
        <w:rPr>
          <w:rFonts w:ascii="Arial" w:hAnsi="Arial" w:cs="Arial"/>
          <w:bCs/>
          <w:color w:val="auto"/>
          <w:spacing w:val="-4"/>
          <w:sz w:val="22"/>
          <w:szCs w:val="22"/>
          <w:lang w:val="pl-PL"/>
        </w:rPr>
        <w:t>w</w:t>
      </w:r>
      <w:r w:rsidR="00C16403" w:rsidRPr="00712A0B">
        <w:rPr>
          <w:rFonts w:ascii="Arial" w:hAnsi="Arial" w:cs="Arial"/>
          <w:bCs/>
          <w:color w:val="auto"/>
          <w:spacing w:val="-4"/>
          <w:sz w:val="22"/>
          <w:szCs w:val="22"/>
          <w:lang w:val="pl-PL"/>
        </w:rPr>
        <w:t>ynagradzania pracowników samorządowych zatrudnionych na podstawie umowy o pracę w</w:t>
      </w:r>
      <w:r w:rsidR="000436F0" w:rsidRPr="00712A0B">
        <w:rPr>
          <w:rFonts w:ascii="Arial" w:hAnsi="Arial" w:cs="Arial"/>
          <w:bCs/>
          <w:color w:val="auto"/>
          <w:spacing w:val="-4"/>
          <w:sz w:val="22"/>
          <w:szCs w:val="22"/>
          <w:lang w:val="pl-PL"/>
        </w:rPr>
        <w:t xml:space="preserve"> Szkole Podstawowej nr 36 </w:t>
      </w:r>
      <w:r w:rsidR="000436F0" w:rsidRPr="00712A0B">
        <w:rPr>
          <w:rFonts w:ascii="Arial" w:eastAsia="Times New Roman" w:hAnsi="Arial" w:cs="Arial"/>
          <w:bCs/>
          <w:color w:val="auto"/>
          <w:sz w:val="22"/>
          <w:szCs w:val="22"/>
          <w:lang w:val="pl-PL"/>
        </w:rPr>
        <w:t>im. Narodów Zjednoczonej Europy</w:t>
      </w:r>
      <w:r w:rsidR="000436F0" w:rsidRPr="00712A0B">
        <w:rPr>
          <w:rFonts w:ascii="Arial" w:hAnsi="Arial" w:cs="Arial"/>
          <w:bCs/>
          <w:color w:val="auto"/>
          <w:spacing w:val="-4"/>
          <w:sz w:val="22"/>
          <w:szCs w:val="22"/>
          <w:lang w:val="pl-PL"/>
        </w:rPr>
        <w:t xml:space="preserve"> w Tychach</w:t>
      </w:r>
      <w:bookmarkEnd w:id="8"/>
      <w:r w:rsidR="003C470D" w:rsidRPr="00712A0B">
        <w:rPr>
          <w:rFonts w:ascii="Arial" w:hAnsi="Arial" w:cs="Arial"/>
          <w:bCs/>
          <w:color w:val="auto"/>
          <w:spacing w:val="-4"/>
          <w:sz w:val="22"/>
          <w:szCs w:val="22"/>
          <w:lang w:val="pl-PL"/>
        </w:rPr>
        <w:t>,</w:t>
      </w:r>
      <w:bookmarkEnd w:id="6"/>
      <w:r w:rsidR="008047F2" w:rsidRPr="00712A0B">
        <w:rPr>
          <w:rFonts w:ascii="Arial" w:hAnsi="Arial" w:cs="Arial"/>
          <w:bCs/>
          <w:color w:val="auto"/>
          <w:spacing w:val="-4"/>
          <w:sz w:val="22"/>
          <w:szCs w:val="22"/>
          <w:lang w:val="pl-PL"/>
        </w:rPr>
        <w:t xml:space="preserve"> </w:t>
      </w:r>
      <w:bookmarkEnd w:id="7"/>
    </w:p>
    <w:p w14:paraId="254AC781" w14:textId="73640070" w:rsidR="00A91799" w:rsidRPr="00712A0B" w:rsidRDefault="000436F0" w:rsidP="007A1F98">
      <w:pPr>
        <w:pStyle w:val="Akapitzlist"/>
        <w:numPr>
          <w:ilvl w:val="0"/>
          <w:numId w:val="11"/>
        </w:numPr>
        <w:tabs>
          <w:tab w:val="left" w:pos="426"/>
        </w:tabs>
        <w:ind w:left="0" w:firstLine="0"/>
        <w:rPr>
          <w:rFonts w:ascii="Arial" w:hAnsi="Arial" w:cs="Arial"/>
          <w:bCs/>
          <w:color w:val="auto"/>
          <w:spacing w:val="-4"/>
          <w:sz w:val="22"/>
          <w:szCs w:val="22"/>
          <w:lang w:val="pl-PL"/>
        </w:rPr>
      </w:pPr>
      <w:bookmarkStart w:id="9" w:name="_Hlk205367185"/>
      <w:r w:rsidRPr="00712A0B">
        <w:rPr>
          <w:rFonts w:ascii="Arial" w:hAnsi="Arial" w:cs="Arial"/>
          <w:bCs/>
          <w:color w:val="auto"/>
          <w:spacing w:val="-4"/>
          <w:sz w:val="22"/>
          <w:szCs w:val="22"/>
          <w:lang w:val="pl-PL"/>
        </w:rPr>
        <w:t xml:space="preserve">Zarządzenie nr 0161/21/2024 Dyrektora Szkoły Podstawowej nr 36 </w:t>
      </w:r>
      <w:r w:rsidRPr="00712A0B">
        <w:rPr>
          <w:rFonts w:ascii="Arial" w:eastAsia="Times New Roman" w:hAnsi="Arial" w:cs="Arial"/>
          <w:bCs/>
          <w:color w:val="auto"/>
          <w:sz w:val="22"/>
          <w:szCs w:val="22"/>
          <w:lang w:val="pl-PL"/>
        </w:rPr>
        <w:t>im. Narodów Zjednoczonej Europy</w:t>
      </w:r>
      <w:r w:rsidRPr="00712A0B">
        <w:rPr>
          <w:rFonts w:ascii="Arial" w:hAnsi="Arial" w:cs="Arial"/>
          <w:bCs/>
          <w:color w:val="auto"/>
          <w:spacing w:val="-4"/>
          <w:sz w:val="22"/>
          <w:szCs w:val="22"/>
          <w:lang w:val="pl-PL"/>
        </w:rPr>
        <w:t xml:space="preserve"> w Tychach z dnia 1.08.2024 r. w sprawie ustalenia Regulaminu wynagradzania pracowników samorządowych zatrudnionych na podstawie umowy o pracę w Szkole Podstawowej nr 36 </w:t>
      </w:r>
      <w:r w:rsidRPr="00712A0B">
        <w:rPr>
          <w:rFonts w:ascii="Arial" w:eastAsia="Times New Roman" w:hAnsi="Arial" w:cs="Arial"/>
          <w:bCs/>
          <w:color w:val="auto"/>
          <w:sz w:val="22"/>
          <w:szCs w:val="22"/>
          <w:lang w:val="pl-PL"/>
        </w:rPr>
        <w:t>im. Narodów Zjednoczonej Europy</w:t>
      </w:r>
      <w:r w:rsidRPr="00712A0B">
        <w:rPr>
          <w:rFonts w:ascii="Arial" w:hAnsi="Arial" w:cs="Arial"/>
          <w:bCs/>
          <w:color w:val="auto"/>
          <w:spacing w:val="-4"/>
          <w:sz w:val="22"/>
          <w:szCs w:val="22"/>
          <w:lang w:val="pl-PL"/>
        </w:rPr>
        <w:t xml:space="preserve"> w Tychach, </w:t>
      </w:r>
    </w:p>
    <w:p w14:paraId="4476EE41" w14:textId="59BE35A7" w:rsidR="00BF26FB" w:rsidRPr="00712A0B" w:rsidRDefault="00A91799" w:rsidP="007A1F98">
      <w:pPr>
        <w:pStyle w:val="Akapitzlist"/>
        <w:numPr>
          <w:ilvl w:val="0"/>
          <w:numId w:val="11"/>
        </w:numPr>
        <w:tabs>
          <w:tab w:val="left" w:pos="426"/>
        </w:tabs>
        <w:ind w:left="0" w:firstLine="0"/>
        <w:rPr>
          <w:rFonts w:ascii="Arial" w:hAnsi="Arial" w:cs="Arial"/>
          <w:bCs/>
          <w:color w:val="auto"/>
          <w:spacing w:val="-4"/>
          <w:sz w:val="22"/>
          <w:szCs w:val="22"/>
          <w:lang w:val="pl-PL"/>
        </w:rPr>
      </w:pPr>
      <w:bookmarkStart w:id="10" w:name="_Hlk207007748"/>
      <w:bookmarkEnd w:id="9"/>
      <w:r w:rsidRPr="00712A0B">
        <w:rPr>
          <w:rFonts w:ascii="Arial" w:hAnsi="Arial" w:cs="Arial"/>
          <w:bCs/>
          <w:color w:val="auto"/>
          <w:spacing w:val="-4"/>
          <w:sz w:val="22"/>
          <w:szCs w:val="22"/>
          <w:lang w:val="pl-PL"/>
        </w:rPr>
        <w:t xml:space="preserve">Zarządzeniem nr </w:t>
      </w:r>
      <w:bookmarkStart w:id="11" w:name="_Hlk207358415"/>
      <w:r w:rsidR="00DD5C8C" w:rsidRPr="00712A0B">
        <w:rPr>
          <w:rFonts w:ascii="Arial" w:hAnsi="Arial" w:cs="Arial"/>
          <w:bCs/>
          <w:color w:val="auto"/>
          <w:spacing w:val="-4"/>
          <w:sz w:val="22"/>
          <w:szCs w:val="22"/>
          <w:lang w:val="pl-PL"/>
        </w:rPr>
        <w:t xml:space="preserve">0161/11/2023 </w:t>
      </w:r>
      <w:bookmarkStart w:id="12" w:name="_Hlk207358444"/>
      <w:bookmarkEnd w:id="11"/>
      <w:r w:rsidRPr="00712A0B">
        <w:rPr>
          <w:rFonts w:ascii="Arial" w:hAnsi="Arial" w:cs="Arial"/>
          <w:bCs/>
          <w:color w:val="auto"/>
          <w:spacing w:val="-4"/>
          <w:sz w:val="22"/>
          <w:szCs w:val="22"/>
          <w:lang w:val="pl-PL"/>
        </w:rPr>
        <w:t xml:space="preserve">Dyrektora Szkoły </w:t>
      </w:r>
      <w:r w:rsidR="00DD5C8C" w:rsidRPr="00712A0B">
        <w:rPr>
          <w:rFonts w:ascii="Arial" w:hAnsi="Arial" w:cs="Arial"/>
          <w:bCs/>
          <w:color w:val="auto"/>
          <w:spacing w:val="-4"/>
          <w:sz w:val="22"/>
          <w:szCs w:val="22"/>
          <w:lang w:val="pl-PL"/>
        </w:rPr>
        <w:t xml:space="preserve">Podstawowej nr 36 </w:t>
      </w:r>
      <w:r w:rsidR="00DD5C8C" w:rsidRPr="00712A0B">
        <w:rPr>
          <w:rFonts w:ascii="Arial" w:eastAsia="Times New Roman" w:hAnsi="Arial" w:cs="Arial"/>
          <w:bCs/>
          <w:color w:val="auto"/>
          <w:sz w:val="22"/>
          <w:szCs w:val="22"/>
          <w:lang w:val="pl-PL"/>
        </w:rPr>
        <w:t>im. Narodów Zjednoczonej Europy</w:t>
      </w:r>
      <w:r w:rsidRPr="00712A0B">
        <w:rPr>
          <w:rFonts w:ascii="Arial" w:hAnsi="Arial" w:cs="Arial"/>
          <w:bCs/>
          <w:color w:val="auto"/>
          <w:spacing w:val="-4"/>
          <w:sz w:val="22"/>
          <w:szCs w:val="22"/>
          <w:lang w:val="pl-PL"/>
        </w:rPr>
        <w:t xml:space="preserve"> w Tychach</w:t>
      </w:r>
      <w:bookmarkEnd w:id="12"/>
      <w:r w:rsidRPr="00712A0B">
        <w:rPr>
          <w:rFonts w:ascii="Arial" w:hAnsi="Arial" w:cs="Arial"/>
          <w:bCs/>
          <w:color w:val="auto"/>
          <w:spacing w:val="-4"/>
          <w:sz w:val="22"/>
          <w:szCs w:val="22"/>
          <w:lang w:val="pl-PL"/>
        </w:rPr>
        <w:t xml:space="preserve"> z dnia </w:t>
      </w:r>
      <w:r w:rsidR="00DD5C8C" w:rsidRPr="00712A0B">
        <w:rPr>
          <w:rFonts w:ascii="Arial" w:hAnsi="Arial" w:cs="Arial"/>
          <w:bCs/>
          <w:color w:val="auto"/>
          <w:spacing w:val="-4"/>
          <w:sz w:val="22"/>
          <w:szCs w:val="22"/>
          <w:lang w:val="pl-PL"/>
        </w:rPr>
        <w:t>9.05.2023</w:t>
      </w:r>
      <w:r w:rsidR="00153A6E" w:rsidRPr="00712A0B">
        <w:rPr>
          <w:rFonts w:ascii="Arial" w:hAnsi="Arial" w:cs="Arial"/>
          <w:bCs/>
          <w:color w:val="auto"/>
          <w:spacing w:val="-4"/>
          <w:sz w:val="22"/>
          <w:szCs w:val="22"/>
          <w:lang w:val="pl-PL"/>
        </w:rPr>
        <w:t> </w:t>
      </w:r>
      <w:r w:rsidRPr="00712A0B">
        <w:rPr>
          <w:rFonts w:ascii="Arial" w:hAnsi="Arial" w:cs="Arial"/>
          <w:bCs/>
          <w:color w:val="auto"/>
          <w:spacing w:val="-4"/>
          <w:sz w:val="22"/>
          <w:szCs w:val="22"/>
          <w:lang w:val="pl-PL"/>
        </w:rPr>
        <w:t xml:space="preserve">r.  </w:t>
      </w:r>
      <w:r w:rsidR="00153A6E" w:rsidRPr="00712A0B">
        <w:rPr>
          <w:rFonts w:ascii="Arial" w:hAnsi="Arial" w:cs="Arial"/>
          <w:bCs/>
          <w:color w:val="auto"/>
          <w:spacing w:val="-4"/>
          <w:sz w:val="22"/>
          <w:szCs w:val="22"/>
          <w:lang w:val="pl-PL"/>
        </w:rPr>
        <w:t xml:space="preserve">w sprawie </w:t>
      </w:r>
      <w:r w:rsidR="00C16403" w:rsidRPr="00712A0B">
        <w:rPr>
          <w:rFonts w:ascii="Arial" w:hAnsi="Arial" w:cs="Arial"/>
          <w:bCs/>
          <w:color w:val="auto"/>
          <w:spacing w:val="-4"/>
          <w:sz w:val="22"/>
          <w:szCs w:val="22"/>
          <w:lang w:val="pl-PL"/>
        </w:rPr>
        <w:t>Regulamin</w:t>
      </w:r>
      <w:r w:rsidR="00153A6E" w:rsidRPr="00712A0B">
        <w:rPr>
          <w:rFonts w:ascii="Arial" w:hAnsi="Arial" w:cs="Arial"/>
          <w:bCs/>
          <w:color w:val="auto"/>
          <w:spacing w:val="-4"/>
          <w:sz w:val="22"/>
          <w:szCs w:val="22"/>
          <w:lang w:val="pl-PL"/>
        </w:rPr>
        <w:t>u</w:t>
      </w:r>
      <w:r w:rsidR="00C16403" w:rsidRPr="00712A0B">
        <w:rPr>
          <w:rFonts w:ascii="Arial" w:hAnsi="Arial" w:cs="Arial"/>
          <w:bCs/>
          <w:color w:val="auto"/>
          <w:spacing w:val="-4"/>
          <w:sz w:val="22"/>
          <w:szCs w:val="22"/>
          <w:lang w:val="pl-PL"/>
        </w:rPr>
        <w:t xml:space="preserve"> </w:t>
      </w:r>
      <w:r w:rsidR="0038675B" w:rsidRPr="00712A0B">
        <w:rPr>
          <w:rFonts w:ascii="Arial" w:hAnsi="Arial" w:cs="Arial"/>
          <w:bCs/>
          <w:color w:val="auto"/>
          <w:spacing w:val="-4"/>
          <w:sz w:val="22"/>
          <w:szCs w:val="22"/>
          <w:lang w:val="pl-PL"/>
        </w:rPr>
        <w:t xml:space="preserve">Pracy w Szkole </w:t>
      </w:r>
      <w:r w:rsidR="00DD5C8C" w:rsidRPr="00712A0B">
        <w:rPr>
          <w:rFonts w:ascii="Arial" w:hAnsi="Arial" w:cs="Arial"/>
          <w:bCs/>
          <w:color w:val="auto"/>
          <w:spacing w:val="-4"/>
          <w:sz w:val="22"/>
          <w:szCs w:val="22"/>
          <w:lang w:val="pl-PL"/>
        </w:rPr>
        <w:t xml:space="preserve">Podstawowej nr 36 </w:t>
      </w:r>
      <w:r w:rsidR="00DD5C8C" w:rsidRPr="00712A0B">
        <w:rPr>
          <w:rFonts w:ascii="Arial" w:eastAsia="Times New Roman" w:hAnsi="Arial" w:cs="Arial"/>
          <w:bCs/>
          <w:color w:val="auto"/>
          <w:sz w:val="22"/>
          <w:szCs w:val="22"/>
          <w:lang w:val="pl-PL"/>
        </w:rPr>
        <w:t>im. Narodów Zjednoczonej Europy</w:t>
      </w:r>
      <w:r w:rsidR="0038675B" w:rsidRPr="00712A0B">
        <w:rPr>
          <w:rFonts w:ascii="Arial" w:hAnsi="Arial" w:cs="Arial"/>
          <w:bCs/>
          <w:color w:val="auto"/>
          <w:spacing w:val="-4"/>
          <w:sz w:val="22"/>
          <w:szCs w:val="22"/>
          <w:lang w:val="pl-PL"/>
        </w:rPr>
        <w:t>,</w:t>
      </w:r>
    </w:p>
    <w:bookmarkEnd w:id="10"/>
    <w:p w14:paraId="4F63092C" w14:textId="4CDBB418" w:rsidR="0038675B" w:rsidRPr="00712A0B" w:rsidRDefault="00911183" w:rsidP="007A1F98">
      <w:pPr>
        <w:pStyle w:val="Akapitzlist"/>
        <w:numPr>
          <w:ilvl w:val="0"/>
          <w:numId w:val="11"/>
        </w:numPr>
        <w:tabs>
          <w:tab w:val="left" w:pos="426"/>
        </w:tabs>
        <w:ind w:left="0" w:firstLine="0"/>
        <w:rPr>
          <w:rFonts w:ascii="Arial" w:hAnsi="Arial" w:cs="Arial"/>
          <w:bCs/>
          <w:color w:val="1F497D" w:themeColor="text2"/>
          <w:spacing w:val="-4"/>
          <w:sz w:val="22"/>
          <w:szCs w:val="22"/>
          <w:lang w:val="pl-PL"/>
        </w:rPr>
      </w:pPr>
      <w:r w:rsidRPr="00712A0B">
        <w:rPr>
          <w:rFonts w:ascii="Arial" w:hAnsi="Arial" w:cs="Arial"/>
          <w:bCs/>
          <w:color w:val="auto"/>
          <w:spacing w:val="-4"/>
          <w:sz w:val="22"/>
          <w:szCs w:val="22"/>
          <w:lang w:val="pl-PL"/>
        </w:rPr>
        <w:t xml:space="preserve">Zarządzeniem nr </w:t>
      </w:r>
      <w:r w:rsidR="00B71715" w:rsidRPr="00712A0B">
        <w:rPr>
          <w:rFonts w:ascii="Arial" w:hAnsi="Arial" w:cs="Arial"/>
          <w:bCs/>
          <w:color w:val="auto"/>
          <w:spacing w:val="-4"/>
          <w:sz w:val="22"/>
          <w:szCs w:val="22"/>
          <w:lang w:val="pl-PL"/>
        </w:rPr>
        <w:t>0161/46/2021</w:t>
      </w:r>
      <w:r w:rsidRPr="00712A0B">
        <w:rPr>
          <w:rFonts w:ascii="Arial" w:hAnsi="Arial" w:cs="Arial"/>
          <w:bCs/>
          <w:color w:val="auto"/>
          <w:spacing w:val="-4"/>
          <w:sz w:val="22"/>
          <w:szCs w:val="22"/>
          <w:lang w:val="pl-PL"/>
        </w:rPr>
        <w:t xml:space="preserve"> Dyrektora Szkoły Podstawowej nr </w:t>
      </w:r>
      <w:r w:rsidR="00B71715" w:rsidRPr="00712A0B">
        <w:rPr>
          <w:rFonts w:ascii="Arial" w:hAnsi="Arial" w:cs="Arial"/>
          <w:bCs/>
          <w:color w:val="auto"/>
          <w:spacing w:val="-4"/>
          <w:sz w:val="22"/>
          <w:szCs w:val="22"/>
          <w:lang w:val="pl-PL"/>
        </w:rPr>
        <w:t>36</w:t>
      </w:r>
      <w:r w:rsidRPr="00712A0B">
        <w:rPr>
          <w:rFonts w:ascii="Arial" w:hAnsi="Arial" w:cs="Arial"/>
          <w:bCs/>
          <w:color w:val="auto"/>
          <w:spacing w:val="-4"/>
          <w:sz w:val="22"/>
          <w:szCs w:val="22"/>
          <w:lang w:val="pl-PL"/>
        </w:rPr>
        <w:t xml:space="preserve"> </w:t>
      </w:r>
      <w:r w:rsidR="00B71715" w:rsidRPr="00712A0B">
        <w:rPr>
          <w:rFonts w:ascii="Arial" w:eastAsia="Times New Roman" w:hAnsi="Arial" w:cs="Arial"/>
          <w:bCs/>
          <w:color w:val="auto"/>
          <w:sz w:val="22"/>
          <w:szCs w:val="22"/>
          <w:lang w:val="pl-PL"/>
        </w:rPr>
        <w:t xml:space="preserve">im. Narodów Zjednoczonej Europy </w:t>
      </w:r>
      <w:r w:rsidRPr="00712A0B">
        <w:rPr>
          <w:rFonts w:ascii="Arial" w:hAnsi="Arial" w:cs="Arial"/>
          <w:bCs/>
          <w:color w:val="auto"/>
          <w:spacing w:val="-4"/>
          <w:sz w:val="22"/>
          <w:szCs w:val="22"/>
          <w:lang w:val="pl-PL"/>
        </w:rPr>
        <w:t xml:space="preserve">w Tychach z dnia </w:t>
      </w:r>
      <w:r w:rsidR="0073799C" w:rsidRPr="00712A0B">
        <w:rPr>
          <w:rFonts w:ascii="Arial" w:hAnsi="Arial" w:cs="Arial"/>
          <w:bCs/>
          <w:color w:val="auto"/>
          <w:spacing w:val="-4"/>
          <w:sz w:val="22"/>
          <w:szCs w:val="22"/>
          <w:lang w:val="pl-PL"/>
        </w:rPr>
        <w:t>3</w:t>
      </w:r>
      <w:r w:rsidR="00B71715" w:rsidRPr="00712A0B">
        <w:rPr>
          <w:rFonts w:ascii="Arial" w:hAnsi="Arial" w:cs="Arial"/>
          <w:bCs/>
          <w:color w:val="auto"/>
          <w:spacing w:val="-4"/>
          <w:sz w:val="22"/>
          <w:szCs w:val="22"/>
          <w:lang w:val="pl-PL"/>
        </w:rPr>
        <w:t>1</w:t>
      </w:r>
      <w:r w:rsidRPr="00712A0B">
        <w:rPr>
          <w:rFonts w:ascii="Arial" w:hAnsi="Arial" w:cs="Arial"/>
          <w:bCs/>
          <w:color w:val="auto"/>
          <w:spacing w:val="-4"/>
          <w:sz w:val="22"/>
          <w:szCs w:val="22"/>
          <w:lang w:val="pl-PL"/>
        </w:rPr>
        <w:t>.12.2021 r.</w:t>
      </w:r>
      <w:r w:rsidRPr="00712A0B">
        <w:rPr>
          <w:rFonts w:ascii="Arial" w:hAnsi="Arial" w:cs="Arial"/>
          <w:bCs/>
          <w:color w:val="1F497D" w:themeColor="text2"/>
          <w:spacing w:val="-4"/>
          <w:sz w:val="22"/>
          <w:szCs w:val="22"/>
          <w:lang w:val="pl-PL"/>
        </w:rPr>
        <w:t xml:space="preserve"> </w:t>
      </w:r>
      <w:r w:rsidRPr="00712A0B">
        <w:rPr>
          <w:rFonts w:ascii="Arial" w:hAnsi="Arial" w:cs="Arial"/>
          <w:bCs/>
          <w:color w:val="auto"/>
          <w:spacing w:val="-4"/>
          <w:sz w:val="22"/>
          <w:szCs w:val="22"/>
          <w:lang w:val="pl-PL"/>
        </w:rPr>
        <w:t xml:space="preserve">w sprawie wprowadzenia </w:t>
      </w:r>
      <w:r w:rsidR="0073799C" w:rsidRPr="00712A0B">
        <w:rPr>
          <w:rFonts w:ascii="Arial" w:hAnsi="Arial" w:cs="Arial"/>
          <w:bCs/>
          <w:color w:val="auto"/>
          <w:spacing w:val="-4"/>
          <w:sz w:val="22"/>
          <w:szCs w:val="22"/>
          <w:lang w:val="pl-PL"/>
        </w:rPr>
        <w:t xml:space="preserve">Regulaminu </w:t>
      </w:r>
      <w:r w:rsidRPr="00712A0B">
        <w:rPr>
          <w:rFonts w:ascii="Arial" w:hAnsi="Arial" w:cs="Arial"/>
          <w:bCs/>
          <w:color w:val="auto"/>
          <w:spacing w:val="-4"/>
          <w:sz w:val="22"/>
          <w:szCs w:val="22"/>
          <w:lang w:val="pl-PL"/>
        </w:rPr>
        <w:t xml:space="preserve">udzielania zamówień publicznych </w:t>
      </w:r>
      <w:r w:rsidR="0073799C" w:rsidRPr="00712A0B">
        <w:rPr>
          <w:rFonts w:ascii="Arial" w:hAnsi="Arial" w:cs="Arial"/>
          <w:bCs/>
          <w:color w:val="auto"/>
          <w:spacing w:val="-4"/>
          <w:sz w:val="22"/>
          <w:szCs w:val="22"/>
          <w:lang w:val="pl-PL"/>
        </w:rPr>
        <w:t xml:space="preserve">o wartości </w:t>
      </w:r>
      <w:r w:rsidR="00B71715" w:rsidRPr="00712A0B">
        <w:rPr>
          <w:rFonts w:ascii="Arial" w:hAnsi="Arial" w:cs="Arial"/>
          <w:bCs/>
          <w:color w:val="auto"/>
          <w:spacing w:val="-4"/>
          <w:sz w:val="22"/>
          <w:szCs w:val="22"/>
          <w:lang w:val="pl-PL"/>
        </w:rPr>
        <w:t>zamówienia poniżej 130 000 zł netto</w:t>
      </w:r>
      <w:r w:rsidR="00DD5C8C" w:rsidRPr="00712A0B">
        <w:rPr>
          <w:rFonts w:ascii="Arial" w:hAnsi="Arial" w:cs="Arial"/>
          <w:bCs/>
          <w:color w:val="auto"/>
          <w:spacing w:val="-4"/>
          <w:sz w:val="22"/>
          <w:szCs w:val="22"/>
          <w:lang w:val="pl-PL"/>
        </w:rPr>
        <w:t xml:space="preserve"> wraz z</w:t>
      </w:r>
      <w:r w:rsidR="000436F0" w:rsidRPr="00712A0B">
        <w:rPr>
          <w:rFonts w:ascii="Arial" w:hAnsi="Arial" w:cs="Arial"/>
          <w:bCs/>
          <w:color w:val="auto"/>
          <w:spacing w:val="-4"/>
          <w:sz w:val="22"/>
          <w:szCs w:val="22"/>
          <w:lang w:val="pl-PL"/>
        </w:rPr>
        <w:t> </w:t>
      </w:r>
      <w:r w:rsidR="00DD5C8C" w:rsidRPr="00712A0B">
        <w:rPr>
          <w:rFonts w:ascii="Arial" w:hAnsi="Arial" w:cs="Arial"/>
          <w:bCs/>
          <w:color w:val="auto"/>
          <w:spacing w:val="-4"/>
          <w:sz w:val="22"/>
          <w:szCs w:val="22"/>
          <w:lang w:val="pl-PL"/>
        </w:rPr>
        <w:t>aneksem z 31.12.2024 r.</w:t>
      </w:r>
      <w:r w:rsidR="00B71715" w:rsidRPr="00712A0B">
        <w:rPr>
          <w:rFonts w:ascii="Arial" w:hAnsi="Arial" w:cs="Arial"/>
          <w:bCs/>
          <w:color w:val="auto"/>
          <w:spacing w:val="-4"/>
          <w:sz w:val="22"/>
          <w:szCs w:val="22"/>
          <w:lang w:val="pl-PL"/>
        </w:rPr>
        <w:t>,</w:t>
      </w:r>
    </w:p>
    <w:p w14:paraId="580A3CFA" w14:textId="72414424" w:rsidR="0038675B" w:rsidRPr="00712A0B" w:rsidRDefault="00153A6E" w:rsidP="007A1F98">
      <w:pPr>
        <w:pStyle w:val="Akapitzlist"/>
        <w:numPr>
          <w:ilvl w:val="0"/>
          <w:numId w:val="11"/>
        </w:numPr>
        <w:tabs>
          <w:tab w:val="left" w:pos="426"/>
        </w:tabs>
        <w:ind w:left="0" w:firstLine="0"/>
        <w:rPr>
          <w:rFonts w:ascii="Arial" w:hAnsi="Arial" w:cs="Arial"/>
          <w:bCs/>
          <w:color w:val="auto"/>
          <w:spacing w:val="-4"/>
          <w:sz w:val="22"/>
          <w:szCs w:val="22"/>
          <w:lang w:val="pl-PL"/>
        </w:rPr>
      </w:pPr>
      <w:r w:rsidRPr="00712A0B">
        <w:rPr>
          <w:rFonts w:ascii="Arial" w:hAnsi="Arial" w:cs="Arial"/>
          <w:bCs/>
          <w:color w:val="auto"/>
          <w:spacing w:val="-4"/>
          <w:sz w:val="22"/>
          <w:szCs w:val="22"/>
          <w:lang w:val="pl-PL"/>
        </w:rPr>
        <w:t>Zarządzeniem nr 1</w:t>
      </w:r>
      <w:r w:rsidR="00DD5C8C" w:rsidRPr="00712A0B">
        <w:rPr>
          <w:rFonts w:ascii="Arial" w:hAnsi="Arial" w:cs="Arial"/>
          <w:bCs/>
          <w:color w:val="auto"/>
          <w:spacing w:val="-4"/>
          <w:sz w:val="22"/>
          <w:szCs w:val="22"/>
          <w:lang w:val="pl-PL"/>
        </w:rPr>
        <w:t>0161/09</w:t>
      </w:r>
      <w:r w:rsidRPr="00712A0B">
        <w:rPr>
          <w:rFonts w:ascii="Arial" w:hAnsi="Arial" w:cs="Arial"/>
          <w:bCs/>
          <w:color w:val="auto"/>
          <w:spacing w:val="-4"/>
          <w:sz w:val="22"/>
          <w:szCs w:val="22"/>
          <w:lang w:val="pl-PL"/>
        </w:rPr>
        <w:t xml:space="preserve">/2019 Dyrektora Szkoły Podstawowej nr </w:t>
      </w:r>
      <w:r w:rsidR="00DD5C8C" w:rsidRPr="00712A0B">
        <w:rPr>
          <w:rFonts w:ascii="Arial" w:hAnsi="Arial" w:cs="Arial"/>
          <w:bCs/>
          <w:color w:val="auto"/>
          <w:spacing w:val="-4"/>
          <w:sz w:val="22"/>
          <w:szCs w:val="22"/>
          <w:lang w:val="pl-PL"/>
        </w:rPr>
        <w:t>36</w:t>
      </w:r>
      <w:r w:rsidRPr="00712A0B">
        <w:rPr>
          <w:rFonts w:ascii="Arial" w:hAnsi="Arial" w:cs="Arial"/>
          <w:bCs/>
          <w:color w:val="auto"/>
          <w:spacing w:val="-4"/>
          <w:sz w:val="22"/>
          <w:szCs w:val="22"/>
          <w:lang w:val="pl-PL"/>
        </w:rPr>
        <w:t xml:space="preserve"> </w:t>
      </w:r>
      <w:r w:rsidR="00DD5C8C" w:rsidRPr="00712A0B">
        <w:rPr>
          <w:rFonts w:ascii="Arial" w:hAnsi="Arial" w:cs="Arial"/>
          <w:bCs/>
          <w:color w:val="auto"/>
          <w:spacing w:val="-4"/>
          <w:sz w:val="22"/>
          <w:szCs w:val="22"/>
          <w:lang w:val="pl-PL"/>
        </w:rPr>
        <w:t xml:space="preserve">im. Narodów Zjednoczonej Europy </w:t>
      </w:r>
      <w:r w:rsidRPr="00712A0B">
        <w:rPr>
          <w:rFonts w:ascii="Arial" w:hAnsi="Arial" w:cs="Arial"/>
          <w:bCs/>
          <w:color w:val="auto"/>
          <w:spacing w:val="-4"/>
          <w:sz w:val="22"/>
          <w:szCs w:val="22"/>
          <w:lang w:val="pl-PL"/>
        </w:rPr>
        <w:t xml:space="preserve">w Tychach z dnia </w:t>
      </w:r>
      <w:r w:rsidR="00DD5C8C" w:rsidRPr="00712A0B">
        <w:rPr>
          <w:rFonts w:ascii="Arial" w:hAnsi="Arial" w:cs="Arial"/>
          <w:bCs/>
          <w:color w:val="auto"/>
          <w:spacing w:val="-4"/>
          <w:sz w:val="22"/>
          <w:szCs w:val="22"/>
          <w:lang w:val="pl-PL"/>
        </w:rPr>
        <w:t>8</w:t>
      </w:r>
      <w:r w:rsidRPr="00712A0B">
        <w:rPr>
          <w:rFonts w:ascii="Arial" w:hAnsi="Arial" w:cs="Arial"/>
          <w:bCs/>
          <w:color w:val="auto"/>
          <w:spacing w:val="-4"/>
          <w:sz w:val="22"/>
          <w:szCs w:val="22"/>
          <w:lang w:val="pl-PL"/>
        </w:rPr>
        <w:t>.</w:t>
      </w:r>
      <w:r w:rsidR="00DD5C8C" w:rsidRPr="00712A0B">
        <w:rPr>
          <w:rFonts w:ascii="Arial" w:hAnsi="Arial" w:cs="Arial"/>
          <w:bCs/>
          <w:color w:val="auto"/>
          <w:spacing w:val="-4"/>
          <w:sz w:val="22"/>
          <w:szCs w:val="22"/>
          <w:lang w:val="pl-PL"/>
        </w:rPr>
        <w:t>05</w:t>
      </w:r>
      <w:r w:rsidRPr="00712A0B">
        <w:rPr>
          <w:rFonts w:ascii="Arial" w:hAnsi="Arial" w:cs="Arial"/>
          <w:bCs/>
          <w:color w:val="auto"/>
          <w:spacing w:val="-4"/>
          <w:sz w:val="22"/>
          <w:szCs w:val="22"/>
          <w:lang w:val="pl-PL"/>
        </w:rPr>
        <w:t xml:space="preserve">.2019 r. w sprawie </w:t>
      </w:r>
      <w:r w:rsidR="0038675B" w:rsidRPr="00712A0B">
        <w:rPr>
          <w:rFonts w:ascii="Arial" w:hAnsi="Arial" w:cs="Arial"/>
          <w:bCs/>
          <w:color w:val="auto"/>
          <w:spacing w:val="-4"/>
          <w:sz w:val="22"/>
          <w:szCs w:val="22"/>
          <w:lang w:val="pl-PL"/>
        </w:rPr>
        <w:t>Regulamin</w:t>
      </w:r>
      <w:r w:rsidRPr="00712A0B">
        <w:rPr>
          <w:rFonts w:ascii="Arial" w:hAnsi="Arial" w:cs="Arial"/>
          <w:bCs/>
          <w:color w:val="auto"/>
          <w:spacing w:val="-4"/>
          <w:sz w:val="22"/>
          <w:szCs w:val="22"/>
          <w:lang w:val="pl-PL"/>
        </w:rPr>
        <w:t>u</w:t>
      </w:r>
      <w:r w:rsidR="0038675B" w:rsidRPr="00712A0B">
        <w:rPr>
          <w:rFonts w:ascii="Arial" w:hAnsi="Arial" w:cs="Arial"/>
          <w:bCs/>
          <w:color w:val="auto"/>
          <w:spacing w:val="-4"/>
          <w:sz w:val="22"/>
          <w:szCs w:val="22"/>
          <w:lang w:val="pl-PL"/>
        </w:rPr>
        <w:t xml:space="preserve"> Zakładowego Funduszu Świadczeń Socjalnych w Szkole Podstawowej nr </w:t>
      </w:r>
      <w:r w:rsidR="00DD5C8C" w:rsidRPr="00712A0B">
        <w:rPr>
          <w:rFonts w:ascii="Arial" w:hAnsi="Arial" w:cs="Arial"/>
          <w:bCs/>
          <w:color w:val="auto"/>
          <w:spacing w:val="-4"/>
          <w:sz w:val="22"/>
          <w:szCs w:val="22"/>
          <w:lang w:val="pl-PL"/>
        </w:rPr>
        <w:t xml:space="preserve">36 im. Narodów Zjednoczonej </w:t>
      </w:r>
      <w:r w:rsidR="00DD5C8C" w:rsidRPr="00712A0B">
        <w:rPr>
          <w:rFonts w:ascii="Arial" w:hAnsi="Arial" w:cs="Arial"/>
          <w:bCs/>
          <w:color w:val="auto"/>
          <w:spacing w:val="-4"/>
          <w:sz w:val="22"/>
          <w:szCs w:val="22"/>
          <w:lang w:val="pl-PL"/>
        </w:rPr>
        <w:lastRenderedPageBreak/>
        <w:t>Europy w Tychach wraz z aneksami,</w:t>
      </w:r>
    </w:p>
    <w:p w14:paraId="349B472F" w14:textId="196527B5" w:rsidR="00B63729" w:rsidRPr="00712A0B" w:rsidRDefault="00B63729" w:rsidP="007A1F98">
      <w:pPr>
        <w:pStyle w:val="Domylnie"/>
        <w:numPr>
          <w:ilvl w:val="0"/>
          <w:numId w:val="11"/>
        </w:numPr>
        <w:tabs>
          <w:tab w:val="left" w:pos="426"/>
        </w:tabs>
        <w:ind w:left="0" w:firstLine="0"/>
        <w:rPr>
          <w:rFonts w:asciiTheme="minorBidi" w:hAnsiTheme="minorBidi" w:cstheme="minorBidi"/>
          <w:bCs/>
          <w:color w:val="auto"/>
          <w:spacing w:val="-4"/>
          <w:sz w:val="22"/>
          <w:szCs w:val="22"/>
          <w:lang w:val="pl-PL"/>
        </w:rPr>
      </w:pPr>
      <w:r w:rsidRPr="00712A0B">
        <w:rPr>
          <w:rFonts w:asciiTheme="minorBidi" w:hAnsiTheme="minorBidi" w:cstheme="minorBidi"/>
          <w:color w:val="auto"/>
          <w:spacing w:val="-4"/>
          <w:sz w:val="22"/>
          <w:szCs w:val="22"/>
          <w:lang w:val="pl-PL"/>
        </w:rPr>
        <w:t>Zarządzeniem nr 021/94/2022 Dyrektora Miejskiego Centrum Oświaty w Tychach z dnia 30</w:t>
      </w:r>
      <w:r w:rsidR="00D33AD3" w:rsidRPr="00712A0B">
        <w:rPr>
          <w:rFonts w:asciiTheme="minorBidi" w:hAnsiTheme="minorBidi" w:cstheme="minorBidi"/>
          <w:color w:val="auto"/>
          <w:spacing w:val="-4"/>
          <w:sz w:val="22"/>
          <w:szCs w:val="22"/>
          <w:lang w:val="pl-PL"/>
        </w:rPr>
        <w:t> </w:t>
      </w:r>
      <w:r w:rsidR="000862C5" w:rsidRPr="00712A0B">
        <w:rPr>
          <w:rFonts w:asciiTheme="minorBidi" w:hAnsiTheme="minorBidi" w:cstheme="minorBidi"/>
          <w:color w:val="auto"/>
          <w:spacing w:val="-4"/>
          <w:sz w:val="22"/>
          <w:szCs w:val="22"/>
          <w:lang w:val="pl-PL"/>
        </w:rPr>
        <w:t xml:space="preserve">grudnia </w:t>
      </w:r>
      <w:r w:rsidRPr="00712A0B">
        <w:rPr>
          <w:rFonts w:asciiTheme="minorBidi" w:hAnsiTheme="minorBidi" w:cstheme="minorBidi"/>
          <w:color w:val="auto"/>
          <w:spacing w:val="-4"/>
          <w:sz w:val="22"/>
          <w:szCs w:val="22"/>
          <w:lang w:val="pl-PL"/>
        </w:rPr>
        <w:t>2022 r. w sprawie wprowadzenia zasad (polityki) rachunkowości wraz z załącznikami</w:t>
      </w:r>
      <w:r w:rsidRPr="00712A0B">
        <w:rPr>
          <w:rFonts w:asciiTheme="minorBidi" w:hAnsiTheme="minorBidi" w:cstheme="minorBidi"/>
          <w:bCs/>
          <w:color w:val="auto"/>
          <w:spacing w:val="-4"/>
          <w:sz w:val="22"/>
          <w:szCs w:val="22"/>
          <w:lang w:val="pl-PL"/>
        </w:rPr>
        <w:t>:</w:t>
      </w:r>
    </w:p>
    <w:p w14:paraId="4A158C76" w14:textId="77777777" w:rsidR="00B63729" w:rsidRPr="00712A0B" w:rsidRDefault="00B63729" w:rsidP="007A1F98">
      <w:pPr>
        <w:pStyle w:val="Domylnie"/>
        <w:numPr>
          <w:ilvl w:val="0"/>
          <w:numId w:val="12"/>
        </w:numPr>
        <w:ind w:left="426" w:hanging="426"/>
        <w:rPr>
          <w:rFonts w:asciiTheme="minorBidi" w:hAnsiTheme="minorBidi" w:cstheme="minorBidi"/>
          <w:color w:val="auto"/>
          <w:spacing w:val="-4"/>
          <w:sz w:val="22"/>
          <w:szCs w:val="22"/>
          <w:lang w:val="pl-PL"/>
        </w:rPr>
      </w:pPr>
      <w:r w:rsidRPr="00712A0B">
        <w:rPr>
          <w:rFonts w:asciiTheme="minorBidi" w:hAnsiTheme="minorBidi" w:cstheme="minorBidi"/>
          <w:color w:val="auto"/>
          <w:spacing w:val="-4"/>
          <w:sz w:val="22"/>
          <w:szCs w:val="22"/>
          <w:lang w:val="pl-PL"/>
        </w:rPr>
        <w:t>Załącznik nr 1 – Zasady (polityka) rachunkowości,</w:t>
      </w:r>
    </w:p>
    <w:p w14:paraId="4CF9B3D0" w14:textId="65DF7EEF" w:rsidR="00B63729" w:rsidRPr="00712A0B" w:rsidRDefault="00B63729" w:rsidP="007A1F98">
      <w:pPr>
        <w:pStyle w:val="Domylnie"/>
        <w:numPr>
          <w:ilvl w:val="0"/>
          <w:numId w:val="12"/>
        </w:numPr>
        <w:ind w:left="426" w:hanging="426"/>
        <w:rPr>
          <w:rFonts w:asciiTheme="minorBidi" w:hAnsiTheme="minorBidi" w:cstheme="minorBidi"/>
          <w:color w:val="auto"/>
          <w:spacing w:val="-4"/>
          <w:sz w:val="22"/>
          <w:szCs w:val="22"/>
          <w:lang w:val="pl-PL"/>
        </w:rPr>
      </w:pPr>
      <w:r w:rsidRPr="00712A0B">
        <w:rPr>
          <w:rFonts w:asciiTheme="minorBidi" w:hAnsiTheme="minorBidi" w:cstheme="minorBidi"/>
          <w:color w:val="auto"/>
          <w:spacing w:val="-4"/>
          <w:sz w:val="22"/>
          <w:szCs w:val="22"/>
          <w:lang w:val="pl-PL"/>
        </w:rPr>
        <w:t>Załącznik nr 2 – Instrukcja inwentaryzacyjna,</w:t>
      </w:r>
    </w:p>
    <w:p w14:paraId="2283F54A" w14:textId="3527C2B8" w:rsidR="003B1B85" w:rsidRPr="00712A0B" w:rsidRDefault="00B63729" w:rsidP="00B63729">
      <w:pPr>
        <w:pStyle w:val="Domylnie"/>
        <w:rPr>
          <w:rFonts w:asciiTheme="minorBidi" w:hAnsiTheme="minorBidi" w:cstheme="minorBidi"/>
          <w:color w:val="auto"/>
          <w:spacing w:val="-4"/>
          <w:sz w:val="22"/>
          <w:szCs w:val="22"/>
          <w:lang w:val="pl-PL"/>
        </w:rPr>
      </w:pPr>
      <w:r w:rsidRPr="00712A0B">
        <w:rPr>
          <w:rFonts w:asciiTheme="minorBidi" w:hAnsiTheme="minorBidi" w:cstheme="minorBidi"/>
          <w:color w:val="auto"/>
          <w:spacing w:val="-4"/>
          <w:sz w:val="22"/>
          <w:szCs w:val="22"/>
          <w:lang w:val="pl-PL"/>
        </w:rPr>
        <w:t xml:space="preserve">wraz z zarządzeniem zmieniającym nr 021/82/2023 z 21 grudnia 2023 r., </w:t>
      </w:r>
      <w:r w:rsidR="002037DA" w:rsidRPr="00712A0B">
        <w:rPr>
          <w:rFonts w:asciiTheme="minorBidi" w:hAnsiTheme="minorBidi" w:cstheme="minorBidi"/>
          <w:color w:val="auto"/>
          <w:spacing w:val="-4"/>
          <w:sz w:val="22"/>
          <w:szCs w:val="22"/>
          <w:lang w:val="pl-PL"/>
        </w:rPr>
        <w:t>nr 021/70/2024 z</w:t>
      </w:r>
      <w:r w:rsidR="00D33AD3" w:rsidRPr="00712A0B">
        <w:rPr>
          <w:rFonts w:asciiTheme="minorBidi" w:hAnsiTheme="minorBidi" w:cstheme="minorBidi"/>
          <w:color w:val="auto"/>
          <w:spacing w:val="-4"/>
          <w:sz w:val="22"/>
          <w:szCs w:val="22"/>
          <w:lang w:val="pl-PL"/>
        </w:rPr>
        <w:t> </w:t>
      </w:r>
      <w:r w:rsidR="002037DA" w:rsidRPr="00712A0B">
        <w:rPr>
          <w:rFonts w:asciiTheme="minorBidi" w:hAnsiTheme="minorBidi" w:cstheme="minorBidi"/>
          <w:color w:val="auto"/>
          <w:spacing w:val="-4"/>
          <w:sz w:val="22"/>
          <w:szCs w:val="22"/>
          <w:lang w:val="pl-PL"/>
        </w:rPr>
        <w:t>17</w:t>
      </w:r>
      <w:r w:rsidR="00D33AD3" w:rsidRPr="00712A0B">
        <w:rPr>
          <w:rFonts w:asciiTheme="minorBidi" w:hAnsiTheme="minorBidi" w:cstheme="minorBidi"/>
          <w:color w:val="auto"/>
          <w:spacing w:val="-4"/>
          <w:sz w:val="22"/>
          <w:szCs w:val="22"/>
          <w:lang w:val="pl-PL"/>
        </w:rPr>
        <w:t> </w:t>
      </w:r>
      <w:r w:rsidR="002037DA" w:rsidRPr="00712A0B">
        <w:rPr>
          <w:rFonts w:asciiTheme="minorBidi" w:hAnsiTheme="minorBidi" w:cstheme="minorBidi"/>
          <w:color w:val="auto"/>
          <w:spacing w:val="-4"/>
          <w:sz w:val="22"/>
          <w:szCs w:val="22"/>
          <w:lang w:val="pl-PL"/>
        </w:rPr>
        <w:t xml:space="preserve">grudnia 2024 r. </w:t>
      </w:r>
    </w:p>
    <w:p w14:paraId="4F550099" w14:textId="77777777" w:rsidR="00864D07" w:rsidRPr="00712A0B" w:rsidRDefault="00864D07" w:rsidP="00864D07">
      <w:pPr>
        <w:pStyle w:val="Domylnie"/>
        <w:numPr>
          <w:ilvl w:val="0"/>
          <w:numId w:val="6"/>
        </w:numPr>
        <w:tabs>
          <w:tab w:val="left" w:pos="426"/>
        </w:tabs>
        <w:ind w:left="0" w:firstLine="0"/>
        <w:rPr>
          <w:rFonts w:asciiTheme="minorBidi" w:hAnsiTheme="minorBidi" w:cstheme="minorBidi"/>
          <w:color w:val="auto"/>
          <w:spacing w:val="-2"/>
          <w:sz w:val="22"/>
          <w:szCs w:val="22"/>
          <w:lang w:val="pl-PL"/>
        </w:rPr>
      </w:pPr>
      <w:r w:rsidRPr="00712A0B">
        <w:rPr>
          <w:rFonts w:asciiTheme="minorBidi" w:hAnsiTheme="minorBidi" w:cstheme="minorBidi"/>
          <w:color w:val="auto"/>
          <w:spacing w:val="-2"/>
          <w:sz w:val="22"/>
          <w:szCs w:val="22"/>
          <w:lang w:val="pl-PL"/>
        </w:rPr>
        <w:t>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z 4.11.2020 r., 021/14/2021 z 7.05.2021 r.,</w:t>
      </w:r>
      <w:bookmarkStart w:id="13" w:name="_Hlk159829942"/>
      <w:r>
        <w:rPr>
          <w:rFonts w:asciiTheme="minorBidi" w:hAnsiTheme="minorBidi" w:cstheme="minorBidi"/>
          <w:color w:val="auto"/>
          <w:spacing w:val="-2"/>
          <w:sz w:val="22"/>
          <w:szCs w:val="22"/>
          <w:lang w:val="pl-PL"/>
        </w:rPr>
        <w:t xml:space="preserve"> </w:t>
      </w:r>
      <w:r w:rsidRPr="00712A0B">
        <w:rPr>
          <w:rFonts w:asciiTheme="minorBidi" w:hAnsiTheme="minorBidi" w:cstheme="minorBidi"/>
          <w:color w:val="auto"/>
          <w:sz w:val="22"/>
          <w:szCs w:val="22"/>
          <w:lang w:val="pl-PL"/>
        </w:rPr>
        <w:t>021/79/2022 z 2.11.2022 r.</w:t>
      </w:r>
      <w:bookmarkEnd w:id="13"/>
      <w:r>
        <w:rPr>
          <w:rFonts w:asciiTheme="minorBidi" w:hAnsiTheme="minorBidi" w:cstheme="minorBidi"/>
          <w:color w:val="auto"/>
          <w:sz w:val="22"/>
          <w:szCs w:val="22"/>
          <w:lang w:val="pl-PL"/>
        </w:rPr>
        <w:t>,</w:t>
      </w:r>
      <w:r w:rsidRPr="00712A0B">
        <w:rPr>
          <w:rFonts w:asciiTheme="minorBidi" w:hAnsiTheme="minorBidi" w:cstheme="minorBidi"/>
          <w:color w:val="auto"/>
          <w:sz w:val="22"/>
          <w:szCs w:val="22"/>
          <w:lang w:val="pl-PL"/>
        </w:rPr>
        <w:t xml:space="preserve"> 021/23/2023 z 9.05.2023 r., 021/71/2024 z 17.12.2024 r. </w:t>
      </w:r>
      <w:r>
        <w:rPr>
          <w:rFonts w:asciiTheme="minorBidi" w:hAnsiTheme="minorBidi" w:cstheme="minorBidi"/>
          <w:color w:val="auto"/>
          <w:sz w:val="22"/>
          <w:szCs w:val="22"/>
          <w:lang w:val="pl-PL"/>
        </w:rPr>
        <w:t>oraz 021/46/2025 z 16.09.2025 r.</w:t>
      </w:r>
    </w:p>
    <w:p w14:paraId="5FD1F8FA" w14:textId="5D37A2D7" w:rsidR="00251BB8" w:rsidRPr="00712A0B" w:rsidRDefault="00251BB8" w:rsidP="0045395E">
      <w:pPr>
        <w:pStyle w:val="Domylnie"/>
        <w:tabs>
          <w:tab w:val="left" w:pos="426"/>
        </w:tabs>
        <w:rPr>
          <w:rFonts w:asciiTheme="minorBidi" w:hAnsiTheme="minorBidi" w:cstheme="minorBidi"/>
          <w:color w:val="auto"/>
          <w:spacing w:val="-2"/>
          <w:sz w:val="22"/>
          <w:szCs w:val="22"/>
          <w:lang w:val="pl-PL"/>
        </w:rPr>
      </w:pPr>
      <w:r w:rsidRPr="00712A0B">
        <w:rPr>
          <w:rFonts w:asciiTheme="minorBidi" w:hAnsiTheme="minorBidi" w:cstheme="minorBidi"/>
          <w:color w:val="1F497D" w:themeColor="text2"/>
          <w:spacing w:val="-2"/>
          <w:sz w:val="22"/>
          <w:szCs w:val="22"/>
          <w:lang w:val="pl-PL"/>
        </w:rPr>
        <w:tab/>
      </w:r>
      <w:r w:rsidRPr="00712A0B">
        <w:rPr>
          <w:rFonts w:asciiTheme="minorBidi" w:hAnsiTheme="minorBidi" w:cstheme="minorBidi"/>
          <w:color w:val="auto"/>
          <w:spacing w:val="-2"/>
          <w:sz w:val="22"/>
          <w:szCs w:val="22"/>
          <w:lang w:val="pl-PL"/>
        </w:rPr>
        <w:t xml:space="preserve">Dokonując kontroli sprawozdawczości budżetowej jednostki weryfikacji poddano sprawozdania Rb-28S w zakresie planu, zaangażowania, wydatków wykonanych i zobowiązań z danymi wynikającymi z ksiąg rachunkowych za </w:t>
      </w:r>
      <w:r w:rsidR="005C4F35" w:rsidRPr="00712A0B">
        <w:rPr>
          <w:rFonts w:asciiTheme="minorBidi" w:hAnsiTheme="minorBidi" w:cstheme="minorBidi"/>
          <w:color w:val="auto"/>
          <w:spacing w:val="-2"/>
          <w:sz w:val="22"/>
          <w:szCs w:val="22"/>
          <w:lang w:val="pl-PL"/>
        </w:rPr>
        <w:t xml:space="preserve">IV </w:t>
      </w:r>
      <w:r w:rsidRPr="00712A0B">
        <w:rPr>
          <w:rFonts w:asciiTheme="minorBidi" w:hAnsiTheme="minorBidi" w:cstheme="minorBidi"/>
          <w:color w:val="auto"/>
          <w:spacing w:val="-2"/>
          <w:sz w:val="22"/>
          <w:szCs w:val="22"/>
          <w:lang w:val="pl-PL"/>
        </w:rPr>
        <w:t>kwartał 2023 r</w:t>
      </w:r>
      <w:r w:rsidR="00581413" w:rsidRPr="00712A0B">
        <w:rPr>
          <w:rFonts w:asciiTheme="minorBidi" w:hAnsiTheme="minorBidi" w:cstheme="minorBidi"/>
          <w:color w:val="auto"/>
          <w:spacing w:val="-2"/>
          <w:sz w:val="22"/>
          <w:szCs w:val="22"/>
          <w:lang w:val="pl-PL"/>
        </w:rPr>
        <w:t>.</w:t>
      </w:r>
      <w:r w:rsidR="00427669">
        <w:rPr>
          <w:rFonts w:asciiTheme="minorBidi" w:hAnsiTheme="minorBidi" w:cstheme="minorBidi"/>
          <w:color w:val="auto"/>
          <w:spacing w:val="-2"/>
          <w:sz w:val="22"/>
          <w:szCs w:val="22"/>
          <w:lang w:val="pl-PL"/>
        </w:rPr>
        <w:t xml:space="preserve">, </w:t>
      </w:r>
      <w:r w:rsidR="00581413" w:rsidRPr="00712A0B">
        <w:rPr>
          <w:rFonts w:asciiTheme="minorBidi" w:hAnsiTheme="minorBidi" w:cstheme="minorBidi"/>
          <w:color w:val="auto"/>
          <w:spacing w:val="-2"/>
          <w:sz w:val="22"/>
          <w:szCs w:val="22"/>
          <w:lang w:val="pl-PL"/>
        </w:rPr>
        <w:t>IV kwartał 2024 r.</w:t>
      </w:r>
      <w:r w:rsidRPr="00712A0B">
        <w:rPr>
          <w:rFonts w:asciiTheme="minorBidi" w:hAnsiTheme="minorBidi" w:cstheme="minorBidi"/>
          <w:color w:val="auto"/>
          <w:spacing w:val="-2"/>
          <w:sz w:val="22"/>
          <w:szCs w:val="22"/>
          <w:lang w:val="pl-PL"/>
        </w:rPr>
        <w:t xml:space="preserve"> </w:t>
      </w:r>
      <w:r w:rsidR="0045395E" w:rsidRPr="00712A0B">
        <w:rPr>
          <w:rFonts w:asciiTheme="minorBidi" w:hAnsiTheme="minorBidi" w:cstheme="minorBidi"/>
          <w:color w:val="auto"/>
          <w:spacing w:val="-2"/>
          <w:sz w:val="22"/>
          <w:szCs w:val="22"/>
          <w:lang w:val="pl-PL"/>
        </w:rPr>
        <w:t>i</w:t>
      </w:r>
      <w:r w:rsidR="00D33AD3" w:rsidRPr="00712A0B">
        <w:rPr>
          <w:rFonts w:asciiTheme="minorBidi" w:hAnsiTheme="minorBidi" w:cstheme="minorBidi"/>
          <w:color w:val="auto"/>
          <w:spacing w:val="-2"/>
          <w:sz w:val="22"/>
          <w:szCs w:val="22"/>
          <w:lang w:val="pl-PL"/>
        </w:rPr>
        <w:t> </w:t>
      </w:r>
      <w:r w:rsidR="0045395E" w:rsidRPr="00712A0B">
        <w:rPr>
          <w:rFonts w:asciiTheme="minorBidi" w:hAnsiTheme="minorBidi" w:cstheme="minorBidi"/>
          <w:color w:val="auto"/>
          <w:spacing w:val="-2"/>
          <w:sz w:val="22"/>
          <w:szCs w:val="22"/>
          <w:lang w:val="pl-PL"/>
        </w:rPr>
        <w:t>I</w:t>
      </w:r>
      <w:r w:rsidR="002F3C31" w:rsidRPr="00712A0B">
        <w:rPr>
          <w:rFonts w:asciiTheme="minorBidi" w:hAnsiTheme="minorBidi" w:cstheme="minorBidi"/>
          <w:color w:val="auto"/>
          <w:spacing w:val="-2"/>
          <w:sz w:val="22"/>
          <w:szCs w:val="22"/>
          <w:lang w:val="pl-PL"/>
        </w:rPr>
        <w:t xml:space="preserve">I </w:t>
      </w:r>
      <w:r w:rsidR="0045395E" w:rsidRPr="00712A0B">
        <w:rPr>
          <w:rFonts w:asciiTheme="minorBidi" w:hAnsiTheme="minorBidi" w:cstheme="minorBidi"/>
          <w:color w:val="auto"/>
          <w:spacing w:val="-2"/>
          <w:sz w:val="22"/>
          <w:szCs w:val="22"/>
          <w:lang w:val="pl-PL"/>
        </w:rPr>
        <w:t xml:space="preserve">kwartał 2025 r. </w:t>
      </w:r>
      <w:r w:rsidRPr="00712A0B">
        <w:rPr>
          <w:rFonts w:asciiTheme="minorBidi" w:hAnsiTheme="minorBidi" w:cstheme="minorBidi"/>
          <w:color w:val="auto"/>
          <w:spacing w:val="-2"/>
          <w:sz w:val="22"/>
          <w:szCs w:val="22"/>
          <w:lang w:val="pl-PL"/>
        </w:rPr>
        <w:t xml:space="preserve">W wyniku przeprowadzonej weryfikacji danych wykazanych w ww. </w:t>
      </w:r>
      <w:r w:rsidR="00581413" w:rsidRPr="00712A0B">
        <w:rPr>
          <w:rFonts w:asciiTheme="minorBidi" w:hAnsiTheme="minorBidi" w:cstheme="minorBidi"/>
          <w:color w:val="auto"/>
          <w:spacing w:val="-2"/>
          <w:sz w:val="22"/>
          <w:szCs w:val="22"/>
          <w:lang w:val="pl-PL"/>
        </w:rPr>
        <w:t xml:space="preserve">sprawozdaniach </w:t>
      </w:r>
      <w:r w:rsidRPr="00712A0B">
        <w:rPr>
          <w:rFonts w:asciiTheme="minorBidi" w:hAnsiTheme="minorBidi" w:cstheme="minorBidi"/>
          <w:color w:val="auto"/>
          <w:spacing w:val="-2"/>
          <w:sz w:val="22"/>
          <w:szCs w:val="22"/>
          <w:lang w:val="pl-PL"/>
        </w:rPr>
        <w:t>z</w:t>
      </w:r>
      <w:r w:rsidR="00C35EE2" w:rsidRPr="00712A0B">
        <w:rPr>
          <w:rFonts w:asciiTheme="minorBidi" w:hAnsiTheme="minorBidi" w:cstheme="minorBidi"/>
          <w:color w:val="auto"/>
          <w:spacing w:val="-2"/>
          <w:sz w:val="22"/>
          <w:szCs w:val="22"/>
          <w:lang w:val="pl-PL"/>
        </w:rPr>
        <w:t> </w:t>
      </w:r>
      <w:r w:rsidRPr="00712A0B">
        <w:rPr>
          <w:rFonts w:asciiTheme="minorBidi" w:hAnsiTheme="minorBidi" w:cstheme="minorBidi"/>
          <w:color w:val="auto"/>
          <w:spacing w:val="-2"/>
          <w:sz w:val="22"/>
          <w:szCs w:val="22"/>
          <w:lang w:val="pl-PL"/>
        </w:rPr>
        <w:t>przedłożonymi do kontroli zestawieniami obrotów i sald nie stwierdzono nieprawidłowości.</w:t>
      </w:r>
    </w:p>
    <w:p w14:paraId="0C6CD90C" w14:textId="5F715BF0" w:rsidR="00251BB8" w:rsidRPr="00712A0B" w:rsidRDefault="00251BB8" w:rsidP="00251BB8">
      <w:pPr>
        <w:pStyle w:val="Domylnie"/>
        <w:tabs>
          <w:tab w:val="left" w:pos="426"/>
        </w:tabs>
        <w:rPr>
          <w:rFonts w:asciiTheme="minorBidi" w:hAnsiTheme="minorBidi" w:cstheme="minorBidi"/>
          <w:color w:val="auto"/>
          <w:spacing w:val="-2"/>
          <w:sz w:val="22"/>
          <w:szCs w:val="22"/>
          <w:lang w:val="pl-PL"/>
        </w:rPr>
      </w:pPr>
      <w:r w:rsidRPr="00712A0B">
        <w:rPr>
          <w:rFonts w:asciiTheme="minorBidi" w:hAnsiTheme="minorBidi" w:cstheme="minorBidi"/>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66A14F64" w:rsidR="00495A8A" w:rsidRPr="00712A0B" w:rsidRDefault="00251BB8" w:rsidP="00DC1D5A">
      <w:pPr>
        <w:pStyle w:val="Domylnie"/>
        <w:tabs>
          <w:tab w:val="left" w:pos="426"/>
        </w:tabs>
        <w:rPr>
          <w:rFonts w:asciiTheme="minorBidi" w:hAnsiTheme="minorBidi" w:cstheme="minorBidi"/>
          <w:color w:val="auto"/>
          <w:spacing w:val="-2"/>
          <w:sz w:val="22"/>
          <w:szCs w:val="22"/>
          <w:lang w:val="pl-PL"/>
        </w:rPr>
      </w:pPr>
      <w:r w:rsidRPr="00712A0B">
        <w:rPr>
          <w:rFonts w:asciiTheme="minorBidi" w:hAnsiTheme="minorBidi" w:cstheme="minorBidi"/>
          <w:color w:val="auto"/>
          <w:spacing w:val="-2"/>
          <w:sz w:val="22"/>
          <w:szCs w:val="22"/>
          <w:lang w:val="pl-PL"/>
        </w:rPr>
        <w:tab/>
        <w:t>Za powyższe okresy sprawozdawcze weryfikacji poddano również sprawozdania budżetowe Rb-27S</w:t>
      </w:r>
      <w:r w:rsidR="00A40DF3" w:rsidRPr="00712A0B">
        <w:rPr>
          <w:rFonts w:asciiTheme="minorBidi" w:hAnsiTheme="minorBidi" w:cstheme="minorBidi"/>
          <w:color w:val="auto"/>
          <w:spacing w:val="-2"/>
          <w:sz w:val="22"/>
          <w:szCs w:val="22"/>
          <w:lang w:val="pl-PL"/>
        </w:rPr>
        <w:t xml:space="preserve"> </w:t>
      </w:r>
      <w:r w:rsidR="00CC1199" w:rsidRPr="00712A0B">
        <w:rPr>
          <w:rFonts w:asciiTheme="minorBidi" w:hAnsiTheme="minorBidi" w:cstheme="minorBidi"/>
          <w:color w:val="auto"/>
          <w:spacing w:val="-2"/>
          <w:sz w:val="22"/>
          <w:szCs w:val="22"/>
          <w:lang w:val="pl-PL"/>
        </w:rPr>
        <w:t>nie stwierdz</w:t>
      </w:r>
      <w:r w:rsidR="00A40DF3" w:rsidRPr="00712A0B">
        <w:rPr>
          <w:rFonts w:asciiTheme="minorBidi" w:hAnsiTheme="minorBidi" w:cstheme="minorBidi"/>
          <w:color w:val="auto"/>
          <w:spacing w:val="-2"/>
          <w:sz w:val="22"/>
          <w:szCs w:val="22"/>
          <w:lang w:val="pl-PL"/>
        </w:rPr>
        <w:t xml:space="preserve">ając </w:t>
      </w:r>
      <w:r w:rsidR="00CC1199" w:rsidRPr="00712A0B">
        <w:rPr>
          <w:rFonts w:asciiTheme="minorBidi" w:hAnsiTheme="minorBidi" w:cstheme="minorBidi"/>
          <w:color w:val="auto"/>
          <w:spacing w:val="-2"/>
          <w:sz w:val="22"/>
          <w:szCs w:val="22"/>
          <w:lang w:val="pl-PL"/>
        </w:rPr>
        <w:t>nieprawidłowości.</w:t>
      </w:r>
    </w:p>
    <w:p w14:paraId="295484C2" w14:textId="635624B6" w:rsidR="007A7AE6" w:rsidRPr="00712A0B" w:rsidRDefault="003B1B85" w:rsidP="00251BB8">
      <w:pPr>
        <w:pStyle w:val="Domylnie"/>
        <w:tabs>
          <w:tab w:val="left" w:pos="426"/>
        </w:tabs>
        <w:rPr>
          <w:rFonts w:asciiTheme="minorBidi" w:hAnsiTheme="minorBidi" w:cstheme="minorBidi"/>
          <w:color w:val="auto"/>
          <w:spacing w:val="-2"/>
          <w:sz w:val="22"/>
          <w:szCs w:val="22"/>
          <w:lang w:val="pl-PL"/>
        </w:rPr>
      </w:pPr>
      <w:r w:rsidRPr="00712A0B">
        <w:rPr>
          <w:rFonts w:asciiTheme="minorBidi" w:hAnsiTheme="minorBidi" w:cstheme="minorBidi"/>
          <w:color w:val="00B050"/>
          <w:spacing w:val="-2"/>
          <w:sz w:val="22"/>
          <w:szCs w:val="22"/>
          <w:lang w:val="pl-PL"/>
        </w:rPr>
        <w:tab/>
      </w:r>
      <w:r w:rsidR="00251BB8" w:rsidRPr="00712A0B">
        <w:rPr>
          <w:rFonts w:asciiTheme="minorBidi" w:hAnsiTheme="minorBidi" w:cstheme="minorBidi"/>
          <w:color w:val="auto"/>
          <w:spacing w:val="-2"/>
          <w:sz w:val="22"/>
          <w:szCs w:val="22"/>
          <w:lang w:val="pl-PL"/>
        </w:rPr>
        <w:t>Sprawdzeniu poddano również sprawozdania Rb-N o stanie należności oraz wybranych aktywów finansowych za ww. okresy nie stwierdzając nieprawidłowości</w:t>
      </w:r>
      <w:r w:rsidR="00B776F6" w:rsidRPr="00712A0B">
        <w:rPr>
          <w:rFonts w:asciiTheme="minorBidi" w:hAnsiTheme="minorBidi" w:cstheme="minorBidi"/>
          <w:color w:val="auto"/>
          <w:spacing w:val="-2"/>
          <w:sz w:val="22"/>
          <w:szCs w:val="22"/>
          <w:lang w:val="pl-PL"/>
        </w:rPr>
        <w:t>.</w:t>
      </w:r>
    </w:p>
    <w:p w14:paraId="2D1D0F07" w14:textId="3EA56BFA" w:rsidR="00862082" w:rsidRPr="00712A0B" w:rsidRDefault="00862082" w:rsidP="00862082">
      <w:pPr>
        <w:spacing w:after="0" w:line="360" w:lineRule="auto"/>
        <w:ind w:firstLine="462"/>
        <w:jc w:val="both"/>
        <w:rPr>
          <w:rFonts w:asciiTheme="minorBidi" w:hAnsiTheme="minorBidi" w:cstheme="minorBidi"/>
          <w:color w:val="auto"/>
          <w:spacing w:val="-2"/>
        </w:rPr>
      </w:pPr>
      <w:r w:rsidRPr="00712A0B">
        <w:rPr>
          <w:rFonts w:asciiTheme="minorBidi" w:hAnsiTheme="minorBidi" w:cstheme="minorBidi"/>
          <w:color w:val="auto"/>
          <w:spacing w:val="-2"/>
        </w:rPr>
        <w:t>Weryfikacji poddano terminowość przekazywania dochodów budżetowych w 2023 r.</w:t>
      </w:r>
      <w:r w:rsidR="00C64F2B" w:rsidRPr="00712A0B">
        <w:rPr>
          <w:rFonts w:asciiTheme="minorBidi" w:hAnsiTheme="minorBidi" w:cstheme="minorBidi"/>
          <w:color w:val="auto"/>
          <w:spacing w:val="-2"/>
        </w:rPr>
        <w:t xml:space="preserve"> </w:t>
      </w:r>
      <w:r w:rsidRPr="00712A0B">
        <w:rPr>
          <w:rFonts w:asciiTheme="minorBidi" w:hAnsiTheme="minorBidi" w:cstheme="minorBidi"/>
          <w:color w:val="auto"/>
          <w:spacing w:val="-2"/>
        </w:rPr>
        <w:t>i</w:t>
      </w:r>
      <w:r w:rsidR="00D33AD3" w:rsidRPr="00712A0B">
        <w:rPr>
          <w:rFonts w:asciiTheme="minorBidi" w:hAnsiTheme="minorBidi" w:cstheme="minorBidi"/>
          <w:color w:val="auto"/>
          <w:spacing w:val="-2"/>
        </w:rPr>
        <w:t> </w:t>
      </w:r>
      <w:r w:rsidRPr="00712A0B">
        <w:rPr>
          <w:rFonts w:asciiTheme="minorBidi" w:hAnsiTheme="minorBidi" w:cstheme="minorBidi"/>
          <w:color w:val="auto"/>
          <w:spacing w:val="-2"/>
        </w:rPr>
        <w:t>w</w:t>
      </w:r>
      <w:r w:rsidR="00D33AD3" w:rsidRPr="00712A0B">
        <w:rPr>
          <w:rFonts w:asciiTheme="minorBidi" w:hAnsiTheme="minorBidi" w:cstheme="minorBidi"/>
          <w:color w:val="auto"/>
          <w:spacing w:val="-2"/>
        </w:rPr>
        <w:t> </w:t>
      </w:r>
      <w:r w:rsidRPr="00712A0B">
        <w:rPr>
          <w:rFonts w:asciiTheme="minorBidi" w:hAnsiTheme="minorBidi" w:cstheme="minorBidi"/>
          <w:color w:val="auto"/>
          <w:spacing w:val="-2"/>
        </w:rPr>
        <w:t xml:space="preserve">2024 r. stwierdzając, że dochowano w tym </w:t>
      </w:r>
      <w:r w:rsidR="00CA4736" w:rsidRPr="00712A0B">
        <w:rPr>
          <w:rFonts w:asciiTheme="minorBidi" w:hAnsiTheme="minorBidi" w:cstheme="minorBidi"/>
          <w:color w:val="auto"/>
          <w:spacing w:val="-2"/>
        </w:rPr>
        <w:t>zakresie terminów</w:t>
      </w:r>
      <w:r w:rsidRPr="00712A0B">
        <w:rPr>
          <w:rFonts w:asciiTheme="minorBidi" w:hAnsiTheme="minorBidi" w:cstheme="minorBidi"/>
          <w:color w:val="auto"/>
          <w:spacing w:val="-2"/>
        </w:rPr>
        <w:t xml:space="preserve"> określonych w zarządzeniu 0050/44/17 Prezydenta Miasta Tychy z dnia 10 lutego 2017 r. w sprawie trybu i terminów przekazywania pobranych dochodów przez podległe jednostki budżetowe oraz wydziały merytoryczne Urzędu Miasta z </w:t>
      </w:r>
      <w:proofErr w:type="spellStart"/>
      <w:r w:rsidRPr="00712A0B">
        <w:rPr>
          <w:rFonts w:asciiTheme="minorBidi" w:hAnsiTheme="minorBidi" w:cstheme="minorBidi"/>
          <w:color w:val="auto"/>
          <w:spacing w:val="-2"/>
        </w:rPr>
        <w:t>późn</w:t>
      </w:r>
      <w:proofErr w:type="spellEnd"/>
      <w:r w:rsidRPr="00712A0B">
        <w:rPr>
          <w:rFonts w:asciiTheme="minorBidi" w:hAnsiTheme="minorBidi" w:cstheme="minorBidi"/>
          <w:color w:val="auto"/>
          <w:spacing w:val="-2"/>
        </w:rPr>
        <w:t>. zmianami.</w:t>
      </w:r>
    </w:p>
    <w:p w14:paraId="3302F754" w14:textId="1565FDBC" w:rsidR="004670BF" w:rsidRPr="00712A0B" w:rsidRDefault="007C25FB" w:rsidP="00397A1D">
      <w:pPr>
        <w:spacing w:after="0" w:line="360" w:lineRule="auto"/>
        <w:ind w:firstLine="462"/>
        <w:jc w:val="both"/>
        <w:rPr>
          <w:rFonts w:asciiTheme="minorBidi" w:hAnsiTheme="minorBidi" w:cstheme="minorBidi"/>
          <w:color w:val="auto"/>
          <w:spacing w:val="-2"/>
        </w:rPr>
      </w:pPr>
      <w:r w:rsidRPr="00712A0B">
        <w:rPr>
          <w:rFonts w:asciiTheme="minorBidi" w:hAnsiTheme="minorBidi" w:cstheme="minorBidi"/>
          <w:color w:val="auto"/>
          <w:spacing w:val="-2"/>
        </w:rPr>
        <w:t>Weryfikacja wykazała zgodność obrotów dzienników cząstkowych z obrotami zestawienia obrotów i sald kont księgi głównej za 202</w:t>
      </w:r>
      <w:r w:rsidR="00D245F7" w:rsidRPr="00712A0B">
        <w:rPr>
          <w:rFonts w:asciiTheme="minorBidi" w:hAnsiTheme="minorBidi" w:cstheme="minorBidi"/>
          <w:color w:val="auto"/>
          <w:spacing w:val="-2"/>
        </w:rPr>
        <w:t>3</w:t>
      </w:r>
      <w:r w:rsidRPr="00712A0B">
        <w:rPr>
          <w:rFonts w:asciiTheme="minorBidi" w:hAnsiTheme="minorBidi" w:cstheme="minorBidi"/>
          <w:color w:val="auto"/>
          <w:spacing w:val="-2"/>
        </w:rPr>
        <w:t xml:space="preserve"> r.</w:t>
      </w:r>
      <w:r w:rsidR="00427669">
        <w:rPr>
          <w:rFonts w:asciiTheme="minorBidi" w:hAnsiTheme="minorBidi" w:cstheme="minorBidi"/>
          <w:color w:val="auto"/>
          <w:spacing w:val="-2"/>
        </w:rPr>
        <w:t xml:space="preserve">, </w:t>
      </w:r>
      <w:r w:rsidR="00B51DDB" w:rsidRPr="00712A0B">
        <w:rPr>
          <w:rFonts w:asciiTheme="minorBidi" w:hAnsiTheme="minorBidi" w:cstheme="minorBidi"/>
          <w:color w:val="auto"/>
          <w:spacing w:val="-2"/>
        </w:rPr>
        <w:t>202</w:t>
      </w:r>
      <w:r w:rsidR="00D245F7" w:rsidRPr="00712A0B">
        <w:rPr>
          <w:rFonts w:asciiTheme="minorBidi" w:hAnsiTheme="minorBidi" w:cstheme="minorBidi"/>
          <w:color w:val="auto"/>
          <w:spacing w:val="-2"/>
        </w:rPr>
        <w:t>4</w:t>
      </w:r>
      <w:r w:rsidR="00B51DDB" w:rsidRPr="00712A0B">
        <w:rPr>
          <w:rFonts w:asciiTheme="minorBidi" w:hAnsiTheme="minorBidi" w:cstheme="minorBidi"/>
          <w:color w:val="auto"/>
          <w:spacing w:val="-2"/>
        </w:rPr>
        <w:t xml:space="preserve"> </w:t>
      </w:r>
      <w:r w:rsidR="007E7634" w:rsidRPr="00712A0B">
        <w:rPr>
          <w:rFonts w:asciiTheme="minorBidi" w:hAnsiTheme="minorBidi" w:cstheme="minorBidi"/>
          <w:color w:val="auto"/>
          <w:spacing w:val="-2"/>
        </w:rPr>
        <w:t>r.,</w:t>
      </w:r>
      <w:r w:rsidRPr="00712A0B">
        <w:rPr>
          <w:rFonts w:asciiTheme="minorBidi" w:hAnsiTheme="minorBidi" w:cstheme="minorBidi"/>
          <w:color w:val="auto"/>
          <w:spacing w:val="-2"/>
        </w:rPr>
        <w:t xml:space="preserve"> </w:t>
      </w:r>
      <w:r w:rsidR="00C329BF" w:rsidRPr="00712A0B">
        <w:rPr>
          <w:rFonts w:asciiTheme="minorBidi" w:hAnsiTheme="minorBidi" w:cstheme="minorBidi"/>
          <w:color w:val="auto"/>
          <w:spacing w:val="-2"/>
        </w:rPr>
        <w:t>i I</w:t>
      </w:r>
      <w:r w:rsidR="00FE45B5" w:rsidRPr="00712A0B">
        <w:rPr>
          <w:rFonts w:asciiTheme="minorBidi" w:hAnsiTheme="minorBidi" w:cstheme="minorBidi"/>
          <w:color w:val="auto"/>
          <w:spacing w:val="-2"/>
        </w:rPr>
        <w:t xml:space="preserve">I </w:t>
      </w:r>
      <w:r w:rsidR="00C329BF" w:rsidRPr="00712A0B">
        <w:rPr>
          <w:rFonts w:asciiTheme="minorBidi" w:hAnsiTheme="minorBidi" w:cstheme="minorBidi"/>
          <w:color w:val="auto"/>
          <w:spacing w:val="-2"/>
        </w:rPr>
        <w:t>k</w:t>
      </w:r>
      <w:r w:rsidR="00825C6D" w:rsidRPr="00712A0B">
        <w:rPr>
          <w:rFonts w:asciiTheme="minorBidi" w:hAnsiTheme="minorBidi" w:cstheme="minorBidi"/>
          <w:color w:val="auto"/>
          <w:spacing w:val="-2"/>
        </w:rPr>
        <w:t>w</w:t>
      </w:r>
      <w:r w:rsidR="00C329BF" w:rsidRPr="00712A0B">
        <w:rPr>
          <w:rFonts w:asciiTheme="minorBidi" w:hAnsiTheme="minorBidi" w:cstheme="minorBidi"/>
          <w:color w:val="auto"/>
          <w:spacing w:val="-2"/>
        </w:rPr>
        <w:t xml:space="preserve">artał 2025 r. </w:t>
      </w:r>
      <w:r w:rsidRPr="00712A0B">
        <w:rPr>
          <w:rFonts w:asciiTheme="minorBidi" w:hAnsiTheme="minorBidi" w:cstheme="minorBidi"/>
          <w:color w:val="auto"/>
          <w:spacing w:val="-2"/>
        </w:rPr>
        <w:t xml:space="preserve">zgodnie z art. 14 </w:t>
      </w:r>
      <w:proofErr w:type="spellStart"/>
      <w:r w:rsidRPr="00712A0B">
        <w:rPr>
          <w:rFonts w:asciiTheme="minorBidi" w:hAnsiTheme="minorBidi" w:cstheme="minorBidi"/>
          <w:color w:val="auto"/>
          <w:spacing w:val="-2"/>
        </w:rPr>
        <w:t>uor</w:t>
      </w:r>
      <w:proofErr w:type="spellEnd"/>
      <w:r w:rsidRPr="00712A0B">
        <w:rPr>
          <w:rFonts w:asciiTheme="minorBidi" w:hAnsiTheme="minorBidi" w:cstheme="minorBidi"/>
          <w:color w:val="auto"/>
          <w:spacing w:val="-2"/>
        </w:rPr>
        <w:t xml:space="preserve">. </w:t>
      </w:r>
    </w:p>
    <w:p w14:paraId="03A3B4CD" w14:textId="1855A1C5" w:rsidR="00D33AD3" w:rsidRPr="00712A0B" w:rsidRDefault="00E91FDF" w:rsidP="006B725E">
      <w:pPr>
        <w:spacing w:after="0" w:line="360" w:lineRule="auto"/>
        <w:ind w:firstLine="462"/>
        <w:jc w:val="both"/>
        <w:rPr>
          <w:rFonts w:asciiTheme="minorBidi" w:hAnsiTheme="minorBidi" w:cstheme="minorBidi"/>
          <w:color w:val="auto"/>
          <w:spacing w:val="-2"/>
        </w:rPr>
      </w:pPr>
      <w:r w:rsidRPr="00712A0B">
        <w:rPr>
          <w:rFonts w:asciiTheme="minorBidi" w:hAnsiTheme="minorBidi" w:cstheme="minorBidi"/>
          <w:color w:val="auto"/>
          <w:spacing w:val="-2"/>
        </w:rPr>
        <w:lastRenderedPageBreak/>
        <w:t>Kontroli poddano sprawozdania finansowe, tj. bilans</w:t>
      </w:r>
      <w:r w:rsidR="00C86295" w:rsidRPr="00712A0B">
        <w:rPr>
          <w:rFonts w:asciiTheme="minorBidi" w:hAnsiTheme="minorBidi" w:cstheme="minorBidi"/>
          <w:color w:val="auto"/>
          <w:spacing w:val="-2"/>
        </w:rPr>
        <w:t xml:space="preserve">, </w:t>
      </w:r>
      <w:r w:rsidRPr="00712A0B">
        <w:rPr>
          <w:rFonts w:asciiTheme="minorBidi" w:hAnsiTheme="minorBidi" w:cstheme="minorBidi"/>
          <w:color w:val="auto"/>
          <w:spacing w:val="-2"/>
        </w:rPr>
        <w:t xml:space="preserve">rachunek zysków i strat </w:t>
      </w:r>
      <w:r w:rsidR="00C86295" w:rsidRPr="00712A0B">
        <w:rPr>
          <w:rFonts w:asciiTheme="minorBidi" w:hAnsiTheme="minorBidi" w:cstheme="minorBidi"/>
          <w:color w:val="auto"/>
          <w:spacing w:val="-2"/>
        </w:rPr>
        <w:t xml:space="preserve">oraz zestawienie zmian w funduszu jednostki </w:t>
      </w:r>
      <w:r w:rsidRPr="00712A0B">
        <w:rPr>
          <w:rFonts w:asciiTheme="minorBidi" w:hAnsiTheme="minorBidi" w:cstheme="minorBidi"/>
          <w:color w:val="auto"/>
          <w:spacing w:val="-2"/>
        </w:rPr>
        <w:t xml:space="preserve">za </w:t>
      </w:r>
      <w:r w:rsidR="00314344" w:rsidRPr="00712A0B">
        <w:rPr>
          <w:rFonts w:asciiTheme="minorBidi" w:hAnsiTheme="minorBidi" w:cstheme="minorBidi"/>
          <w:color w:val="auto"/>
          <w:spacing w:val="-2"/>
        </w:rPr>
        <w:t>202</w:t>
      </w:r>
      <w:r w:rsidR="00C329BF" w:rsidRPr="00712A0B">
        <w:rPr>
          <w:rFonts w:asciiTheme="minorBidi" w:hAnsiTheme="minorBidi" w:cstheme="minorBidi"/>
          <w:color w:val="auto"/>
          <w:spacing w:val="-2"/>
        </w:rPr>
        <w:t>4</w:t>
      </w:r>
      <w:r w:rsidR="00314344" w:rsidRPr="00712A0B">
        <w:rPr>
          <w:rFonts w:asciiTheme="minorBidi" w:hAnsiTheme="minorBidi" w:cstheme="minorBidi"/>
          <w:color w:val="auto"/>
          <w:spacing w:val="-2"/>
        </w:rPr>
        <w:t xml:space="preserve"> r. </w:t>
      </w:r>
      <w:r w:rsidRPr="00712A0B">
        <w:rPr>
          <w:rFonts w:asciiTheme="minorBidi" w:hAnsiTheme="minorBidi" w:cstheme="minorBidi"/>
          <w:color w:val="auto"/>
          <w:spacing w:val="-2"/>
        </w:rPr>
        <w:t>w konfrontacji z zestawieniem obrotów i</w:t>
      </w:r>
      <w:r w:rsidR="00FC3DA2" w:rsidRPr="00712A0B">
        <w:rPr>
          <w:rFonts w:asciiTheme="minorBidi" w:hAnsiTheme="minorBidi" w:cstheme="minorBidi"/>
          <w:color w:val="auto"/>
          <w:spacing w:val="-2"/>
        </w:rPr>
        <w:t> </w:t>
      </w:r>
      <w:r w:rsidRPr="00712A0B">
        <w:rPr>
          <w:rFonts w:asciiTheme="minorBidi" w:hAnsiTheme="minorBidi" w:cstheme="minorBidi"/>
          <w:color w:val="auto"/>
          <w:spacing w:val="-2"/>
        </w:rPr>
        <w:t xml:space="preserve">sald stwierdzając zgodność danych z danymi wynikającymi z ksiąg rachunkowych. </w:t>
      </w:r>
    </w:p>
    <w:p w14:paraId="30389291" w14:textId="77777777" w:rsidR="00FC3DA2" w:rsidRPr="00712A0B" w:rsidRDefault="00FC3DA2" w:rsidP="006B725E">
      <w:pPr>
        <w:spacing w:after="0" w:line="360" w:lineRule="auto"/>
        <w:ind w:firstLine="462"/>
        <w:jc w:val="both"/>
        <w:rPr>
          <w:rFonts w:asciiTheme="minorBidi" w:hAnsiTheme="minorBidi" w:cstheme="minorBidi"/>
          <w:color w:val="auto"/>
          <w:spacing w:val="-2"/>
        </w:rPr>
      </w:pPr>
    </w:p>
    <w:p w14:paraId="13D71F4B" w14:textId="221BAB77" w:rsidR="007C25FB" w:rsidRPr="00712A0B" w:rsidRDefault="007C25FB" w:rsidP="00E03FA5">
      <w:pPr>
        <w:pStyle w:val="Akapitzlist1"/>
        <w:numPr>
          <w:ilvl w:val="1"/>
          <w:numId w:val="2"/>
        </w:numPr>
        <w:tabs>
          <w:tab w:val="left" w:pos="-2127"/>
        </w:tabs>
        <w:ind w:left="476" w:hanging="476"/>
        <w:rPr>
          <w:rFonts w:asciiTheme="minorBidi" w:hAnsiTheme="minorBidi" w:cstheme="minorBidi"/>
          <w:b/>
          <w:color w:val="auto"/>
          <w:sz w:val="22"/>
          <w:lang w:val="pl-PL"/>
        </w:rPr>
      </w:pPr>
      <w:r w:rsidRPr="00712A0B">
        <w:rPr>
          <w:rFonts w:asciiTheme="minorBidi" w:hAnsiTheme="minorBidi" w:cstheme="minorBidi"/>
          <w:b/>
          <w:color w:val="auto"/>
          <w:sz w:val="22"/>
          <w:lang w:val="pl-PL"/>
        </w:rPr>
        <w:t>Prawidłowość ujmowania operacji gospodarczych w księgach rachunkowych</w:t>
      </w:r>
      <w:r w:rsidR="00224450">
        <w:rPr>
          <w:rFonts w:asciiTheme="minorBidi" w:hAnsiTheme="minorBidi" w:cstheme="minorBidi"/>
          <w:b/>
          <w:color w:val="auto"/>
          <w:sz w:val="22"/>
          <w:lang w:val="pl-PL"/>
        </w:rPr>
        <w:t>.</w:t>
      </w:r>
    </w:p>
    <w:p w14:paraId="5B28DE95" w14:textId="03037D43" w:rsidR="007C25FB" w:rsidRPr="00712A0B" w:rsidRDefault="007C25FB" w:rsidP="00074632">
      <w:pPr>
        <w:pStyle w:val="Domylnie"/>
        <w:tabs>
          <w:tab w:val="left" w:pos="-8364"/>
          <w:tab w:val="left" w:pos="462"/>
        </w:tabs>
        <w:rPr>
          <w:rFonts w:asciiTheme="minorBidi" w:hAnsiTheme="minorBidi" w:cstheme="minorBidi"/>
          <w:color w:val="auto"/>
          <w:sz w:val="22"/>
          <w:szCs w:val="22"/>
          <w:lang w:val="pl-PL"/>
        </w:rPr>
      </w:pPr>
      <w:r w:rsidRPr="00712A0B">
        <w:rPr>
          <w:rFonts w:asciiTheme="minorBidi" w:hAnsiTheme="minorBidi" w:cstheme="minorBidi"/>
          <w:color w:val="auto"/>
          <w:sz w:val="22"/>
          <w:szCs w:val="22"/>
          <w:lang w:val="pl-PL"/>
        </w:rPr>
        <w:tab/>
        <w:t xml:space="preserve">W toku czynności kontrolnych wyrywkowej weryfikacji poddano ujmowanie dokumentów źródłowych w księgach rachunkowych </w:t>
      </w:r>
      <w:r w:rsidR="00C00E28" w:rsidRPr="00712A0B">
        <w:rPr>
          <w:rFonts w:asciiTheme="minorBidi" w:hAnsiTheme="minorBidi" w:cstheme="minorBidi"/>
          <w:color w:val="auto"/>
          <w:sz w:val="22"/>
          <w:szCs w:val="22"/>
          <w:lang w:val="pl-PL"/>
        </w:rPr>
        <w:t>w 202</w:t>
      </w:r>
      <w:r w:rsidR="008567E6" w:rsidRPr="00712A0B">
        <w:rPr>
          <w:rFonts w:asciiTheme="minorBidi" w:hAnsiTheme="minorBidi" w:cstheme="minorBidi"/>
          <w:color w:val="auto"/>
          <w:sz w:val="22"/>
          <w:szCs w:val="22"/>
          <w:lang w:val="pl-PL"/>
        </w:rPr>
        <w:t>3</w:t>
      </w:r>
      <w:r w:rsidR="00C00E28" w:rsidRPr="00712A0B">
        <w:rPr>
          <w:rFonts w:asciiTheme="minorBidi" w:hAnsiTheme="minorBidi" w:cstheme="minorBidi"/>
          <w:color w:val="auto"/>
          <w:sz w:val="22"/>
          <w:szCs w:val="22"/>
          <w:lang w:val="pl-PL"/>
        </w:rPr>
        <w:t xml:space="preserve"> r. </w:t>
      </w:r>
      <w:r w:rsidR="00EB2D74" w:rsidRPr="00712A0B">
        <w:rPr>
          <w:rFonts w:asciiTheme="minorBidi" w:hAnsiTheme="minorBidi" w:cstheme="minorBidi"/>
          <w:color w:val="auto"/>
          <w:sz w:val="22"/>
          <w:szCs w:val="22"/>
          <w:lang w:val="pl-PL"/>
        </w:rPr>
        <w:t xml:space="preserve">i </w:t>
      </w:r>
      <w:r w:rsidR="00A65B98" w:rsidRPr="00712A0B">
        <w:rPr>
          <w:rFonts w:asciiTheme="minorBidi" w:hAnsiTheme="minorBidi" w:cstheme="minorBidi"/>
          <w:color w:val="auto"/>
          <w:sz w:val="22"/>
          <w:szCs w:val="22"/>
          <w:lang w:val="pl-PL"/>
        </w:rPr>
        <w:t>202</w:t>
      </w:r>
      <w:r w:rsidR="008567E6" w:rsidRPr="00712A0B">
        <w:rPr>
          <w:rFonts w:asciiTheme="minorBidi" w:hAnsiTheme="minorBidi" w:cstheme="minorBidi"/>
          <w:color w:val="auto"/>
          <w:sz w:val="22"/>
          <w:szCs w:val="22"/>
          <w:lang w:val="pl-PL"/>
        </w:rPr>
        <w:t>4</w:t>
      </w:r>
      <w:r w:rsidR="00A65B98" w:rsidRPr="00712A0B">
        <w:rPr>
          <w:rFonts w:asciiTheme="minorBidi" w:hAnsiTheme="minorBidi" w:cstheme="minorBidi"/>
          <w:color w:val="auto"/>
          <w:sz w:val="22"/>
          <w:szCs w:val="22"/>
          <w:lang w:val="pl-PL"/>
        </w:rPr>
        <w:t xml:space="preserve"> r.</w:t>
      </w:r>
      <w:r w:rsidR="0073562F" w:rsidRPr="00712A0B">
        <w:rPr>
          <w:rFonts w:asciiTheme="minorBidi" w:hAnsiTheme="minorBidi" w:cstheme="minorBidi"/>
          <w:color w:val="auto"/>
          <w:sz w:val="22"/>
          <w:szCs w:val="22"/>
          <w:lang w:val="pl-PL"/>
        </w:rPr>
        <w:t xml:space="preserve">  </w:t>
      </w:r>
      <w:r w:rsidR="003B1F28" w:rsidRPr="00712A0B">
        <w:rPr>
          <w:rFonts w:asciiTheme="minorBidi" w:hAnsiTheme="minorBidi" w:cstheme="minorBidi"/>
          <w:color w:val="auto"/>
          <w:sz w:val="22"/>
          <w:szCs w:val="22"/>
          <w:lang w:val="pl-PL"/>
        </w:rPr>
        <w:t>stwierdzając:</w:t>
      </w:r>
    </w:p>
    <w:p w14:paraId="17C13A93" w14:textId="0D9BAC5E" w:rsidR="004F6892" w:rsidRPr="00712A0B" w:rsidRDefault="004F6892" w:rsidP="004F6892">
      <w:pPr>
        <w:pStyle w:val="Domylnie"/>
        <w:numPr>
          <w:ilvl w:val="0"/>
          <w:numId w:val="5"/>
        </w:numPr>
        <w:tabs>
          <w:tab w:val="left" w:pos="-8364"/>
          <w:tab w:val="left" w:pos="426"/>
        </w:tabs>
        <w:ind w:left="0" w:firstLine="0"/>
        <w:rPr>
          <w:rFonts w:asciiTheme="minorBidi" w:hAnsiTheme="minorBidi" w:cstheme="minorBidi"/>
          <w:b/>
          <w:color w:val="auto"/>
          <w:sz w:val="22"/>
          <w:lang w:val="pl-PL"/>
        </w:rPr>
      </w:pPr>
      <w:r w:rsidRPr="00712A0B">
        <w:rPr>
          <w:rFonts w:asciiTheme="minorBidi" w:hAnsiTheme="minorBidi" w:cstheme="minorBidi"/>
          <w:color w:val="auto"/>
          <w:spacing w:val="-4"/>
          <w:sz w:val="22"/>
          <w:lang w:val="pl-PL"/>
        </w:rPr>
        <w:t>że wydatki kwalifikowane są zgodnie z rozporządzeniem Ministra Finansów z dnia 2 marca 2010 r. w sprawie szczegółowej klasyfikacji dochodów, wydatków, przychodów i rozchodów oraz środków pochodzących ze źródeł zagranicznych (</w:t>
      </w:r>
      <w:proofErr w:type="spellStart"/>
      <w:r w:rsidRPr="00712A0B">
        <w:rPr>
          <w:rFonts w:asciiTheme="minorBidi" w:hAnsiTheme="minorBidi" w:cstheme="minorBidi"/>
          <w:color w:val="auto"/>
          <w:spacing w:val="-4"/>
          <w:sz w:val="22"/>
          <w:lang w:val="pl-PL"/>
        </w:rPr>
        <w:t>t.j</w:t>
      </w:r>
      <w:proofErr w:type="spellEnd"/>
      <w:r w:rsidRPr="00712A0B">
        <w:rPr>
          <w:rFonts w:asciiTheme="minorBidi" w:hAnsiTheme="minorBidi" w:cstheme="minorBidi"/>
          <w:color w:val="auto"/>
          <w:spacing w:val="-4"/>
          <w:sz w:val="22"/>
          <w:lang w:val="pl-PL"/>
        </w:rPr>
        <w:t xml:space="preserve">. Dz. U. z 2022 r. poz. 513 z </w:t>
      </w:r>
      <w:proofErr w:type="spellStart"/>
      <w:r w:rsidRPr="00712A0B">
        <w:rPr>
          <w:rFonts w:asciiTheme="minorBidi" w:hAnsiTheme="minorBidi" w:cstheme="minorBidi"/>
          <w:color w:val="auto"/>
          <w:spacing w:val="-4"/>
          <w:sz w:val="22"/>
          <w:lang w:val="pl-PL"/>
        </w:rPr>
        <w:t>późn</w:t>
      </w:r>
      <w:proofErr w:type="spellEnd"/>
      <w:r w:rsidRPr="00712A0B">
        <w:rPr>
          <w:rFonts w:asciiTheme="minorBidi" w:hAnsiTheme="minorBidi" w:cstheme="minorBidi"/>
          <w:color w:val="auto"/>
          <w:spacing w:val="-4"/>
          <w:sz w:val="22"/>
          <w:lang w:val="pl-PL"/>
        </w:rPr>
        <w:t>. zm.)</w:t>
      </w:r>
      <w:r w:rsidR="00115DA5" w:rsidRPr="00712A0B">
        <w:rPr>
          <w:rFonts w:asciiTheme="minorBidi" w:hAnsiTheme="minorBidi" w:cstheme="minorBidi"/>
          <w:color w:val="auto"/>
          <w:spacing w:val="-4"/>
          <w:sz w:val="22"/>
          <w:lang w:val="pl-PL"/>
        </w:rPr>
        <w:t>,</w:t>
      </w:r>
    </w:p>
    <w:p w14:paraId="529AB607" w14:textId="77777777" w:rsidR="00DA21B1" w:rsidRPr="00712A0B" w:rsidRDefault="007C25FB" w:rsidP="00DA21B1">
      <w:pPr>
        <w:pStyle w:val="Domylnie"/>
        <w:numPr>
          <w:ilvl w:val="0"/>
          <w:numId w:val="5"/>
        </w:numPr>
        <w:tabs>
          <w:tab w:val="left" w:pos="-8364"/>
          <w:tab w:val="left" w:pos="426"/>
        </w:tabs>
        <w:ind w:left="0" w:firstLine="0"/>
        <w:rPr>
          <w:rFonts w:asciiTheme="minorBidi" w:hAnsiTheme="minorBidi" w:cstheme="minorBidi"/>
          <w:b/>
          <w:color w:val="auto"/>
          <w:sz w:val="22"/>
          <w:lang w:val="pl-PL"/>
        </w:rPr>
      </w:pPr>
      <w:r w:rsidRPr="00712A0B">
        <w:rPr>
          <w:rFonts w:asciiTheme="minorBidi" w:hAnsiTheme="minorBidi" w:cstheme="minorBidi"/>
          <w:color w:val="auto"/>
          <w:sz w:val="22"/>
          <w:szCs w:val="22"/>
          <w:lang w:val="pl-PL"/>
        </w:rPr>
        <w:t xml:space="preserve">że zapisy księgowe spełniają wymagania art. 23 </w:t>
      </w:r>
      <w:proofErr w:type="spellStart"/>
      <w:r w:rsidRPr="00712A0B">
        <w:rPr>
          <w:rFonts w:asciiTheme="minorBidi" w:hAnsiTheme="minorBidi" w:cstheme="minorBidi"/>
          <w:color w:val="auto"/>
          <w:sz w:val="22"/>
          <w:szCs w:val="22"/>
          <w:lang w:val="pl-PL"/>
        </w:rPr>
        <w:t>uor</w:t>
      </w:r>
      <w:proofErr w:type="spellEnd"/>
      <w:r w:rsidRPr="00712A0B">
        <w:rPr>
          <w:rFonts w:asciiTheme="minorBidi" w:hAnsiTheme="minorBidi" w:cstheme="minorBidi"/>
          <w:color w:val="auto"/>
          <w:sz w:val="22"/>
          <w:szCs w:val="22"/>
          <w:lang w:val="pl-PL"/>
        </w:rPr>
        <w:t xml:space="preserve">, </w:t>
      </w:r>
    </w:p>
    <w:p w14:paraId="1ADD5D76" w14:textId="2536AF65" w:rsidR="00115DA5" w:rsidRPr="00712A0B" w:rsidRDefault="00DA21B1" w:rsidP="00115DA5">
      <w:pPr>
        <w:pStyle w:val="Domylnie"/>
        <w:numPr>
          <w:ilvl w:val="0"/>
          <w:numId w:val="5"/>
        </w:numPr>
        <w:tabs>
          <w:tab w:val="left" w:pos="-8364"/>
          <w:tab w:val="left" w:pos="426"/>
        </w:tabs>
        <w:ind w:left="0" w:firstLine="0"/>
        <w:rPr>
          <w:rFonts w:asciiTheme="minorBidi" w:hAnsiTheme="minorBidi" w:cstheme="minorBidi"/>
          <w:b/>
          <w:color w:val="auto"/>
          <w:sz w:val="22"/>
          <w:szCs w:val="22"/>
          <w:lang w:val="pl-PL"/>
        </w:rPr>
      </w:pPr>
      <w:r w:rsidRPr="00712A0B">
        <w:rPr>
          <w:rFonts w:ascii="Arial" w:hAnsi="Arial" w:cs="Arial"/>
          <w:color w:val="auto"/>
          <w:sz w:val="22"/>
          <w:lang w:val="pl-PL"/>
        </w:rPr>
        <w:t>że operacje gospodarcze ujmowane są w księgach rachunkowych zgodnie z uregulowaniami polityki rachunkowości</w:t>
      </w:r>
      <w:r w:rsidR="00942230" w:rsidRPr="00712A0B">
        <w:rPr>
          <w:rFonts w:asciiTheme="minorBidi" w:hAnsiTheme="minorBidi" w:cstheme="minorBidi"/>
          <w:b/>
          <w:color w:val="auto"/>
          <w:sz w:val="22"/>
          <w:szCs w:val="22"/>
          <w:lang w:val="pl-PL"/>
        </w:rPr>
        <w:t>.</w:t>
      </w:r>
    </w:p>
    <w:p w14:paraId="2378E6AF" w14:textId="77777777" w:rsidR="00FC3DA2" w:rsidRPr="00712A0B" w:rsidRDefault="00FC3DA2" w:rsidP="00FC3DA2">
      <w:pPr>
        <w:pStyle w:val="Domylnie"/>
        <w:tabs>
          <w:tab w:val="left" w:pos="-8364"/>
          <w:tab w:val="left" w:pos="426"/>
        </w:tabs>
        <w:rPr>
          <w:rFonts w:asciiTheme="minorBidi" w:hAnsiTheme="minorBidi" w:cstheme="minorBidi"/>
          <w:b/>
          <w:color w:val="auto"/>
          <w:sz w:val="22"/>
          <w:szCs w:val="22"/>
          <w:lang w:val="pl-PL"/>
        </w:rPr>
      </w:pPr>
    </w:p>
    <w:p w14:paraId="5F24C137" w14:textId="46AB6D31" w:rsidR="009B6EC1" w:rsidRPr="00DA6D07" w:rsidRDefault="00B85E1B" w:rsidP="00E03FA5">
      <w:pPr>
        <w:pStyle w:val="Domylnie"/>
        <w:numPr>
          <w:ilvl w:val="1"/>
          <w:numId w:val="2"/>
        </w:numPr>
        <w:tabs>
          <w:tab w:val="left" w:pos="426"/>
        </w:tabs>
        <w:rPr>
          <w:rFonts w:asciiTheme="minorBidi" w:hAnsiTheme="minorBidi" w:cstheme="minorBidi"/>
          <w:b/>
          <w:bCs/>
          <w:color w:val="auto"/>
          <w:sz w:val="22"/>
          <w:szCs w:val="22"/>
          <w:lang w:val="pl-PL"/>
        </w:rPr>
      </w:pPr>
      <w:r w:rsidRPr="00DA6D07">
        <w:rPr>
          <w:rFonts w:asciiTheme="minorBidi" w:hAnsiTheme="minorBidi" w:cstheme="minorBidi"/>
          <w:b/>
          <w:bCs/>
          <w:color w:val="auto"/>
          <w:spacing w:val="-2"/>
          <w:sz w:val="22"/>
          <w:szCs w:val="22"/>
          <w:lang w:val="pl-PL"/>
        </w:rPr>
        <w:t>Gospodarowanie środkami publicznymi</w:t>
      </w:r>
      <w:r w:rsidR="006818E9">
        <w:rPr>
          <w:rFonts w:asciiTheme="minorBidi" w:hAnsiTheme="minorBidi" w:cstheme="minorBidi"/>
          <w:b/>
          <w:bCs/>
          <w:color w:val="auto"/>
          <w:spacing w:val="-2"/>
          <w:sz w:val="22"/>
          <w:szCs w:val="22"/>
          <w:lang w:val="pl-PL"/>
        </w:rPr>
        <w:t>:</w:t>
      </w:r>
    </w:p>
    <w:p w14:paraId="20AD7410" w14:textId="40FC388A" w:rsidR="00DA6D07" w:rsidRPr="005F498C" w:rsidRDefault="00A315EC" w:rsidP="00DA6D07">
      <w:pPr>
        <w:tabs>
          <w:tab w:val="left" w:pos="426"/>
        </w:tabs>
        <w:spacing w:after="0" w:line="360" w:lineRule="auto"/>
        <w:jc w:val="both"/>
        <w:rPr>
          <w:rFonts w:ascii="Arial" w:eastAsia="Andale Sans UI" w:hAnsi="Arial" w:cs="Arial"/>
          <w:color w:val="auto"/>
          <w:spacing w:val="-4"/>
          <w:lang w:eastAsia="ja-JP" w:bidi="fa-IR"/>
        </w:rPr>
      </w:pPr>
      <w:r w:rsidRPr="00DA6D07">
        <w:rPr>
          <w:rFonts w:asciiTheme="minorBidi" w:eastAsia="Andale Sans UI" w:hAnsiTheme="minorBidi" w:cstheme="minorBidi"/>
          <w:color w:val="00B050"/>
          <w:spacing w:val="-4"/>
          <w:lang w:eastAsia="ja-JP" w:bidi="fa-IR"/>
        </w:rPr>
        <w:tab/>
      </w:r>
      <w:r w:rsidR="00DA6D07" w:rsidRPr="005F498C">
        <w:rPr>
          <w:rFonts w:ascii="Arial" w:eastAsia="Andale Sans UI" w:hAnsi="Arial" w:cs="Arial"/>
          <w:color w:val="auto"/>
          <w:spacing w:val="-4"/>
          <w:lang w:eastAsia="ja-JP" w:bidi="fa-IR"/>
        </w:rPr>
        <w:t xml:space="preserve">Weryfikacji poddano ponoszenie wydatków w świetle </w:t>
      </w:r>
      <w:bookmarkStart w:id="14" w:name="_Hlk160535390"/>
      <w:r w:rsidR="00DA6D07" w:rsidRPr="005F498C">
        <w:rPr>
          <w:rFonts w:ascii="Arial" w:eastAsia="Andale Sans UI" w:hAnsi="Arial" w:cs="Arial"/>
          <w:color w:val="auto"/>
          <w:spacing w:val="-4"/>
          <w:lang w:eastAsia="ja-JP" w:bidi="fa-IR"/>
        </w:rPr>
        <w:t xml:space="preserve">art. 44 ust. 3 </w:t>
      </w:r>
      <w:r w:rsidR="00DA6D07" w:rsidRPr="005F498C">
        <w:rPr>
          <w:rFonts w:ascii="Arial" w:eastAsia="Andale Sans UI" w:hAnsi="Arial" w:cs="Arial"/>
          <w:i/>
          <w:iCs/>
          <w:color w:val="auto"/>
          <w:spacing w:val="-4"/>
          <w:lang w:eastAsia="ja-JP" w:bidi="fa-IR"/>
        </w:rPr>
        <w:t>ustawy o finansach publicznych</w:t>
      </w:r>
      <w:bookmarkEnd w:id="14"/>
      <w:r w:rsidR="00DA6D07" w:rsidRPr="005F498C">
        <w:rPr>
          <w:rFonts w:ascii="Arial" w:eastAsia="Andale Sans UI" w:hAnsi="Arial" w:cs="Arial"/>
          <w:color w:val="auto"/>
          <w:spacing w:val="-4"/>
          <w:lang w:eastAsia="ja-JP" w:bidi="fa-IR"/>
        </w:rPr>
        <w:t xml:space="preserve">. Narzędziem wspomagającym Dyrektora w realizacji wymogów ww. postanowień winien być regulamin traktujący o sposobie ponoszenia wydatków w jednostce. Jak wyjaśniono kontrolującym w jednostce stosuje się </w:t>
      </w:r>
      <w:r w:rsidR="00DA6D07" w:rsidRPr="005F498C">
        <w:rPr>
          <w:rFonts w:ascii="Arial" w:eastAsia="Andale Sans UI" w:hAnsi="Arial" w:cs="Arial"/>
          <w:i/>
          <w:iCs/>
          <w:color w:val="auto"/>
          <w:spacing w:val="-4"/>
          <w:lang w:eastAsia="ja-JP" w:bidi="fa-IR"/>
        </w:rPr>
        <w:t xml:space="preserve">Regulamin udzielania zamówień publicznych o wartości zamówienia poniżej 130 000 zł netto, </w:t>
      </w:r>
      <w:r w:rsidR="00DA6D07" w:rsidRPr="005F498C">
        <w:rPr>
          <w:rFonts w:ascii="Arial" w:eastAsia="Andale Sans UI" w:hAnsi="Arial" w:cs="Arial"/>
          <w:color w:val="auto"/>
          <w:spacing w:val="-4"/>
          <w:lang w:eastAsia="ja-JP" w:bidi="fa-IR"/>
        </w:rPr>
        <w:t xml:space="preserve">wprowadzony zarządzeniem Dyrektora nr 0161/46/2021 z 31.12.2021 r., </w:t>
      </w:r>
      <w:r w:rsidR="00DA6D07" w:rsidRPr="005F498C">
        <w:rPr>
          <w:rFonts w:ascii="Arial" w:eastAsia="Andale Sans UI" w:hAnsi="Arial" w:cs="Arial"/>
          <w:bCs/>
          <w:color w:val="auto"/>
          <w:spacing w:val="-4"/>
          <w:lang w:eastAsia="ja-JP" w:bidi="fa-IR"/>
        </w:rPr>
        <w:t>zgodnie z którym stosuje się następujące tryby postępowań:</w:t>
      </w:r>
    </w:p>
    <w:p w14:paraId="394A4CA6" w14:textId="77777777" w:rsidR="00DA6D07" w:rsidRPr="005F498C" w:rsidRDefault="00DA6D07" w:rsidP="00DA6D0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5F498C">
        <w:rPr>
          <w:rFonts w:ascii="Arial" w:eastAsia="Andale Sans UI" w:hAnsi="Arial" w:cs="Arial"/>
          <w:bCs/>
          <w:color w:val="auto"/>
          <w:spacing w:val="-4"/>
          <w:lang w:eastAsia="ja-JP" w:bidi="fa-IR"/>
        </w:rPr>
        <w:t xml:space="preserve">zamówienie o wartości do 2 500 zł netto – nie mają zastosowania procedury określone regulaminem, </w:t>
      </w:r>
    </w:p>
    <w:p w14:paraId="726B570A" w14:textId="77777777" w:rsidR="00DA6D07" w:rsidRPr="005F498C" w:rsidRDefault="00DA6D07" w:rsidP="00DA6D0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5F498C">
        <w:rPr>
          <w:rFonts w:ascii="Arial" w:eastAsia="Andale Sans UI" w:hAnsi="Arial" w:cs="Arial"/>
          <w:bCs/>
          <w:color w:val="auto"/>
          <w:spacing w:val="-4"/>
          <w:lang w:eastAsia="ja-JP" w:bidi="fa-IR"/>
        </w:rPr>
        <w:t>zamówienia o wartości mniejszej lub równej 30 000 zł – rozeznanie cenowe rynku,</w:t>
      </w:r>
    </w:p>
    <w:p w14:paraId="1AF71990" w14:textId="228A8EB3" w:rsidR="00DA6D07" w:rsidRPr="005F498C" w:rsidRDefault="00DA6D07" w:rsidP="00DA6D07">
      <w:pPr>
        <w:numPr>
          <w:ilvl w:val="0"/>
          <w:numId w:val="10"/>
        </w:numPr>
        <w:tabs>
          <w:tab w:val="left" w:pos="426"/>
        </w:tabs>
        <w:spacing w:after="0" w:line="360" w:lineRule="auto"/>
        <w:jc w:val="both"/>
        <w:rPr>
          <w:rFonts w:ascii="Arial" w:eastAsia="Andale Sans UI" w:hAnsi="Arial" w:cs="Arial"/>
          <w:bCs/>
          <w:color w:val="auto"/>
          <w:spacing w:val="-4"/>
          <w:lang w:eastAsia="ja-JP" w:bidi="fa-IR"/>
        </w:rPr>
      </w:pPr>
      <w:r w:rsidRPr="005F498C">
        <w:rPr>
          <w:rFonts w:ascii="Arial" w:eastAsia="Andale Sans UI" w:hAnsi="Arial" w:cs="Arial"/>
          <w:bCs/>
          <w:color w:val="auto"/>
          <w:spacing w:val="-4"/>
          <w:lang w:eastAsia="ja-JP" w:bidi="fa-IR"/>
        </w:rPr>
        <w:t xml:space="preserve">zamówienia o wartości większej od kwoty 30 000 zł, lecz mniejszej niż kwota określona w art. 2 ust. 1 pkt 1 ustawy </w:t>
      </w:r>
      <w:proofErr w:type="spellStart"/>
      <w:r w:rsidR="00544B5E">
        <w:rPr>
          <w:rFonts w:ascii="Arial" w:eastAsia="Andale Sans UI" w:hAnsi="Arial" w:cs="Arial"/>
          <w:bCs/>
          <w:color w:val="auto"/>
          <w:spacing w:val="-4"/>
          <w:lang w:eastAsia="ja-JP" w:bidi="fa-IR"/>
        </w:rPr>
        <w:t>p</w:t>
      </w:r>
      <w:r w:rsidRPr="005F498C">
        <w:rPr>
          <w:rFonts w:ascii="Arial" w:eastAsia="Andale Sans UI" w:hAnsi="Arial" w:cs="Arial"/>
          <w:bCs/>
          <w:color w:val="auto"/>
          <w:spacing w:val="-4"/>
          <w:lang w:eastAsia="ja-JP" w:bidi="fa-IR"/>
        </w:rPr>
        <w:t>zp</w:t>
      </w:r>
      <w:proofErr w:type="spellEnd"/>
      <w:r w:rsidRPr="005F498C">
        <w:rPr>
          <w:rFonts w:ascii="Arial" w:eastAsia="Andale Sans UI" w:hAnsi="Arial" w:cs="Arial"/>
          <w:bCs/>
          <w:color w:val="auto"/>
          <w:spacing w:val="-4"/>
          <w:lang w:eastAsia="ja-JP" w:bidi="fa-IR"/>
        </w:rPr>
        <w:t xml:space="preserve"> – postępowanie o udzielenie zamówienia w trybie zapytania ofertowego lub negocjacji.</w:t>
      </w:r>
    </w:p>
    <w:p w14:paraId="149C77C4" w14:textId="5CF6C5D6" w:rsidR="00DA6D07" w:rsidRPr="005F498C" w:rsidRDefault="00DA6D07" w:rsidP="00DA6D07">
      <w:pPr>
        <w:tabs>
          <w:tab w:val="left" w:pos="426"/>
        </w:tabs>
        <w:spacing w:after="0" w:line="360" w:lineRule="auto"/>
        <w:jc w:val="both"/>
        <w:rPr>
          <w:rFonts w:ascii="Arial" w:eastAsia="Andale Sans UI" w:hAnsi="Arial" w:cs="Arial"/>
          <w:bCs/>
          <w:color w:val="auto"/>
          <w:spacing w:val="-4"/>
          <w:lang w:eastAsia="ja-JP" w:bidi="fa-IR"/>
        </w:rPr>
      </w:pPr>
      <w:r w:rsidRPr="005F498C">
        <w:rPr>
          <w:rFonts w:ascii="Arial" w:eastAsia="Andale Sans UI" w:hAnsi="Arial" w:cs="Arial"/>
          <w:bCs/>
          <w:color w:val="auto"/>
          <w:spacing w:val="-4"/>
          <w:lang w:eastAsia="ja-JP" w:bidi="fa-IR"/>
        </w:rPr>
        <w:t>Zarządzeniem Dyrektora nr 0161/41/2024 z 31.12.2024 r</w:t>
      </w:r>
      <w:r w:rsidR="005F498C" w:rsidRPr="005F498C">
        <w:rPr>
          <w:rFonts w:ascii="Arial" w:eastAsia="Andale Sans UI" w:hAnsi="Arial" w:cs="Arial"/>
          <w:bCs/>
          <w:color w:val="auto"/>
          <w:spacing w:val="-4"/>
          <w:lang w:eastAsia="ja-JP" w:bidi="fa-IR"/>
        </w:rPr>
        <w:t>.</w:t>
      </w:r>
      <w:r w:rsidRPr="005F498C">
        <w:rPr>
          <w:rFonts w:ascii="Arial" w:eastAsia="Andale Sans UI" w:hAnsi="Arial" w:cs="Arial"/>
          <w:bCs/>
          <w:color w:val="auto"/>
          <w:spacing w:val="-4"/>
          <w:lang w:eastAsia="ja-JP" w:bidi="fa-IR"/>
        </w:rPr>
        <w:t xml:space="preserve">, od 1.01.2025 r. próg 2 500 zł zastąpiono progiem 5 000 zł. Powyższe oznacza, że poniżej tej kwoty regulamin nie ma zastosowania, a wydatki winny być ponoszone zgodnie z zasadami określonymi w ustawie o finansach publicznych. W myśl zapisów obowiązującego regulaminu jednostka przygotowuje roczny plan zamówień, z należytą starannością, przy uwzględnieniu środków zabezpieczonych w budżecie, ilości i rodzaju zamówień udzielonych w poprzednim roku oraz mając na uwadze planowane na dany rok zmiany rodzajowe i ilościowe. Wzór planu zamówień stanowi załącznik nr 1 do przedmiotowego regulaminu. Z przedłożonych do kontroli planów zamówień na 2023 r., 2024 r. oraz 2025 r. wynika, że w przypadku postępowań, do których nie mają zastosowania </w:t>
      </w:r>
      <w:r w:rsidRPr="005F498C">
        <w:rPr>
          <w:rFonts w:ascii="Arial" w:eastAsia="Andale Sans UI" w:hAnsi="Arial" w:cs="Arial"/>
          <w:bCs/>
          <w:color w:val="auto"/>
          <w:spacing w:val="-4"/>
          <w:lang w:eastAsia="ja-JP" w:bidi="fa-IR"/>
        </w:rPr>
        <w:lastRenderedPageBreak/>
        <w:t xml:space="preserve">procedury określone regulaminem (poniżej 2 500 zł netto do dnia 31.12.2024 r. oraz poniżej 5 000 zł netto od dnia 01.01.2025 r.), niewłaściwie określano przewidywany tryb udzielenia zamówienia wskazując, że zamówienie nie podlega ustawie </w:t>
      </w:r>
      <w:proofErr w:type="spellStart"/>
      <w:r w:rsidRPr="005F498C">
        <w:rPr>
          <w:rFonts w:ascii="Arial" w:eastAsia="Andale Sans UI" w:hAnsi="Arial" w:cs="Arial"/>
          <w:bCs/>
          <w:color w:val="auto"/>
          <w:spacing w:val="-4"/>
          <w:lang w:eastAsia="ja-JP" w:bidi="fa-IR"/>
        </w:rPr>
        <w:t>Pzp</w:t>
      </w:r>
      <w:proofErr w:type="spellEnd"/>
      <w:r w:rsidRPr="005F498C">
        <w:rPr>
          <w:rFonts w:ascii="Arial" w:eastAsia="Andale Sans UI" w:hAnsi="Arial" w:cs="Arial"/>
          <w:bCs/>
          <w:color w:val="auto"/>
          <w:spacing w:val="-4"/>
          <w:lang w:eastAsia="ja-JP" w:bidi="fa-IR"/>
        </w:rPr>
        <w:t>. Zapis ten wydaje się oczywisty w kontekście sporządzania planu w oparciu o regulamin zamówień poniżej 130 000 zł netto. W przedmiotowym planie należałoby wskazać, że zamówienia te nie podlegają zapisom przyjętego regulaminu, a wydatki z nimi związane zostaną poniesione zgodnie z zasadami określonymi w ustawie o finansach publicznych.</w:t>
      </w:r>
    </w:p>
    <w:p w14:paraId="51AB547F" w14:textId="77777777" w:rsidR="00DA6D07" w:rsidRPr="005F498C" w:rsidRDefault="00DA6D07" w:rsidP="00DA6D07">
      <w:pPr>
        <w:pStyle w:val="Akapitzlist"/>
        <w:tabs>
          <w:tab w:val="left" w:pos="426"/>
        </w:tabs>
        <w:spacing w:after="100"/>
        <w:ind w:left="0"/>
        <w:rPr>
          <w:rFonts w:ascii="Arial" w:hAnsi="Arial" w:cs="Arial"/>
          <w:bCs/>
          <w:color w:val="auto"/>
          <w:spacing w:val="-4"/>
          <w:sz w:val="22"/>
          <w:szCs w:val="22"/>
          <w:lang w:val="pl-PL"/>
        </w:rPr>
      </w:pPr>
      <w:r w:rsidRPr="005F498C">
        <w:rPr>
          <w:rFonts w:ascii="Arial" w:hAnsi="Arial" w:cs="Arial"/>
          <w:bCs/>
          <w:color w:val="auto"/>
          <w:spacing w:val="-4"/>
          <w:sz w:val="22"/>
          <w:szCs w:val="22"/>
          <w:lang w:val="pl-PL"/>
        </w:rPr>
        <w:t>Sprawdzeniu poddano postępowania o udzielenie zamówienia publicznego m.in. na usługi przewozu uczniów na basen w okresie od stycznia do czerwca w 2024 r. i 2025 r.:</w:t>
      </w:r>
    </w:p>
    <w:p w14:paraId="34D5721D" w14:textId="77777777" w:rsidR="00DA6D07" w:rsidRPr="000C40AB" w:rsidRDefault="00DA6D07" w:rsidP="00DA6D07">
      <w:pPr>
        <w:pStyle w:val="Akapitzlist"/>
        <w:widowControl/>
        <w:numPr>
          <w:ilvl w:val="0"/>
          <w:numId w:val="28"/>
        </w:numPr>
        <w:tabs>
          <w:tab w:val="left" w:pos="426"/>
        </w:tabs>
        <w:suppressAutoHyphens w:val="0"/>
        <w:spacing w:before="60"/>
        <w:ind w:left="714" w:hanging="357"/>
        <w:contextualSpacing w:val="0"/>
        <w:textAlignment w:val="auto"/>
        <w:rPr>
          <w:rFonts w:ascii="Arial" w:hAnsi="Arial" w:cs="Arial"/>
          <w:bCs/>
          <w:color w:val="auto"/>
          <w:spacing w:val="-4"/>
          <w:sz w:val="22"/>
          <w:szCs w:val="22"/>
          <w:lang w:val="pl-PL"/>
        </w:rPr>
      </w:pPr>
      <w:r w:rsidRPr="000C40AB">
        <w:rPr>
          <w:rFonts w:ascii="Arial" w:hAnsi="Arial" w:cs="Arial"/>
          <w:bCs/>
          <w:color w:val="auto"/>
          <w:spacing w:val="-4"/>
          <w:sz w:val="22"/>
          <w:szCs w:val="22"/>
          <w:lang w:val="pl-PL"/>
        </w:rPr>
        <w:t>przewóz uczniów na basen: styczeń – czerwiec 2024 r.:</w:t>
      </w:r>
    </w:p>
    <w:p w14:paraId="7B87A48A" w14:textId="3358717A" w:rsidR="00DA6D07" w:rsidRPr="007F1311" w:rsidRDefault="00DA6D07" w:rsidP="007F1311">
      <w:pPr>
        <w:tabs>
          <w:tab w:val="left" w:pos="426"/>
        </w:tabs>
        <w:spacing w:after="0" w:line="360" w:lineRule="auto"/>
        <w:jc w:val="both"/>
        <w:rPr>
          <w:rFonts w:ascii="Arial" w:eastAsia="Andale Sans UI" w:hAnsi="Arial" w:cs="Arial"/>
          <w:bCs/>
          <w:color w:val="auto"/>
          <w:lang w:eastAsia="ja-JP" w:bidi="fa-IR"/>
        </w:rPr>
      </w:pPr>
      <w:r w:rsidRPr="000C40AB">
        <w:rPr>
          <w:rFonts w:ascii="Arial" w:hAnsi="Arial" w:cs="Arial"/>
          <w:bCs/>
          <w:color w:val="auto"/>
          <w:spacing w:val="-4"/>
        </w:rPr>
        <w:t xml:space="preserve">Postępowanie zostało przeprowadzone w trybie uproszczonym (rozeznanie cenowe rynku), dla którego </w:t>
      </w:r>
      <w:r w:rsidRPr="000C40AB">
        <w:rPr>
          <w:rFonts w:ascii="Arial" w:hAnsi="Arial" w:cs="Arial"/>
          <w:bCs/>
          <w:color w:val="auto"/>
        </w:rPr>
        <w:t xml:space="preserve">nie zastosowano wszystkich etapów przewidzianych regulaminem zamówień publicznych. Do kontroli nie przedłożono dokumentu, który stanowiłby opis przedmiotu zamówienia. Jedynie z korespondencji e-mail z potencjalnymi </w:t>
      </w:r>
      <w:r w:rsidR="00305347">
        <w:rPr>
          <w:rFonts w:ascii="Arial" w:hAnsi="Arial" w:cs="Arial"/>
          <w:bCs/>
          <w:color w:val="auto"/>
        </w:rPr>
        <w:t>w</w:t>
      </w:r>
      <w:r w:rsidRPr="000C40AB">
        <w:rPr>
          <w:rFonts w:ascii="Arial" w:hAnsi="Arial" w:cs="Arial"/>
          <w:bCs/>
          <w:color w:val="auto"/>
        </w:rPr>
        <w:t>ykonawcami wynika, że przedmiotem zamówienia był przewóz uczniów do Parku Wodnego i na Basen Miejski. W</w:t>
      </w:r>
      <w:r w:rsidR="008B0FDB">
        <w:rPr>
          <w:rFonts w:ascii="Arial" w:hAnsi="Arial" w:cs="Arial"/>
          <w:bCs/>
          <w:color w:val="auto"/>
        </w:rPr>
        <w:t> </w:t>
      </w:r>
      <w:r w:rsidRPr="000C40AB">
        <w:rPr>
          <w:rFonts w:ascii="Arial" w:hAnsi="Arial" w:cs="Arial"/>
          <w:bCs/>
          <w:color w:val="auto"/>
        </w:rPr>
        <w:t>przypadku trasy do Parku Wodnego wskazano liczbę uczniów dwóch klas wraz z</w:t>
      </w:r>
      <w:r w:rsidR="008B0FDB">
        <w:rPr>
          <w:rFonts w:ascii="Arial" w:hAnsi="Arial" w:cs="Arial"/>
          <w:bCs/>
          <w:color w:val="auto"/>
        </w:rPr>
        <w:t> </w:t>
      </w:r>
      <w:r w:rsidRPr="000C40AB">
        <w:rPr>
          <w:rFonts w:ascii="Arial" w:hAnsi="Arial" w:cs="Arial"/>
          <w:bCs/>
          <w:color w:val="auto"/>
        </w:rPr>
        <w:t xml:space="preserve">opiekunami, których zajęcia miały odbywać się o różnych porach, natomiast w przypadku trasy na Basen Miejski nie wskazano liczby podróżujących (na wydruku zamieszczono jedynie odręczny dopisek: „50”). W wiadomościach przesłanych do przewoźników nie przedstawiono harmonogramu wyjazdów uwzględniającego ilość kursów poszczególnych grup uczniów. Z dokumentacji nie wynika również, że </w:t>
      </w:r>
      <w:r w:rsidRPr="000C40AB">
        <w:rPr>
          <w:rFonts w:ascii="Arial" w:hAnsi="Arial" w:cs="Arial"/>
          <w:bCs/>
          <w:color w:val="auto"/>
          <w:spacing w:val="2"/>
        </w:rPr>
        <w:t xml:space="preserve">przeprowadzono szacowanie wartości zamówienia w postaci notatki służbowej (stanowiącej załącznik nr 3 do regulaminu) </w:t>
      </w:r>
      <w:r w:rsidR="006D1E90">
        <w:rPr>
          <w:rFonts w:ascii="Arial" w:hAnsi="Arial" w:cs="Arial"/>
          <w:bCs/>
          <w:color w:val="auto"/>
          <w:spacing w:val="2"/>
        </w:rPr>
        <w:br/>
      </w:r>
      <w:r w:rsidR="007F1311">
        <w:rPr>
          <w:rFonts w:ascii="Arial" w:hAnsi="Arial" w:cs="Arial"/>
          <w:bCs/>
          <w:color w:val="auto"/>
          <w:spacing w:val="2"/>
        </w:rPr>
        <w:t>z zastosowaniem</w:t>
      </w:r>
      <w:r w:rsidRPr="000C40AB">
        <w:rPr>
          <w:rFonts w:ascii="Arial" w:hAnsi="Arial" w:cs="Arial"/>
          <w:bCs/>
          <w:color w:val="auto"/>
          <w:spacing w:val="2"/>
        </w:rPr>
        <w:t xml:space="preserve"> jedn</w:t>
      </w:r>
      <w:r w:rsidR="006818E9">
        <w:rPr>
          <w:rFonts w:ascii="Arial" w:hAnsi="Arial" w:cs="Arial"/>
          <w:bCs/>
          <w:color w:val="auto"/>
          <w:spacing w:val="2"/>
        </w:rPr>
        <w:t>ej</w:t>
      </w:r>
      <w:r w:rsidRPr="000C40AB">
        <w:rPr>
          <w:rFonts w:ascii="Arial" w:hAnsi="Arial" w:cs="Arial"/>
          <w:bCs/>
          <w:color w:val="auto"/>
          <w:spacing w:val="2"/>
        </w:rPr>
        <w:t xml:space="preserve"> z metod opisanych w § 5 regulaminu w celu określenia trybu zamówienia</w:t>
      </w:r>
      <w:r w:rsidR="007F1311">
        <w:rPr>
          <w:rFonts w:ascii="Arial" w:hAnsi="Arial" w:cs="Arial"/>
          <w:bCs/>
          <w:color w:val="auto"/>
          <w:spacing w:val="2"/>
        </w:rPr>
        <w:t>.</w:t>
      </w:r>
      <w:r w:rsidRPr="000C40AB">
        <w:rPr>
          <w:rFonts w:ascii="Arial" w:hAnsi="Arial" w:cs="Arial"/>
          <w:bCs/>
          <w:color w:val="auto"/>
          <w:spacing w:val="2"/>
        </w:rPr>
        <w:t xml:space="preserve"> </w:t>
      </w:r>
      <w:r w:rsidR="007F1311">
        <w:rPr>
          <w:rFonts w:ascii="Arial" w:hAnsi="Arial" w:cs="Arial"/>
          <w:bCs/>
          <w:color w:val="auto"/>
          <w:spacing w:val="2"/>
        </w:rPr>
        <w:t xml:space="preserve">Nie przeprowadzono </w:t>
      </w:r>
      <w:r w:rsidRPr="000C40AB">
        <w:rPr>
          <w:rFonts w:ascii="Arial" w:hAnsi="Arial" w:cs="Arial"/>
          <w:bCs/>
          <w:color w:val="auto"/>
        </w:rPr>
        <w:t>kontrol</w:t>
      </w:r>
      <w:r w:rsidR="007F1311">
        <w:rPr>
          <w:rFonts w:ascii="Arial" w:hAnsi="Arial" w:cs="Arial"/>
          <w:bCs/>
          <w:color w:val="auto"/>
        </w:rPr>
        <w:t>i</w:t>
      </w:r>
      <w:r w:rsidRPr="000C40AB">
        <w:rPr>
          <w:rFonts w:ascii="Arial" w:hAnsi="Arial" w:cs="Arial"/>
          <w:bCs/>
          <w:color w:val="auto"/>
        </w:rPr>
        <w:t xml:space="preserve"> dotycząc</w:t>
      </w:r>
      <w:r w:rsidR="007F1311">
        <w:rPr>
          <w:rFonts w:ascii="Arial" w:hAnsi="Arial" w:cs="Arial"/>
          <w:bCs/>
          <w:color w:val="auto"/>
        </w:rPr>
        <w:t>ej</w:t>
      </w:r>
      <w:r w:rsidRPr="000C40AB">
        <w:rPr>
          <w:rFonts w:ascii="Arial" w:hAnsi="Arial" w:cs="Arial"/>
          <w:bCs/>
          <w:color w:val="auto"/>
        </w:rPr>
        <w:t xml:space="preserve"> zabezpieczenia środków w planie, do której obliguje </w:t>
      </w:r>
      <w:r w:rsidRPr="00C901D6">
        <w:rPr>
          <w:rFonts w:ascii="Arial" w:hAnsi="Arial" w:cs="Arial"/>
          <w:bCs/>
          <w:color w:val="auto"/>
        </w:rPr>
        <w:t xml:space="preserve">§ 7 ust.1.3 regulaminu. Kontrolującym przedstawiono zaakceptowany przez Dyrektora placówki </w:t>
      </w:r>
      <w:r w:rsidR="00C901D6" w:rsidRPr="00C901D6">
        <w:rPr>
          <w:rFonts w:ascii="Arial" w:hAnsi="Arial" w:cs="Arial"/>
          <w:bCs/>
          <w:color w:val="auto"/>
        </w:rPr>
        <w:t>„</w:t>
      </w:r>
      <w:r w:rsidR="00C901D6" w:rsidRPr="00C901D6">
        <w:rPr>
          <w:rFonts w:ascii="Arial" w:hAnsi="Arial" w:cs="Arial"/>
          <w:bCs/>
          <w:i/>
          <w:iCs/>
          <w:color w:val="auto"/>
        </w:rPr>
        <w:t>P</w:t>
      </w:r>
      <w:r w:rsidRPr="00C901D6">
        <w:rPr>
          <w:rFonts w:ascii="Arial" w:hAnsi="Arial" w:cs="Arial"/>
          <w:bCs/>
          <w:i/>
          <w:iCs/>
          <w:color w:val="auto"/>
        </w:rPr>
        <w:t>rotokół z wyboru najkorzystniejszej oferty</w:t>
      </w:r>
      <w:r w:rsidR="00C901D6" w:rsidRPr="00C901D6">
        <w:rPr>
          <w:rFonts w:ascii="Arial" w:hAnsi="Arial" w:cs="Arial"/>
          <w:bCs/>
          <w:i/>
          <w:iCs/>
          <w:color w:val="auto"/>
        </w:rPr>
        <w:t>”</w:t>
      </w:r>
      <w:r w:rsidRPr="00C901D6">
        <w:rPr>
          <w:rFonts w:ascii="Arial" w:hAnsi="Arial" w:cs="Arial"/>
          <w:bCs/>
          <w:color w:val="auto"/>
        </w:rPr>
        <w:t xml:space="preserve"> z dnia 04.01.2024 r., z</w:t>
      </w:r>
      <w:r w:rsidR="00C901D6">
        <w:rPr>
          <w:rFonts w:ascii="Arial" w:hAnsi="Arial" w:cs="Arial"/>
          <w:bCs/>
          <w:color w:val="auto"/>
        </w:rPr>
        <w:t> </w:t>
      </w:r>
      <w:r w:rsidRPr="00C901D6">
        <w:rPr>
          <w:rFonts w:ascii="Arial" w:hAnsi="Arial" w:cs="Arial"/>
          <w:bCs/>
          <w:color w:val="auto"/>
        </w:rPr>
        <w:t>którego wynika, że w odpowiedzi na zapytania e-mail zostały złożone 3 oferty. Tylko jeden z</w:t>
      </w:r>
      <w:r w:rsidR="008B0FDB" w:rsidRPr="00C901D6">
        <w:rPr>
          <w:rFonts w:ascii="Arial" w:hAnsi="Arial" w:cs="Arial"/>
          <w:bCs/>
          <w:color w:val="auto"/>
        </w:rPr>
        <w:t> </w:t>
      </w:r>
      <w:r w:rsidR="00305347">
        <w:rPr>
          <w:rFonts w:ascii="Arial" w:hAnsi="Arial" w:cs="Arial"/>
          <w:bCs/>
          <w:color w:val="auto"/>
        </w:rPr>
        <w:t>w</w:t>
      </w:r>
      <w:r w:rsidRPr="00C901D6">
        <w:rPr>
          <w:rFonts w:ascii="Arial" w:hAnsi="Arial" w:cs="Arial"/>
          <w:bCs/>
          <w:color w:val="auto"/>
        </w:rPr>
        <w:t xml:space="preserve">ykonawców wycenił poszczególne przejazdy uwzględniając rodzaj trasy i </w:t>
      </w:r>
      <w:r w:rsidRPr="000C40AB">
        <w:rPr>
          <w:rFonts w:ascii="Arial" w:hAnsi="Arial" w:cs="Arial"/>
          <w:bCs/>
          <w:color w:val="auto"/>
        </w:rPr>
        <w:t xml:space="preserve">liczbę podróżujących. Pozostałe oferty </w:t>
      </w:r>
      <w:r w:rsidRPr="000C40AB">
        <w:rPr>
          <w:rFonts w:ascii="Arial" w:eastAsia="Andale Sans UI" w:hAnsi="Arial" w:cs="Arial"/>
          <w:bCs/>
          <w:color w:val="auto"/>
          <w:lang w:eastAsia="ja-JP" w:bidi="fa-IR"/>
        </w:rPr>
        <w:t xml:space="preserve">zawierały jedynie informację jakim taborem dysponuje dany </w:t>
      </w:r>
      <w:r w:rsidR="00305347">
        <w:rPr>
          <w:rFonts w:ascii="Arial" w:eastAsia="Andale Sans UI" w:hAnsi="Arial" w:cs="Arial"/>
          <w:bCs/>
          <w:color w:val="auto"/>
          <w:lang w:eastAsia="ja-JP" w:bidi="fa-IR"/>
        </w:rPr>
        <w:t>w</w:t>
      </w:r>
      <w:r w:rsidRPr="000C40AB">
        <w:rPr>
          <w:rFonts w:ascii="Arial" w:eastAsia="Andale Sans UI" w:hAnsi="Arial" w:cs="Arial"/>
          <w:bCs/>
          <w:color w:val="auto"/>
          <w:lang w:eastAsia="ja-JP" w:bidi="fa-IR"/>
        </w:rPr>
        <w:t xml:space="preserve">ykonawca i jaki będzie koszt przejazdu konkretnych busów. </w:t>
      </w:r>
      <w:r w:rsidRPr="00D66DD5">
        <w:rPr>
          <w:rFonts w:ascii="Arial" w:eastAsia="Andale Sans UI" w:hAnsi="Arial" w:cs="Arial"/>
          <w:bCs/>
          <w:color w:val="auto"/>
          <w:lang w:eastAsia="ja-JP" w:bidi="fa-IR"/>
        </w:rPr>
        <w:t xml:space="preserve">Na wydrukach korespondencji e-mail z oferentami zamieszczono jedynie odręczne </w:t>
      </w:r>
      <w:r w:rsidR="0097182F">
        <w:rPr>
          <w:rFonts w:ascii="Arial" w:eastAsia="Andale Sans UI" w:hAnsi="Arial" w:cs="Arial"/>
          <w:bCs/>
          <w:color w:val="auto"/>
          <w:lang w:eastAsia="ja-JP" w:bidi="fa-IR"/>
        </w:rPr>
        <w:t>adnotacje</w:t>
      </w:r>
      <w:r w:rsidRPr="00D66DD5">
        <w:rPr>
          <w:rFonts w:ascii="Arial" w:eastAsia="Andale Sans UI" w:hAnsi="Arial" w:cs="Arial"/>
          <w:bCs/>
          <w:color w:val="auto"/>
          <w:lang w:eastAsia="ja-JP" w:bidi="fa-IR"/>
        </w:rPr>
        <w:t xml:space="preserve">, które oznaczały ceny brutto pojedynczych przejazdów w przeliczeniu na liczbę uczniów wraz z </w:t>
      </w:r>
      <w:r w:rsidRPr="0097182F">
        <w:rPr>
          <w:rFonts w:ascii="Arial" w:eastAsia="Andale Sans UI" w:hAnsi="Arial" w:cs="Arial"/>
          <w:bCs/>
          <w:color w:val="auto"/>
          <w:lang w:eastAsia="ja-JP" w:bidi="fa-IR"/>
        </w:rPr>
        <w:t>opiekunami wszystkich klas</w:t>
      </w:r>
      <w:r w:rsidR="007F1311">
        <w:rPr>
          <w:rFonts w:ascii="Arial" w:eastAsia="Andale Sans UI" w:hAnsi="Arial" w:cs="Arial"/>
          <w:bCs/>
          <w:color w:val="auto"/>
          <w:lang w:eastAsia="ja-JP" w:bidi="fa-IR"/>
        </w:rPr>
        <w:t>.</w:t>
      </w:r>
      <w:r w:rsidRPr="0097182F">
        <w:rPr>
          <w:rFonts w:ascii="Arial" w:eastAsia="Andale Sans UI" w:hAnsi="Arial" w:cs="Arial"/>
          <w:bCs/>
          <w:color w:val="auto"/>
          <w:lang w:eastAsia="ja-JP" w:bidi="fa-IR"/>
        </w:rPr>
        <w:t xml:space="preserve"> </w:t>
      </w:r>
      <w:r w:rsidR="007F1311">
        <w:rPr>
          <w:rFonts w:ascii="Arial" w:eastAsia="Andale Sans UI" w:hAnsi="Arial" w:cs="Arial"/>
          <w:bCs/>
          <w:color w:val="auto"/>
          <w:lang w:eastAsia="ja-JP" w:bidi="fa-IR"/>
        </w:rPr>
        <w:t>N</w:t>
      </w:r>
      <w:r w:rsidRPr="0097182F">
        <w:rPr>
          <w:rFonts w:ascii="Arial" w:eastAsia="Andale Sans UI" w:hAnsi="Arial" w:cs="Arial"/>
          <w:bCs/>
          <w:color w:val="auto"/>
          <w:lang w:eastAsia="ja-JP" w:bidi="fa-IR"/>
        </w:rPr>
        <w:t xml:space="preserve">a </w:t>
      </w:r>
      <w:r w:rsidR="007F1311">
        <w:rPr>
          <w:rFonts w:ascii="Arial" w:eastAsia="Andale Sans UI" w:hAnsi="Arial" w:cs="Arial"/>
          <w:bCs/>
          <w:color w:val="auto"/>
          <w:lang w:eastAsia="ja-JP" w:bidi="fa-IR"/>
        </w:rPr>
        <w:t xml:space="preserve">tej </w:t>
      </w:r>
      <w:r w:rsidRPr="0097182F">
        <w:rPr>
          <w:rFonts w:ascii="Arial" w:eastAsia="Andale Sans UI" w:hAnsi="Arial" w:cs="Arial"/>
          <w:bCs/>
          <w:color w:val="auto"/>
          <w:lang w:eastAsia="ja-JP" w:bidi="fa-IR"/>
        </w:rPr>
        <w:t>podstawie dokonano wyboru najkorzystniejszej oferty.</w:t>
      </w:r>
      <w:r w:rsidR="001D2848" w:rsidRPr="0097182F">
        <w:rPr>
          <w:rFonts w:ascii="Arial" w:eastAsia="Andale Sans UI" w:hAnsi="Arial" w:cs="Arial"/>
          <w:bCs/>
          <w:color w:val="auto"/>
          <w:lang w:eastAsia="ja-JP" w:bidi="fa-IR"/>
        </w:rPr>
        <w:t xml:space="preserve"> </w:t>
      </w:r>
      <w:r w:rsidR="007E6F3A" w:rsidRPr="00025FBD">
        <w:rPr>
          <w:rFonts w:ascii="Arial" w:eastAsia="Andale Sans UI" w:hAnsi="Arial" w:cs="Arial"/>
          <w:bCs/>
          <w:color w:val="auto"/>
          <w:lang w:eastAsia="ja-JP" w:bidi="fa-IR"/>
        </w:rPr>
        <w:t xml:space="preserve">Przedłożony do kontroli </w:t>
      </w:r>
      <w:r w:rsidR="00544B5E" w:rsidRPr="00025FBD">
        <w:rPr>
          <w:rFonts w:ascii="Arial" w:eastAsia="Andale Sans UI" w:hAnsi="Arial" w:cs="Arial"/>
          <w:bCs/>
          <w:color w:val="auto"/>
          <w:lang w:eastAsia="ja-JP" w:bidi="fa-IR"/>
        </w:rPr>
        <w:t>protokół</w:t>
      </w:r>
      <w:r w:rsidR="007E6F3A">
        <w:rPr>
          <w:rFonts w:ascii="Arial" w:eastAsia="Andale Sans UI" w:hAnsi="Arial" w:cs="Arial"/>
          <w:bCs/>
          <w:color w:val="auto"/>
          <w:lang w:eastAsia="ja-JP" w:bidi="fa-IR"/>
        </w:rPr>
        <w:t xml:space="preserve"> ani żaden inny dokument </w:t>
      </w:r>
      <w:r w:rsidR="007E6F3A" w:rsidRPr="00025FBD">
        <w:rPr>
          <w:rFonts w:ascii="Arial" w:eastAsia="Andale Sans UI" w:hAnsi="Arial" w:cs="Arial"/>
          <w:bCs/>
          <w:color w:val="auto"/>
          <w:lang w:eastAsia="ja-JP" w:bidi="fa-IR"/>
        </w:rPr>
        <w:t xml:space="preserve">nie zawierał </w:t>
      </w:r>
      <w:r w:rsidR="007E6F3A">
        <w:rPr>
          <w:rFonts w:ascii="Arial" w:eastAsia="Andale Sans UI" w:hAnsi="Arial" w:cs="Arial"/>
          <w:bCs/>
          <w:color w:val="auto"/>
          <w:lang w:eastAsia="ja-JP" w:bidi="fa-IR"/>
        </w:rPr>
        <w:t>kalkulacji ofert opartych o harmonogram przejazdów</w:t>
      </w:r>
      <w:r w:rsidR="007E6F3A" w:rsidRPr="00025FBD">
        <w:rPr>
          <w:rFonts w:ascii="Arial" w:eastAsia="Andale Sans UI" w:hAnsi="Arial" w:cs="Arial"/>
          <w:bCs/>
          <w:color w:val="auto"/>
          <w:lang w:eastAsia="ja-JP" w:bidi="fa-IR"/>
        </w:rPr>
        <w:t xml:space="preserve"> </w:t>
      </w:r>
      <w:r w:rsidR="007E6F3A">
        <w:rPr>
          <w:rFonts w:ascii="Arial" w:eastAsia="Andale Sans UI" w:hAnsi="Arial" w:cs="Arial"/>
          <w:bCs/>
          <w:color w:val="auto"/>
          <w:lang w:eastAsia="ja-JP" w:bidi="fa-IR"/>
        </w:rPr>
        <w:t>z uwzględnieniem ilości przewożonych osób i środków transportu</w:t>
      </w:r>
      <w:r w:rsidR="00FF7607">
        <w:rPr>
          <w:rFonts w:ascii="Arial" w:eastAsia="Andale Sans UI" w:hAnsi="Arial" w:cs="Arial"/>
          <w:bCs/>
          <w:color w:val="auto"/>
          <w:lang w:eastAsia="ja-JP" w:bidi="fa-IR"/>
        </w:rPr>
        <w:t>,</w:t>
      </w:r>
      <w:r w:rsidR="007E6F3A">
        <w:rPr>
          <w:rFonts w:ascii="Arial" w:eastAsia="Andale Sans UI" w:hAnsi="Arial" w:cs="Arial"/>
          <w:bCs/>
          <w:color w:val="auto"/>
          <w:lang w:eastAsia="ja-JP" w:bidi="fa-IR"/>
        </w:rPr>
        <w:t xml:space="preserve"> </w:t>
      </w:r>
      <w:r w:rsidR="007E6F3A" w:rsidRPr="00025FBD">
        <w:rPr>
          <w:rFonts w:ascii="Arial" w:eastAsia="Andale Sans UI" w:hAnsi="Arial" w:cs="Arial"/>
          <w:bCs/>
          <w:color w:val="auto"/>
          <w:lang w:eastAsia="ja-JP" w:bidi="fa-IR"/>
        </w:rPr>
        <w:t xml:space="preserve">gwarantujących </w:t>
      </w:r>
      <w:r w:rsidR="007E6F3A">
        <w:rPr>
          <w:rFonts w:ascii="Arial" w:eastAsia="Andale Sans UI" w:hAnsi="Arial" w:cs="Arial"/>
          <w:bCs/>
          <w:color w:val="auto"/>
          <w:lang w:eastAsia="ja-JP" w:bidi="fa-IR"/>
        </w:rPr>
        <w:t xml:space="preserve">rzetelną </w:t>
      </w:r>
      <w:r w:rsidR="007E6F3A" w:rsidRPr="00025FBD">
        <w:rPr>
          <w:rFonts w:ascii="Arial" w:eastAsia="Andale Sans UI" w:hAnsi="Arial" w:cs="Arial"/>
          <w:bCs/>
          <w:color w:val="auto"/>
          <w:lang w:eastAsia="ja-JP" w:bidi="fa-IR"/>
        </w:rPr>
        <w:t>ocenę ofert</w:t>
      </w:r>
      <w:r w:rsidR="007E6F3A" w:rsidRPr="00D66DD5">
        <w:rPr>
          <w:rFonts w:ascii="Arial" w:eastAsia="Andale Sans UI" w:hAnsi="Arial" w:cs="Arial"/>
          <w:bCs/>
          <w:color w:val="auto"/>
          <w:lang w:eastAsia="ja-JP" w:bidi="fa-IR"/>
        </w:rPr>
        <w:t>.</w:t>
      </w:r>
      <w:r w:rsidR="007E6F3A">
        <w:rPr>
          <w:rFonts w:ascii="Arial" w:eastAsia="Andale Sans UI" w:hAnsi="Arial" w:cs="Arial"/>
          <w:bCs/>
          <w:color w:val="auto"/>
          <w:lang w:eastAsia="ja-JP" w:bidi="fa-IR"/>
        </w:rPr>
        <w:t xml:space="preserve"> Podczas kontroli dokonano kalkulacji złożonych ofert </w:t>
      </w:r>
      <w:r w:rsidR="007E6F3A">
        <w:rPr>
          <w:rFonts w:ascii="Arial" w:eastAsia="Andale Sans UI" w:hAnsi="Arial" w:cs="Arial"/>
          <w:bCs/>
          <w:color w:val="auto"/>
          <w:lang w:eastAsia="ja-JP" w:bidi="fa-IR"/>
        </w:rPr>
        <w:lastRenderedPageBreak/>
        <w:t xml:space="preserve">w oparciu </w:t>
      </w:r>
      <w:r w:rsidR="007F1311">
        <w:rPr>
          <w:rFonts w:ascii="Arial" w:eastAsia="Andale Sans UI" w:hAnsi="Arial" w:cs="Arial"/>
          <w:bCs/>
          <w:color w:val="auto"/>
          <w:lang w:eastAsia="ja-JP" w:bidi="fa-IR"/>
        </w:rPr>
        <w:t xml:space="preserve">o </w:t>
      </w:r>
      <w:r w:rsidR="007E6F3A">
        <w:rPr>
          <w:rFonts w:ascii="Arial" w:eastAsia="Andale Sans UI" w:hAnsi="Arial" w:cs="Arial"/>
          <w:bCs/>
          <w:color w:val="auto"/>
          <w:lang w:eastAsia="ja-JP" w:bidi="fa-IR"/>
        </w:rPr>
        <w:t>tabor jakim dyspon</w:t>
      </w:r>
      <w:r w:rsidR="007F1311">
        <w:rPr>
          <w:rFonts w:ascii="Arial" w:eastAsia="Andale Sans UI" w:hAnsi="Arial" w:cs="Arial"/>
          <w:bCs/>
          <w:color w:val="auto"/>
          <w:lang w:eastAsia="ja-JP" w:bidi="fa-IR"/>
        </w:rPr>
        <w:t>ował</w:t>
      </w:r>
      <w:r w:rsidR="007E6F3A">
        <w:rPr>
          <w:rFonts w:ascii="Arial" w:eastAsia="Andale Sans UI" w:hAnsi="Arial" w:cs="Arial"/>
          <w:bCs/>
          <w:color w:val="auto"/>
          <w:lang w:eastAsia="ja-JP" w:bidi="fa-IR"/>
        </w:rPr>
        <w:t xml:space="preserve"> oferent i harmonogram przejazdów, potwierdzając, że wyłoniony w postępowaniu wykonawca złożył najkorzystniejszą cenowo ofertę</w:t>
      </w:r>
      <w:r w:rsidR="007E6F3A" w:rsidRPr="00EA4757">
        <w:rPr>
          <w:rFonts w:ascii="Arial" w:eastAsia="Andale Sans UI" w:hAnsi="Arial" w:cs="Arial"/>
          <w:bCs/>
          <w:color w:val="auto"/>
          <w:lang w:eastAsia="ja-JP" w:bidi="fa-IR"/>
        </w:rPr>
        <w:t xml:space="preserve">. </w:t>
      </w:r>
      <w:r w:rsidR="001D2848" w:rsidRPr="00EA4757">
        <w:rPr>
          <w:rFonts w:ascii="Arial" w:eastAsia="Andale Sans UI" w:hAnsi="Arial" w:cs="Arial"/>
          <w:bCs/>
          <w:color w:val="auto"/>
          <w:lang w:eastAsia="ja-JP" w:bidi="fa-IR"/>
        </w:rPr>
        <w:t xml:space="preserve">Z </w:t>
      </w:r>
      <w:r w:rsidR="007E6F3A" w:rsidRPr="00EA4757">
        <w:rPr>
          <w:rFonts w:ascii="Arial" w:eastAsia="Andale Sans UI" w:hAnsi="Arial" w:cs="Arial"/>
          <w:bCs/>
          <w:color w:val="auto"/>
          <w:lang w:eastAsia="ja-JP" w:bidi="fa-IR"/>
        </w:rPr>
        <w:t>w</w:t>
      </w:r>
      <w:r w:rsidR="001D2848" w:rsidRPr="00EA4757">
        <w:rPr>
          <w:rFonts w:ascii="Arial" w:eastAsia="Andale Sans UI" w:hAnsi="Arial" w:cs="Arial"/>
          <w:bCs/>
          <w:color w:val="auto"/>
          <w:lang w:eastAsia="ja-JP" w:bidi="fa-IR"/>
        </w:rPr>
        <w:t xml:space="preserve">ykonawcą </w:t>
      </w:r>
      <w:r w:rsidR="007E6F3A" w:rsidRPr="00EA4757">
        <w:rPr>
          <w:rFonts w:ascii="Arial" w:eastAsia="Andale Sans UI" w:hAnsi="Arial" w:cs="Arial"/>
          <w:bCs/>
          <w:color w:val="auto"/>
          <w:lang w:eastAsia="ja-JP" w:bidi="fa-IR"/>
        </w:rPr>
        <w:t xml:space="preserve">tym </w:t>
      </w:r>
      <w:r w:rsidR="001D2848" w:rsidRPr="00EA4757">
        <w:rPr>
          <w:rFonts w:ascii="Arial" w:eastAsia="Andale Sans UI" w:hAnsi="Arial" w:cs="Arial"/>
          <w:bCs/>
          <w:color w:val="auto"/>
          <w:lang w:eastAsia="ja-JP" w:bidi="fa-IR"/>
        </w:rPr>
        <w:t xml:space="preserve">podpisano </w:t>
      </w:r>
      <w:r w:rsidR="00FC6D84" w:rsidRPr="00EA4757">
        <w:rPr>
          <w:rFonts w:ascii="Arial" w:eastAsia="Andale Sans UI" w:hAnsi="Arial" w:cs="Arial"/>
          <w:bCs/>
          <w:color w:val="auto"/>
          <w:lang w:eastAsia="ja-JP" w:bidi="fa-IR"/>
        </w:rPr>
        <w:t xml:space="preserve">w dniu 2.01.2024 r. </w:t>
      </w:r>
      <w:r w:rsidR="001D2848" w:rsidRPr="00EA4757">
        <w:rPr>
          <w:rFonts w:ascii="Arial" w:eastAsia="Andale Sans UI" w:hAnsi="Arial" w:cs="Arial"/>
          <w:bCs/>
          <w:color w:val="auto"/>
          <w:lang w:eastAsia="ja-JP" w:bidi="fa-IR"/>
        </w:rPr>
        <w:t>dwie umow</w:t>
      </w:r>
      <w:r w:rsidR="00606311" w:rsidRPr="00EA4757">
        <w:rPr>
          <w:rFonts w:ascii="Arial" w:eastAsia="Andale Sans UI" w:hAnsi="Arial" w:cs="Arial"/>
          <w:bCs/>
          <w:color w:val="auto"/>
          <w:lang w:eastAsia="ja-JP" w:bidi="fa-IR"/>
        </w:rPr>
        <w:t>y:</w:t>
      </w:r>
      <w:r w:rsidR="001D2848" w:rsidRPr="00EA4757">
        <w:rPr>
          <w:rFonts w:ascii="Arial" w:eastAsia="Andale Sans UI" w:hAnsi="Arial" w:cs="Arial"/>
          <w:bCs/>
          <w:color w:val="auto"/>
          <w:lang w:eastAsia="ja-JP" w:bidi="fa-IR"/>
        </w:rPr>
        <w:t xml:space="preserve"> </w:t>
      </w:r>
      <w:r w:rsidR="00606311" w:rsidRPr="00EA4757">
        <w:rPr>
          <w:rFonts w:ascii="Arial" w:eastAsia="Andale Sans UI" w:hAnsi="Arial" w:cs="Arial"/>
          <w:bCs/>
          <w:color w:val="auto"/>
          <w:lang w:eastAsia="ja-JP" w:bidi="fa-IR"/>
        </w:rPr>
        <w:t>n</w:t>
      </w:r>
      <w:r w:rsidR="001D2848" w:rsidRPr="00EA4757">
        <w:rPr>
          <w:rFonts w:ascii="Arial" w:eastAsia="Andale Sans UI" w:hAnsi="Arial" w:cs="Arial"/>
          <w:bCs/>
          <w:color w:val="auto"/>
          <w:lang w:eastAsia="ja-JP" w:bidi="fa-IR"/>
        </w:rPr>
        <w:t>a kurs do Parku Wodnego</w:t>
      </w:r>
      <w:r w:rsidR="00606311" w:rsidRPr="00EA4757">
        <w:rPr>
          <w:rFonts w:ascii="Arial" w:eastAsia="Andale Sans UI" w:hAnsi="Arial" w:cs="Arial"/>
          <w:bCs/>
          <w:color w:val="auto"/>
          <w:lang w:eastAsia="ja-JP" w:bidi="fa-IR"/>
        </w:rPr>
        <w:t xml:space="preserve"> ze stawką 250 zł brutto</w:t>
      </w:r>
      <w:r w:rsidR="00722B00" w:rsidRPr="00EA4757">
        <w:rPr>
          <w:rFonts w:ascii="Arial" w:eastAsia="Andale Sans UI" w:hAnsi="Arial" w:cs="Arial"/>
          <w:bCs/>
          <w:color w:val="auto"/>
          <w:lang w:eastAsia="ja-JP" w:bidi="fa-IR"/>
        </w:rPr>
        <w:t xml:space="preserve"> o łącznej wartości 4 750 zł brutto</w:t>
      </w:r>
      <w:r w:rsidR="001D2848" w:rsidRPr="00EA4757">
        <w:rPr>
          <w:rFonts w:ascii="Arial" w:eastAsia="Andale Sans UI" w:hAnsi="Arial" w:cs="Arial"/>
          <w:bCs/>
          <w:color w:val="auto"/>
          <w:lang w:eastAsia="ja-JP" w:bidi="fa-IR"/>
        </w:rPr>
        <w:t xml:space="preserve"> oraz </w:t>
      </w:r>
      <w:r w:rsidR="00606311" w:rsidRPr="00EA4757">
        <w:rPr>
          <w:rFonts w:ascii="Arial" w:eastAsia="Andale Sans UI" w:hAnsi="Arial" w:cs="Arial"/>
          <w:bCs/>
          <w:color w:val="auto"/>
          <w:lang w:eastAsia="ja-JP" w:bidi="fa-IR"/>
        </w:rPr>
        <w:t>n</w:t>
      </w:r>
      <w:r w:rsidR="00FC6D84" w:rsidRPr="00EA4757">
        <w:rPr>
          <w:rFonts w:ascii="Arial" w:eastAsia="Andale Sans UI" w:hAnsi="Arial" w:cs="Arial"/>
          <w:bCs/>
          <w:color w:val="auto"/>
          <w:lang w:eastAsia="ja-JP" w:bidi="fa-IR"/>
        </w:rPr>
        <w:t>a kurs na Basen Miejski</w:t>
      </w:r>
      <w:r w:rsidR="00606311" w:rsidRPr="00EA4757">
        <w:rPr>
          <w:rFonts w:ascii="Arial" w:eastAsia="Andale Sans UI" w:hAnsi="Arial" w:cs="Arial"/>
          <w:bCs/>
          <w:color w:val="auto"/>
          <w:lang w:eastAsia="ja-JP" w:bidi="fa-IR"/>
        </w:rPr>
        <w:t xml:space="preserve"> ze stawką </w:t>
      </w:r>
      <w:r w:rsidR="00606311" w:rsidRPr="007F1311">
        <w:rPr>
          <w:rFonts w:ascii="Arial" w:eastAsia="Andale Sans UI" w:hAnsi="Arial" w:cs="Arial"/>
          <w:bCs/>
          <w:color w:val="auto"/>
          <w:lang w:eastAsia="ja-JP" w:bidi="fa-IR"/>
        </w:rPr>
        <w:t>300 zł brutto</w:t>
      </w:r>
      <w:r w:rsidR="00722B00" w:rsidRPr="007F1311">
        <w:rPr>
          <w:rFonts w:ascii="Arial" w:eastAsia="Andale Sans UI" w:hAnsi="Arial" w:cs="Arial"/>
          <w:bCs/>
          <w:color w:val="auto"/>
          <w:lang w:eastAsia="ja-JP" w:bidi="fa-IR"/>
        </w:rPr>
        <w:t xml:space="preserve"> o łącznej wartości 5 700 zł brutto.</w:t>
      </w:r>
    </w:p>
    <w:p w14:paraId="1DC03274" w14:textId="77777777" w:rsidR="00DA6D07" w:rsidRPr="006365C2" w:rsidRDefault="00DA6D07" w:rsidP="007F1311">
      <w:pPr>
        <w:pStyle w:val="Akapitzlist"/>
        <w:widowControl/>
        <w:numPr>
          <w:ilvl w:val="0"/>
          <w:numId w:val="28"/>
        </w:numPr>
        <w:tabs>
          <w:tab w:val="left" w:pos="426"/>
        </w:tabs>
        <w:suppressAutoHyphens w:val="0"/>
        <w:ind w:left="714" w:hanging="357"/>
        <w:textAlignment w:val="auto"/>
        <w:rPr>
          <w:rFonts w:ascii="Arial" w:hAnsi="Arial" w:cs="Arial"/>
          <w:bCs/>
          <w:color w:val="auto"/>
          <w:spacing w:val="-4"/>
          <w:sz w:val="22"/>
          <w:szCs w:val="22"/>
          <w:lang w:val="pl-PL"/>
        </w:rPr>
      </w:pPr>
      <w:r w:rsidRPr="006365C2">
        <w:rPr>
          <w:rFonts w:ascii="Arial" w:hAnsi="Arial" w:cs="Arial"/>
          <w:bCs/>
          <w:color w:val="auto"/>
          <w:spacing w:val="-4"/>
          <w:sz w:val="22"/>
          <w:szCs w:val="22"/>
          <w:lang w:val="pl-PL"/>
        </w:rPr>
        <w:t>przewóz uczniów na basen: styczeń – czerwiec 2025 r.:</w:t>
      </w:r>
    </w:p>
    <w:p w14:paraId="715C4A67" w14:textId="1DF946A2" w:rsidR="00DA6D07" w:rsidRPr="0009493B" w:rsidRDefault="00106F5E" w:rsidP="007F1311">
      <w:pPr>
        <w:tabs>
          <w:tab w:val="left" w:pos="426"/>
        </w:tabs>
        <w:spacing w:after="0" w:line="360" w:lineRule="auto"/>
        <w:jc w:val="both"/>
        <w:rPr>
          <w:rFonts w:ascii="Arial" w:eastAsia="Andale Sans UI" w:hAnsi="Arial" w:cs="Arial"/>
          <w:bCs/>
          <w:color w:val="000000" w:themeColor="text1"/>
          <w:lang w:eastAsia="ja-JP" w:bidi="fa-IR"/>
        </w:rPr>
      </w:pPr>
      <w:r w:rsidRPr="00606311">
        <w:rPr>
          <w:rFonts w:ascii="Arial" w:eastAsia="Andale Sans UI" w:hAnsi="Arial" w:cs="Arial"/>
          <w:bCs/>
          <w:color w:val="auto"/>
          <w:lang w:eastAsia="ja-JP" w:bidi="fa-IR"/>
        </w:rPr>
        <w:t>P</w:t>
      </w:r>
      <w:r w:rsidR="00DA6D07" w:rsidRPr="00606311">
        <w:rPr>
          <w:rFonts w:ascii="Arial" w:eastAsia="Andale Sans UI" w:hAnsi="Arial" w:cs="Arial"/>
          <w:bCs/>
          <w:color w:val="auto"/>
          <w:lang w:eastAsia="ja-JP" w:bidi="fa-IR"/>
        </w:rPr>
        <w:t xml:space="preserve">ostępowanie przeprowadzono </w:t>
      </w:r>
      <w:r w:rsidRPr="00606311">
        <w:rPr>
          <w:rFonts w:ascii="Arial" w:eastAsia="Andale Sans UI" w:hAnsi="Arial" w:cs="Arial"/>
          <w:bCs/>
          <w:color w:val="auto"/>
          <w:lang w:eastAsia="ja-JP" w:bidi="fa-IR"/>
        </w:rPr>
        <w:t xml:space="preserve">również </w:t>
      </w:r>
      <w:r w:rsidR="00DA6D07" w:rsidRPr="00606311">
        <w:rPr>
          <w:rFonts w:ascii="Arial" w:eastAsia="Andale Sans UI" w:hAnsi="Arial" w:cs="Arial"/>
          <w:bCs/>
          <w:color w:val="auto"/>
          <w:lang w:eastAsia="ja-JP" w:bidi="fa-IR"/>
        </w:rPr>
        <w:t>w trybie uproszczonym, a realizację poszczególnych jego etapów zawarto w notatce służbowej. Weryfikacja dokumentów przedłożonych kontrolującym wykazała, że na potrzebę realizacji tego zamówienia sporządzono wyczerpujący opis, uwzględniający liczbę uczniów wraz z opiekunami z podziałem na klasy oraz porę zajęć, a także ilość przejazdów na poszczególnych trasach wynikającą z</w:t>
      </w:r>
      <w:r w:rsidR="006D1E90">
        <w:rPr>
          <w:rFonts w:ascii="Arial" w:eastAsia="Andale Sans UI" w:hAnsi="Arial" w:cs="Arial"/>
          <w:bCs/>
          <w:color w:val="auto"/>
          <w:lang w:eastAsia="ja-JP" w:bidi="fa-IR"/>
        </w:rPr>
        <w:t> </w:t>
      </w:r>
      <w:r w:rsidR="00DA6D07" w:rsidRPr="00606311">
        <w:rPr>
          <w:rFonts w:ascii="Arial" w:eastAsia="Andale Sans UI" w:hAnsi="Arial" w:cs="Arial"/>
          <w:bCs/>
          <w:color w:val="auto"/>
          <w:lang w:eastAsia="ja-JP" w:bidi="fa-IR"/>
        </w:rPr>
        <w:t>harmonogramu zaj</w:t>
      </w:r>
      <w:r w:rsidRPr="00606311">
        <w:rPr>
          <w:rFonts w:ascii="Arial" w:eastAsia="Andale Sans UI" w:hAnsi="Arial" w:cs="Arial"/>
          <w:bCs/>
          <w:color w:val="auto"/>
          <w:lang w:eastAsia="ja-JP" w:bidi="fa-IR"/>
        </w:rPr>
        <w:t>ę</w:t>
      </w:r>
      <w:r w:rsidR="00DA6D07" w:rsidRPr="00606311">
        <w:rPr>
          <w:rFonts w:ascii="Arial" w:eastAsia="Andale Sans UI" w:hAnsi="Arial" w:cs="Arial"/>
          <w:bCs/>
          <w:color w:val="auto"/>
          <w:lang w:eastAsia="ja-JP" w:bidi="fa-IR"/>
        </w:rPr>
        <w:t xml:space="preserve">ć od stycznia do czerwca 2025 r. W punkcie dotyczącym wartości zamówienia wskazano kwotę 13 100 zł, ale nie udokumentowano w jaki sposób została ustalona (brak załącznika nr 3 do regulaminu). W kolejnym punkcie potwierdzono, że kwota ta nie przekracza wartości zamówienia ustalonej na etapie planowania oraz znajduje pokrycie w planie finansowym. W wyniku przeprowadzenia rozeznania rynkowego drogą elektroniczną otrzymano 3 oferty potencjalnych </w:t>
      </w:r>
      <w:r w:rsidR="00305347">
        <w:rPr>
          <w:rFonts w:ascii="Arial" w:eastAsia="Andale Sans UI" w:hAnsi="Arial" w:cs="Arial"/>
          <w:bCs/>
          <w:color w:val="auto"/>
          <w:lang w:eastAsia="ja-JP" w:bidi="fa-IR"/>
        </w:rPr>
        <w:t>w</w:t>
      </w:r>
      <w:r w:rsidR="00DA6D07" w:rsidRPr="00606311">
        <w:rPr>
          <w:rFonts w:ascii="Arial" w:eastAsia="Andale Sans UI" w:hAnsi="Arial" w:cs="Arial"/>
          <w:bCs/>
          <w:color w:val="auto"/>
          <w:lang w:eastAsia="ja-JP" w:bidi="fa-IR"/>
        </w:rPr>
        <w:t xml:space="preserve">ykonawców, </w:t>
      </w:r>
      <w:r w:rsidR="00FC6D84" w:rsidRPr="00606311">
        <w:rPr>
          <w:rFonts w:ascii="Arial" w:eastAsia="Andale Sans UI" w:hAnsi="Arial" w:cs="Arial"/>
          <w:bCs/>
          <w:color w:val="auto"/>
          <w:lang w:eastAsia="ja-JP" w:bidi="fa-IR"/>
        </w:rPr>
        <w:t>które dołączono do</w:t>
      </w:r>
      <w:r w:rsidR="00DA6D07" w:rsidRPr="00606311">
        <w:rPr>
          <w:rFonts w:ascii="Arial" w:eastAsia="Andale Sans UI" w:hAnsi="Arial" w:cs="Arial"/>
          <w:bCs/>
          <w:color w:val="auto"/>
          <w:lang w:eastAsia="ja-JP" w:bidi="fa-IR"/>
        </w:rPr>
        <w:t xml:space="preserve"> ww. notatki służbowej</w:t>
      </w:r>
      <w:r w:rsidR="00FC6D84" w:rsidRPr="00606311">
        <w:rPr>
          <w:rFonts w:ascii="Arial" w:eastAsia="Andale Sans UI" w:hAnsi="Arial" w:cs="Arial"/>
          <w:bCs/>
          <w:color w:val="auto"/>
          <w:lang w:eastAsia="ja-JP" w:bidi="fa-IR"/>
        </w:rPr>
        <w:t xml:space="preserve"> (załącznik nr 1)</w:t>
      </w:r>
      <w:r w:rsidR="00DA6D07" w:rsidRPr="00606311">
        <w:rPr>
          <w:rFonts w:ascii="Arial" w:eastAsia="Andale Sans UI" w:hAnsi="Arial" w:cs="Arial"/>
          <w:bCs/>
          <w:color w:val="auto"/>
          <w:lang w:eastAsia="ja-JP" w:bidi="fa-IR"/>
        </w:rPr>
        <w:t xml:space="preserve">. </w:t>
      </w:r>
      <w:r w:rsidR="00305347">
        <w:rPr>
          <w:rFonts w:ascii="Arial" w:eastAsia="Andale Sans UI" w:hAnsi="Arial" w:cs="Arial"/>
          <w:bCs/>
          <w:color w:val="auto"/>
          <w:lang w:eastAsia="ja-JP" w:bidi="fa-IR"/>
        </w:rPr>
        <w:t>J</w:t>
      </w:r>
      <w:r w:rsidR="00DA6D07" w:rsidRPr="00606311">
        <w:rPr>
          <w:rFonts w:ascii="Arial" w:eastAsia="Andale Sans UI" w:hAnsi="Arial" w:cs="Arial"/>
          <w:bCs/>
          <w:color w:val="auto"/>
          <w:lang w:eastAsia="ja-JP" w:bidi="fa-IR"/>
        </w:rPr>
        <w:t xml:space="preserve">eden z </w:t>
      </w:r>
      <w:r w:rsidR="00305347">
        <w:rPr>
          <w:rFonts w:ascii="Arial" w:eastAsia="Andale Sans UI" w:hAnsi="Arial" w:cs="Arial"/>
          <w:bCs/>
          <w:color w:val="auto"/>
          <w:lang w:eastAsia="ja-JP" w:bidi="fa-IR"/>
        </w:rPr>
        <w:t>w</w:t>
      </w:r>
      <w:r w:rsidR="00DA6D07" w:rsidRPr="00606311">
        <w:rPr>
          <w:rFonts w:ascii="Arial" w:eastAsia="Andale Sans UI" w:hAnsi="Arial" w:cs="Arial"/>
          <w:bCs/>
          <w:color w:val="auto"/>
          <w:lang w:eastAsia="ja-JP" w:bidi="fa-IR"/>
        </w:rPr>
        <w:t>ykonawców</w:t>
      </w:r>
      <w:r w:rsidR="00FC6D84" w:rsidRPr="00606311">
        <w:rPr>
          <w:rFonts w:ascii="Arial" w:eastAsia="Andale Sans UI" w:hAnsi="Arial" w:cs="Arial"/>
          <w:bCs/>
          <w:color w:val="auto"/>
          <w:lang w:eastAsia="ja-JP" w:bidi="fa-IR"/>
        </w:rPr>
        <w:t xml:space="preserve"> </w:t>
      </w:r>
      <w:r w:rsidR="00DA6D07" w:rsidRPr="00606311">
        <w:rPr>
          <w:rFonts w:ascii="Arial" w:eastAsia="Andale Sans UI" w:hAnsi="Arial" w:cs="Arial"/>
          <w:bCs/>
          <w:color w:val="auto"/>
          <w:lang w:eastAsia="ja-JP" w:bidi="fa-IR"/>
        </w:rPr>
        <w:t xml:space="preserve">sporządził pełną kalkulację kosztów realizacji całego zamówienia, drugi z oferentów </w:t>
      </w:r>
      <w:r w:rsidR="00DA6D07" w:rsidRPr="00606311">
        <w:rPr>
          <w:rFonts w:ascii="Arial" w:hAnsi="Arial" w:cs="Arial"/>
          <w:bCs/>
          <w:color w:val="auto"/>
        </w:rPr>
        <w:t xml:space="preserve">wycenił tylko poszczególne przejazdy uwzględniając rodzaj trasy i liczbę podróżujących, a trzeci podał jedynie </w:t>
      </w:r>
      <w:r w:rsidR="00DA6D07" w:rsidRPr="00606311">
        <w:rPr>
          <w:rFonts w:ascii="Arial" w:eastAsia="Andale Sans UI" w:hAnsi="Arial" w:cs="Arial"/>
          <w:bCs/>
          <w:color w:val="auto"/>
          <w:lang w:eastAsia="ja-JP" w:bidi="fa-IR"/>
        </w:rPr>
        <w:t>informację o taborze jakim dysponuje w zestawieniu z kosztami przejazdu konkretnych autokarów</w:t>
      </w:r>
      <w:r w:rsidR="00DA6D07" w:rsidRPr="00102FEC">
        <w:rPr>
          <w:rFonts w:ascii="Arial" w:eastAsia="Andale Sans UI" w:hAnsi="Arial" w:cs="Arial"/>
          <w:bCs/>
          <w:color w:val="auto"/>
          <w:lang w:eastAsia="ja-JP" w:bidi="fa-IR"/>
        </w:rPr>
        <w:t xml:space="preserve">. </w:t>
      </w:r>
      <w:r w:rsidR="00DA6D07" w:rsidRPr="004500B1">
        <w:rPr>
          <w:rFonts w:ascii="Arial" w:eastAsia="Andale Sans UI" w:hAnsi="Arial" w:cs="Arial"/>
          <w:bCs/>
          <w:color w:val="auto"/>
          <w:lang w:eastAsia="ja-JP" w:bidi="fa-IR"/>
        </w:rPr>
        <w:t>Kontrolującym przedstawiono niepodpisany</w:t>
      </w:r>
      <w:r w:rsidR="00FC6D84" w:rsidRPr="004500B1">
        <w:rPr>
          <w:rFonts w:ascii="Arial" w:eastAsia="Andale Sans UI" w:hAnsi="Arial" w:cs="Arial"/>
          <w:bCs/>
          <w:color w:val="auto"/>
          <w:lang w:eastAsia="ja-JP" w:bidi="fa-IR"/>
        </w:rPr>
        <w:t xml:space="preserve"> </w:t>
      </w:r>
      <w:r w:rsidR="00DA6D07" w:rsidRPr="004500B1">
        <w:rPr>
          <w:rFonts w:ascii="Arial" w:eastAsia="Andale Sans UI" w:hAnsi="Arial" w:cs="Arial"/>
          <w:bCs/>
          <w:i/>
          <w:iCs/>
          <w:color w:val="auto"/>
          <w:lang w:eastAsia="ja-JP" w:bidi="fa-IR"/>
        </w:rPr>
        <w:t>Protokół z wyboru najkorzystniejszej oferty</w:t>
      </w:r>
      <w:r w:rsidR="00DA6D07" w:rsidRPr="004500B1">
        <w:rPr>
          <w:rFonts w:ascii="Arial" w:eastAsia="Andale Sans UI" w:hAnsi="Arial" w:cs="Arial"/>
          <w:bCs/>
          <w:color w:val="auto"/>
          <w:lang w:eastAsia="ja-JP" w:bidi="fa-IR"/>
        </w:rPr>
        <w:t xml:space="preserve"> z dnia 03.01.2025</w:t>
      </w:r>
      <w:r w:rsidR="00762AB6">
        <w:rPr>
          <w:rFonts w:ascii="Arial" w:eastAsia="Andale Sans UI" w:hAnsi="Arial" w:cs="Arial"/>
          <w:bCs/>
          <w:color w:val="auto"/>
          <w:lang w:eastAsia="ja-JP" w:bidi="fa-IR"/>
        </w:rPr>
        <w:t> </w:t>
      </w:r>
      <w:r w:rsidR="00DA6D07" w:rsidRPr="004500B1">
        <w:rPr>
          <w:rFonts w:ascii="Arial" w:eastAsia="Andale Sans UI" w:hAnsi="Arial" w:cs="Arial"/>
          <w:bCs/>
          <w:color w:val="auto"/>
          <w:lang w:eastAsia="ja-JP" w:bidi="fa-IR"/>
        </w:rPr>
        <w:t>r., na podstawie którego rozstrzygnięto wynik postępowania.</w:t>
      </w:r>
      <w:r w:rsidR="00FC6D84" w:rsidRPr="004500B1">
        <w:rPr>
          <w:rFonts w:ascii="Arial" w:eastAsia="Andale Sans UI" w:hAnsi="Arial" w:cs="Arial"/>
          <w:bCs/>
          <w:color w:val="auto"/>
          <w:lang w:eastAsia="ja-JP" w:bidi="fa-IR"/>
        </w:rPr>
        <w:t xml:space="preserve"> </w:t>
      </w:r>
      <w:r w:rsidR="00DA6D07" w:rsidRPr="004500B1">
        <w:rPr>
          <w:rFonts w:ascii="Arial" w:eastAsia="Andale Sans UI" w:hAnsi="Arial" w:cs="Arial"/>
          <w:bCs/>
          <w:color w:val="auto"/>
          <w:lang w:eastAsia="ja-JP" w:bidi="fa-IR"/>
        </w:rPr>
        <w:t xml:space="preserve">Przedłożona dokumentacja nie przedstawiała </w:t>
      </w:r>
      <w:r w:rsidR="00305347" w:rsidRPr="004500B1">
        <w:rPr>
          <w:rFonts w:ascii="Arial" w:eastAsia="Andale Sans UI" w:hAnsi="Arial" w:cs="Arial"/>
          <w:bCs/>
          <w:color w:val="auto"/>
          <w:lang w:eastAsia="ja-JP" w:bidi="fa-IR"/>
        </w:rPr>
        <w:t>ostatecznej</w:t>
      </w:r>
      <w:r w:rsidR="00DA6D07" w:rsidRPr="004500B1">
        <w:rPr>
          <w:rFonts w:ascii="Arial" w:eastAsia="Andale Sans UI" w:hAnsi="Arial" w:cs="Arial"/>
          <w:bCs/>
          <w:color w:val="auto"/>
          <w:lang w:eastAsia="ja-JP" w:bidi="fa-IR"/>
        </w:rPr>
        <w:t xml:space="preserve"> kalkulacji </w:t>
      </w:r>
      <w:r w:rsidR="00305347" w:rsidRPr="004500B1">
        <w:rPr>
          <w:rFonts w:ascii="Arial" w:eastAsia="Andale Sans UI" w:hAnsi="Arial" w:cs="Arial"/>
          <w:bCs/>
          <w:color w:val="auto"/>
          <w:lang w:eastAsia="ja-JP" w:bidi="fa-IR"/>
        </w:rPr>
        <w:t>pozwalającej na porównanie</w:t>
      </w:r>
      <w:r w:rsidR="00DA6D07" w:rsidRPr="004500B1">
        <w:rPr>
          <w:rFonts w:ascii="Arial" w:eastAsia="Andale Sans UI" w:hAnsi="Arial" w:cs="Arial"/>
          <w:bCs/>
          <w:color w:val="auto"/>
          <w:lang w:eastAsia="ja-JP" w:bidi="fa-IR"/>
        </w:rPr>
        <w:t xml:space="preserve"> ofert uwzględniając na każdej trasie: ilość osób oraz ilość autobusów, którymi dany Wykonawca jest w stanie zapewnić przewóz w całym okresie trwania umowy. Na wydrukach korespondencji e-mail z</w:t>
      </w:r>
      <w:r w:rsidR="006D1E90">
        <w:rPr>
          <w:rFonts w:ascii="Arial" w:eastAsia="Andale Sans UI" w:hAnsi="Arial" w:cs="Arial"/>
          <w:bCs/>
          <w:color w:val="auto"/>
          <w:lang w:eastAsia="ja-JP" w:bidi="fa-IR"/>
        </w:rPr>
        <w:t> </w:t>
      </w:r>
      <w:r w:rsidR="00DA6D07" w:rsidRPr="004500B1">
        <w:rPr>
          <w:rFonts w:ascii="Arial" w:eastAsia="Andale Sans UI" w:hAnsi="Arial" w:cs="Arial"/>
          <w:bCs/>
          <w:color w:val="auto"/>
          <w:lang w:eastAsia="ja-JP" w:bidi="fa-IR"/>
        </w:rPr>
        <w:t>oferentami zamieszczono jedynie odręczne</w:t>
      </w:r>
      <w:r w:rsidR="00606311" w:rsidRPr="004500B1">
        <w:rPr>
          <w:rFonts w:ascii="Arial" w:eastAsia="Andale Sans UI" w:hAnsi="Arial" w:cs="Arial"/>
          <w:bCs/>
          <w:color w:val="auto"/>
          <w:lang w:eastAsia="ja-JP" w:bidi="fa-IR"/>
        </w:rPr>
        <w:t xml:space="preserve"> adnotacje</w:t>
      </w:r>
      <w:r w:rsidR="00DA6D07" w:rsidRPr="004500B1">
        <w:rPr>
          <w:rFonts w:ascii="Arial" w:eastAsia="Andale Sans UI" w:hAnsi="Arial" w:cs="Arial"/>
          <w:bCs/>
          <w:color w:val="auto"/>
          <w:lang w:eastAsia="ja-JP" w:bidi="fa-IR"/>
        </w:rPr>
        <w:t xml:space="preserve">, które </w:t>
      </w:r>
      <w:r w:rsidR="00FC6D84" w:rsidRPr="004500B1">
        <w:rPr>
          <w:rFonts w:ascii="Arial" w:eastAsia="Andale Sans UI" w:hAnsi="Arial" w:cs="Arial"/>
          <w:bCs/>
          <w:color w:val="auto"/>
          <w:lang w:eastAsia="ja-JP" w:bidi="fa-IR"/>
        </w:rPr>
        <w:t>oznaczały k</w:t>
      </w:r>
      <w:r w:rsidR="00DA6D07" w:rsidRPr="004500B1">
        <w:rPr>
          <w:rFonts w:ascii="Arial" w:eastAsia="Andale Sans UI" w:hAnsi="Arial" w:cs="Arial"/>
          <w:bCs/>
          <w:color w:val="auto"/>
          <w:lang w:eastAsia="ja-JP" w:bidi="fa-IR"/>
        </w:rPr>
        <w:t>oszty realizacji całego zamówienia, na podstawie których dokonano wyboru Wykonawcy.</w:t>
      </w:r>
      <w:r w:rsidR="008F4E37" w:rsidRPr="004500B1">
        <w:rPr>
          <w:rFonts w:ascii="Arial" w:eastAsia="Andale Sans UI" w:hAnsi="Arial" w:cs="Arial"/>
          <w:bCs/>
          <w:color w:val="auto"/>
          <w:lang w:eastAsia="ja-JP" w:bidi="fa-IR"/>
        </w:rPr>
        <w:t xml:space="preserve"> Z wyłonionym w</w:t>
      </w:r>
      <w:r w:rsidR="006D1E90">
        <w:rPr>
          <w:rFonts w:ascii="Arial" w:eastAsia="Andale Sans UI" w:hAnsi="Arial" w:cs="Arial"/>
          <w:bCs/>
          <w:color w:val="auto"/>
          <w:lang w:eastAsia="ja-JP" w:bidi="fa-IR"/>
        </w:rPr>
        <w:t> </w:t>
      </w:r>
      <w:r w:rsidR="008F4E37" w:rsidRPr="004500B1">
        <w:rPr>
          <w:rFonts w:ascii="Arial" w:eastAsia="Andale Sans UI" w:hAnsi="Arial" w:cs="Arial"/>
          <w:bCs/>
          <w:color w:val="auto"/>
          <w:lang w:eastAsia="ja-JP" w:bidi="fa-IR"/>
        </w:rPr>
        <w:t>postępowaniu oferentem podpisano w dniu 10.01.2025 r. dwie umowy</w:t>
      </w:r>
      <w:r w:rsidR="004500B1" w:rsidRPr="004500B1">
        <w:rPr>
          <w:rFonts w:ascii="Arial" w:eastAsia="Andale Sans UI" w:hAnsi="Arial" w:cs="Arial"/>
          <w:bCs/>
          <w:color w:val="auto"/>
          <w:lang w:eastAsia="ja-JP" w:bidi="fa-IR"/>
        </w:rPr>
        <w:t xml:space="preserve">: </w:t>
      </w:r>
      <w:r w:rsidR="004500B1" w:rsidRPr="006D1E90">
        <w:rPr>
          <w:rFonts w:ascii="Arial" w:eastAsia="Andale Sans UI" w:hAnsi="Arial" w:cs="Arial"/>
          <w:bCs/>
          <w:color w:val="auto"/>
          <w:lang w:eastAsia="ja-JP" w:bidi="fa-IR"/>
        </w:rPr>
        <w:t xml:space="preserve">na kurs do Parku </w:t>
      </w:r>
      <w:r w:rsidR="004500B1" w:rsidRPr="00EA4757">
        <w:rPr>
          <w:rFonts w:ascii="Arial" w:eastAsia="Andale Sans UI" w:hAnsi="Arial" w:cs="Arial"/>
          <w:bCs/>
          <w:color w:val="auto"/>
          <w:lang w:eastAsia="ja-JP" w:bidi="fa-IR"/>
        </w:rPr>
        <w:t>Wodnego</w:t>
      </w:r>
      <w:r w:rsidR="008F4E37" w:rsidRPr="00EA4757">
        <w:rPr>
          <w:rFonts w:ascii="Arial" w:eastAsia="Andale Sans UI" w:hAnsi="Arial" w:cs="Arial"/>
          <w:bCs/>
          <w:color w:val="auto"/>
          <w:lang w:eastAsia="ja-JP" w:bidi="fa-IR"/>
        </w:rPr>
        <w:t xml:space="preserve"> ze stawką 120 zł brutto</w:t>
      </w:r>
      <w:r w:rsidR="006E7AAB" w:rsidRPr="00EA4757">
        <w:rPr>
          <w:rFonts w:ascii="Arial" w:eastAsia="Andale Sans UI" w:hAnsi="Arial" w:cs="Arial"/>
          <w:bCs/>
          <w:color w:val="auto"/>
          <w:lang w:eastAsia="ja-JP" w:bidi="fa-IR"/>
        </w:rPr>
        <w:t xml:space="preserve"> o łącznej </w:t>
      </w:r>
      <w:r w:rsidR="006E7AAB" w:rsidRPr="006D1E90">
        <w:rPr>
          <w:rFonts w:ascii="Arial" w:eastAsia="Andale Sans UI" w:hAnsi="Arial" w:cs="Arial"/>
          <w:bCs/>
          <w:color w:val="auto"/>
          <w:lang w:eastAsia="ja-JP" w:bidi="fa-IR"/>
        </w:rPr>
        <w:t xml:space="preserve">wartości </w:t>
      </w:r>
      <w:r w:rsidR="00722B00" w:rsidRPr="006D1E90">
        <w:rPr>
          <w:rFonts w:ascii="Arial" w:eastAsia="Andale Sans UI" w:hAnsi="Arial" w:cs="Arial"/>
          <w:bCs/>
          <w:color w:val="auto"/>
          <w:lang w:eastAsia="ja-JP" w:bidi="fa-IR"/>
        </w:rPr>
        <w:t>4 560 zł</w:t>
      </w:r>
      <w:r w:rsidR="008F4E37" w:rsidRPr="006D1E90">
        <w:rPr>
          <w:rFonts w:ascii="Arial" w:eastAsia="Andale Sans UI" w:hAnsi="Arial" w:cs="Arial"/>
          <w:bCs/>
          <w:color w:val="auto"/>
          <w:lang w:eastAsia="ja-JP" w:bidi="fa-IR"/>
        </w:rPr>
        <w:t xml:space="preserve"> oraz </w:t>
      </w:r>
      <w:r w:rsidR="004500B1" w:rsidRPr="006D1E90">
        <w:rPr>
          <w:rFonts w:ascii="Arial" w:eastAsia="Andale Sans UI" w:hAnsi="Arial" w:cs="Arial"/>
          <w:bCs/>
          <w:color w:val="auto"/>
          <w:lang w:eastAsia="ja-JP" w:bidi="fa-IR"/>
        </w:rPr>
        <w:t xml:space="preserve">na kurs na Basen Miejski ze stawką </w:t>
      </w:r>
      <w:r w:rsidR="008F4E37" w:rsidRPr="006D1E90">
        <w:rPr>
          <w:rFonts w:ascii="Arial" w:eastAsia="Andale Sans UI" w:hAnsi="Arial" w:cs="Arial"/>
          <w:bCs/>
          <w:color w:val="auto"/>
          <w:lang w:eastAsia="ja-JP" w:bidi="fa-IR"/>
        </w:rPr>
        <w:t xml:space="preserve">300 zł </w:t>
      </w:r>
      <w:r w:rsidR="006E7AAB" w:rsidRPr="006D1E90">
        <w:rPr>
          <w:rFonts w:ascii="Arial" w:eastAsia="Andale Sans UI" w:hAnsi="Arial" w:cs="Arial"/>
          <w:bCs/>
          <w:color w:val="auto"/>
          <w:lang w:eastAsia="ja-JP" w:bidi="fa-IR"/>
        </w:rPr>
        <w:t>brutto łącznej wartoś</w:t>
      </w:r>
      <w:r w:rsidR="00722B00" w:rsidRPr="006D1E90">
        <w:rPr>
          <w:rFonts w:ascii="Arial" w:eastAsia="Andale Sans UI" w:hAnsi="Arial" w:cs="Arial"/>
          <w:bCs/>
          <w:color w:val="auto"/>
          <w:lang w:eastAsia="ja-JP" w:bidi="fa-IR"/>
        </w:rPr>
        <w:t>ci 5 700 zł.</w:t>
      </w:r>
      <w:r w:rsidR="00DA6D07" w:rsidRPr="006D1E90">
        <w:rPr>
          <w:rFonts w:ascii="Arial" w:eastAsia="Andale Sans UI" w:hAnsi="Arial" w:cs="Arial"/>
          <w:bCs/>
          <w:color w:val="auto"/>
          <w:lang w:eastAsia="ja-JP" w:bidi="fa-IR"/>
        </w:rPr>
        <w:t xml:space="preserve"> </w:t>
      </w:r>
      <w:r w:rsidR="004500B1" w:rsidRPr="0009493B">
        <w:rPr>
          <w:rFonts w:ascii="Arial" w:eastAsia="Andale Sans UI" w:hAnsi="Arial" w:cs="Arial"/>
          <w:bCs/>
          <w:color w:val="000000" w:themeColor="text1"/>
          <w:lang w:eastAsia="ja-JP" w:bidi="fa-IR"/>
        </w:rPr>
        <w:t xml:space="preserve">Wybrany w postępowaniu wykonawca </w:t>
      </w:r>
      <w:r w:rsidR="00DA6D07" w:rsidRPr="0009493B">
        <w:rPr>
          <w:rFonts w:ascii="Arial" w:eastAsia="Andale Sans UI" w:hAnsi="Arial" w:cs="Arial"/>
          <w:bCs/>
          <w:color w:val="000000" w:themeColor="text1"/>
          <w:lang w:eastAsia="ja-JP" w:bidi="fa-IR"/>
        </w:rPr>
        <w:t>przedstawił następującą ofertę:</w:t>
      </w:r>
    </w:p>
    <w:p w14:paraId="7C9F4F72" w14:textId="77777777" w:rsidR="00DA6D07" w:rsidRPr="0009493B" w:rsidRDefault="00DA6D07" w:rsidP="00106F5E">
      <w:pPr>
        <w:pStyle w:val="Akapitzlist"/>
        <w:widowControl/>
        <w:numPr>
          <w:ilvl w:val="0"/>
          <w:numId w:val="28"/>
        </w:numPr>
        <w:tabs>
          <w:tab w:val="left" w:pos="426"/>
        </w:tabs>
        <w:suppressAutoHyphens w:val="0"/>
        <w:ind w:left="0" w:firstLine="0"/>
        <w:textAlignment w:val="auto"/>
        <w:rPr>
          <w:rFonts w:ascii="Arial" w:hAnsi="Arial" w:cs="Arial"/>
          <w:bCs/>
          <w:color w:val="000000" w:themeColor="text1"/>
          <w:sz w:val="22"/>
          <w:szCs w:val="22"/>
          <w:lang w:val="pl-PL"/>
        </w:rPr>
      </w:pPr>
      <w:r w:rsidRPr="0009493B">
        <w:rPr>
          <w:rFonts w:ascii="Arial" w:hAnsi="Arial" w:cs="Arial"/>
          <w:bCs/>
          <w:color w:val="000000" w:themeColor="text1"/>
          <w:sz w:val="22"/>
          <w:szCs w:val="22"/>
          <w:lang w:val="pl-PL"/>
        </w:rPr>
        <w:t>autobus 22-osobowy w cenie 120 zł brutto za przejazd w obie strony;</w:t>
      </w:r>
    </w:p>
    <w:p w14:paraId="06B7B656" w14:textId="77777777" w:rsidR="00DA6D07" w:rsidRPr="0009493B" w:rsidRDefault="00DA6D07" w:rsidP="00106F5E">
      <w:pPr>
        <w:pStyle w:val="Akapitzlist"/>
        <w:widowControl/>
        <w:numPr>
          <w:ilvl w:val="0"/>
          <w:numId w:val="28"/>
        </w:numPr>
        <w:tabs>
          <w:tab w:val="left" w:pos="426"/>
        </w:tabs>
        <w:suppressAutoHyphens w:val="0"/>
        <w:ind w:left="0" w:firstLine="0"/>
        <w:textAlignment w:val="auto"/>
        <w:rPr>
          <w:rFonts w:ascii="Arial" w:hAnsi="Arial" w:cs="Arial"/>
          <w:bCs/>
          <w:color w:val="000000" w:themeColor="text1"/>
          <w:sz w:val="22"/>
          <w:szCs w:val="22"/>
          <w:lang w:val="pl-PL"/>
        </w:rPr>
      </w:pPr>
      <w:r w:rsidRPr="0009493B">
        <w:rPr>
          <w:rFonts w:ascii="Arial" w:hAnsi="Arial" w:cs="Arial"/>
          <w:bCs/>
          <w:color w:val="000000" w:themeColor="text1"/>
          <w:sz w:val="22"/>
          <w:szCs w:val="22"/>
          <w:lang w:val="pl-PL"/>
        </w:rPr>
        <w:t>autokar 28-osobowy w cenie 180 zł brutto za przejazd w obie strony;</w:t>
      </w:r>
    </w:p>
    <w:p w14:paraId="50DAC6B3" w14:textId="77777777" w:rsidR="00DA6D07" w:rsidRPr="0009493B" w:rsidRDefault="00DA6D07" w:rsidP="00106F5E">
      <w:pPr>
        <w:pStyle w:val="Akapitzlist"/>
        <w:widowControl/>
        <w:numPr>
          <w:ilvl w:val="0"/>
          <w:numId w:val="28"/>
        </w:numPr>
        <w:tabs>
          <w:tab w:val="left" w:pos="426"/>
        </w:tabs>
        <w:suppressAutoHyphens w:val="0"/>
        <w:ind w:left="0" w:firstLine="0"/>
        <w:textAlignment w:val="auto"/>
        <w:rPr>
          <w:rFonts w:ascii="Arial" w:hAnsi="Arial" w:cs="Arial"/>
          <w:bCs/>
          <w:color w:val="000000" w:themeColor="text1"/>
          <w:sz w:val="22"/>
          <w:szCs w:val="22"/>
          <w:lang w:val="pl-PL"/>
        </w:rPr>
      </w:pPr>
      <w:r w:rsidRPr="0009493B">
        <w:rPr>
          <w:rFonts w:ascii="Arial" w:hAnsi="Arial" w:cs="Arial"/>
          <w:bCs/>
          <w:color w:val="000000" w:themeColor="text1"/>
          <w:sz w:val="22"/>
          <w:szCs w:val="22"/>
          <w:lang w:val="pl-PL"/>
        </w:rPr>
        <w:t>autokar 58-osobowy w cenie 300 zł brutto za przejazd w obie strony.</w:t>
      </w:r>
    </w:p>
    <w:p w14:paraId="7405A979" w14:textId="5FE581D5" w:rsidR="00DA6D07" w:rsidRPr="00720A0C" w:rsidRDefault="00DA6D07" w:rsidP="00106F5E">
      <w:pPr>
        <w:tabs>
          <w:tab w:val="left" w:pos="426"/>
        </w:tabs>
        <w:spacing w:after="0" w:line="360" w:lineRule="auto"/>
        <w:jc w:val="both"/>
        <w:rPr>
          <w:rFonts w:ascii="Arial" w:eastAsia="Andale Sans UI" w:hAnsi="Arial" w:cs="Arial"/>
          <w:b/>
          <w:color w:val="000000" w:themeColor="text1"/>
          <w:lang w:eastAsia="ja-JP" w:bidi="fa-IR"/>
        </w:rPr>
      </w:pPr>
      <w:r w:rsidRPr="0009493B">
        <w:rPr>
          <w:rFonts w:ascii="Arial" w:eastAsia="Andale Sans UI" w:hAnsi="Arial" w:cs="Arial"/>
          <w:bCs/>
          <w:color w:val="000000" w:themeColor="text1"/>
          <w:lang w:eastAsia="ja-JP" w:bidi="fa-IR"/>
        </w:rPr>
        <w:lastRenderedPageBreak/>
        <w:t>Zgodnie ze sporządzonym opisem zamówienia transport na Basen Miejski powinien być zapewniony dla 37 uczniów (dwie klasy mają zajęcia o tej samej porze) oraz 4 opiekunów, co łącznie daje 41 podróżujących</w:t>
      </w:r>
      <w:r w:rsidRPr="00720A0C">
        <w:rPr>
          <w:rFonts w:ascii="Arial" w:eastAsia="Andale Sans UI" w:hAnsi="Arial" w:cs="Arial"/>
          <w:b/>
          <w:color w:val="000000" w:themeColor="text1"/>
          <w:lang w:eastAsia="ja-JP" w:bidi="fa-IR"/>
        </w:rPr>
        <w:t>. Przeprowadzona przez kontrolując</w:t>
      </w:r>
      <w:r w:rsidR="004500B1" w:rsidRPr="00720A0C">
        <w:rPr>
          <w:rFonts w:ascii="Arial" w:eastAsia="Andale Sans UI" w:hAnsi="Arial" w:cs="Arial"/>
          <w:b/>
          <w:color w:val="000000" w:themeColor="text1"/>
          <w:lang w:eastAsia="ja-JP" w:bidi="fa-IR"/>
        </w:rPr>
        <w:t>e</w:t>
      </w:r>
      <w:r w:rsidRPr="00720A0C">
        <w:rPr>
          <w:rFonts w:ascii="Arial" w:eastAsia="Andale Sans UI" w:hAnsi="Arial" w:cs="Arial"/>
          <w:b/>
          <w:color w:val="000000" w:themeColor="text1"/>
          <w:lang w:eastAsia="ja-JP" w:bidi="fa-IR"/>
        </w:rPr>
        <w:t xml:space="preserve"> kalkulacja wykazała, że najkorzystniejszą ekonomicznie </w:t>
      </w:r>
      <w:r w:rsidR="006E7AAB" w:rsidRPr="00720A0C">
        <w:rPr>
          <w:rFonts w:ascii="Arial" w:eastAsia="Andale Sans UI" w:hAnsi="Arial" w:cs="Arial"/>
          <w:b/>
          <w:color w:val="000000" w:themeColor="text1"/>
          <w:lang w:eastAsia="ja-JP" w:bidi="fa-IR"/>
        </w:rPr>
        <w:t xml:space="preserve">opcją było </w:t>
      </w:r>
      <w:r w:rsidRPr="00720A0C">
        <w:rPr>
          <w:rFonts w:ascii="Arial" w:eastAsia="Andale Sans UI" w:hAnsi="Arial" w:cs="Arial"/>
          <w:b/>
          <w:color w:val="000000" w:themeColor="text1"/>
          <w:lang w:eastAsia="ja-JP" w:bidi="fa-IR"/>
        </w:rPr>
        <w:t>wynajęcie dwóch busów 22</w:t>
      </w:r>
      <w:r w:rsidR="00720A0C">
        <w:rPr>
          <w:rFonts w:ascii="Arial" w:eastAsia="Andale Sans UI" w:hAnsi="Arial" w:cs="Arial"/>
          <w:b/>
          <w:color w:val="000000" w:themeColor="text1"/>
          <w:lang w:eastAsia="ja-JP" w:bidi="fa-IR"/>
        </w:rPr>
        <w:t> </w:t>
      </w:r>
      <w:r w:rsidRPr="00720A0C">
        <w:rPr>
          <w:rFonts w:ascii="Arial" w:eastAsia="Andale Sans UI" w:hAnsi="Arial" w:cs="Arial"/>
          <w:b/>
          <w:color w:val="000000" w:themeColor="text1"/>
          <w:lang w:eastAsia="ja-JP" w:bidi="fa-IR"/>
        </w:rPr>
        <w:t>osobowych za cenę 240 zł, co w przeliczeniu na 19 przejazdów w całym okresie trwania umowy daje wartość zamówienia w kwocie 4 560 zł. Natomiast w umowie z</w:t>
      </w:r>
      <w:r w:rsidR="00720A0C">
        <w:rPr>
          <w:rFonts w:ascii="Arial" w:eastAsia="Andale Sans UI" w:hAnsi="Arial" w:cs="Arial"/>
          <w:b/>
          <w:color w:val="000000" w:themeColor="text1"/>
          <w:lang w:eastAsia="ja-JP" w:bidi="fa-IR"/>
        </w:rPr>
        <w:t> </w:t>
      </w:r>
      <w:r w:rsidRPr="00720A0C">
        <w:rPr>
          <w:rFonts w:ascii="Arial" w:eastAsia="Andale Sans UI" w:hAnsi="Arial" w:cs="Arial"/>
          <w:b/>
          <w:color w:val="000000" w:themeColor="text1"/>
          <w:lang w:eastAsia="ja-JP" w:bidi="fa-IR"/>
        </w:rPr>
        <w:t xml:space="preserve">10.01.2025 r. zawartej z tym </w:t>
      </w:r>
      <w:r w:rsidR="006E7AAB" w:rsidRPr="00720A0C">
        <w:rPr>
          <w:rFonts w:ascii="Arial" w:eastAsia="Andale Sans UI" w:hAnsi="Arial" w:cs="Arial"/>
          <w:b/>
          <w:color w:val="000000" w:themeColor="text1"/>
          <w:lang w:eastAsia="ja-JP" w:bidi="fa-IR"/>
        </w:rPr>
        <w:t>w</w:t>
      </w:r>
      <w:r w:rsidRPr="00720A0C">
        <w:rPr>
          <w:rFonts w:ascii="Arial" w:eastAsia="Andale Sans UI" w:hAnsi="Arial" w:cs="Arial"/>
          <w:b/>
          <w:color w:val="000000" w:themeColor="text1"/>
          <w:lang w:eastAsia="ja-JP" w:bidi="fa-IR"/>
        </w:rPr>
        <w:t>ykonawcą wskazuje się kwotę 300 zł brutto za pojedynczy przewóz uczniów w obie strony na Basen Miejski, co w przeliczeniu na 19 przejazdów w całym okresie trwania umowy daje kwotę 5 700 zł</w:t>
      </w:r>
      <w:r w:rsidR="00FF7607">
        <w:rPr>
          <w:rFonts w:ascii="Arial" w:eastAsia="Andale Sans UI" w:hAnsi="Arial" w:cs="Arial"/>
          <w:b/>
          <w:color w:val="000000" w:themeColor="text1"/>
          <w:lang w:eastAsia="ja-JP" w:bidi="fa-IR"/>
        </w:rPr>
        <w:t>,</w:t>
      </w:r>
      <w:r w:rsidRPr="00720A0C">
        <w:rPr>
          <w:rFonts w:ascii="Arial" w:eastAsia="Andale Sans UI" w:hAnsi="Arial" w:cs="Arial"/>
          <w:b/>
          <w:color w:val="000000" w:themeColor="text1"/>
          <w:lang w:eastAsia="ja-JP" w:bidi="fa-IR"/>
        </w:rPr>
        <w:t xml:space="preserve"> </w:t>
      </w:r>
      <w:r w:rsidR="006E7AAB" w:rsidRPr="00720A0C">
        <w:rPr>
          <w:rFonts w:ascii="Arial" w:eastAsia="Andale Sans UI" w:hAnsi="Arial" w:cs="Arial"/>
          <w:b/>
          <w:color w:val="000000" w:themeColor="text1"/>
          <w:lang w:eastAsia="ja-JP" w:bidi="fa-IR"/>
        </w:rPr>
        <w:t>czyli o</w:t>
      </w:r>
      <w:r w:rsidRPr="00720A0C">
        <w:rPr>
          <w:rFonts w:ascii="Arial" w:eastAsia="Andale Sans UI" w:hAnsi="Arial" w:cs="Arial"/>
          <w:b/>
          <w:color w:val="000000" w:themeColor="text1"/>
          <w:lang w:eastAsia="ja-JP" w:bidi="fa-IR"/>
        </w:rPr>
        <w:t xml:space="preserve"> 1 140 zł wyższą. Z dokumentów przedłożonych do kontroli nie </w:t>
      </w:r>
      <w:r w:rsidR="00544B5E" w:rsidRPr="00720A0C">
        <w:rPr>
          <w:rFonts w:ascii="Arial" w:eastAsia="Andale Sans UI" w:hAnsi="Arial" w:cs="Arial"/>
          <w:b/>
          <w:color w:val="000000" w:themeColor="text1"/>
          <w:lang w:eastAsia="ja-JP" w:bidi="fa-IR"/>
        </w:rPr>
        <w:t>wynika,</w:t>
      </w:r>
      <w:r w:rsidRPr="00720A0C">
        <w:rPr>
          <w:rFonts w:ascii="Arial" w:eastAsia="Andale Sans UI" w:hAnsi="Arial" w:cs="Arial"/>
          <w:b/>
          <w:color w:val="000000" w:themeColor="text1"/>
          <w:lang w:eastAsia="ja-JP" w:bidi="fa-IR"/>
        </w:rPr>
        <w:t xml:space="preserve"> dlaczego dokonano takiej kalkulacji, ani też jaką liczbą pojazdów dysponuje </w:t>
      </w:r>
      <w:r w:rsidR="006E7AAB" w:rsidRPr="00720A0C">
        <w:rPr>
          <w:rFonts w:ascii="Arial" w:eastAsia="Andale Sans UI" w:hAnsi="Arial" w:cs="Arial"/>
          <w:b/>
          <w:color w:val="000000" w:themeColor="text1"/>
          <w:lang w:eastAsia="ja-JP" w:bidi="fa-IR"/>
        </w:rPr>
        <w:t>w</w:t>
      </w:r>
      <w:r w:rsidRPr="00720A0C">
        <w:rPr>
          <w:rFonts w:ascii="Arial" w:eastAsia="Andale Sans UI" w:hAnsi="Arial" w:cs="Arial"/>
          <w:b/>
          <w:color w:val="000000" w:themeColor="text1"/>
          <w:lang w:eastAsia="ja-JP" w:bidi="fa-IR"/>
        </w:rPr>
        <w:t xml:space="preserve">ykonawca, co dałoby możliwość dopasowania taboru do ilości przewożonych osób w jak najbardziej ekonomiczny dla Szkoły sposób. Warto zaznaczyć, że w tym przypadku sposób kalkulacji nie wpłynął </w:t>
      </w:r>
      <w:r w:rsidR="00544B5E" w:rsidRPr="00720A0C">
        <w:rPr>
          <w:rFonts w:ascii="Arial" w:eastAsia="Andale Sans UI" w:hAnsi="Arial" w:cs="Arial"/>
          <w:b/>
          <w:color w:val="000000" w:themeColor="text1"/>
          <w:lang w:eastAsia="ja-JP" w:bidi="fa-IR"/>
        </w:rPr>
        <w:t>ostatecznie</w:t>
      </w:r>
      <w:r w:rsidRPr="00720A0C">
        <w:rPr>
          <w:rFonts w:ascii="Arial" w:eastAsia="Andale Sans UI" w:hAnsi="Arial" w:cs="Arial"/>
          <w:b/>
          <w:color w:val="000000" w:themeColor="text1"/>
          <w:lang w:eastAsia="ja-JP" w:bidi="fa-IR"/>
        </w:rPr>
        <w:t xml:space="preserve"> na wynik postępowania</w:t>
      </w:r>
      <w:r w:rsidR="00AC0924" w:rsidRPr="00720A0C">
        <w:rPr>
          <w:rFonts w:ascii="Arial" w:eastAsia="Andale Sans UI" w:hAnsi="Arial" w:cs="Arial"/>
          <w:b/>
          <w:color w:val="000000" w:themeColor="text1"/>
          <w:lang w:eastAsia="ja-JP" w:bidi="fa-IR"/>
        </w:rPr>
        <w:t>.</w:t>
      </w:r>
      <w:r w:rsidR="008F4E37" w:rsidRPr="00720A0C">
        <w:rPr>
          <w:rFonts w:ascii="Arial" w:eastAsia="Andale Sans UI" w:hAnsi="Arial" w:cs="Arial"/>
          <w:b/>
          <w:color w:val="000000" w:themeColor="text1"/>
          <w:lang w:eastAsia="ja-JP" w:bidi="fa-IR"/>
        </w:rPr>
        <w:t xml:space="preserve"> </w:t>
      </w:r>
      <w:r w:rsidR="00AC0924" w:rsidRPr="00720A0C">
        <w:rPr>
          <w:rFonts w:ascii="Arial" w:eastAsia="Andale Sans UI" w:hAnsi="Arial" w:cs="Arial"/>
          <w:b/>
          <w:color w:val="000000" w:themeColor="text1"/>
          <w:lang w:eastAsia="ja-JP" w:bidi="fa-IR"/>
        </w:rPr>
        <w:t>Of</w:t>
      </w:r>
      <w:r w:rsidR="000D2902" w:rsidRPr="00720A0C">
        <w:rPr>
          <w:rFonts w:ascii="Arial" w:eastAsia="Andale Sans UI" w:hAnsi="Arial" w:cs="Arial"/>
          <w:b/>
          <w:color w:val="000000" w:themeColor="text1"/>
          <w:lang w:eastAsia="ja-JP" w:bidi="fa-IR"/>
        </w:rPr>
        <w:t>erta wykonawcy z użyciem autokaru</w:t>
      </w:r>
      <w:r w:rsidR="008F4E37" w:rsidRPr="00720A0C">
        <w:rPr>
          <w:rFonts w:ascii="Arial" w:eastAsia="Andale Sans UI" w:hAnsi="Arial" w:cs="Arial"/>
          <w:b/>
          <w:color w:val="000000" w:themeColor="text1"/>
          <w:lang w:eastAsia="ja-JP" w:bidi="fa-IR"/>
        </w:rPr>
        <w:t xml:space="preserve"> </w:t>
      </w:r>
      <w:r w:rsidR="000D2902" w:rsidRPr="00720A0C">
        <w:rPr>
          <w:rFonts w:ascii="Arial" w:eastAsia="Andale Sans UI" w:hAnsi="Arial" w:cs="Arial"/>
          <w:b/>
          <w:color w:val="000000" w:themeColor="text1"/>
          <w:lang w:eastAsia="ja-JP" w:bidi="fa-IR"/>
        </w:rPr>
        <w:t>58-osobowego była najkorzystniejsza cenowo spośród ofert innych wykonawców, ale nie</w:t>
      </w:r>
      <w:r w:rsidR="008F4E37" w:rsidRPr="00720A0C">
        <w:rPr>
          <w:rFonts w:ascii="Arial" w:eastAsia="Andale Sans UI" w:hAnsi="Arial" w:cs="Arial"/>
          <w:b/>
          <w:color w:val="000000" w:themeColor="text1"/>
          <w:lang w:eastAsia="ja-JP" w:bidi="fa-IR"/>
        </w:rPr>
        <w:t xml:space="preserve"> stanowiła</w:t>
      </w:r>
      <w:r w:rsidR="000D2902" w:rsidRPr="00720A0C">
        <w:rPr>
          <w:rFonts w:ascii="Arial" w:eastAsia="Andale Sans UI" w:hAnsi="Arial" w:cs="Arial"/>
          <w:b/>
          <w:color w:val="000000" w:themeColor="text1"/>
          <w:lang w:eastAsia="ja-JP" w:bidi="fa-IR"/>
        </w:rPr>
        <w:t xml:space="preserve"> najkorzystniejsz</w:t>
      </w:r>
      <w:r w:rsidR="006E7AAB" w:rsidRPr="00720A0C">
        <w:rPr>
          <w:rFonts w:ascii="Arial" w:eastAsia="Andale Sans UI" w:hAnsi="Arial" w:cs="Arial"/>
          <w:b/>
          <w:color w:val="000000" w:themeColor="text1"/>
          <w:lang w:eastAsia="ja-JP" w:bidi="fa-IR"/>
        </w:rPr>
        <w:t>ej</w:t>
      </w:r>
      <w:r w:rsidR="000D2902" w:rsidRPr="00720A0C">
        <w:rPr>
          <w:rFonts w:ascii="Arial" w:eastAsia="Andale Sans UI" w:hAnsi="Arial" w:cs="Arial"/>
          <w:b/>
          <w:color w:val="000000" w:themeColor="text1"/>
          <w:lang w:eastAsia="ja-JP" w:bidi="fa-IR"/>
        </w:rPr>
        <w:t xml:space="preserve"> opcj</w:t>
      </w:r>
      <w:r w:rsidR="006E7AAB" w:rsidRPr="00720A0C">
        <w:rPr>
          <w:rFonts w:ascii="Arial" w:eastAsia="Andale Sans UI" w:hAnsi="Arial" w:cs="Arial"/>
          <w:b/>
          <w:color w:val="000000" w:themeColor="text1"/>
          <w:lang w:eastAsia="ja-JP" w:bidi="fa-IR"/>
        </w:rPr>
        <w:t>i</w:t>
      </w:r>
      <w:r w:rsidR="008F4E37" w:rsidRPr="00720A0C">
        <w:rPr>
          <w:rFonts w:ascii="Arial" w:eastAsia="Andale Sans UI" w:hAnsi="Arial" w:cs="Arial"/>
          <w:b/>
          <w:color w:val="000000" w:themeColor="text1"/>
          <w:lang w:eastAsia="ja-JP" w:bidi="fa-IR"/>
        </w:rPr>
        <w:t>,</w:t>
      </w:r>
      <w:r w:rsidR="000D2902" w:rsidRPr="00720A0C">
        <w:rPr>
          <w:rFonts w:ascii="Arial" w:eastAsia="Andale Sans UI" w:hAnsi="Arial" w:cs="Arial"/>
          <w:b/>
          <w:color w:val="000000" w:themeColor="text1"/>
          <w:lang w:eastAsia="ja-JP" w:bidi="fa-IR"/>
        </w:rPr>
        <w:t xml:space="preserve"> którą </w:t>
      </w:r>
      <w:r w:rsidR="00FF457B">
        <w:rPr>
          <w:rFonts w:ascii="Arial" w:eastAsia="Andale Sans UI" w:hAnsi="Arial" w:cs="Arial"/>
          <w:b/>
          <w:color w:val="000000" w:themeColor="text1"/>
          <w:lang w:eastAsia="ja-JP" w:bidi="fa-IR"/>
        </w:rPr>
        <w:t>mogła wybrać szkoła</w:t>
      </w:r>
      <w:r w:rsidR="000D2902" w:rsidRPr="00720A0C">
        <w:rPr>
          <w:rFonts w:ascii="Arial" w:eastAsia="Andale Sans UI" w:hAnsi="Arial" w:cs="Arial"/>
          <w:b/>
          <w:color w:val="000000" w:themeColor="text1"/>
          <w:lang w:eastAsia="ja-JP" w:bidi="fa-IR"/>
        </w:rPr>
        <w:t xml:space="preserve"> </w:t>
      </w:r>
      <w:r w:rsidR="00544B5E" w:rsidRPr="00720A0C">
        <w:rPr>
          <w:rFonts w:ascii="Arial" w:eastAsia="Andale Sans UI" w:hAnsi="Arial" w:cs="Arial"/>
          <w:b/>
          <w:color w:val="000000" w:themeColor="text1"/>
          <w:lang w:eastAsia="ja-JP" w:bidi="fa-IR"/>
        </w:rPr>
        <w:t>zakładając,</w:t>
      </w:r>
      <w:r w:rsidR="000D2902" w:rsidRPr="00720A0C">
        <w:rPr>
          <w:rFonts w:ascii="Arial" w:eastAsia="Andale Sans UI" w:hAnsi="Arial" w:cs="Arial"/>
          <w:b/>
          <w:color w:val="000000" w:themeColor="text1"/>
          <w:lang w:eastAsia="ja-JP" w:bidi="fa-IR"/>
        </w:rPr>
        <w:t xml:space="preserve"> że</w:t>
      </w:r>
      <w:r w:rsidR="00FF457B">
        <w:rPr>
          <w:rFonts w:ascii="Arial" w:eastAsia="Andale Sans UI" w:hAnsi="Arial" w:cs="Arial"/>
          <w:b/>
          <w:color w:val="000000" w:themeColor="text1"/>
          <w:lang w:eastAsia="ja-JP" w:bidi="fa-IR"/>
        </w:rPr>
        <w:t xml:space="preserve"> oferent</w:t>
      </w:r>
      <w:r w:rsidR="000D2902" w:rsidRPr="00720A0C">
        <w:rPr>
          <w:rFonts w:ascii="Arial" w:eastAsia="Andale Sans UI" w:hAnsi="Arial" w:cs="Arial"/>
          <w:b/>
          <w:color w:val="000000" w:themeColor="text1"/>
          <w:lang w:eastAsia="ja-JP" w:bidi="fa-IR"/>
        </w:rPr>
        <w:t xml:space="preserve"> posiada</w:t>
      </w:r>
      <w:r w:rsidR="00FF457B">
        <w:rPr>
          <w:rFonts w:ascii="Arial" w:eastAsia="Andale Sans UI" w:hAnsi="Arial" w:cs="Arial"/>
          <w:b/>
          <w:color w:val="000000" w:themeColor="text1"/>
          <w:lang w:eastAsia="ja-JP" w:bidi="fa-IR"/>
        </w:rPr>
        <w:t>ł</w:t>
      </w:r>
      <w:r w:rsidR="000D2902" w:rsidRPr="00720A0C">
        <w:rPr>
          <w:rFonts w:ascii="Arial" w:eastAsia="Andale Sans UI" w:hAnsi="Arial" w:cs="Arial"/>
          <w:b/>
          <w:color w:val="000000" w:themeColor="text1"/>
          <w:lang w:eastAsia="ja-JP" w:bidi="fa-IR"/>
        </w:rPr>
        <w:t xml:space="preserve"> dwa </w:t>
      </w:r>
      <w:proofErr w:type="spellStart"/>
      <w:r w:rsidR="000D2902" w:rsidRPr="00720A0C">
        <w:rPr>
          <w:rFonts w:ascii="Arial" w:eastAsia="Andale Sans UI" w:hAnsi="Arial" w:cs="Arial"/>
          <w:b/>
          <w:color w:val="000000" w:themeColor="text1"/>
          <w:lang w:eastAsia="ja-JP" w:bidi="fa-IR"/>
        </w:rPr>
        <w:t>busy</w:t>
      </w:r>
      <w:proofErr w:type="spellEnd"/>
      <w:r w:rsidR="000D2902" w:rsidRPr="00720A0C">
        <w:rPr>
          <w:rFonts w:ascii="Arial" w:eastAsia="Andale Sans UI" w:hAnsi="Arial" w:cs="Arial"/>
          <w:b/>
          <w:color w:val="000000" w:themeColor="text1"/>
          <w:lang w:eastAsia="ja-JP" w:bidi="fa-IR"/>
        </w:rPr>
        <w:t xml:space="preserve"> 22-osobowe</w:t>
      </w:r>
      <w:r w:rsidR="00FF457B">
        <w:rPr>
          <w:rFonts w:ascii="Arial" w:eastAsia="Andale Sans UI" w:hAnsi="Arial" w:cs="Arial"/>
          <w:b/>
          <w:color w:val="000000" w:themeColor="text1"/>
          <w:lang w:eastAsia="ja-JP" w:bidi="fa-IR"/>
        </w:rPr>
        <w:t xml:space="preserve"> do dyspozycji</w:t>
      </w:r>
      <w:r w:rsidR="000D2902" w:rsidRPr="00720A0C">
        <w:rPr>
          <w:rFonts w:ascii="Arial" w:eastAsia="Andale Sans UI" w:hAnsi="Arial" w:cs="Arial"/>
          <w:b/>
          <w:color w:val="000000" w:themeColor="text1"/>
          <w:lang w:eastAsia="ja-JP" w:bidi="fa-IR"/>
        </w:rPr>
        <w:t>.</w:t>
      </w:r>
      <w:r w:rsidR="008F4E37" w:rsidRPr="00720A0C">
        <w:rPr>
          <w:rFonts w:ascii="Arial" w:eastAsia="Andale Sans UI" w:hAnsi="Arial" w:cs="Arial"/>
          <w:b/>
          <w:color w:val="000000" w:themeColor="text1"/>
          <w:lang w:eastAsia="ja-JP" w:bidi="fa-IR"/>
        </w:rPr>
        <w:t xml:space="preserve"> </w:t>
      </w:r>
      <w:r w:rsidR="006E7AAB" w:rsidRPr="00720A0C">
        <w:rPr>
          <w:rFonts w:ascii="Arial" w:eastAsia="Andale Sans UI" w:hAnsi="Arial" w:cs="Arial"/>
          <w:b/>
          <w:color w:val="000000" w:themeColor="text1"/>
          <w:lang w:eastAsia="ja-JP" w:bidi="fa-IR"/>
        </w:rPr>
        <w:t>Wobec powyższego, n</w:t>
      </w:r>
      <w:r w:rsidRPr="00720A0C">
        <w:rPr>
          <w:rFonts w:ascii="Arial" w:eastAsia="Andale Sans UI" w:hAnsi="Arial" w:cs="Arial"/>
          <w:b/>
          <w:color w:val="000000" w:themeColor="text1"/>
          <w:lang w:eastAsia="ja-JP" w:bidi="fa-IR"/>
        </w:rPr>
        <w:t xml:space="preserve">ależy </w:t>
      </w:r>
      <w:r w:rsidR="006E7AAB" w:rsidRPr="00720A0C">
        <w:rPr>
          <w:rFonts w:ascii="Arial" w:eastAsia="Andale Sans UI" w:hAnsi="Arial" w:cs="Arial"/>
          <w:b/>
          <w:color w:val="000000" w:themeColor="text1"/>
          <w:lang w:eastAsia="ja-JP" w:bidi="fa-IR"/>
        </w:rPr>
        <w:t>tak kierować zapytanie do wykonawców</w:t>
      </w:r>
      <w:r w:rsidRPr="00720A0C">
        <w:rPr>
          <w:rFonts w:ascii="Arial" w:eastAsia="Andale Sans UI" w:hAnsi="Arial" w:cs="Arial"/>
          <w:b/>
          <w:color w:val="000000" w:themeColor="text1"/>
          <w:lang w:eastAsia="ja-JP" w:bidi="fa-IR"/>
        </w:rPr>
        <w:t xml:space="preserve">, </w:t>
      </w:r>
      <w:r w:rsidR="006E7AAB" w:rsidRPr="00720A0C">
        <w:rPr>
          <w:rFonts w:ascii="Arial" w:eastAsia="Andale Sans UI" w:hAnsi="Arial" w:cs="Arial"/>
          <w:b/>
          <w:color w:val="000000" w:themeColor="text1"/>
          <w:lang w:eastAsia="ja-JP" w:bidi="fa-IR"/>
        </w:rPr>
        <w:t>aby</w:t>
      </w:r>
      <w:r w:rsidRPr="00720A0C">
        <w:rPr>
          <w:rFonts w:ascii="Arial" w:eastAsia="Andale Sans UI" w:hAnsi="Arial" w:cs="Arial"/>
          <w:b/>
          <w:color w:val="000000" w:themeColor="text1"/>
          <w:lang w:eastAsia="ja-JP" w:bidi="fa-IR"/>
        </w:rPr>
        <w:t xml:space="preserve"> samodzielnie dokonywali kompleksowych kalkulacji kosztów</w:t>
      </w:r>
      <w:r w:rsidR="000D2902" w:rsidRPr="00720A0C">
        <w:rPr>
          <w:rFonts w:ascii="Arial" w:eastAsia="Andale Sans UI" w:hAnsi="Arial" w:cs="Arial"/>
          <w:b/>
          <w:color w:val="000000" w:themeColor="text1"/>
          <w:lang w:eastAsia="ja-JP" w:bidi="fa-IR"/>
        </w:rPr>
        <w:t xml:space="preserve"> zgodnie z</w:t>
      </w:r>
      <w:r w:rsidR="00AC0924" w:rsidRPr="00720A0C">
        <w:rPr>
          <w:rFonts w:ascii="Arial" w:eastAsia="Andale Sans UI" w:hAnsi="Arial" w:cs="Arial"/>
          <w:b/>
          <w:color w:val="000000" w:themeColor="text1"/>
          <w:lang w:eastAsia="ja-JP" w:bidi="fa-IR"/>
        </w:rPr>
        <w:t> </w:t>
      </w:r>
      <w:r w:rsidR="000D2902" w:rsidRPr="00720A0C">
        <w:rPr>
          <w:rFonts w:ascii="Arial" w:eastAsia="Andale Sans UI" w:hAnsi="Arial" w:cs="Arial"/>
          <w:b/>
          <w:color w:val="000000" w:themeColor="text1"/>
          <w:lang w:eastAsia="ja-JP" w:bidi="fa-IR"/>
        </w:rPr>
        <w:t>harmonogramem przejazdów</w:t>
      </w:r>
      <w:r w:rsidRPr="00720A0C">
        <w:rPr>
          <w:rFonts w:ascii="Arial" w:eastAsia="Andale Sans UI" w:hAnsi="Arial" w:cs="Arial"/>
          <w:b/>
          <w:color w:val="000000" w:themeColor="text1"/>
          <w:lang w:eastAsia="ja-JP" w:bidi="fa-IR"/>
        </w:rPr>
        <w:t xml:space="preserve">, uwzględniając </w:t>
      </w:r>
      <w:r w:rsidR="00F90A93" w:rsidRPr="00720A0C">
        <w:rPr>
          <w:rFonts w:ascii="Arial" w:eastAsia="Andale Sans UI" w:hAnsi="Arial" w:cs="Arial"/>
          <w:b/>
          <w:color w:val="000000" w:themeColor="text1"/>
          <w:lang w:eastAsia="ja-JP" w:bidi="fa-IR"/>
        </w:rPr>
        <w:t>rodzaj</w:t>
      </w:r>
      <w:r w:rsidRPr="00720A0C">
        <w:rPr>
          <w:rFonts w:ascii="Arial" w:eastAsia="Andale Sans UI" w:hAnsi="Arial" w:cs="Arial"/>
          <w:b/>
          <w:color w:val="000000" w:themeColor="text1"/>
          <w:lang w:eastAsia="ja-JP" w:bidi="fa-IR"/>
        </w:rPr>
        <w:t xml:space="preserve"> taboru jakim dysponują i przedstawiali ostateczną cenę obejmującą całość zamówienia.</w:t>
      </w:r>
    </w:p>
    <w:p w14:paraId="18438F1B" w14:textId="77777777" w:rsidR="00DA6D07" w:rsidRPr="006365C2" w:rsidRDefault="00DA6D07" w:rsidP="00106F5E">
      <w:pPr>
        <w:tabs>
          <w:tab w:val="left" w:pos="426"/>
        </w:tabs>
        <w:spacing w:after="0" w:line="360" w:lineRule="auto"/>
        <w:jc w:val="both"/>
        <w:rPr>
          <w:rFonts w:ascii="Arial" w:eastAsia="Andale Sans UI" w:hAnsi="Arial" w:cs="Arial"/>
          <w:bCs/>
          <w:color w:val="auto"/>
          <w:spacing w:val="-4"/>
          <w:lang w:eastAsia="ja-JP" w:bidi="fa-IR"/>
        </w:rPr>
      </w:pPr>
      <w:r w:rsidRPr="006365C2">
        <w:rPr>
          <w:rFonts w:ascii="Arial" w:hAnsi="Arial" w:cs="Arial"/>
          <w:bCs/>
          <w:color w:val="auto"/>
        </w:rPr>
        <w:t>W toku dalszych czynności kontrolnych s</w:t>
      </w:r>
      <w:r w:rsidRPr="006365C2">
        <w:rPr>
          <w:rFonts w:ascii="Arial" w:eastAsia="Andale Sans UI" w:hAnsi="Arial" w:cs="Arial"/>
          <w:bCs/>
          <w:color w:val="auto"/>
          <w:spacing w:val="-4"/>
          <w:lang w:eastAsia="ja-JP" w:bidi="fa-IR"/>
        </w:rPr>
        <w:t>prawdzeniu poddano postępowania o udzielenie zamówienia publicznego m. in. na zakup:</w:t>
      </w:r>
    </w:p>
    <w:p w14:paraId="72D5B3EE" w14:textId="77777777" w:rsidR="00DA6D07" w:rsidRPr="006365C2" w:rsidRDefault="00DA6D07" w:rsidP="00DA6D07">
      <w:pPr>
        <w:numPr>
          <w:ilvl w:val="0"/>
          <w:numId w:val="18"/>
        </w:numPr>
        <w:tabs>
          <w:tab w:val="left" w:pos="426"/>
        </w:tabs>
        <w:spacing w:after="0" w:line="360" w:lineRule="auto"/>
        <w:jc w:val="both"/>
        <w:rPr>
          <w:rFonts w:ascii="Arial" w:eastAsia="Andale Sans UI" w:hAnsi="Arial" w:cs="Arial"/>
          <w:bCs/>
          <w:color w:val="auto"/>
          <w:spacing w:val="-4"/>
          <w:lang w:eastAsia="ja-JP" w:bidi="fa-IR"/>
        </w:rPr>
      </w:pPr>
      <w:r w:rsidRPr="006365C2">
        <w:rPr>
          <w:rFonts w:ascii="Arial" w:eastAsia="Andale Sans UI" w:hAnsi="Arial" w:cs="Arial"/>
          <w:bCs/>
          <w:color w:val="auto"/>
          <w:spacing w:val="-4"/>
          <w:lang w:eastAsia="ja-JP" w:bidi="fa-IR"/>
        </w:rPr>
        <w:t>zabudowy meblowej kuchni i zaplecza o wartości 17 588,99 zł w dniu 03.09.2025 r.:</w:t>
      </w:r>
    </w:p>
    <w:p w14:paraId="0B64A95A" w14:textId="05D91646" w:rsidR="00DA6D07" w:rsidRPr="006365C2" w:rsidRDefault="00DA6D07" w:rsidP="00AC0924">
      <w:pPr>
        <w:tabs>
          <w:tab w:val="left" w:pos="426"/>
        </w:tabs>
        <w:spacing w:after="0" w:line="360" w:lineRule="auto"/>
        <w:jc w:val="both"/>
        <w:rPr>
          <w:rFonts w:ascii="Arial" w:hAnsi="Arial" w:cs="Arial"/>
          <w:bCs/>
          <w:color w:val="auto"/>
        </w:rPr>
      </w:pPr>
      <w:r w:rsidRPr="006365C2">
        <w:rPr>
          <w:rFonts w:ascii="Arial" w:eastAsia="Andale Sans UI" w:hAnsi="Arial" w:cs="Arial"/>
          <w:bCs/>
          <w:color w:val="auto"/>
          <w:spacing w:val="-4"/>
          <w:lang w:eastAsia="ja-JP" w:bidi="fa-IR"/>
        </w:rPr>
        <w:t xml:space="preserve">W związku z remontem kuchni jednostka udzieliła zamówienia na doposażenie zaplecza kuchennego w trybie uproszczonym, zgodnego ze aktualizowanym planem zamówień publicznych z dnia 30.04.2024 r. </w:t>
      </w:r>
      <w:r w:rsidRPr="006365C2">
        <w:rPr>
          <w:rFonts w:ascii="Arial" w:hAnsi="Arial" w:cs="Arial"/>
          <w:bCs/>
          <w:color w:val="auto"/>
        </w:rPr>
        <w:t xml:space="preserve">Z dokumentacji nie wynika, że </w:t>
      </w:r>
      <w:r w:rsidRPr="006365C2">
        <w:rPr>
          <w:rFonts w:ascii="Arial" w:hAnsi="Arial" w:cs="Arial"/>
          <w:bCs/>
          <w:color w:val="auto"/>
          <w:spacing w:val="2"/>
        </w:rPr>
        <w:t xml:space="preserve">przeprowadzono szacowanie wartości zamówienia w postaci notatki służbowej (załącznik nr 3 do regulaminu) oraz że </w:t>
      </w:r>
      <w:r w:rsidRPr="006365C2">
        <w:rPr>
          <w:rFonts w:ascii="Arial" w:hAnsi="Arial" w:cs="Arial"/>
          <w:bCs/>
          <w:color w:val="auto"/>
        </w:rPr>
        <w:t xml:space="preserve">przeprowadzono kontrolę dotyczącą zabezpieczenia środków w planie. </w:t>
      </w:r>
      <w:r w:rsidRPr="006365C2">
        <w:rPr>
          <w:rFonts w:ascii="Arial" w:eastAsia="Andale Sans UI" w:hAnsi="Arial" w:cs="Arial"/>
          <w:bCs/>
          <w:color w:val="auto"/>
          <w:spacing w:val="-4"/>
          <w:lang w:eastAsia="ja-JP" w:bidi="fa-IR"/>
        </w:rPr>
        <w:t xml:space="preserve">Opis przedmiotu zamówienia stanowił projekt zabudowy, który przesłano trzem firmom w wiadomościach e-mail. Do kontroli przedłożono zaakceptowany przez Dyrektora placówki protokół z wyboru najkorzystniejszej oferty, z którego wynika, że </w:t>
      </w:r>
      <w:r w:rsidRPr="006365C2">
        <w:rPr>
          <w:rFonts w:ascii="Arial" w:hAnsi="Arial" w:cs="Arial"/>
          <w:bCs/>
          <w:color w:val="auto"/>
        </w:rPr>
        <w:t xml:space="preserve">w odpowiedzi na zapytania e-mail zostały złożone 2 oferty. </w:t>
      </w:r>
      <w:r w:rsidR="00AC0924">
        <w:rPr>
          <w:rFonts w:ascii="Arial" w:hAnsi="Arial" w:cs="Arial"/>
          <w:bCs/>
          <w:color w:val="auto"/>
        </w:rPr>
        <w:t>W każdej z</w:t>
      </w:r>
      <w:r w:rsidRPr="006365C2">
        <w:rPr>
          <w:rFonts w:ascii="Arial" w:hAnsi="Arial" w:cs="Arial"/>
          <w:bCs/>
          <w:color w:val="auto"/>
        </w:rPr>
        <w:t xml:space="preserve"> nich koszt dostawy i montażu został wliczony w cenę mebli. Jako</w:t>
      </w:r>
      <w:r w:rsidR="00AC0924">
        <w:rPr>
          <w:rFonts w:ascii="Arial" w:hAnsi="Arial" w:cs="Arial"/>
          <w:bCs/>
          <w:color w:val="auto"/>
        </w:rPr>
        <w:t xml:space="preserve"> </w:t>
      </w:r>
      <w:r w:rsidRPr="006365C2">
        <w:rPr>
          <w:rFonts w:ascii="Arial" w:hAnsi="Arial" w:cs="Arial"/>
          <w:bCs/>
          <w:color w:val="auto"/>
        </w:rPr>
        <w:t xml:space="preserve">że kryterium wyboru najkorzystniejszej oferty była wyłącznie cena </w:t>
      </w:r>
      <w:r w:rsidR="00AC0924" w:rsidRPr="006365C2">
        <w:rPr>
          <w:rFonts w:ascii="Arial" w:hAnsi="Arial" w:cs="Arial"/>
          <w:bCs/>
          <w:color w:val="auto"/>
        </w:rPr>
        <w:t>umowę na realizację zamówienia</w:t>
      </w:r>
      <w:r w:rsidR="00AC0924">
        <w:rPr>
          <w:rFonts w:ascii="Arial" w:hAnsi="Arial" w:cs="Arial"/>
          <w:bCs/>
          <w:color w:val="auto"/>
        </w:rPr>
        <w:t xml:space="preserve"> podpisano z firmą, </w:t>
      </w:r>
      <w:r w:rsidR="00AC0924" w:rsidRPr="006365C2">
        <w:rPr>
          <w:rFonts w:ascii="Arial" w:hAnsi="Arial" w:cs="Arial"/>
          <w:bCs/>
          <w:color w:val="auto"/>
        </w:rPr>
        <w:t xml:space="preserve">która zaoferowała niższą cenę </w:t>
      </w:r>
      <w:r w:rsidR="00AC0924">
        <w:rPr>
          <w:rFonts w:ascii="Arial" w:hAnsi="Arial" w:cs="Arial"/>
          <w:bCs/>
          <w:color w:val="auto"/>
        </w:rPr>
        <w:t>tj.</w:t>
      </w:r>
      <w:r w:rsidR="00AC0924" w:rsidRPr="006365C2">
        <w:rPr>
          <w:rFonts w:ascii="Arial" w:hAnsi="Arial" w:cs="Arial"/>
          <w:bCs/>
          <w:color w:val="auto"/>
        </w:rPr>
        <w:t xml:space="preserve"> 17 588,99 zł.</w:t>
      </w:r>
      <w:r w:rsidRPr="006365C2">
        <w:rPr>
          <w:rFonts w:ascii="Arial" w:hAnsi="Arial" w:cs="Arial"/>
          <w:bCs/>
          <w:color w:val="auto"/>
        </w:rPr>
        <w:t xml:space="preserve"> </w:t>
      </w:r>
    </w:p>
    <w:p w14:paraId="2FC186C9" w14:textId="77777777" w:rsidR="00DA6D07" w:rsidRPr="006365C2" w:rsidRDefault="00DA6D07" w:rsidP="00DA6D07">
      <w:pPr>
        <w:pStyle w:val="Akapitzlist"/>
        <w:widowControl/>
        <w:numPr>
          <w:ilvl w:val="0"/>
          <w:numId w:val="18"/>
        </w:numPr>
        <w:tabs>
          <w:tab w:val="left" w:pos="426"/>
        </w:tabs>
        <w:suppressAutoHyphens w:val="0"/>
        <w:textAlignment w:val="auto"/>
        <w:rPr>
          <w:rFonts w:ascii="Arial" w:hAnsi="Arial" w:cs="Arial"/>
          <w:bCs/>
          <w:color w:val="auto"/>
          <w:spacing w:val="-4"/>
          <w:sz w:val="22"/>
          <w:szCs w:val="22"/>
          <w:lang w:val="pl-PL"/>
        </w:rPr>
      </w:pPr>
      <w:r w:rsidRPr="006365C2">
        <w:rPr>
          <w:rFonts w:ascii="Arial" w:hAnsi="Arial" w:cs="Arial"/>
          <w:bCs/>
          <w:color w:val="auto"/>
          <w:spacing w:val="-4"/>
          <w:sz w:val="22"/>
          <w:szCs w:val="22"/>
          <w:lang w:val="pl-PL"/>
        </w:rPr>
        <w:t>monitora interaktywnego INTERDESK o wartości 8 500 zł w dniu 25.10.2023 r.:</w:t>
      </w:r>
    </w:p>
    <w:p w14:paraId="2E5CA37D" w14:textId="35FCF512" w:rsidR="00DA6D07" w:rsidRPr="00AC0924" w:rsidRDefault="00DA6D07" w:rsidP="00AC0924">
      <w:pPr>
        <w:tabs>
          <w:tab w:val="left" w:pos="426"/>
        </w:tabs>
        <w:spacing w:after="0" w:line="360" w:lineRule="auto"/>
        <w:jc w:val="both"/>
        <w:rPr>
          <w:rFonts w:ascii="Arial" w:eastAsia="Andale Sans UI" w:hAnsi="Arial" w:cs="Arial"/>
          <w:b/>
          <w:color w:val="auto"/>
          <w:spacing w:val="-4"/>
          <w:lang w:eastAsia="ja-JP" w:bidi="fa-IR"/>
        </w:rPr>
      </w:pPr>
      <w:r w:rsidRPr="006365C2">
        <w:rPr>
          <w:rFonts w:ascii="Arial" w:eastAsia="Andale Sans UI" w:hAnsi="Arial" w:cs="Arial"/>
          <w:bCs/>
          <w:color w:val="auto"/>
          <w:spacing w:val="-4"/>
          <w:lang w:eastAsia="ja-JP" w:bidi="fa-IR"/>
        </w:rPr>
        <w:lastRenderedPageBreak/>
        <w:t>Z wyjaśnień uzyskanych od pracownika jednostki wynika, że monitor miał zostać zakupiony przez Radę Rodziców i przekazany placówce w formie darowizny. Jednakże z uwagi na to, że zakup dokonany przez szkołę był korzystniejszy cenowo (zerowa stawka podatku VAT), zdecydowano o przekazaniu jednostce darowizny w formie pieniężnej. Szkoła odprowadziła otrzymane środki, stanowiące</w:t>
      </w:r>
      <w:r w:rsidR="00AC0924">
        <w:rPr>
          <w:rFonts w:ascii="Arial" w:eastAsia="Andale Sans UI" w:hAnsi="Arial" w:cs="Arial"/>
          <w:bCs/>
          <w:color w:val="auto"/>
          <w:spacing w:val="-4"/>
          <w:lang w:eastAsia="ja-JP" w:bidi="fa-IR"/>
        </w:rPr>
        <w:t xml:space="preserve"> </w:t>
      </w:r>
      <w:r w:rsidRPr="006365C2">
        <w:rPr>
          <w:rFonts w:ascii="Arial" w:eastAsia="Andale Sans UI" w:hAnsi="Arial" w:cs="Arial"/>
          <w:bCs/>
          <w:color w:val="auto"/>
          <w:spacing w:val="-4"/>
          <w:lang w:eastAsia="ja-JP" w:bidi="fa-IR"/>
        </w:rPr>
        <w:t>dochód na rachunek Urzędu Miasta Tychy</w:t>
      </w:r>
      <w:r w:rsidR="00AC0924">
        <w:rPr>
          <w:rFonts w:ascii="Arial" w:eastAsia="Andale Sans UI" w:hAnsi="Arial" w:cs="Arial"/>
          <w:bCs/>
          <w:color w:val="auto"/>
          <w:spacing w:val="-4"/>
          <w:lang w:eastAsia="ja-JP" w:bidi="fa-IR"/>
        </w:rPr>
        <w:t>.</w:t>
      </w:r>
      <w:r w:rsidRPr="006365C2">
        <w:rPr>
          <w:rFonts w:ascii="Arial" w:eastAsia="Andale Sans UI" w:hAnsi="Arial" w:cs="Arial"/>
          <w:bCs/>
          <w:color w:val="auto"/>
          <w:spacing w:val="-4"/>
          <w:lang w:eastAsia="ja-JP" w:bidi="fa-IR"/>
        </w:rPr>
        <w:t xml:space="preserve"> </w:t>
      </w:r>
      <w:r w:rsidR="00AC0924">
        <w:rPr>
          <w:rFonts w:ascii="Arial" w:eastAsia="Andale Sans UI" w:hAnsi="Arial" w:cs="Arial"/>
          <w:bCs/>
          <w:color w:val="auto"/>
          <w:spacing w:val="-4"/>
          <w:lang w:eastAsia="ja-JP" w:bidi="fa-IR"/>
        </w:rPr>
        <w:t>W</w:t>
      </w:r>
      <w:r w:rsidRPr="006365C2">
        <w:rPr>
          <w:rFonts w:ascii="Arial" w:eastAsia="Andale Sans UI" w:hAnsi="Arial" w:cs="Arial"/>
          <w:bCs/>
          <w:color w:val="auto"/>
          <w:spacing w:val="-4"/>
          <w:lang w:eastAsia="ja-JP" w:bidi="fa-IR"/>
        </w:rPr>
        <w:t xml:space="preserve"> kolejnym miesiącu otrzyma</w:t>
      </w:r>
      <w:r w:rsidR="00AC0924">
        <w:rPr>
          <w:rFonts w:ascii="Arial" w:eastAsia="Andale Sans UI" w:hAnsi="Arial" w:cs="Arial"/>
          <w:bCs/>
          <w:color w:val="auto"/>
          <w:spacing w:val="-4"/>
          <w:lang w:eastAsia="ja-JP" w:bidi="fa-IR"/>
        </w:rPr>
        <w:t>ła</w:t>
      </w:r>
      <w:r w:rsidRPr="006365C2">
        <w:rPr>
          <w:rFonts w:ascii="Arial" w:eastAsia="Andale Sans UI" w:hAnsi="Arial" w:cs="Arial"/>
          <w:bCs/>
          <w:color w:val="auto"/>
          <w:spacing w:val="-4"/>
          <w:lang w:eastAsia="ja-JP" w:bidi="fa-IR"/>
        </w:rPr>
        <w:t xml:space="preserve"> je z budżetu gminy </w:t>
      </w:r>
      <w:r w:rsidR="00544B5E">
        <w:rPr>
          <w:rFonts w:ascii="Arial" w:eastAsia="Andale Sans UI" w:hAnsi="Arial" w:cs="Arial"/>
          <w:bCs/>
          <w:color w:val="auto"/>
          <w:spacing w:val="-4"/>
          <w:lang w:eastAsia="ja-JP" w:bidi="fa-IR"/>
        </w:rPr>
        <w:t xml:space="preserve">z </w:t>
      </w:r>
      <w:r w:rsidR="00544B5E" w:rsidRPr="006365C2">
        <w:rPr>
          <w:rFonts w:ascii="Arial" w:eastAsia="Andale Sans UI" w:hAnsi="Arial" w:cs="Arial"/>
          <w:bCs/>
          <w:color w:val="auto"/>
          <w:spacing w:val="-4"/>
          <w:lang w:eastAsia="ja-JP" w:bidi="fa-IR"/>
        </w:rPr>
        <w:t>przeznaczeniem</w:t>
      </w:r>
      <w:r w:rsidRPr="006365C2">
        <w:rPr>
          <w:rFonts w:ascii="Arial" w:eastAsia="Andale Sans UI" w:hAnsi="Arial" w:cs="Arial"/>
          <w:bCs/>
          <w:color w:val="auto"/>
          <w:spacing w:val="-4"/>
          <w:lang w:eastAsia="ja-JP" w:bidi="fa-IR"/>
        </w:rPr>
        <w:t xml:space="preserve"> na </w:t>
      </w:r>
      <w:r w:rsidR="00AC0924">
        <w:rPr>
          <w:rFonts w:ascii="Arial" w:eastAsia="Andale Sans UI" w:hAnsi="Arial" w:cs="Arial"/>
          <w:bCs/>
          <w:color w:val="auto"/>
          <w:spacing w:val="-4"/>
          <w:lang w:eastAsia="ja-JP" w:bidi="fa-IR"/>
        </w:rPr>
        <w:t>zakup ww.</w:t>
      </w:r>
      <w:r w:rsidRPr="006365C2">
        <w:rPr>
          <w:rFonts w:ascii="Arial" w:eastAsia="Andale Sans UI" w:hAnsi="Arial" w:cs="Arial"/>
          <w:bCs/>
          <w:color w:val="auto"/>
          <w:spacing w:val="-4"/>
          <w:lang w:eastAsia="ja-JP" w:bidi="fa-IR"/>
        </w:rPr>
        <w:t xml:space="preserve"> monitor</w:t>
      </w:r>
      <w:r w:rsidR="00AC0924">
        <w:rPr>
          <w:rFonts w:ascii="Arial" w:eastAsia="Andale Sans UI" w:hAnsi="Arial" w:cs="Arial"/>
          <w:bCs/>
          <w:color w:val="auto"/>
          <w:spacing w:val="-4"/>
          <w:lang w:eastAsia="ja-JP" w:bidi="fa-IR"/>
        </w:rPr>
        <w:t>a</w:t>
      </w:r>
      <w:r w:rsidRPr="006365C2">
        <w:rPr>
          <w:rFonts w:ascii="Arial" w:eastAsia="Andale Sans UI" w:hAnsi="Arial" w:cs="Arial"/>
          <w:bCs/>
          <w:color w:val="auto"/>
          <w:spacing w:val="-4"/>
          <w:lang w:eastAsia="ja-JP" w:bidi="fa-IR"/>
        </w:rPr>
        <w:t xml:space="preserve">. W rezultacie </w:t>
      </w:r>
      <w:r w:rsidR="00EA0AF8">
        <w:rPr>
          <w:rFonts w:ascii="Arial" w:eastAsia="Andale Sans UI" w:hAnsi="Arial" w:cs="Arial"/>
          <w:bCs/>
          <w:color w:val="auto"/>
          <w:spacing w:val="-4"/>
          <w:lang w:eastAsia="ja-JP" w:bidi="fa-IR"/>
        </w:rPr>
        <w:t xml:space="preserve">jednostka </w:t>
      </w:r>
      <w:r w:rsidRPr="00AC0924">
        <w:rPr>
          <w:rFonts w:ascii="Arial" w:eastAsia="Andale Sans UI" w:hAnsi="Arial" w:cs="Arial"/>
          <w:b/>
          <w:color w:val="auto"/>
          <w:spacing w:val="-4"/>
          <w:lang w:eastAsia="ja-JP" w:bidi="fa-IR"/>
        </w:rPr>
        <w:t>dokonała zakupu wskazanego przez przedstawiciela Rady Rodziców monitora, pomijając zapisy obowiązującego regulaminu zamówień publicznych.</w:t>
      </w:r>
    </w:p>
    <w:p w14:paraId="0A66A895" w14:textId="5A99F8FA" w:rsidR="003A39A8" w:rsidRPr="00AC0924" w:rsidRDefault="00DA6D07" w:rsidP="00AC0924">
      <w:pPr>
        <w:numPr>
          <w:ilvl w:val="0"/>
          <w:numId w:val="18"/>
        </w:numPr>
        <w:tabs>
          <w:tab w:val="left" w:pos="426"/>
        </w:tabs>
        <w:spacing w:after="0" w:line="360" w:lineRule="auto"/>
        <w:ind w:left="0" w:firstLine="0"/>
        <w:jc w:val="both"/>
        <w:rPr>
          <w:rFonts w:ascii="Arial" w:eastAsia="Andale Sans UI" w:hAnsi="Arial" w:cs="Arial"/>
          <w:b/>
          <w:color w:val="auto"/>
          <w:spacing w:val="-4"/>
          <w:lang w:eastAsia="ja-JP" w:bidi="fa-IR"/>
        </w:rPr>
      </w:pPr>
      <w:r w:rsidRPr="006365C2">
        <w:rPr>
          <w:rFonts w:ascii="Arial" w:eastAsia="Andale Sans UI" w:hAnsi="Arial" w:cs="Arial"/>
          <w:bCs/>
          <w:color w:val="auto"/>
          <w:spacing w:val="-4"/>
          <w:lang w:eastAsia="ja-JP" w:bidi="fa-IR"/>
        </w:rPr>
        <w:t>drukarki do pokoju nauczycielskiego o wartości 6 500 zł w dniu 21.12.2023 r. i sprzętu sportowego o wartości 5 397 zł i 5 549,57 zł w dniu 17.06.2025 r.</w:t>
      </w:r>
      <w:r w:rsidR="00AC0924">
        <w:rPr>
          <w:rFonts w:ascii="Arial" w:eastAsia="Andale Sans UI" w:hAnsi="Arial" w:cs="Arial"/>
          <w:bCs/>
          <w:color w:val="auto"/>
          <w:spacing w:val="-4"/>
          <w:lang w:eastAsia="ja-JP" w:bidi="fa-IR"/>
        </w:rPr>
        <w:t xml:space="preserve"> </w:t>
      </w:r>
      <w:r w:rsidRPr="00AC0924">
        <w:rPr>
          <w:rFonts w:ascii="Arial" w:eastAsia="Andale Sans UI" w:hAnsi="Arial" w:cs="Arial"/>
          <w:b/>
          <w:color w:val="auto"/>
          <w:spacing w:val="-4"/>
          <w:lang w:eastAsia="ja-JP" w:bidi="fa-IR"/>
        </w:rPr>
        <w:t>Jak wyjaśniono kontrolującym, dla ww. wydatków nie zostały przeprowadzone postępowania o udzielenie zamówień publicznych, przewidziane regulaminem.</w:t>
      </w:r>
    </w:p>
    <w:p w14:paraId="23FEB722" w14:textId="77777777" w:rsidR="00DA6D07" w:rsidRPr="006365C2" w:rsidRDefault="00DA6D07" w:rsidP="00DA6D07">
      <w:pPr>
        <w:tabs>
          <w:tab w:val="left" w:pos="426"/>
        </w:tabs>
        <w:spacing w:after="0" w:line="360" w:lineRule="auto"/>
        <w:ind w:left="420"/>
        <w:jc w:val="both"/>
        <w:rPr>
          <w:rFonts w:ascii="Arial" w:eastAsia="Andale Sans UI" w:hAnsi="Arial" w:cs="Arial"/>
          <w:bCs/>
          <w:color w:val="auto"/>
          <w:spacing w:val="-4"/>
          <w:lang w:eastAsia="ja-JP" w:bidi="fa-IR"/>
        </w:rPr>
      </w:pPr>
    </w:p>
    <w:p w14:paraId="43B436DB" w14:textId="2BFC2A0C" w:rsidR="006B7D5F" w:rsidRPr="000D2902" w:rsidRDefault="006B7D5F" w:rsidP="00E813DA">
      <w:pPr>
        <w:pStyle w:val="Akapitzlist"/>
        <w:numPr>
          <w:ilvl w:val="1"/>
          <w:numId w:val="2"/>
        </w:numPr>
        <w:tabs>
          <w:tab w:val="left" w:pos="426"/>
        </w:tabs>
        <w:rPr>
          <w:rFonts w:asciiTheme="minorBidi" w:hAnsiTheme="minorBidi" w:cstheme="minorBidi"/>
          <w:b/>
          <w:bCs/>
          <w:color w:val="auto"/>
          <w:sz w:val="22"/>
          <w:szCs w:val="22"/>
          <w:lang w:val="pl-PL"/>
        </w:rPr>
      </w:pPr>
      <w:r w:rsidRPr="000D2902">
        <w:rPr>
          <w:rFonts w:asciiTheme="minorBidi" w:hAnsiTheme="minorBidi" w:cstheme="minorBidi"/>
          <w:b/>
          <w:bCs/>
          <w:color w:val="auto"/>
          <w:sz w:val="22"/>
          <w:szCs w:val="22"/>
          <w:lang w:val="pl-PL"/>
        </w:rPr>
        <w:t>Gospodarka majątkiem trwałym i inwentaryzacja</w:t>
      </w:r>
      <w:r w:rsidR="00224450">
        <w:rPr>
          <w:rFonts w:asciiTheme="minorBidi" w:hAnsiTheme="minorBidi" w:cstheme="minorBidi"/>
          <w:b/>
          <w:bCs/>
          <w:color w:val="auto"/>
          <w:sz w:val="22"/>
          <w:szCs w:val="22"/>
          <w:lang w:val="pl-PL"/>
        </w:rPr>
        <w:t>.</w:t>
      </w:r>
    </w:p>
    <w:p w14:paraId="5F40653F" w14:textId="33457089" w:rsidR="00A871E1" w:rsidRPr="00712A0B" w:rsidRDefault="00A871E1" w:rsidP="00A871E1">
      <w:pPr>
        <w:autoSpaceDE w:val="0"/>
        <w:autoSpaceDN w:val="0"/>
        <w:adjustRightInd w:val="0"/>
        <w:spacing w:after="0" w:line="360" w:lineRule="auto"/>
        <w:jc w:val="both"/>
        <w:rPr>
          <w:rFonts w:ascii="Arial" w:eastAsia="Andale Sans UI" w:hAnsi="Arial" w:cs="Arial"/>
          <w:b/>
          <w:bCs/>
          <w:color w:val="auto"/>
          <w:lang w:eastAsia="ar-SA" w:bidi="fa-IR"/>
        </w:rPr>
      </w:pPr>
      <w:r w:rsidRPr="000D2902">
        <w:rPr>
          <w:rFonts w:ascii="Arial" w:eastAsia="Andale Sans UI" w:hAnsi="Arial" w:cs="Arial"/>
          <w:color w:val="auto"/>
          <w:lang w:eastAsia="ar-SA" w:bidi="fa-IR"/>
        </w:rPr>
        <w:t>Wartość majątku jednostki wg stanu na dzień 31.12.</w:t>
      </w:r>
      <w:r w:rsidRPr="00712A0B">
        <w:rPr>
          <w:rFonts w:ascii="Arial" w:eastAsia="Andale Sans UI" w:hAnsi="Arial" w:cs="Arial"/>
          <w:color w:val="auto"/>
          <w:lang w:eastAsia="ar-SA" w:bidi="fa-IR"/>
        </w:rPr>
        <w:t>202</w:t>
      </w:r>
      <w:r w:rsidR="00165B6E">
        <w:rPr>
          <w:rFonts w:ascii="Arial" w:eastAsia="Andale Sans UI" w:hAnsi="Arial" w:cs="Arial"/>
          <w:color w:val="auto"/>
          <w:lang w:eastAsia="ar-SA" w:bidi="fa-IR"/>
        </w:rPr>
        <w:t>4</w:t>
      </w:r>
      <w:r w:rsidRPr="00712A0B">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7278"/>
        <w:gridCol w:w="1828"/>
      </w:tblGrid>
      <w:tr w:rsidR="00866456" w:rsidRPr="00712A0B" w14:paraId="1919B964" w14:textId="77777777" w:rsidTr="001E3951">
        <w:trPr>
          <w:gridBefore w:val="1"/>
          <w:wBefore w:w="108" w:type="dxa"/>
          <w:trHeight w:val="340"/>
        </w:trPr>
        <w:tc>
          <w:tcPr>
            <w:tcW w:w="7278" w:type="dxa"/>
            <w:vAlign w:val="center"/>
            <w:hideMark/>
          </w:tcPr>
          <w:p w14:paraId="44790B29"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011-000 – grunty</w:t>
            </w:r>
          </w:p>
        </w:tc>
        <w:tc>
          <w:tcPr>
            <w:tcW w:w="1828" w:type="dxa"/>
            <w:vAlign w:val="center"/>
            <w:hideMark/>
          </w:tcPr>
          <w:p w14:paraId="72AE0599" w14:textId="764EB86F" w:rsidR="00A871E1" w:rsidRPr="00712A0B" w:rsidRDefault="00866456" w:rsidP="00866456">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6</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460</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094,16</w:t>
            </w:r>
          </w:p>
        </w:tc>
      </w:tr>
      <w:tr w:rsidR="00B71715" w:rsidRPr="00712A0B" w14:paraId="1D35D8D2" w14:textId="77777777" w:rsidTr="001E3951">
        <w:trPr>
          <w:gridBefore w:val="1"/>
          <w:wBefore w:w="108" w:type="dxa"/>
          <w:trHeight w:val="340"/>
        </w:trPr>
        <w:tc>
          <w:tcPr>
            <w:tcW w:w="7278" w:type="dxa"/>
            <w:vAlign w:val="center"/>
            <w:hideMark/>
          </w:tcPr>
          <w:p w14:paraId="0AEA0015"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011-001 – budynki i lokale</w:t>
            </w:r>
          </w:p>
        </w:tc>
        <w:tc>
          <w:tcPr>
            <w:tcW w:w="1828" w:type="dxa"/>
            <w:vAlign w:val="center"/>
            <w:hideMark/>
          </w:tcPr>
          <w:p w14:paraId="4E11D56F" w14:textId="2F31BF94" w:rsidR="00A871E1" w:rsidRPr="00712A0B" w:rsidRDefault="00866456" w:rsidP="00866456">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1</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862</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516,87</w:t>
            </w:r>
          </w:p>
        </w:tc>
      </w:tr>
      <w:tr w:rsidR="00B71715" w:rsidRPr="00712A0B" w14:paraId="7F5731A8" w14:textId="77777777" w:rsidTr="001E3951">
        <w:trPr>
          <w:gridBefore w:val="1"/>
          <w:wBefore w:w="108" w:type="dxa"/>
          <w:trHeight w:val="340"/>
        </w:trPr>
        <w:tc>
          <w:tcPr>
            <w:tcW w:w="7278" w:type="dxa"/>
            <w:vAlign w:val="center"/>
            <w:hideMark/>
          </w:tcPr>
          <w:p w14:paraId="35CBAD6E"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011-002 – obiekty inżynierii lądowej i wodnej</w:t>
            </w:r>
          </w:p>
        </w:tc>
        <w:tc>
          <w:tcPr>
            <w:tcW w:w="1828" w:type="dxa"/>
            <w:vAlign w:val="center"/>
            <w:hideMark/>
          </w:tcPr>
          <w:p w14:paraId="61C93731" w14:textId="2A8E8504" w:rsidR="00A871E1" w:rsidRPr="00712A0B" w:rsidRDefault="006B1F20" w:rsidP="006B1F20">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117</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246,01</w:t>
            </w:r>
          </w:p>
        </w:tc>
      </w:tr>
      <w:tr w:rsidR="00B71715" w:rsidRPr="00712A0B" w14:paraId="45E91842" w14:textId="77777777" w:rsidTr="001E3951">
        <w:trPr>
          <w:gridBefore w:val="1"/>
          <w:wBefore w:w="108" w:type="dxa"/>
          <w:trHeight w:val="340"/>
        </w:trPr>
        <w:tc>
          <w:tcPr>
            <w:tcW w:w="7278" w:type="dxa"/>
            <w:vAlign w:val="center"/>
            <w:hideMark/>
          </w:tcPr>
          <w:p w14:paraId="4F18F896"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011-004 - maszyny, urządzenia i aparaty ogólnego zastosowania</w:t>
            </w:r>
          </w:p>
        </w:tc>
        <w:tc>
          <w:tcPr>
            <w:tcW w:w="1828" w:type="dxa"/>
            <w:vAlign w:val="center"/>
            <w:hideMark/>
          </w:tcPr>
          <w:p w14:paraId="0C056464" w14:textId="71798709" w:rsidR="00A871E1" w:rsidRPr="00712A0B" w:rsidRDefault="006B1F20" w:rsidP="006B1F20">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3</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699,00</w:t>
            </w:r>
          </w:p>
        </w:tc>
      </w:tr>
      <w:tr w:rsidR="006B1F20" w:rsidRPr="00712A0B" w14:paraId="1E7384F3" w14:textId="77777777" w:rsidTr="001E3951">
        <w:trPr>
          <w:trHeight w:val="340"/>
        </w:trPr>
        <w:tc>
          <w:tcPr>
            <w:tcW w:w="7386" w:type="dxa"/>
            <w:gridSpan w:val="2"/>
            <w:vAlign w:val="center"/>
            <w:hideMark/>
          </w:tcPr>
          <w:p w14:paraId="541919CB" w14:textId="72DB87CD" w:rsidR="006B1F20" w:rsidRPr="00712A0B" w:rsidRDefault="006B1F20" w:rsidP="007A1F98">
            <w:pPr>
              <w:numPr>
                <w:ilvl w:val="0"/>
                <w:numId w:val="20"/>
              </w:numPr>
              <w:autoSpaceDE w:val="0"/>
              <w:autoSpaceDN w:val="0"/>
              <w:adjustRightInd w:val="0"/>
              <w:spacing w:line="360" w:lineRule="auto"/>
              <w:ind w:hanging="262"/>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011-006 - </w:t>
            </w:r>
            <w:r w:rsidR="00337049" w:rsidRPr="00712A0B">
              <w:rPr>
                <w:rFonts w:ascii="Arial" w:eastAsia="Andale Sans UI" w:hAnsi="Arial" w:cs="Arial"/>
                <w:color w:val="auto"/>
                <w:sz w:val="22"/>
                <w:lang w:eastAsia="ar-SA" w:bidi="fa-IR"/>
              </w:rPr>
              <w:t>urządzenia techniczne,</w:t>
            </w:r>
          </w:p>
        </w:tc>
        <w:tc>
          <w:tcPr>
            <w:tcW w:w="1828" w:type="dxa"/>
            <w:vAlign w:val="center"/>
            <w:hideMark/>
          </w:tcPr>
          <w:p w14:paraId="61FF6932" w14:textId="12BC8194" w:rsidR="006B1F20" w:rsidRPr="00712A0B" w:rsidRDefault="006B1F20" w:rsidP="006B1F20">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15 439,00</w:t>
            </w:r>
          </w:p>
        </w:tc>
      </w:tr>
      <w:tr w:rsidR="006B1F20" w:rsidRPr="00712A0B" w14:paraId="6B21F0C6" w14:textId="77777777" w:rsidTr="001E3951">
        <w:trPr>
          <w:trHeight w:val="340"/>
        </w:trPr>
        <w:tc>
          <w:tcPr>
            <w:tcW w:w="7386" w:type="dxa"/>
            <w:gridSpan w:val="2"/>
            <w:vAlign w:val="center"/>
            <w:hideMark/>
          </w:tcPr>
          <w:p w14:paraId="50C01353" w14:textId="28DEBFD2" w:rsidR="006B1F20" w:rsidRPr="00712A0B" w:rsidRDefault="006B1F20" w:rsidP="007A1F98">
            <w:pPr>
              <w:numPr>
                <w:ilvl w:val="0"/>
                <w:numId w:val="20"/>
              </w:numPr>
              <w:autoSpaceDE w:val="0"/>
              <w:autoSpaceDN w:val="0"/>
              <w:adjustRightInd w:val="0"/>
              <w:spacing w:line="360" w:lineRule="auto"/>
              <w:ind w:hanging="262"/>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011-008 – narzędzia, przyrządy, ruchomości i wyposażenie</w:t>
            </w:r>
          </w:p>
        </w:tc>
        <w:tc>
          <w:tcPr>
            <w:tcW w:w="1828" w:type="dxa"/>
            <w:vAlign w:val="center"/>
            <w:hideMark/>
          </w:tcPr>
          <w:p w14:paraId="1983AA1E" w14:textId="671CEE12" w:rsidR="006B1F20" w:rsidRPr="00712A0B" w:rsidRDefault="006B1F20" w:rsidP="006B1F20">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313 893,66</w:t>
            </w:r>
          </w:p>
        </w:tc>
      </w:tr>
      <w:tr w:rsidR="00B71715" w:rsidRPr="00712A0B" w14:paraId="35D2B188" w14:textId="77777777" w:rsidTr="001E3951">
        <w:trPr>
          <w:gridBefore w:val="1"/>
          <w:wBefore w:w="108" w:type="dxa"/>
          <w:trHeight w:val="340"/>
        </w:trPr>
        <w:tc>
          <w:tcPr>
            <w:tcW w:w="7278" w:type="dxa"/>
            <w:vAlign w:val="center"/>
            <w:hideMark/>
          </w:tcPr>
          <w:p w14:paraId="365DF79D" w14:textId="77777777" w:rsidR="00A871E1" w:rsidRPr="00712A0B" w:rsidRDefault="00A871E1" w:rsidP="00A871E1">
            <w:pPr>
              <w:autoSpaceDE w:val="0"/>
              <w:autoSpaceDN w:val="0"/>
              <w:adjustRightInd w:val="0"/>
              <w:spacing w:line="360" w:lineRule="auto"/>
              <w:jc w:val="both"/>
              <w:rPr>
                <w:rFonts w:ascii="Arial" w:eastAsia="Andale Sans UI" w:hAnsi="Arial" w:cs="Arial"/>
                <w:b/>
                <w:color w:val="auto"/>
                <w:sz w:val="22"/>
                <w:lang w:eastAsia="ar-SA" w:bidi="fa-IR"/>
              </w:rPr>
            </w:pPr>
            <w:r w:rsidRPr="00712A0B">
              <w:rPr>
                <w:rFonts w:ascii="Arial" w:eastAsia="Andale Sans UI" w:hAnsi="Arial" w:cs="Arial"/>
                <w:b/>
                <w:color w:val="auto"/>
                <w:sz w:val="22"/>
                <w:lang w:eastAsia="ar-SA" w:bidi="fa-IR"/>
              </w:rPr>
              <w:t>Razem 011:</w:t>
            </w:r>
          </w:p>
        </w:tc>
        <w:tc>
          <w:tcPr>
            <w:tcW w:w="1828" w:type="dxa"/>
            <w:vAlign w:val="center"/>
            <w:hideMark/>
          </w:tcPr>
          <w:p w14:paraId="4DF11C2C" w14:textId="60B45989" w:rsidR="00A871E1" w:rsidRPr="00712A0B" w:rsidRDefault="00337049" w:rsidP="00337049">
            <w:pPr>
              <w:autoSpaceDE w:val="0"/>
              <w:autoSpaceDN w:val="0"/>
              <w:adjustRightInd w:val="0"/>
              <w:spacing w:line="360" w:lineRule="auto"/>
              <w:jc w:val="both"/>
              <w:rPr>
                <w:rFonts w:ascii="Arial" w:eastAsia="Andale Sans UI" w:hAnsi="Arial" w:cs="Arial"/>
                <w:b/>
                <w:color w:val="auto"/>
                <w:sz w:val="22"/>
                <w:lang w:eastAsia="ar-SA" w:bidi="fa-IR"/>
              </w:rPr>
            </w:pPr>
            <w:r w:rsidRPr="00712A0B">
              <w:rPr>
                <w:rFonts w:ascii="Arial" w:eastAsia="Andale Sans UI" w:hAnsi="Arial" w:cs="Arial"/>
                <w:b/>
                <w:color w:val="auto"/>
                <w:sz w:val="22"/>
                <w:lang w:eastAsia="ar-SA" w:bidi="fa-IR"/>
              </w:rPr>
              <w:t xml:space="preserve">  8</w:t>
            </w:r>
            <w:r w:rsidRPr="00712A0B">
              <w:rPr>
                <w:rFonts w:ascii="Arial" w:eastAsia="Andale Sans UI" w:hAnsi="Arial" w:cs="Arial" w:hint="eastAsia"/>
                <w:b/>
                <w:color w:val="auto"/>
                <w:sz w:val="22"/>
                <w:lang w:eastAsia="ar-SA" w:bidi="fa-IR"/>
              </w:rPr>
              <w:t> </w:t>
            </w:r>
            <w:r w:rsidRPr="00712A0B">
              <w:rPr>
                <w:rFonts w:ascii="Arial" w:eastAsia="Andale Sans UI" w:hAnsi="Arial" w:cs="Arial"/>
                <w:b/>
                <w:color w:val="auto"/>
                <w:sz w:val="22"/>
                <w:lang w:eastAsia="ar-SA" w:bidi="fa-IR"/>
              </w:rPr>
              <w:t>772</w:t>
            </w:r>
            <w:r w:rsidRPr="00712A0B">
              <w:rPr>
                <w:rFonts w:ascii="Arial" w:eastAsia="Andale Sans UI" w:hAnsi="Arial" w:cs="Arial" w:hint="eastAsia"/>
                <w:b/>
                <w:color w:val="auto"/>
                <w:sz w:val="22"/>
                <w:lang w:eastAsia="ar-SA" w:bidi="fa-IR"/>
              </w:rPr>
              <w:t> </w:t>
            </w:r>
            <w:r w:rsidRPr="00712A0B">
              <w:rPr>
                <w:rFonts w:ascii="Arial" w:eastAsia="Andale Sans UI" w:hAnsi="Arial" w:cs="Arial"/>
                <w:b/>
                <w:color w:val="auto"/>
                <w:sz w:val="22"/>
                <w:lang w:eastAsia="ar-SA" w:bidi="fa-IR"/>
              </w:rPr>
              <w:t>888,70</w:t>
            </w:r>
          </w:p>
        </w:tc>
      </w:tr>
      <w:tr w:rsidR="00B71715" w:rsidRPr="00712A0B" w14:paraId="4AE68E0C" w14:textId="77777777" w:rsidTr="001E3951">
        <w:trPr>
          <w:gridBefore w:val="1"/>
          <w:wBefore w:w="108" w:type="dxa"/>
          <w:trHeight w:val="340"/>
        </w:trPr>
        <w:tc>
          <w:tcPr>
            <w:tcW w:w="7278" w:type="dxa"/>
            <w:vAlign w:val="center"/>
            <w:hideMark/>
          </w:tcPr>
          <w:p w14:paraId="6EF1774F"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b/>
                <w:color w:val="auto"/>
                <w:sz w:val="22"/>
                <w:lang w:eastAsia="ar-SA" w:bidi="fa-IR"/>
              </w:rPr>
            </w:pPr>
            <w:r w:rsidRPr="00712A0B">
              <w:rPr>
                <w:rFonts w:ascii="Arial" w:eastAsia="Andale Sans UI" w:hAnsi="Arial" w:cs="Arial"/>
                <w:color w:val="auto"/>
                <w:sz w:val="22"/>
                <w:lang w:eastAsia="ar-SA" w:bidi="fa-IR"/>
              </w:rPr>
              <w:t>013 – pozostałe środki trwałe</w:t>
            </w:r>
          </w:p>
        </w:tc>
        <w:tc>
          <w:tcPr>
            <w:tcW w:w="1828" w:type="dxa"/>
            <w:vAlign w:val="center"/>
            <w:hideMark/>
          </w:tcPr>
          <w:p w14:paraId="407B07C9" w14:textId="07A5117D" w:rsidR="00A871E1" w:rsidRPr="00712A0B" w:rsidRDefault="00337049" w:rsidP="00337049">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745</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292,97</w:t>
            </w:r>
          </w:p>
        </w:tc>
      </w:tr>
      <w:tr w:rsidR="001E3951" w:rsidRPr="00712A0B" w14:paraId="22904A7A" w14:textId="77777777" w:rsidTr="001E3951">
        <w:trPr>
          <w:gridBefore w:val="1"/>
          <w:wBefore w:w="108" w:type="dxa"/>
          <w:trHeight w:val="340"/>
        </w:trPr>
        <w:tc>
          <w:tcPr>
            <w:tcW w:w="7278" w:type="dxa"/>
            <w:vAlign w:val="center"/>
            <w:hideMark/>
          </w:tcPr>
          <w:p w14:paraId="09E44F02"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014 – zbiory biblioteczne </w:t>
            </w:r>
          </w:p>
        </w:tc>
        <w:tc>
          <w:tcPr>
            <w:tcW w:w="1828" w:type="dxa"/>
            <w:vAlign w:val="center"/>
            <w:hideMark/>
          </w:tcPr>
          <w:p w14:paraId="16B7C1BE" w14:textId="721C91E8" w:rsidR="00A871E1" w:rsidRPr="00712A0B" w:rsidRDefault="001E3951" w:rsidP="001E3951">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83</w:t>
            </w:r>
            <w:r w:rsidRPr="00712A0B">
              <w:rPr>
                <w:rFonts w:ascii="Arial" w:eastAsia="Andale Sans UI" w:hAnsi="Arial" w:cs="Arial" w:hint="eastAsia"/>
                <w:color w:val="auto"/>
                <w:sz w:val="22"/>
                <w:lang w:eastAsia="ar-SA" w:bidi="fa-IR"/>
              </w:rPr>
              <w:t> </w:t>
            </w:r>
            <w:r w:rsidRPr="00712A0B">
              <w:rPr>
                <w:rFonts w:ascii="Arial" w:eastAsia="Andale Sans UI" w:hAnsi="Arial" w:cs="Arial"/>
                <w:color w:val="auto"/>
                <w:sz w:val="22"/>
                <w:lang w:eastAsia="ar-SA" w:bidi="fa-IR"/>
              </w:rPr>
              <w:t>473,46</w:t>
            </w:r>
          </w:p>
        </w:tc>
      </w:tr>
      <w:tr w:rsidR="001E3951" w:rsidRPr="00712A0B" w14:paraId="7BCABDBC" w14:textId="77777777" w:rsidTr="001E3951">
        <w:trPr>
          <w:gridBefore w:val="1"/>
          <w:wBefore w:w="108" w:type="dxa"/>
          <w:trHeight w:val="340"/>
        </w:trPr>
        <w:tc>
          <w:tcPr>
            <w:tcW w:w="7278" w:type="dxa"/>
            <w:vAlign w:val="center"/>
            <w:hideMark/>
          </w:tcPr>
          <w:p w14:paraId="1485E37E" w14:textId="77777777" w:rsidR="00A871E1" w:rsidRPr="00712A0B" w:rsidRDefault="00A871E1" w:rsidP="007A1F98">
            <w:pPr>
              <w:numPr>
                <w:ilvl w:val="0"/>
                <w:numId w:val="20"/>
              </w:num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021 – pozostałe wartości niematerialne i prawne</w:t>
            </w:r>
          </w:p>
        </w:tc>
        <w:tc>
          <w:tcPr>
            <w:tcW w:w="1828" w:type="dxa"/>
            <w:vAlign w:val="center"/>
            <w:hideMark/>
          </w:tcPr>
          <w:p w14:paraId="6F7522F3" w14:textId="12F2163B" w:rsidR="00A871E1" w:rsidRPr="00712A0B" w:rsidRDefault="00337049" w:rsidP="001E3951">
            <w:pPr>
              <w:autoSpaceDE w:val="0"/>
              <w:autoSpaceDN w:val="0"/>
              <w:adjustRightInd w:val="0"/>
              <w:spacing w:line="360" w:lineRule="auto"/>
              <w:jc w:val="both"/>
              <w:rPr>
                <w:rFonts w:ascii="Arial" w:eastAsia="Andale Sans UI" w:hAnsi="Arial" w:cs="Arial"/>
                <w:color w:val="auto"/>
                <w:sz w:val="22"/>
                <w:lang w:eastAsia="ar-SA" w:bidi="fa-IR"/>
              </w:rPr>
            </w:pPr>
            <w:r w:rsidRPr="00712A0B">
              <w:rPr>
                <w:rFonts w:ascii="Arial" w:eastAsia="Andale Sans UI" w:hAnsi="Arial" w:cs="Arial"/>
                <w:color w:val="auto"/>
                <w:sz w:val="22"/>
                <w:lang w:eastAsia="ar-SA" w:bidi="fa-IR"/>
              </w:rPr>
              <w:t xml:space="preserve">       </w:t>
            </w:r>
            <w:r w:rsidR="001E3951" w:rsidRPr="00712A0B">
              <w:rPr>
                <w:rFonts w:ascii="Arial" w:eastAsia="Andale Sans UI" w:hAnsi="Arial" w:cs="Arial"/>
                <w:color w:val="auto"/>
                <w:sz w:val="22"/>
                <w:lang w:eastAsia="ar-SA" w:bidi="fa-IR"/>
              </w:rPr>
              <w:t>42</w:t>
            </w:r>
            <w:r w:rsidR="001E3951" w:rsidRPr="00712A0B">
              <w:rPr>
                <w:rFonts w:ascii="Arial" w:eastAsia="Andale Sans UI" w:hAnsi="Arial" w:cs="Arial" w:hint="eastAsia"/>
                <w:color w:val="auto"/>
                <w:sz w:val="22"/>
                <w:lang w:eastAsia="ar-SA" w:bidi="fa-IR"/>
              </w:rPr>
              <w:t> </w:t>
            </w:r>
            <w:r w:rsidR="001E3951" w:rsidRPr="00712A0B">
              <w:rPr>
                <w:rFonts w:ascii="Arial" w:eastAsia="Andale Sans UI" w:hAnsi="Arial" w:cs="Arial"/>
                <w:color w:val="auto"/>
                <w:sz w:val="22"/>
                <w:lang w:eastAsia="ar-SA" w:bidi="fa-IR"/>
              </w:rPr>
              <w:t>782,26</w:t>
            </w:r>
          </w:p>
        </w:tc>
      </w:tr>
    </w:tbl>
    <w:p w14:paraId="2BDDC012" w14:textId="77777777" w:rsidR="00A871E1" w:rsidRPr="00712A0B" w:rsidRDefault="00A871E1" w:rsidP="00A871E1">
      <w:pPr>
        <w:autoSpaceDE w:val="0"/>
        <w:autoSpaceDN w:val="0"/>
        <w:adjustRightInd w:val="0"/>
        <w:spacing w:after="0" w:line="360" w:lineRule="auto"/>
        <w:jc w:val="both"/>
        <w:rPr>
          <w:rFonts w:ascii="Arial" w:eastAsia="Andale Sans UI" w:hAnsi="Arial" w:cs="Arial"/>
          <w:color w:val="auto"/>
          <w:lang w:eastAsia="ar-SA" w:bidi="fa-IR"/>
        </w:rPr>
      </w:pPr>
    </w:p>
    <w:p w14:paraId="751E463B" w14:textId="77777777" w:rsidR="00A871E1" w:rsidRPr="00712A0B" w:rsidRDefault="00A871E1" w:rsidP="00A871E1">
      <w:pPr>
        <w:autoSpaceDE w:val="0"/>
        <w:autoSpaceDN w:val="0"/>
        <w:adjustRightInd w:val="0"/>
        <w:spacing w:after="0" w:line="360" w:lineRule="auto"/>
        <w:jc w:val="both"/>
        <w:rPr>
          <w:rFonts w:ascii="Arial" w:eastAsia="Andale Sans UI" w:hAnsi="Arial" w:cs="Arial"/>
          <w:color w:val="auto"/>
          <w:lang w:eastAsia="ar-SA" w:bidi="fa-IR"/>
        </w:rPr>
      </w:pPr>
      <w:r w:rsidRPr="00712A0B">
        <w:rPr>
          <w:rFonts w:ascii="Arial" w:eastAsia="Andale Sans UI" w:hAnsi="Arial" w:cs="Arial"/>
          <w:color w:val="auto"/>
          <w:lang w:eastAsia="ar-SA" w:bidi="fa-IR"/>
        </w:rPr>
        <w:t>Zgodnie z zasadami rachunkowości obowiązującymi w 2024 r. w kontrolowanej jednostce środki trwałe i wyposażenie ujmuje się w księgach inwentarzowych ilościowo i wartościowo. W ewidencji ilościowo – wartościowej ujmuje się pozostałe środki trwałe o wartości początkowej od 2 500,01 zł do 10 000 zł. Natomiast w pozaksięgowej ewidencji ilościowej, spisując w koszty pod datą zakupu ujmuje się:</w:t>
      </w:r>
    </w:p>
    <w:p w14:paraId="25794184" w14:textId="77777777" w:rsidR="00A871E1" w:rsidRPr="00712A0B" w:rsidRDefault="00A871E1" w:rsidP="007A1F98">
      <w:pPr>
        <w:numPr>
          <w:ilvl w:val="0"/>
          <w:numId w:val="21"/>
        </w:numPr>
        <w:autoSpaceDE w:val="0"/>
        <w:autoSpaceDN w:val="0"/>
        <w:adjustRightInd w:val="0"/>
        <w:spacing w:after="0" w:line="360" w:lineRule="auto"/>
        <w:jc w:val="both"/>
        <w:rPr>
          <w:rFonts w:ascii="Arial" w:eastAsia="Andale Sans UI" w:hAnsi="Arial" w:cs="Arial"/>
          <w:color w:val="auto"/>
          <w:lang w:eastAsia="ar-SA" w:bidi="fa-IR"/>
        </w:rPr>
      </w:pPr>
      <w:r w:rsidRPr="00712A0B">
        <w:rPr>
          <w:rFonts w:ascii="Arial" w:eastAsia="Andale Sans UI" w:hAnsi="Arial" w:cs="Arial"/>
          <w:color w:val="auto"/>
          <w:lang w:eastAsia="ar-SA" w:bidi="fa-IR"/>
        </w:rPr>
        <w:t>składniki majątkowe o wartości jednostkowej do 2 500 zł takie jak: sprzęt informatyczny, kserokopiarki, sprzęt audiowizualny, sprzęt fotograficzny i kamery, sprzęt RTV, telefony komórkowe, meble,</w:t>
      </w:r>
    </w:p>
    <w:p w14:paraId="37D33700" w14:textId="77777777" w:rsidR="00A871E1" w:rsidRPr="00712A0B" w:rsidRDefault="00A871E1" w:rsidP="007A1F98">
      <w:pPr>
        <w:numPr>
          <w:ilvl w:val="0"/>
          <w:numId w:val="21"/>
        </w:numPr>
        <w:autoSpaceDE w:val="0"/>
        <w:autoSpaceDN w:val="0"/>
        <w:adjustRightInd w:val="0"/>
        <w:spacing w:after="0" w:line="360" w:lineRule="auto"/>
        <w:jc w:val="both"/>
        <w:rPr>
          <w:rFonts w:ascii="Arial" w:eastAsia="Andale Sans UI" w:hAnsi="Arial" w:cs="Arial"/>
          <w:color w:val="auto"/>
          <w:lang w:eastAsia="ar-SA" w:bidi="fa-IR"/>
        </w:rPr>
      </w:pPr>
      <w:r w:rsidRPr="00712A0B">
        <w:rPr>
          <w:rFonts w:ascii="Arial" w:eastAsia="Andale Sans UI" w:hAnsi="Arial" w:cs="Arial"/>
          <w:color w:val="auto"/>
          <w:lang w:eastAsia="ar-SA" w:bidi="fa-IR"/>
        </w:rPr>
        <w:lastRenderedPageBreak/>
        <w:t xml:space="preserve">sprzęt AGD o wartości jednostkowej od 100 zł do 2 500 zł, </w:t>
      </w:r>
    </w:p>
    <w:p w14:paraId="3CF1D0DE" w14:textId="77777777" w:rsidR="00A871E1" w:rsidRPr="00712A0B" w:rsidRDefault="00A871E1" w:rsidP="007A1F98">
      <w:pPr>
        <w:numPr>
          <w:ilvl w:val="0"/>
          <w:numId w:val="21"/>
        </w:numPr>
        <w:autoSpaceDE w:val="0"/>
        <w:autoSpaceDN w:val="0"/>
        <w:adjustRightInd w:val="0"/>
        <w:spacing w:after="0" w:line="360" w:lineRule="auto"/>
        <w:jc w:val="both"/>
        <w:rPr>
          <w:rFonts w:ascii="Arial" w:eastAsia="Andale Sans UI" w:hAnsi="Arial" w:cs="Arial"/>
          <w:color w:val="auto"/>
          <w:lang w:eastAsia="ar-SA" w:bidi="fa-IR"/>
        </w:rPr>
      </w:pPr>
      <w:r w:rsidRPr="00712A0B">
        <w:rPr>
          <w:rFonts w:ascii="Arial" w:eastAsia="Andale Sans UI" w:hAnsi="Arial" w:cs="Arial"/>
          <w:color w:val="auto"/>
          <w:lang w:eastAsia="ar-SA" w:bidi="fa-IR"/>
        </w:rPr>
        <w:t>pozostałe wyposażenie o wartości jednostkowej od 500 zł do 2 500 zł.</w:t>
      </w:r>
    </w:p>
    <w:p w14:paraId="23E6B4A2" w14:textId="77777777" w:rsidR="00A871E1" w:rsidRPr="00712A0B" w:rsidRDefault="00A871E1" w:rsidP="00A871E1">
      <w:pPr>
        <w:autoSpaceDE w:val="0"/>
        <w:autoSpaceDN w:val="0"/>
        <w:adjustRightInd w:val="0"/>
        <w:spacing w:after="0" w:line="360" w:lineRule="auto"/>
        <w:jc w:val="both"/>
        <w:rPr>
          <w:rFonts w:ascii="Arial" w:eastAsia="Andale Sans UI" w:hAnsi="Arial" w:cs="Arial"/>
          <w:color w:val="auto"/>
          <w:lang w:eastAsia="ar-SA" w:bidi="fa-IR"/>
        </w:rPr>
      </w:pPr>
      <w:r w:rsidRPr="00712A0B">
        <w:rPr>
          <w:rFonts w:ascii="Arial" w:eastAsia="Andale Sans UI" w:hAnsi="Arial" w:cs="Arial"/>
          <w:color w:val="4F81BD" w:themeColor="accent1"/>
          <w:lang w:eastAsia="ar-SA" w:bidi="fa-IR"/>
        </w:rPr>
        <w:tab/>
      </w:r>
      <w:r w:rsidRPr="00712A0B">
        <w:rPr>
          <w:rFonts w:ascii="Arial" w:eastAsia="Andale Sans UI" w:hAnsi="Arial" w:cs="Arial"/>
          <w:color w:val="auto"/>
          <w:lang w:eastAsia="ar-SA" w:bidi="fa-IR"/>
        </w:rPr>
        <w:t>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w:t>
      </w:r>
    </w:p>
    <w:p w14:paraId="64AC787A" w14:textId="77777777" w:rsidR="00A871E1" w:rsidRPr="00712A0B" w:rsidRDefault="00A871E1" w:rsidP="008F2733">
      <w:pPr>
        <w:autoSpaceDE w:val="0"/>
        <w:autoSpaceDN w:val="0"/>
        <w:adjustRightInd w:val="0"/>
        <w:spacing w:after="0" w:line="360" w:lineRule="auto"/>
        <w:jc w:val="both"/>
        <w:rPr>
          <w:rFonts w:asciiTheme="minorBidi" w:eastAsia="Andale Sans UI" w:hAnsiTheme="minorBidi" w:cstheme="minorBidi"/>
          <w:color w:val="auto"/>
          <w:lang w:eastAsia="ar-SA" w:bidi="fa-IR"/>
        </w:rPr>
      </w:pPr>
      <w:r w:rsidRPr="00712A0B">
        <w:rPr>
          <w:rFonts w:ascii="Arial" w:eastAsia="Andale Sans UI" w:hAnsi="Arial" w:cs="Arial"/>
          <w:color w:val="auto"/>
          <w:lang w:eastAsia="ar-SA" w:bidi="fa-IR"/>
        </w:rPr>
        <w:t xml:space="preserve">Księgi inwentarzowe prowadzone są w programie komputerowym Wizja Net. Do kontroli </w:t>
      </w:r>
      <w:r w:rsidRPr="00712A0B">
        <w:rPr>
          <w:rFonts w:asciiTheme="minorBidi" w:eastAsia="Andale Sans UI" w:hAnsiTheme="minorBidi" w:cstheme="minorBidi"/>
          <w:color w:val="auto"/>
          <w:lang w:eastAsia="ar-SA" w:bidi="fa-IR"/>
        </w:rPr>
        <w:t>przedstawiono wydruk z programu Wizja Net środków trwałych oraz księgi ilościowo – wartościowej i ilościowej.</w:t>
      </w:r>
      <w:r w:rsidRPr="00712A0B">
        <w:rPr>
          <w:rFonts w:asciiTheme="minorBidi" w:eastAsia="Andale Sans UI" w:hAnsiTheme="minorBidi" w:cstheme="minorBidi"/>
          <w:color w:val="4F81BD" w:themeColor="accent1"/>
          <w:lang w:eastAsia="ar-SA" w:bidi="fa-IR"/>
        </w:rPr>
        <w:t xml:space="preserve"> </w:t>
      </w:r>
      <w:r w:rsidRPr="00712A0B">
        <w:rPr>
          <w:rFonts w:asciiTheme="minorBidi" w:eastAsia="Andale Sans UI" w:hAnsiTheme="minorBidi" w:cstheme="minorBidi"/>
          <w:color w:val="auto"/>
          <w:lang w:eastAsia="ar-SA" w:bidi="fa-IR"/>
        </w:rPr>
        <w:t>W wyniku kontroli stwierdzono zgodność danych wynikających z ksiąg rachunkowych dotyczących składników majątkowych z księgami inwentarzowymi prowadzonymi w systemie Wizja Net na 31.12.2024 r.</w:t>
      </w:r>
    </w:p>
    <w:p w14:paraId="4796C10D" w14:textId="289E3F4A" w:rsidR="00A871E1" w:rsidRPr="00712A0B" w:rsidRDefault="00A871E1" w:rsidP="008F2733">
      <w:pPr>
        <w:overflowPunct/>
        <w:autoSpaceDE w:val="0"/>
        <w:autoSpaceDN w:val="0"/>
        <w:adjustRightInd w:val="0"/>
        <w:spacing w:after="0" w:line="360" w:lineRule="auto"/>
        <w:jc w:val="both"/>
        <w:rPr>
          <w:rFonts w:asciiTheme="minorBidi" w:eastAsiaTheme="minorHAnsi" w:hAnsiTheme="minorBidi" w:cstheme="minorBidi"/>
          <w:color w:val="auto"/>
          <w:lang w:eastAsia="en-US"/>
        </w:rPr>
      </w:pPr>
      <w:r w:rsidRPr="00712A0B">
        <w:rPr>
          <w:rFonts w:asciiTheme="minorBidi" w:eastAsia="Andale Sans UI" w:hAnsiTheme="minorBidi" w:cstheme="minorBidi"/>
          <w:color w:val="auto"/>
          <w:lang w:eastAsia="ar-SA" w:bidi="fa-IR"/>
        </w:rPr>
        <w:t xml:space="preserve">Jak wynika z ewidencji księgowej w latach 2023 – 2024 stan środków trwałych zwiększył się w związku z przyjęciem na stan </w:t>
      </w:r>
      <w:r w:rsidR="00780FCC" w:rsidRPr="00712A0B">
        <w:rPr>
          <w:rFonts w:asciiTheme="minorBidi" w:eastAsia="Andale Sans UI" w:hAnsiTheme="minorBidi" w:cstheme="minorBidi"/>
          <w:color w:val="auto"/>
          <w:lang w:eastAsia="ar-SA" w:bidi="fa-IR"/>
        </w:rPr>
        <w:t>darowizny od Rady Rodziców w postaci monitoringu o</w:t>
      </w:r>
      <w:r w:rsidR="00544B5E">
        <w:rPr>
          <w:rFonts w:asciiTheme="minorBidi" w:eastAsia="Andale Sans UI" w:hAnsiTheme="minorBidi" w:cstheme="minorBidi"/>
          <w:color w:val="auto"/>
          <w:lang w:eastAsia="ar-SA" w:bidi="fa-IR"/>
        </w:rPr>
        <w:t> </w:t>
      </w:r>
      <w:r w:rsidR="00780FCC" w:rsidRPr="00712A0B">
        <w:rPr>
          <w:rFonts w:asciiTheme="minorBidi" w:eastAsia="Andale Sans UI" w:hAnsiTheme="minorBidi" w:cstheme="minorBidi"/>
          <w:color w:val="auto"/>
          <w:lang w:eastAsia="ar-SA" w:bidi="fa-IR"/>
        </w:rPr>
        <w:t xml:space="preserve">wartości 11 439 zł. </w:t>
      </w:r>
      <w:r w:rsidRPr="00712A0B">
        <w:rPr>
          <w:rFonts w:asciiTheme="minorBidi" w:eastAsia="Andale Sans UI" w:hAnsiTheme="minorBidi" w:cstheme="minorBidi"/>
          <w:color w:val="4F81BD" w:themeColor="accent1"/>
          <w:lang w:eastAsia="ar-SA" w:bidi="fa-IR"/>
        </w:rPr>
        <w:t xml:space="preserve"> </w:t>
      </w:r>
      <w:r w:rsidRPr="00712A0B">
        <w:rPr>
          <w:rFonts w:asciiTheme="minorBidi" w:eastAsia="Andale Sans UI" w:hAnsiTheme="minorBidi" w:cstheme="minorBidi"/>
          <w:color w:val="auto"/>
          <w:lang w:eastAsia="ar-SA" w:bidi="fa-IR"/>
        </w:rPr>
        <w:t xml:space="preserve">Ponadto, z dniem </w:t>
      </w:r>
      <w:r w:rsidR="00780FCC" w:rsidRPr="00712A0B">
        <w:rPr>
          <w:rFonts w:asciiTheme="minorBidi" w:eastAsia="Andale Sans UI" w:hAnsiTheme="minorBidi" w:cstheme="minorBidi"/>
          <w:color w:val="auto"/>
          <w:lang w:eastAsia="ar-SA" w:bidi="fa-IR"/>
        </w:rPr>
        <w:t>28</w:t>
      </w:r>
      <w:r w:rsidRPr="00712A0B">
        <w:rPr>
          <w:rFonts w:asciiTheme="minorBidi" w:eastAsia="Andale Sans UI" w:hAnsiTheme="minorBidi" w:cstheme="minorBidi"/>
          <w:color w:val="auto"/>
          <w:lang w:eastAsia="ar-SA" w:bidi="fa-IR"/>
        </w:rPr>
        <w:t>.</w:t>
      </w:r>
      <w:r w:rsidR="00780FCC" w:rsidRPr="00712A0B">
        <w:rPr>
          <w:rFonts w:asciiTheme="minorBidi" w:eastAsia="Andale Sans UI" w:hAnsiTheme="minorBidi" w:cstheme="minorBidi"/>
          <w:color w:val="auto"/>
          <w:lang w:eastAsia="ar-SA" w:bidi="fa-IR"/>
        </w:rPr>
        <w:t>08</w:t>
      </w:r>
      <w:r w:rsidRPr="00712A0B">
        <w:rPr>
          <w:rFonts w:asciiTheme="minorBidi" w:eastAsia="Andale Sans UI" w:hAnsiTheme="minorBidi" w:cstheme="minorBidi"/>
          <w:color w:val="auto"/>
          <w:lang w:eastAsia="ar-SA" w:bidi="fa-IR"/>
        </w:rPr>
        <w:t>.2024 r. zwiększyła się wartość budynku o</w:t>
      </w:r>
      <w:r w:rsidR="00544B5E">
        <w:rPr>
          <w:rFonts w:asciiTheme="minorBidi" w:eastAsia="Andale Sans UI" w:hAnsiTheme="minorBidi" w:cstheme="minorBidi"/>
          <w:color w:val="auto"/>
          <w:lang w:eastAsia="ar-SA" w:bidi="fa-IR"/>
        </w:rPr>
        <w:t> </w:t>
      </w:r>
      <w:r w:rsidRPr="00712A0B">
        <w:rPr>
          <w:rFonts w:asciiTheme="minorBidi" w:eastAsia="Andale Sans UI" w:hAnsiTheme="minorBidi" w:cstheme="minorBidi"/>
          <w:color w:val="auto"/>
          <w:lang w:eastAsia="ar-SA" w:bidi="fa-IR"/>
        </w:rPr>
        <w:t xml:space="preserve">kwotę </w:t>
      </w:r>
      <w:r w:rsidR="00780FCC" w:rsidRPr="00712A0B">
        <w:rPr>
          <w:rFonts w:asciiTheme="minorBidi" w:eastAsia="Andale Sans UI" w:hAnsiTheme="minorBidi" w:cstheme="minorBidi"/>
          <w:color w:val="auto"/>
          <w:lang w:eastAsia="ar-SA" w:bidi="fa-IR"/>
        </w:rPr>
        <w:t>193 848</w:t>
      </w:r>
      <w:r w:rsidRPr="00712A0B">
        <w:rPr>
          <w:rFonts w:asciiTheme="minorBidi" w:eastAsia="Andale Sans UI" w:hAnsiTheme="minorBidi" w:cstheme="minorBidi"/>
          <w:color w:val="auto"/>
          <w:lang w:eastAsia="ar-SA" w:bidi="fa-IR"/>
        </w:rPr>
        <w:t xml:space="preserve"> zł w związku </w:t>
      </w:r>
      <w:r w:rsidR="00544B5E">
        <w:rPr>
          <w:rFonts w:asciiTheme="minorBidi" w:eastAsia="Andale Sans UI" w:hAnsiTheme="minorBidi" w:cstheme="minorBidi"/>
          <w:color w:val="auto"/>
          <w:lang w:eastAsia="ar-SA" w:bidi="fa-IR"/>
        </w:rPr>
        <w:t xml:space="preserve">z </w:t>
      </w:r>
      <w:r w:rsidR="00780FCC" w:rsidRPr="00712A0B">
        <w:rPr>
          <w:rFonts w:asciiTheme="minorBidi" w:eastAsia="Andale Sans UI" w:hAnsiTheme="minorBidi" w:cstheme="minorBidi"/>
          <w:color w:val="auto"/>
          <w:lang w:eastAsia="ar-SA" w:bidi="fa-IR"/>
        </w:rPr>
        <w:t>modernizacją pomieszczeń kuchennych</w:t>
      </w:r>
      <w:r w:rsidRPr="00712A0B">
        <w:rPr>
          <w:rFonts w:asciiTheme="minorBidi" w:eastAsia="Andale Sans UI" w:hAnsiTheme="minorBidi" w:cstheme="minorBidi"/>
          <w:color w:val="auto"/>
          <w:lang w:eastAsia="ar-SA" w:bidi="fa-IR"/>
        </w:rPr>
        <w:t>.</w:t>
      </w:r>
      <w:r w:rsidRPr="00712A0B">
        <w:rPr>
          <w:rFonts w:asciiTheme="minorBidi" w:eastAsia="Andale Sans UI" w:hAnsiTheme="minorBidi" w:cstheme="minorBidi"/>
          <w:color w:val="FF0000"/>
          <w:lang w:eastAsia="ar-SA" w:bidi="fa-IR"/>
        </w:rPr>
        <w:t xml:space="preserve"> </w:t>
      </w:r>
      <w:r w:rsidR="00802AB6" w:rsidRPr="00D77A02">
        <w:rPr>
          <w:rFonts w:asciiTheme="minorBidi" w:eastAsia="Andale Sans UI" w:hAnsiTheme="minorBidi" w:cstheme="minorBidi"/>
          <w:color w:val="auto"/>
          <w:lang w:eastAsia="ar-SA" w:bidi="fa-IR"/>
        </w:rPr>
        <w:t>Ze stanu środków trwałych zdjęto zmywarkę o wartości 6 000 zł, którą zlikwidowano</w:t>
      </w:r>
      <w:r w:rsidR="00D77A02" w:rsidRPr="00D77A02">
        <w:rPr>
          <w:rFonts w:asciiTheme="minorBidi" w:eastAsia="Andale Sans UI" w:hAnsiTheme="minorBidi" w:cstheme="minorBidi"/>
          <w:color w:val="auto"/>
          <w:lang w:eastAsia="ar-SA" w:bidi="fa-IR"/>
        </w:rPr>
        <w:t xml:space="preserve"> z uwagi </w:t>
      </w:r>
      <w:r w:rsidR="00EA0AF8">
        <w:rPr>
          <w:rFonts w:asciiTheme="minorBidi" w:eastAsia="Andale Sans UI" w:hAnsiTheme="minorBidi" w:cstheme="minorBidi"/>
          <w:color w:val="auto"/>
          <w:lang w:eastAsia="ar-SA" w:bidi="fa-IR"/>
        </w:rPr>
        <w:t xml:space="preserve">na </w:t>
      </w:r>
      <w:r w:rsidR="00D77A02" w:rsidRPr="00D77A02">
        <w:rPr>
          <w:rFonts w:asciiTheme="minorBidi" w:eastAsia="Andale Sans UI" w:hAnsiTheme="minorBidi" w:cstheme="minorBidi"/>
          <w:color w:val="auto"/>
          <w:lang w:eastAsia="ar-SA" w:bidi="fa-IR"/>
        </w:rPr>
        <w:t xml:space="preserve">utratę </w:t>
      </w:r>
      <w:r w:rsidR="00544B5E" w:rsidRPr="00EA0AF8">
        <w:rPr>
          <w:rFonts w:asciiTheme="minorBidi" w:eastAsia="Andale Sans UI" w:hAnsiTheme="minorBidi" w:cstheme="minorBidi"/>
          <w:color w:val="auto"/>
          <w:lang w:eastAsia="ar-SA" w:bidi="fa-IR"/>
        </w:rPr>
        <w:t>przydatności (</w:t>
      </w:r>
      <w:r w:rsidR="001261C1" w:rsidRPr="00EA0AF8">
        <w:rPr>
          <w:rFonts w:asciiTheme="minorBidi" w:eastAsia="Andale Sans UI" w:hAnsiTheme="minorBidi" w:cstheme="minorBidi"/>
          <w:color w:val="auto"/>
          <w:lang w:eastAsia="ar-SA" w:bidi="fa-IR"/>
        </w:rPr>
        <w:t>do kontroli okazano dokument odbioru odpad</w:t>
      </w:r>
      <w:r w:rsidR="00D77A02" w:rsidRPr="00EA0AF8">
        <w:rPr>
          <w:rFonts w:asciiTheme="minorBidi" w:eastAsia="Andale Sans UI" w:hAnsiTheme="minorBidi" w:cstheme="minorBidi"/>
          <w:color w:val="auto"/>
          <w:lang w:eastAsia="ar-SA" w:bidi="fa-IR"/>
        </w:rPr>
        <w:t>u</w:t>
      </w:r>
      <w:r w:rsidR="001261C1" w:rsidRPr="00EA0AF8">
        <w:rPr>
          <w:rFonts w:asciiTheme="minorBidi" w:eastAsia="Andale Sans UI" w:hAnsiTheme="minorBidi" w:cstheme="minorBidi"/>
          <w:color w:val="auto"/>
          <w:lang w:eastAsia="ar-SA" w:bidi="fa-IR"/>
        </w:rPr>
        <w:t>).</w:t>
      </w:r>
      <w:r w:rsidR="00802AB6" w:rsidRPr="00EA0AF8">
        <w:rPr>
          <w:rFonts w:asciiTheme="minorBidi" w:eastAsia="Andale Sans UI" w:hAnsiTheme="minorBidi" w:cstheme="minorBidi"/>
          <w:color w:val="auto"/>
          <w:lang w:eastAsia="ar-SA" w:bidi="fa-IR"/>
        </w:rPr>
        <w:t xml:space="preserve"> </w:t>
      </w:r>
      <w:r w:rsidRPr="00D77A02">
        <w:rPr>
          <w:rFonts w:asciiTheme="minorBidi" w:eastAsia="Andale Sans UI" w:hAnsiTheme="minorBidi" w:cstheme="minorBidi"/>
          <w:color w:val="auto"/>
          <w:lang w:eastAsia="ar-SA" w:bidi="fa-IR"/>
        </w:rPr>
        <w:t>W okresie objętym kontrolą stan pozostałych środków trwałych zwiększył się w związku z przyjęciem na stan m.</w:t>
      </w:r>
      <w:r w:rsidRPr="00712A0B">
        <w:rPr>
          <w:rFonts w:asciiTheme="minorBidi" w:eastAsia="Andale Sans UI" w:hAnsiTheme="minorBidi" w:cstheme="minorBidi"/>
          <w:color w:val="auto"/>
          <w:lang w:eastAsia="ar-SA" w:bidi="fa-IR"/>
        </w:rPr>
        <w:t xml:space="preserve">in.: </w:t>
      </w:r>
      <w:r w:rsidR="00ED53C4" w:rsidRPr="00712A0B">
        <w:rPr>
          <w:rFonts w:asciiTheme="minorBidi" w:eastAsia="Andale Sans UI" w:hAnsiTheme="minorBidi" w:cstheme="minorBidi"/>
          <w:color w:val="auto"/>
          <w:lang w:eastAsia="ar-SA" w:bidi="fa-IR"/>
        </w:rPr>
        <w:t>szafek na łączną kwotę 17 588,99 zł</w:t>
      </w:r>
      <w:r w:rsidR="00434AC2" w:rsidRPr="00712A0B">
        <w:rPr>
          <w:rFonts w:asciiTheme="minorBidi" w:eastAsia="Andale Sans UI" w:hAnsiTheme="minorBidi" w:cstheme="minorBidi"/>
          <w:color w:val="auto"/>
          <w:lang w:eastAsia="ar-SA" w:bidi="fa-IR"/>
        </w:rPr>
        <w:t xml:space="preserve">, drukarki  </w:t>
      </w:r>
      <w:proofErr w:type="spellStart"/>
      <w:r w:rsidR="00434AC2" w:rsidRPr="00712A0B">
        <w:rPr>
          <w:rFonts w:asciiTheme="minorBidi" w:eastAsia="Andale Sans UI" w:hAnsiTheme="minorBidi" w:cstheme="minorBidi"/>
          <w:color w:val="auto"/>
          <w:lang w:eastAsia="ar-SA" w:bidi="fa-IR"/>
        </w:rPr>
        <w:t>Develop</w:t>
      </w:r>
      <w:proofErr w:type="spellEnd"/>
      <w:r w:rsidR="00434AC2" w:rsidRPr="00712A0B">
        <w:rPr>
          <w:rFonts w:asciiTheme="minorBidi" w:eastAsia="Andale Sans UI" w:hAnsiTheme="minorBidi" w:cstheme="minorBidi"/>
          <w:color w:val="auto"/>
          <w:lang w:eastAsia="ar-SA" w:bidi="fa-IR"/>
        </w:rPr>
        <w:t xml:space="preserve"> </w:t>
      </w:r>
      <w:proofErr w:type="spellStart"/>
      <w:r w:rsidR="00434AC2" w:rsidRPr="00712A0B">
        <w:rPr>
          <w:rFonts w:asciiTheme="minorBidi" w:eastAsia="Andale Sans UI" w:hAnsiTheme="minorBidi" w:cstheme="minorBidi"/>
          <w:color w:val="auto"/>
          <w:lang w:eastAsia="ar-SA" w:bidi="fa-IR"/>
        </w:rPr>
        <w:t>ineo</w:t>
      </w:r>
      <w:proofErr w:type="spellEnd"/>
      <w:r w:rsidR="00EA0AF8">
        <w:rPr>
          <w:rFonts w:asciiTheme="minorBidi" w:eastAsia="Andale Sans UI" w:hAnsiTheme="minorBidi" w:cstheme="minorBidi"/>
          <w:color w:val="auto"/>
          <w:lang w:eastAsia="ar-SA" w:bidi="fa-IR"/>
        </w:rPr>
        <w:t xml:space="preserve"> </w:t>
      </w:r>
      <w:r w:rsidR="00434AC2" w:rsidRPr="00712A0B">
        <w:rPr>
          <w:rFonts w:asciiTheme="minorBidi" w:eastAsia="Andale Sans UI" w:hAnsiTheme="minorBidi" w:cstheme="minorBidi"/>
          <w:color w:val="auto"/>
          <w:lang w:eastAsia="ar-SA" w:bidi="fa-IR"/>
        </w:rPr>
        <w:t>227 o wartości 6 500 zł</w:t>
      </w:r>
      <w:r w:rsidR="00EA0AF8">
        <w:rPr>
          <w:rFonts w:asciiTheme="minorBidi" w:eastAsia="Andale Sans UI" w:hAnsiTheme="minorBidi" w:cstheme="minorBidi"/>
          <w:color w:val="auto"/>
          <w:lang w:eastAsia="ar-SA" w:bidi="fa-IR"/>
        </w:rPr>
        <w:t>,</w:t>
      </w:r>
      <w:r w:rsidR="00EA0AF8">
        <w:rPr>
          <w:rFonts w:asciiTheme="minorBidi" w:eastAsia="Andale Sans UI" w:hAnsiTheme="minorBidi" w:cstheme="minorBidi"/>
          <w:color w:val="auto"/>
          <w:lang w:eastAsia="ar-SA" w:bidi="fa-IR"/>
        </w:rPr>
        <w:br/>
      </w:r>
      <w:r w:rsidR="00434AC2" w:rsidRPr="00712A0B">
        <w:rPr>
          <w:rFonts w:asciiTheme="minorBidi" w:eastAsia="Andale Sans UI" w:hAnsiTheme="minorBidi" w:cstheme="minorBidi"/>
          <w:color w:val="auto"/>
          <w:lang w:eastAsia="ar-SA" w:bidi="fa-IR"/>
        </w:rPr>
        <w:t>31 laptopów o łącznej wartości 94 480 zł, 2 projektor</w:t>
      </w:r>
      <w:r w:rsidR="00EA0AF8">
        <w:rPr>
          <w:rFonts w:asciiTheme="minorBidi" w:eastAsia="Andale Sans UI" w:hAnsiTheme="minorBidi" w:cstheme="minorBidi"/>
          <w:color w:val="auto"/>
          <w:lang w:eastAsia="ar-SA" w:bidi="fa-IR"/>
        </w:rPr>
        <w:t>ów o</w:t>
      </w:r>
      <w:r w:rsidR="00434AC2" w:rsidRPr="00712A0B">
        <w:rPr>
          <w:rFonts w:asciiTheme="minorBidi" w:eastAsia="Andale Sans UI" w:hAnsiTheme="minorBidi" w:cstheme="minorBidi"/>
          <w:color w:val="auto"/>
          <w:lang w:eastAsia="ar-SA" w:bidi="fa-IR"/>
        </w:rPr>
        <w:t xml:space="preserve"> łącznej wartości 5 694,80 zł, monitor</w:t>
      </w:r>
      <w:r w:rsidR="00EA0AF8">
        <w:rPr>
          <w:rFonts w:asciiTheme="minorBidi" w:eastAsia="Andale Sans UI" w:hAnsiTheme="minorBidi" w:cstheme="minorBidi"/>
          <w:color w:val="auto"/>
          <w:lang w:eastAsia="ar-SA" w:bidi="fa-IR"/>
        </w:rPr>
        <w:t>a</w:t>
      </w:r>
      <w:r w:rsidR="00434AC2" w:rsidRPr="00712A0B">
        <w:rPr>
          <w:rFonts w:asciiTheme="minorBidi" w:eastAsia="Andale Sans UI" w:hAnsiTheme="minorBidi" w:cstheme="minorBidi"/>
          <w:color w:val="auto"/>
          <w:lang w:eastAsia="ar-SA" w:bidi="fa-IR"/>
        </w:rPr>
        <w:t xml:space="preserve"> interaktywn</w:t>
      </w:r>
      <w:r w:rsidR="00EA0AF8">
        <w:rPr>
          <w:rFonts w:asciiTheme="minorBidi" w:eastAsia="Andale Sans UI" w:hAnsiTheme="minorBidi" w:cstheme="minorBidi"/>
          <w:color w:val="auto"/>
          <w:lang w:eastAsia="ar-SA" w:bidi="fa-IR"/>
        </w:rPr>
        <w:t>ego</w:t>
      </w:r>
      <w:r w:rsidR="00434AC2" w:rsidRPr="00712A0B">
        <w:rPr>
          <w:rFonts w:asciiTheme="minorBidi" w:eastAsia="Andale Sans UI" w:hAnsiTheme="minorBidi" w:cstheme="minorBidi"/>
          <w:color w:val="auto"/>
          <w:lang w:eastAsia="ar-SA" w:bidi="fa-IR"/>
        </w:rPr>
        <w:t xml:space="preserve"> </w:t>
      </w:r>
      <w:r w:rsidR="009404E6" w:rsidRPr="00712A0B">
        <w:rPr>
          <w:rFonts w:asciiTheme="minorBidi" w:eastAsia="Andale Sans UI" w:hAnsiTheme="minorBidi" w:cstheme="minorBidi"/>
          <w:color w:val="auto"/>
          <w:lang w:eastAsia="ar-SA" w:bidi="fa-IR"/>
        </w:rPr>
        <w:t xml:space="preserve">na kwotę </w:t>
      </w:r>
      <w:r w:rsidR="00434AC2" w:rsidRPr="00712A0B">
        <w:rPr>
          <w:rFonts w:asciiTheme="minorBidi" w:eastAsia="Andale Sans UI" w:hAnsiTheme="minorBidi" w:cstheme="minorBidi"/>
          <w:color w:val="auto"/>
          <w:lang w:eastAsia="ar-SA" w:bidi="fa-IR"/>
        </w:rPr>
        <w:t xml:space="preserve">8 500 zł, </w:t>
      </w:r>
      <w:r w:rsidR="009404E6" w:rsidRPr="00712A0B">
        <w:rPr>
          <w:rFonts w:asciiTheme="minorBidi" w:eastAsia="Andale Sans UI" w:hAnsiTheme="minorBidi" w:cstheme="minorBidi"/>
          <w:color w:val="auto"/>
          <w:lang w:eastAsia="ar-SA" w:bidi="fa-IR"/>
        </w:rPr>
        <w:t>tablic</w:t>
      </w:r>
      <w:r w:rsidR="00EA0AF8">
        <w:rPr>
          <w:rFonts w:asciiTheme="minorBidi" w:eastAsia="Andale Sans UI" w:hAnsiTheme="minorBidi" w:cstheme="minorBidi"/>
          <w:color w:val="auto"/>
          <w:lang w:eastAsia="ar-SA" w:bidi="fa-IR"/>
        </w:rPr>
        <w:t>y</w:t>
      </w:r>
      <w:r w:rsidR="009404E6" w:rsidRPr="00712A0B">
        <w:rPr>
          <w:rFonts w:asciiTheme="minorBidi" w:eastAsia="Andale Sans UI" w:hAnsiTheme="minorBidi" w:cstheme="minorBidi"/>
          <w:color w:val="auto"/>
          <w:lang w:eastAsia="ar-SA" w:bidi="fa-IR"/>
        </w:rPr>
        <w:t xml:space="preserve"> </w:t>
      </w:r>
      <w:proofErr w:type="spellStart"/>
      <w:r w:rsidR="009404E6" w:rsidRPr="00712A0B">
        <w:rPr>
          <w:rFonts w:asciiTheme="minorBidi" w:eastAsia="Andale Sans UI" w:hAnsiTheme="minorBidi" w:cstheme="minorBidi"/>
          <w:color w:val="auto"/>
          <w:lang w:eastAsia="ar-SA" w:bidi="fa-IR"/>
        </w:rPr>
        <w:t>AvtekTT</w:t>
      </w:r>
      <w:proofErr w:type="spellEnd"/>
      <w:r w:rsidR="009404E6" w:rsidRPr="00712A0B">
        <w:rPr>
          <w:rFonts w:asciiTheme="minorBidi" w:eastAsia="Andale Sans UI" w:hAnsiTheme="minorBidi" w:cstheme="minorBidi"/>
          <w:color w:val="auto"/>
          <w:lang w:eastAsia="ar-SA" w:bidi="fa-IR"/>
        </w:rPr>
        <w:t>-Board 80PRO na kwotę 2</w:t>
      </w:r>
      <w:r w:rsidR="00EA0AF8">
        <w:rPr>
          <w:rFonts w:asciiTheme="minorBidi" w:eastAsia="Andale Sans UI" w:hAnsiTheme="minorBidi" w:cstheme="minorBidi"/>
          <w:color w:val="auto"/>
          <w:lang w:eastAsia="ar-SA" w:bidi="fa-IR"/>
        </w:rPr>
        <w:t> </w:t>
      </w:r>
      <w:r w:rsidR="009404E6" w:rsidRPr="00712A0B">
        <w:rPr>
          <w:rFonts w:asciiTheme="minorBidi" w:eastAsia="Andale Sans UI" w:hAnsiTheme="minorBidi" w:cstheme="minorBidi"/>
          <w:color w:val="auto"/>
          <w:lang w:eastAsia="ar-SA" w:bidi="fa-IR"/>
        </w:rPr>
        <w:t>999</w:t>
      </w:r>
      <w:r w:rsidR="00EA0AF8">
        <w:rPr>
          <w:rFonts w:asciiTheme="minorBidi" w:eastAsia="Andale Sans UI" w:hAnsiTheme="minorBidi" w:cstheme="minorBidi"/>
          <w:color w:val="auto"/>
          <w:lang w:eastAsia="ar-SA" w:bidi="fa-IR"/>
        </w:rPr>
        <w:t> </w:t>
      </w:r>
      <w:r w:rsidR="009404E6" w:rsidRPr="00712A0B">
        <w:rPr>
          <w:rFonts w:asciiTheme="minorBidi" w:eastAsia="Andale Sans UI" w:hAnsiTheme="minorBidi" w:cstheme="minorBidi"/>
          <w:color w:val="auto"/>
          <w:lang w:eastAsia="ar-SA" w:bidi="fa-IR"/>
        </w:rPr>
        <w:t>zł</w:t>
      </w:r>
      <w:r w:rsidR="00A407BA" w:rsidRPr="00712A0B">
        <w:rPr>
          <w:rFonts w:asciiTheme="minorBidi" w:eastAsia="Andale Sans UI" w:hAnsiTheme="minorBidi" w:cstheme="minorBidi"/>
          <w:color w:val="auto"/>
          <w:lang w:eastAsia="ar-SA" w:bidi="fa-IR"/>
        </w:rPr>
        <w:t xml:space="preserve">. </w:t>
      </w:r>
      <w:r w:rsidRPr="00712A0B">
        <w:rPr>
          <w:rFonts w:asciiTheme="minorBidi" w:eastAsia="Andale Sans UI" w:hAnsiTheme="minorBidi" w:cstheme="minorBidi"/>
          <w:color w:val="auto"/>
          <w:lang w:eastAsia="ar-SA" w:bidi="fa-IR"/>
        </w:rPr>
        <w:t>Wartości niematerialne i prawne uległy zwiększeniu</w:t>
      </w:r>
      <w:r w:rsidR="008F2733" w:rsidRPr="00712A0B">
        <w:rPr>
          <w:rFonts w:asciiTheme="minorBidi" w:eastAsia="Andale Sans UI" w:hAnsiTheme="minorBidi" w:cstheme="minorBidi"/>
          <w:color w:val="auto"/>
          <w:lang w:eastAsia="ar-SA" w:bidi="fa-IR"/>
        </w:rPr>
        <w:t xml:space="preserve"> o kwotę 416 zł</w:t>
      </w:r>
      <w:r w:rsidRPr="00712A0B">
        <w:rPr>
          <w:rFonts w:asciiTheme="minorBidi" w:eastAsia="Andale Sans UI" w:hAnsiTheme="minorBidi" w:cstheme="minorBidi"/>
          <w:color w:val="auto"/>
          <w:lang w:eastAsia="ar-SA" w:bidi="fa-IR"/>
        </w:rPr>
        <w:t xml:space="preserve"> w związku z zakupem </w:t>
      </w:r>
      <w:r w:rsidR="008F2733" w:rsidRPr="00712A0B">
        <w:rPr>
          <w:rFonts w:asciiTheme="minorBidi" w:eastAsia="Andale Sans UI" w:hAnsiTheme="minorBidi" w:cstheme="minorBidi"/>
          <w:color w:val="auto"/>
          <w:lang w:eastAsia="ar-SA" w:bidi="fa-IR"/>
        </w:rPr>
        <w:t>programu</w:t>
      </w:r>
      <w:r w:rsidRPr="00712A0B">
        <w:rPr>
          <w:rFonts w:asciiTheme="minorBidi" w:eastAsia="Andale Sans UI" w:hAnsiTheme="minorBidi" w:cstheme="minorBidi"/>
          <w:color w:val="auto"/>
          <w:lang w:eastAsia="ar-SA" w:bidi="fa-IR"/>
        </w:rPr>
        <w:t xml:space="preserve"> </w:t>
      </w:r>
      <w:r w:rsidR="008F2733" w:rsidRPr="00712A0B">
        <w:rPr>
          <w:rFonts w:asciiTheme="minorBidi" w:eastAsiaTheme="minorHAnsi" w:hAnsiTheme="minorBidi" w:cstheme="minorBidi"/>
          <w:color w:val="auto"/>
          <w:lang w:eastAsia="en-US"/>
        </w:rPr>
        <w:t>Microsoft Office 2021 LTSC STD EDU</w:t>
      </w:r>
      <w:r w:rsidR="008F2733" w:rsidRPr="00712A0B">
        <w:rPr>
          <w:rFonts w:asciiTheme="minorBidi" w:eastAsia="Andale Sans UI" w:hAnsiTheme="minorBidi" w:cstheme="minorBidi"/>
          <w:color w:val="auto"/>
          <w:lang w:eastAsia="ar-SA" w:bidi="fa-IR"/>
        </w:rPr>
        <w:t xml:space="preserve"> </w:t>
      </w:r>
      <w:r w:rsidRPr="00712A0B">
        <w:rPr>
          <w:rFonts w:asciiTheme="minorBidi" w:eastAsia="Andale Sans UI" w:hAnsiTheme="minorBidi" w:cstheme="minorBidi"/>
          <w:color w:val="auto"/>
          <w:lang w:eastAsia="ar-SA" w:bidi="fa-IR"/>
        </w:rPr>
        <w:t xml:space="preserve">oraz wyksięgowano </w:t>
      </w:r>
      <w:r w:rsidR="008F2733" w:rsidRPr="00712A0B">
        <w:rPr>
          <w:rFonts w:asciiTheme="minorBidi" w:eastAsia="Andale Sans UI" w:hAnsiTheme="minorBidi" w:cstheme="minorBidi"/>
          <w:color w:val="auto"/>
          <w:lang w:eastAsia="ar-SA" w:bidi="fa-IR"/>
        </w:rPr>
        <w:t xml:space="preserve">47 </w:t>
      </w:r>
      <w:proofErr w:type="spellStart"/>
      <w:r w:rsidR="008F2733" w:rsidRPr="00712A0B">
        <w:rPr>
          <w:rFonts w:asciiTheme="minorBidi" w:eastAsia="Andale Sans UI" w:hAnsiTheme="minorBidi" w:cstheme="minorBidi"/>
          <w:color w:val="auto"/>
          <w:lang w:eastAsia="ar-SA" w:bidi="fa-IR"/>
        </w:rPr>
        <w:t>oprogramowań</w:t>
      </w:r>
      <w:proofErr w:type="spellEnd"/>
      <w:r w:rsidR="008F2733" w:rsidRPr="00712A0B">
        <w:rPr>
          <w:rFonts w:asciiTheme="minorBidi" w:eastAsia="Andale Sans UI" w:hAnsiTheme="minorBidi" w:cstheme="minorBidi"/>
          <w:color w:val="auto"/>
          <w:lang w:eastAsia="ar-SA" w:bidi="fa-IR"/>
        </w:rPr>
        <w:t xml:space="preserve"> na łączną kwotę 14 863,00 zł w tym 43 programy Microsoft Office</w:t>
      </w:r>
      <w:r w:rsidRPr="00712A0B">
        <w:rPr>
          <w:rFonts w:asciiTheme="minorBidi" w:eastAsia="Andale Sans UI" w:hAnsiTheme="minorBidi" w:cstheme="minorBidi"/>
          <w:color w:val="auto"/>
          <w:lang w:eastAsia="ar-SA" w:bidi="fa-IR"/>
        </w:rPr>
        <w:t>.</w:t>
      </w:r>
      <w:r w:rsidR="004C467C" w:rsidRPr="00712A0B">
        <w:rPr>
          <w:rFonts w:asciiTheme="minorBidi" w:eastAsia="Andale Sans UI" w:hAnsiTheme="minorBidi" w:cstheme="minorBidi"/>
          <w:color w:val="auto"/>
          <w:lang w:eastAsia="ar-SA" w:bidi="fa-IR"/>
        </w:rPr>
        <w:t xml:space="preserve"> </w:t>
      </w:r>
      <w:r w:rsidR="009B40E9" w:rsidRPr="00712A0B">
        <w:rPr>
          <w:rFonts w:asciiTheme="minorBidi" w:eastAsia="Andale Sans UI" w:hAnsiTheme="minorBidi" w:cstheme="minorBidi"/>
          <w:color w:val="auto"/>
          <w:lang w:eastAsia="ar-SA" w:bidi="fa-IR"/>
        </w:rPr>
        <w:t>Do kontroli przedłożono p</w:t>
      </w:r>
      <w:r w:rsidR="004C467C" w:rsidRPr="00712A0B">
        <w:rPr>
          <w:rFonts w:asciiTheme="minorBidi" w:eastAsia="Andale Sans UI" w:hAnsiTheme="minorBidi" w:cstheme="minorBidi"/>
          <w:color w:val="auto"/>
          <w:lang w:eastAsia="ar-SA" w:bidi="fa-IR"/>
        </w:rPr>
        <w:t xml:space="preserve">rotokół </w:t>
      </w:r>
      <w:r w:rsidR="00F64FC0">
        <w:rPr>
          <w:rFonts w:asciiTheme="minorBidi" w:eastAsia="Andale Sans UI" w:hAnsiTheme="minorBidi" w:cstheme="minorBidi"/>
          <w:color w:val="auto"/>
          <w:lang w:eastAsia="ar-SA" w:bidi="fa-IR"/>
        </w:rPr>
        <w:t xml:space="preserve">z </w:t>
      </w:r>
      <w:r w:rsidR="009B40E9" w:rsidRPr="00712A0B">
        <w:rPr>
          <w:rFonts w:asciiTheme="minorBidi" w:eastAsia="Andale Sans UI" w:hAnsiTheme="minorBidi" w:cstheme="minorBidi"/>
          <w:color w:val="auto"/>
          <w:lang w:eastAsia="ar-SA" w:bidi="fa-IR"/>
        </w:rPr>
        <w:t xml:space="preserve">14.11.2024 r. </w:t>
      </w:r>
      <w:r w:rsidR="004C467C" w:rsidRPr="00712A0B">
        <w:rPr>
          <w:rFonts w:asciiTheme="minorBidi" w:eastAsia="Andale Sans UI" w:hAnsiTheme="minorBidi" w:cstheme="minorBidi"/>
          <w:color w:val="auto"/>
          <w:lang w:eastAsia="ar-SA" w:bidi="fa-IR"/>
        </w:rPr>
        <w:t xml:space="preserve">z czynności likwidacyjnych </w:t>
      </w:r>
      <w:r w:rsidR="009B40E9" w:rsidRPr="00712A0B">
        <w:rPr>
          <w:rFonts w:asciiTheme="minorBidi" w:eastAsia="Andale Sans UI" w:hAnsiTheme="minorBidi" w:cstheme="minorBidi"/>
          <w:color w:val="auto"/>
          <w:lang w:eastAsia="ar-SA" w:bidi="fa-IR"/>
        </w:rPr>
        <w:t>spowodowanych wygaśnięciem licencji.</w:t>
      </w:r>
    </w:p>
    <w:p w14:paraId="7D78FCAA" w14:textId="77777777" w:rsidR="00A871E1" w:rsidRPr="00712A0B" w:rsidRDefault="00A871E1" w:rsidP="008F2733">
      <w:pPr>
        <w:autoSpaceDE w:val="0"/>
        <w:autoSpaceDN w:val="0"/>
        <w:adjustRightInd w:val="0"/>
        <w:spacing w:after="0" w:line="360" w:lineRule="auto"/>
        <w:jc w:val="both"/>
        <w:rPr>
          <w:rFonts w:asciiTheme="minorBidi" w:eastAsia="Andale Sans UI" w:hAnsiTheme="minorBidi" w:cstheme="minorBidi"/>
          <w:color w:val="auto"/>
          <w:lang w:eastAsia="ar-SA" w:bidi="fa-IR"/>
        </w:rPr>
      </w:pPr>
      <w:r w:rsidRPr="00712A0B">
        <w:rPr>
          <w:rFonts w:asciiTheme="minorBidi" w:eastAsia="Andale Sans UI" w:hAnsiTheme="minorBidi" w:cstheme="minorBidi"/>
          <w:color w:val="auto"/>
          <w:lang w:eastAsia="ar-SA" w:bidi="fa-IR"/>
        </w:rPr>
        <w:t xml:space="preserve">Zgodnie z Instrukcją inwentaryzacyjną stanowiącą załącznik nr 2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5" w:name="_Hlk68600017"/>
      <w:r w:rsidRPr="00712A0B">
        <w:rPr>
          <w:rFonts w:asciiTheme="minorBidi" w:eastAsia="Andale Sans UI" w:hAnsiTheme="minorBidi" w:cstheme="minorBidi"/>
          <w:color w:val="auto"/>
          <w:lang w:eastAsia="ar-SA" w:bidi="fa-IR"/>
        </w:rPr>
        <w:t>W myśl instrukcji za teren strzeżony uznaje się:</w:t>
      </w:r>
    </w:p>
    <w:p w14:paraId="25820A02" w14:textId="1B93F9F9" w:rsidR="00A871E1" w:rsidRPr="00712A0B" w:rsidRDefault="00A871E1" w:rsidP="007A1F98">
      <w:pPr>
        <w:numPr>
          <w:ilvl w:val="0"/>
          <w:numId w:val="22"/>
        </w:numPr>
        <w:autoSpaceDE w:val="0"/>
        <w:autoSpaceDN w:val="0"/>
        <w:adjustRightInd w:val="0"/>
        <w:spacing w:after="0" w:line="360" w:lineRule="auto"/>
        <w:ind w:left="0" w:firstLine="0"/>
        <w:jc w:val="both"/>
        <w:rPr>
          <w:rFonts w:asciiTheme="minorBidi" w:eastAsia="Andale Sans UI" w:hAnsiTheme="minorBidi" w:cstheme="minorBidi"/>
          <w:color w:val="auto"/>
          <w:lang w:eastAsia="ar-SA" w:bidi="fa-IR"/>
        </w:rPr>
      </w:pPr>
      <w:r w:rsidRPr="00712A0B">
        <w:rPr>
          <w:rFonts w:asciiTheme="minorBidi" w:eastAsia="Andale Sans UI" w:hAnsiTheme="minorBidi" w:cstheme="minorBidi"/>
          <w:color w:val="auto"/>
          <w:lang w:eastAsia="ar-SA" w:bidi="fa-IR"/>
        </w:rPr>
        <w:t xml:space="preserve">Miejsca przechowywania składników majątkowych (place, </w:t>
      </w:r>
      <w:r w:rsidR="0076098A" w:rsidRPr="00712A0B">
        <w:rPr>
          <w:rFonts w:asciiTheme="minorBidi" w:eastAsia="Andale Sans UI" w:hAnsiTheme="minorBidi" w:cstheme="minorBidi"/>
          <w:color w:val="auto"/>
          <w:lang w:eastAsia="ar-SA" w:bidi="fa-IR"/>
        </w:rPr>
        <w:t xml:space="preserve">boiska, </w:t>
      </w:r>
      <w:r w:rsidRPr="00712A0B">
        <w:rPr>
          <w:rFonts w:asciiTheme="minorBidi" w:eastAsia="Andale Sans UI" w:hAnsiTheme="minorBidi" w:cstheme="minorBidi"/>
          <w:color w:val="auto"/>
          <w:lang w:eastAsia="ar-SA" w:bidi="fa-IR"/>
        </w:rPr>
        <w:t>budynki), które są zabezpieczone przed nieupoważnionym dostępem poprzez zastosowanie trzech z poniżej wymienionych sposobów zabezpieczeń, tj.: ogrodzenie; zamknięcie uniemożliwiające dostęp z zewnątrz; system alarmowy; monitoring; dozór nocny zapewniony przez pracowników jednostki lub wyspecjalizowaną firmę zajmującą się ochroną mienia.</w:t>
      </w:r>
    </w:p>
    <w:p w14:paraId="08C6B922" w14:textId="77777777" w:rsidR="00A871E1" w:rsidRPr="00712A0B" w:rsidRDefault="00A871E1" w:rsidP="007A1F98">
      <w:pPr>
        <w:numPr>
          <w:ilvl w:val="0"/>
          <w:numId w:val="22"/>
        </w:numPr>
        <w:autoSpaceDE w:val="0"/>
        <w:autoSpaceDN w:val="0"/>
        <w:adjustRightInd w:val="0"/>
        <w:spacing w:after="0" w:line="360" w:lineRule="auto"/>
        <w:ind w:left="0" w:firstLine="0"/>
        <w:jc w:val="both"/>
        <w:rPr>
          <w:rFonts w:asciiTheme="minorBidi" w:eastAsia="Andale Sans UI" w:hAnsiTheme="minorBidi" w:cstheme="minorBidi"/>
          <w:color w:val="auto"/>
          <w:lang w:eastAsia="ar-SA" w:bidi="fa-IR"/>
        </w:rPr>
      </w:pPr>
      <w:r w:rsidRPr="00712A0B">
        <w:rPr>
          <w:rFonts w:asciiTheme="minorBidi" w:eastAsia="Andale Sans UI" w:hAnsiTheme="minorBidi" w:cstheme="minorBidi"/>
          <w:color w:val="auto"/>
          <w:lang w:eastAsia="ar-SA" w:bidi="fa-IR"/>
        </w:rPr>
        <w:lastRenderedPageBreak/>
        <w:t>Pomieszczenia magazynowe do których dostęp ma tylko magazynier, posiadające zamknięcie uniemożliwiające dostęp z zewnątrz.</w:t>
      </w:r>
    </w:p>
    <w:p w14:paraId="6FED6B58" w14:textId="0FF4AA1B" w:rsidR="0076098A" w:rsidRPr="00712A0B" w:rsidRDefault="00A871E1" w:rsidP="008F2733">
      <w:pPr>
        <w:autoSpaceDE w:val="0"/>
        <w:autoSpaceDN w:val="0"/>
        <w:adjustRightInd w:val="0"/>
        <w:spacing w:after="0" w:line="360" w:lineRule="auto"/>
        <w:jc w:val="both"/>
        <w:rPr>
          <w:rFonts w:asciiTheme="minorBidi" w:eastAsia="Andale Sans UI" w:hAnsiTheme="minorBidi" w:cstheme="minorBidi"/>
          <w:color w:val="auto"/>
          <w:lang w:eastAsia="ar-SA" w:bidi="fa-IR"/>
        </w:rPr>
      </w:pPr>
      <w:r w:rsidRPr="00712A0B">
        <w:rPr>
          <w:rFonts w:asciiTheme="minorBidi" w:eastAsia="Andale Sans UI" w:hAnsiTheme="minorBidi" w:cstheme="minorBidi"/>
          <w:color w:val="auto"/>
          <w:lang w:eastAsia="ar-SA" w:bidi="fa-IR"/>
        </w:rPr>
        <w:t>Stosownie do ww. zapisów Instrukcji inwentaryzacyjnej Miejskie Centrum Oświaty w Tychach wystosowało do Dyrektora Szkoły ankiety celem określenia czy budynek szkoły</w:t>
      </w:r>
      <w:r w:rsidR="00C75495">
        <w:rPr>
          <w:rFonts w:asciiTheme="minorBidi" w:eastAsia="Andale Sans UI" w:hAnsiTheme="minorBidi" w:cstheme="minorBidi"/>
          <w:color w:val="auto"/>
          <w:lang w:eastAsia="ar-SA" w:bidi="fa-IR"/>
        </w:rPr>
        <w:t>,</w:t>
      </w:r>
      <w:r w:rsidRPr="00712A0B">
        <w:rPr>
          <w:rFonts w:asciiTheme="minorBidi" w:eastAsia="Andale Sans UI" w:hAnsiTheme="minorBidi" w:cstheme="minorBidi"/>
          <w:color w:val="auto"/>
          <w:lang w:eastAsia="ar-SA" w:bidi="fa-IR"/>
        </w:rPr>
        <w:t xml:space="preserve"> boisko </w:t>
      </w:r>
      <w:r w:rsidR="00F27953" w:rsidRPr="00712A0B">
        <w:rPr>
          <w:rFonts w:asciiTheme="minorBidi" w:eastAsia="Andale Sans UI" w:hAnsiTheme="minorBidi" w:cstheme="minorBidi"/>
          <w:color w:val="auto"/>
          <w:lang w:eastAsia="ar-SA" w:bidi="fa-IR"/>
        </w:rPr>
        <w:t xml:space="preserve">i plac zabaw </w:t>
      </w:r>
      <w:r w:rsidRPr="00712A0B">
        <w:rPr>
          <w:rFonts w:asciiTheme="minorBidi" w:eastAsia="Andale Sans UI" w:hAnsiTheme="minorBidi" w:cstheme="minorBidi"/>
          <w:color w:val="auto"/>
          <w:lang w:eastAsia="ar-SA" w:bidi="fa-IR"/>
        </w:rPr>
        <w:t xml:space="preserve">znajdują się na terenie strzeżonym. Jak wynika z ankiety z dnia </w:t>
      </w:r>
      <w:r w:rsidR="001C5BEF" w:rsidRPr="00712A0B">
        <w:rPr>
          <w:rFonts w:asciiTheme="minorBidi" w:eastAsia="Andale Sans UI" w:hAnsiTheme="minorBidi" w:cstheme="minorBidi"/>
          <w:color w:val="auto"/>
          <w:lang w:eastAsia="ar-SA" w:bidi="fa-IR"/>
        </w:rPr>
        <w:t>25.04.2018</w:t>
      </w:r>
      <w:r w:rsidRPr="00712A0B">
        <w:rPr>
          <w:rFonts w:asciiTheme="minorBidi" w:eastAsia="Andale Sans UI" w:hAnsiTheme="minorBidi" w:cstheme="minorBidi"/>
          <w:color w:val="auto"/>
          <w:lang w:eastAsia="ar-SA" w:bidi="fa-IR"/>
        </w:rPr>
        <w:t> r.</w:t>
      </w:r>
      <w:r w:rsidR="0076098A" w:rsidRPr="00712A0B">
        <w:rPr>
          <w:rFonts w:asciiTheme="minorBidi" w:eastAsia="Andale Sans UI" w:hAnsiTheme="minorBidi" w:cstheme="minorBidi"/>
          <w:color w:val="auto"/>
          <w:lang w:eastAsia="ar-SA" w:bidi="fa-IR"/>
        </w:rPr>
        <w:t>:</w:t>
      </w:r>
    </w:p>
    <w:p w14:paraId="03F955D0" w14:textId="3B0410CF" w:rsidR="0076098A" w:rsidRPr="00712A0B" w:rsidRDefault="0076098A" w:rsidP="007A1F98">
      <w:pPr>
        <w:pStyle w:val="Akapitzlist"/>
        <w:numPr>
          <w:ilvl w:val="0"/>
          <w:numId w:val="23"/>
        </w:numPr>
        <w:autoSpaceDE w:val="0"/>
        <w:autoSpaceDN w:val="0"/>
        <w:adjustRightInd w:val="0"/>
        <w:rPr>
          <w:rFonts w:asciiTheme="minorBidi" w:hAnsiTheme="minorBidi" w:cstheme="minorBidi"/>
          <w:color w:val="auto"/>
          <w:sz w:val="22"/>
          <w:szCs w:val="22"/>
          <w:lang w:val="pl-PL" w:eastAsia="ar-SA"/>
        </w:rPr>
      </w:pPr>
      <w:r w:rsidRPr="00712A0B">
        <w:rPr>
          <w:rFonts w:asciiTheme="minorBidi" w:hAnsiTheme="minorBidi" w:cstheme="minorBidi"/>
          <w:color w:val="auto"/>
          <w:sz w:val="22"/>
          <w:szCs w:val="22"/>
          <w:lang w:val="pl-PL" w:eastAsia="ar-SA"/>
        </w:rPr>
        <w:t xml:space="preserve">budynek szkoły posiada </w:t>
      </w:r>
      <w:r w:rsidR="00A450D9" w:rsidRPr="00712A0B">
        <w:rPr>
          <w:rFonts w:asciiTheme="minorBidi" w:hAnsiTheme="minorBidi" w:cstheme="minorBidi"/>
          <w:color w:val="auto"/>
          <w:sz w:val="22"/>
          <w:szCs w:val="22"/>
          <w:lang w:val="pl-PL" w:eastAsia="ar-SA"/>
        </w:rPr>
        <w:t>pięć możliwych</w:t>
      </w:r>
      <w:r w:rsidRPr="00712A0B">
        <w:rPr>
          <w:rFonts w:asciiTheme="minorBidi" w:hAnsiTheme="minorBidi" w:cstheme="minorBidi"/>
          <w:color w:val="auto"/>
          <w:sz w:val="22"/>
          <w:szCs w:val="22"/>
          <w:lang w:val="pl-PL" w:eastAsia="ar-SA"/>
        </w:rPr>
        <w:t xml:space="preserve"> zabezpieczeń w tym</w:t>
      </w:r>
      <w:r w:rsidR="00A450D9" w:rsidRPr="00712A0B">
        <w:rPr>
          <w:rFonts w:asciiTheme="minorBidi" w:hAnsiTheme="minorBidi" w:cstheme="minorBidi"/>
          <w:color w:val="auto"/>
          <w:sz w:val="22"/>
          <w:szCs w:val="22"/>
          <w:lang w:val="pl-PL" w:eastAsia="ar-SA"/>
        </w:rPr>
        <w:t>:</w:t>
      </w:r>
      <w:r w:rsidRPr="00712A0B">
        <w:rPr>
          <w:rFonts w:asciiTheme="minorBidi" w:hAnsiTheme="minorBidi" w:cstheme="minorBidi"/>
          <w:color w:val="auto"/>
          <w:sz w:val="22"/>
          <w:szCs w:val="22"/>
          <w:lang w:val="pl-PL" w:eastAsia="ar-SA"/>
        </w:rPr>
        <w:t xml:space="preserve"> instalację </w:t>
      </w:r>
      <w:r w:rsidR="00A450D9" w:rsidRPr="00712A0B">
        <w:rPr>
          <w:rFonts w:asciiTheme="minorBidi" w:hAnsiTheme="minorBidi" w:cstheme="minorBidi"/>
          <w:color w:val="auto"/>
          <w:sz w:val="22"/>
          <w:szCs w:val="22"/>
          <w:lang w:val="pl-PL" w:eastAsia="ar-SA"/>
        </w:rPr>
        <w:t xml:space="preserve">systemu alarmowego, </w:t>
      </w:r>
      <w:r w:rsidRPr="00712A0B">
        <w:rPr>
          <w:rFonts w:asciiTheme="minorBidi" w:hAnsiTheme="minorBidi" w:cstheme="minorBidi"/>
          <w:color w:val="auto"/>
          <w:sz w:val="22"/>
          <w:szCs w:val="22"/>
          <w:lang w:val="pl-PL" w:eastAsia="ar-SA"/>
        </w:rPr>
        <w:t xml:space="preserve">systemu monitoringu i dozór nocny zapewniony przez pracowników </w:t>
      </w:r>
      <w:r w:rsidR="007A1B60" w:rsidRPr="00712A0B">
        <w:rPr>
          <w:rFonts w:asciiTheme="minorBidi" w:hAnsiTheme="minorBidi" w:cstheme="minorBidi"/>
          <w:color w:val="auto"/>
          <w:sz w:val="22"/>
          <w:szCs w:val="22"/>
          <w:lang w:val="pl-PL" w:eastAsia="ar-SA"/>
        </w:rPr>
        <w:t xml:space="preserve">jednostki lub </w:t>
      </w:r>
      <w:r w:rsidRPr="00712A0B">
        <w:rPr>
          <w:rFonts w:asciiTheme="minorBidi" w:hAnsiTheme="minorBidi" w:cstheme="minorBidi"/>
          <w:color w:val="auto"/>
          <w:sz w:val="22"/>
          <w:szCs w:val="22"/>
          <w:lang w:val="pl-PL" w:eastAsia="ar-SA"/>
        </w:rPr>
        <w:t>wyspecjalizowan</w:t>
      </w:r>
      <w:r w:rsidR="007A1B60" w:rsidRPr="00712A0B">
        <w:rPr>
          <w:rFonts w:asciiTheme="minorBidi" w:hAnsiTheme="minorBidi" w:cstheme="minorBidi"/>
          <w:color w:val="auto"/>
          <w:sz w:val="22"/>
          <w:szCs w:val="22"/>
          <w:lang w:val="pl-PL" w:eastAsia="ar-SA"/>
        </w:rPr>
        <w:t>ą</w:t>
      </w:r>
      <w:r w:rsidRPr="00712A0B">
        <w:rPr>
          <w:rFonts w:asciiTheme="minorBidi" w:hAnsiTheme="minorBidi" w:cstheme="minorBidi"/>
          <w:color w:val="auto"/>
          <w:sz w:val="22"/>
          <w:szCs w:val="22"/>
          <w:lang w:val="pl-PL" w:eastAsia="ar-SA"/>
        </w:rPr>
        <w:t xml:space="preserve"> firm</w:t>
      </w:r>
      <w:r w:rsidR="007A1B60" w:rsidRPr="00712A0B">
        <w:rPr>
          <w:rFonts w:asciiTheme="minorBidi" w:hAnsiTheme="minorBidi" w:cstheme="minorBidi"/>
          <w:color w:val="auto"/>
          <w:sz w:val="22"/>
          <w:szCs w:val="22"/>
          <w:lang w:val="pl-PL" w:eastAsia="ar-SA"/>
        </w:rPr>
        <w:t>ę</w:t>
      </w:r>
      <w:r w:rsidRPr="00712A0B">
        <w:rPr>
          <w:rFonts w:asciiTheme="minorBidi" w:hAnsiTheme="minorBidi" w:cstheme="minorBidi"/>
          <w:color w:val="auto"/>
          <w:sz w:val="22"/>
          <w:szCs w:val="22"/>
          <w:lang w:val="pl-PL" w:eastAsia="ar-SA"/>
        </w:rPr>
        <w:t xml:space="preserve"> zajmując</w:t>
      </w:r>
      <w:r w:rsidR="007A1B60" w:rsidRPr="00712A0B">
        <w:rPr>
          <w:rFonts w:asciiTheme="minorBidi" w:hAnsiTheme="minorBidi" w:cstheme="minorBidi"/>
          <w:color w:val="auto"/>
          <w:sz w:val="22"/>
          <w:szCs w:val="22"/>
          <w:lang w:val="pl-PL" w:eastAsia="ar-SA"/>
        </w:rPr>
        <w:t>ą</w:t>
      </w:r>
      <w:r w:rsidRPr="00712A0B">
        <w:rPr>
          <w:rFonts w:asciiTheme="minorBidi" w:hAnsiTheme="minorBidi" w:cstheme="minorBidi"/>
          <w:color w:val="auto"/>
          <w:sz w:val="22"/>
          <w:szCs w:val="22"/>
          <w:lang w:val="pl-PL" w:eastAsia="ar-SA"/>
        </w:rPr>
        <w:t xml:space="preserve"> się ochroną mienia</w:t>
      </w:r>
      <w:r w:rsidR="00A450D9" w:rsidRPr="00712A0B">
        <w:rPr>
          <w:rFonts w:asciiTheme="minorBidi" w:hAnsiTheme="minorBidi" w:cstheme="minorBidi"/>
          <w:color w:val="auto"/>
          <w:sz w:val="22"/>
          <w:szCs w:val="22"/>
          <w:lang w:val="pl-PL" w:eastAsia="ar-SA"/>
        </w:rPr>
        <w:t xml:space="preserve"> oraz jest ogrodzony i posiada zamknięcie umożliwiające dostęp z zewnątrz</w:t>
      </w:r>
      <w:r w:rsidR="00DE494D">
        <w:rPr>
          <w:rFonts w:asciiTheme="minorBidi" w:hAnsiTheme="minorBidi" w:cstheme="minorBidi"/>
          <w:color w:val="auto"/>
          <w:sz w:val="22"/>
          <w:szCs w:val="22"/>
          <w:lang w:val="pl-PL" w:eastAsia="ar-SA"/>
        </w:rPr>
        <w:t>,</w:t>
      </w:r>
      <w:r w:rsidR="00A450D9" w:rsidRPr="00712A0B">
        <w:rPr>
          <w:rFonts w:asciiTheme="minorBidi" w:hAnsiTheme="minorBidi" w:cstheme="minorBidi"/>
          <w:color w:val="auto"/>
          <w:sz w:val="22"/>
          <w:szCs w:val="22"/>
          <w:lang w:val="pl-PL" w:eastAsia="ar-SA"/>
        </w:rPr>
        <w:t xml:space="preserve"> </w:t>
      </w:r>
    </w:p>
    <w:p w14:paraId="2EE5CC77" w14:textId="4A5DE36F" w:rsidR="00A450D9" w:rsidRPr="00712A0B" w:rsidRDefault="00A450D9" w:rsidP="007A1F98">
      <w:pPr>
        <w:pStyle w:val="Akapitzlist"/>
        <w:numPr>
          <w:ilvl w:val="0"/>
          <w:numId w:val="23"/>
        </w:numPr>
        <w:autoSpaceDE w:val="0"/>
        <w:autoSpaceDN w:val="0"/>
        <w:adjustRightInd w:val="0"/>
        <w:rPr>
          <w:rFonts w:asciiTheme="minorBidi" w:hAnsiTheme="minorBidi" w:cstheme="minorBidi"/>
          <w:color w:val="auto"/>
          <w:sz w:val="22"/>
          <w:szCs w:val="22"/>
          <w:lang w:val="pl-PL" w:eastAsia="ar-SA"/>
        </w:rPr>
      </w:pPr>
      <w:r w:rsidRPr="00712A0B">
        <w:rPr>
          <w:rFonts w:asciiTheme="minorBidi" w:hAnsiTheme="minorBidi" w:cstheme="minorBidi"/>
          <w:color w:val="auto"/>
          <w:sz w:val="22"/>
          <w:szCs w:val="22"/>
          <w:lang w:val="pl-PL" w:eastAsia="ar-SA"/>
        </w:rPr>
        <w:t>plac zabaw posiada cztery ww. zabezpieczenia bez instalacji systemu alarmowego,</w:t>
      </w:r>
    </w:p>
    <w:p w14:paraId="1F74C377" w14:textId="72990D8C" w:rsidR="007A1B60" w:rsidRPr="00712A0B" w:rsidRDefault="00544B5E" w:rsidP="007A1F98">
      <w:pPr>
        <w:pStyle w:val="Akapitzlist"/>
        <w:numPr>
          <w:ilvl w:val="0"/>
          <w:numId w:val="23"/>
        </w:numPr>
        <w:autoSpaceDE w:val="0"/>
        <w:autoSpaceDN w:val="0"/>
        <w:adjustRightInd w:val="0"/>
        <w:rPr>
          <w:rFonts w:asciiTheme="minorBidi" w:hAnsiTheme="minorBidi" w:cstheme="minorBidi"/>
          <w:color w:val="auto"/>
          <w:sz w:val="22"/>
          <w:szCs w:val="22"/>
          <w:lang w:val="pl-PL" w:eastAsia="ar-SA"/>
        </w:rPr>
      </w:pPr>
      <w:r w:rsidRPr="00712A0B">
        <w:rPr>
          <w:rFonts w:asciiTheme="minorBidi" w:hAnsiTheme="minorBidi" w:cstheme="minorBidi"/>
          <w:color w:val="auto"/>
          <w:sz w:val="22"/>
          <w:szCs w:val="22"/>
          <w:lang w:val="pl-PL" w:eastAsia="ar-SA"/>
        </w:rPr>
        <w:t>boisko posiada</w:t>
      </w:r>
      <w:r w:rsidR="0076098A" w:rsidRPr="00712A0B">
        <w:rPr>
          <w:rFonts w:asciiTheme="minorBidi" w:hAnsiTheme="minorBidi" w:cstheme="minorBidi"/>
          <w:color w:val="auto"/>
          <w:sz w:val="22"/>
          <w:szCs w:val="22"/>
          <w:lang w:val="pl-PL" w:eastAsia="ar-SA"/>
        </w:rPr>
        <w:t xml:space="preserve"> </w:t>
      </w:r>
      <w:r w:rsidR="00A450D9" w:rsidRPr="00712A0B">
        <w:rPr>
          <w:rFonts w:asciiTheme="minorBidi" w:hAnsiTheme="minorBidi" w:cstheme="minorBidi"/>
          <w:color w:val="auto"/>
          <w:sz w:val="22"/>
          <w:szCs w:val="22"/>
          <w:lang w:val="pl-PL" w:eastAsia="ar-SA"/>
        </w:rPr>
        <w:t>trzy ww.</w:t>
      </w:r>
      <w:r w:rsidR="0076098A" w:rsidRPr="00712A0B">
        <w:rPr>
          <w:rFonts w:asciiTheme="minorBidi" w:hAnsiTheme="minorBidi" w:cstheme="minorBidi"/>
          <w:color w:val="auto"/>
          <w:sz w:val="22"/>
          <w:szCs w:val="22"/>
          <w:lang w:val="pl-PL" w:eastAsia="ar-SA"/>
        </w:rPr>
        <w:t xml:space="preserve"> zabezpieczenia </w:t>
      </w:r>
      <w:r w:rsidR="00A450D9" w:rsidRPr="00712A0B">
        <w:rPr>
          <w:rFonts w:asciiTheme="minorBidi" w:hAnsiTheme="minorBidi" w:cstheme="minorBidi"/>
          <w:color w:val="auto"/>
          <w:sz w:val="22"/>
          <w:szCs w:val="22"/>
          <w:lang w:val="pl-PL" w:eastAsia="ar-SA"/>
        </w:rPr>
        <w:t>bez instalacji systemu alarmowego</w:t>
      </w:r>
      <w:r w:rsidR="001B405E" w:rsidRPr="00712A0B">
        <w:rPr>
          <w:rFonts w:asciiTheme="minorBidi" w:hAnsiTheme="minorBidi" w:cstheme="minorBidi"/>
          <w:color w:val="auto"/>
          <w:sz w:val="22"/>
          <w:szCs w:val="22"/>
          <w:lang w:val="pl-PL" w:eastAsia="ar-SA"/>
        </w:rPr>
        <w:t xml:space="preserve"> i nie jest objęty monitoringiem,</w:t>
      </w:r>
    </w:p>
    <w:p w14:paraId="0313AD7B" w14:textId="505B31CE" w:rsidR="0076098A" w:rsidRPr="00712A0B" w:rsidRDefault="007A1B60" w:rsidP="007A1F98">
      <w:pPr>
        <w:pStyle w:val="Akapitzlist"/>
        <w:numPr>
          <w:ilvl w:val="0"/>
          <w:numId w:val="23"/>
        </w:numPr>
        <w:autoSpaceDE w:val="0"/>
        <w:autoSpaceDN w:val="0"/>
        <w:adjustRightInd w:val="0"/>
        <w:rPr>
          <w:rFonts w:asciiTheme="minorBidi" w:hAnsiTheme="minorBidi" w:cstheme="minorBidi"/>
          <w:color w:val="auto"/>
          <w:sz w:val="22"/>
          <w:szCs w:val="22"/>
          <w:lang w:val="pl-PL" w:eastAsia="ar-SA"/>
        </w:rPr>
      </w:pPr>
      <w:r w:rsidRPr="00712A0B">
        <w:rPr>
          <w:rFonts w:asciiTheme="minorBidi" w:hAnsiTheme="minorBidi" w:cstheme="minorBidi"/>
          <w:color w:val="auto"/>
          <w:sz w:val="22"/>
          <w:szCs w:val="22"/>
          <w:lang w:val="pl-PL" w:eastAsia="ar-SA"/>
        </w:rPr>
        <w:t xml:space="preserve">jednostka nie posiada magazynu. </w:t>
      </w:r>
    </w:p>
    <w:p w14:paraId="0BA7C90F" w14:textId="74267ABA" w:rsidR="00F677C9" w:rsidRPr="00AD3DCE" w:rsidRDefault="00DE494D" w:rsidP="007A1B60">
      <w:pPr>
        <w:overflowPunct/>
        <w:autoSpaceDE w:val="0"/>
        <w:autoSpaceDN w:val="0"/>
        <w:adjustRightInd w:val="0"/>
        <w:spacing w:after="0" w:line="360" w:lineRule="auto"/>
        <w:jc w:val="both"/>
        <w:rPr>
          <w:rFonts w:asciiTheme="minorBidi" w:hAnsiTheme="minorBidi" w:cstheme="minorBidi"/>
          <w:color w:val="auto"/>
          <w:lang w:eastAsia="ar-SA"/>
        </w:rPr>
      </w:pPr>
      <w:r w:rsidRPr="00AD3DCE">
        <w:rPr>
          <w:rFonts w:asciiTheme="minorBidi" w:hAnsiTheme="minorBidi" w:cstheme="minorBidi"/>
          <w:color w:val="auto"/>
          <w:lang w:eastAsia="ar-SA"/>
        </w:rPr>
        <w:t>Szkoła</w:t>
      </w:r>
      <w:r w:rsidR="007A1B60" w:rsidRPr="00AD3DCE">
        <w:rPr>
          <w:rFonts w:asciiTheme="minorBidi" w:hAnsiTheme="minorBidi" w:cstheme="minorBidi"/>
          <w:color w:val="auto"/>
          <w:lang w:eastAsia="ar-SA"/>
        </w:rPr>
        <w:t xml:space="preserve"> na stanie majątku posiada </w:t>
      </w:r>
      <w:r w:rsidR="007A1B60" w:rsidRPr="00AD3DCE">
        <w:rPr>
          <w:rFonts w:asciiTheme="minorBidi" w:eastAsiaTheme="minorHAnsi" w:hAnsiTheme="minorBidi" w:cstheme="minorBidi"/>
          <w:color w:val="auto"/>
          <w:lang w:eastAsia="en-US"/>
        </w:rPr>
        <w:t>zestaw (rejestrator monitoringu</w:t>
      </w:r>
      <w:r w:rsidR="00286A15" w:rsidRPr="00AD3DCE">
        <w:rPr>
          <w:rFonts w:asciiTheme="minorBidi" w:eastAsiaTheme="minorHAnsi" w:hAnsiTheme="minorBidi" w:cstheme="minorBidi"/>
          <w:color w:val="auto"/>
          <w:lang w:eastAsia="en-US"/>
        </w:rPr>
        <w:t xml:space="preserve"> </w:t>
      </w:r>
      <w:r w:rsidR="007A1B60" w:rsidRPr="00AD3DCE">
        <w:rPr>
          <w:rFonts w:asciiTheme="minorBidi" w:eastAsiaTheme="minorHAnsi" w:hAnsiTheme="minorBidi" w:cstheme="minorBidi"/>
          <w:color w:val="auto"/>
          <w:lang w:eastAsia="en-US"/>
        </w:rPr>
        <w:t>+</w:t>
      </w:r>
      <w:r w:rsidR="00286A15" w:rsidRPr="00AD3DCE">
        <w:rPr>
          <w:rFonts w:asciiTheme="minorBidi" w:eastAsiaTheme="minorHAnsi" w:hAnsiTheme="minorBidi" w:cstheme="minorBidi"/>
          <w:color w:val="auto"/>
          <w:lang w:eastAsia="en-US"/>
        </w:rPr>
        <w:t xml:space="preserve"> </w:t>
      </w:r>
      <w:r w:rsidR="007A1B60" w:rsidRPr="00AD3DCE">
        <w:rPr>
          <w:rFonts w:asciiTheme="minorBidi" w:eastAsiaTheme="minorHAnsi" w:hAnsiTheme="minorBidi" w:cstheme="minorBidi"/>
          <w:color w:val="auto"/>
          <w:lang w:eastAsia="en-US"/>
        </w:rPr>
        <w:t xml:space="preserve">monitor philips196) </w:t>
      </w:r>
      <w:r w:rsidR="00335D02" w:rsidRPr="00AD3DCE">
        <w:rPr>
          <w:rFonts w:asciiTheme="minorBidi" w:eastAsiaTheme="minorHAnsi" w:hAnsiTheme="minorBidi" w:cstheme="minorBidi"/>
          <w:color w:val="auto"/>
          <w:lang w:eastAsia="en-US"/>
        </w:rPr>
        <w:t>zakupiony w 2014 r</w:t>
      </w:r>
      <w:r w:rsidR="000744CC" w:rsidRPr="00AD3DCE">
        <w:rPr>
          <w:rFonts w:asciiTheme="minorBidi" w:eastAsiaTheme="minorHAnsi" w:hAnsiTheme="minorBidi" w:cstheme="minorBidi"/>
          <w:color w:val="auto"/>
          <w:lang w:eastAsia="en-US"/>
        </w:rPr>
        <w:t>. Zgodnie z wyjaśnieniami zestaw ten służy</w:t>
      </w:r>
      <w:r w:rsidRPr="00AD3DCE">
        <w:rPr>
          <w:rFonts w:asciiTheme="minorBidi" w:eastAsiaTheme="minorHAnsi" w:hAnsiTheme="minorBidi" w:cstheme="minorBidi"/>
          <w:color w:val="auto"/>
          <w:lang w:eastAsia="en-US"/>
        </w:rPr>
        <w:t xml:space="preserve"> </w:t>
      </w:r>
      <w:r w:rsidR="000744CC" w:rsidRPr="00AD3DCE">
        <w:rPr>
          <w:rFonts w:asciiTheme="minorBidi" w:eastAsiaTheme="minorHAnsi" w:hAnsiTheme="minorBidi" w:cstheme="minorBidi"/>
          <w:color w:val="auto"/>
          <w:lang w:eastAsia="en-US"/>
        </w:rPr>
        <w:t>do monitoring</w:t>
      </w:r>
      <w:r w:rsidRPr="00AD3DCE">
        <w:rPr>
          <w:rFonts w:asciiTheme="minorBidi" w:eastAsiaTheme="minorHAnsi" w:hAnsiTheme="minorBidi" w:cstheme="minorBidi"/>
          <w:color w:val="auto"/>
          <w:lang w:eastAsia="en-US"/>
        </w:rPr>
        <w:t>u</w:t>
      </w:r>
      <w:r w:rsidR="000744CC" w:rsidRPr="00AD3DCE">
        <w:rPr>
          <w:rFonts w:asciiTheme="minorBidi" w:eastAsiaTheme="minorHAnsi" w:hAnsiTheme="minorBidi" w:cstheme="minorBidi"/>
          <w:color w:val="auto"/>
          <w:lang w:eastAsia="en-US"/>
        </w:rPr>
        <w:t xml:space="preserve"> placu zabaw. </w:t>
      </w:r>
      <w:r w:rsidR="00F12951" w:rsidRPr="00AD3DCE">
        <w:rPr>
          <w:rFonts w:asciiTheme="minorBidi" w:eastAsiaTheme="minorHAnsi" w:hAnsiTheme="minorBidi" w:cstheme="minorBidi"/>
          <w:color w:val="auto"/>
          <w:lang w:eastAsia="en-US"/>
        </w:rPr>
        <w:t xml:space="preserve">Ponadto </w:t>
      </w:r>
      <w:r w:rsidR="000744CC" w:rsidRPr="00AD3DCE">
        <w:rPr>
          <w:rFonts w:asciiTheme="minorBidi" w:eastAsia="Andale Sans UI" w:hAnsiTheme="minorBidi" w:cstheme="minorBidi"/>
          <w:color w:val="auto"/>
          <w:lang w:eastAsia="ar-SA" w:bidi="fa-IR"/>
        </w:rPr>
        <w:t>S</w:t>
      </w:r>
      <w:r w:rsidR="006C4893" w:rsidRPr="00AD3DCE">
        <w:rPr>
          <w:rFonts w:asciiTheme="minorBidi" w:eastAsia="Andale Sans UI" w:hAnsiTheme="minorBidi" w:cstheme="minorBidi"/>
          <w:color w:val="auto"/>
          <w:lang w:eastAsia="ar-SA" w:bidi="fa-IR"/>
        </w:rPr>
        <w:t xml:space="preserve">zkoła </w:t>
      </w:r>
      <w:r w:rsidR="000744CC" w:rsidRPr="00AD3DCE">
        <w:rPr>
          <w:rFonts w:asciiTheme="minorBidi" w:eastAsia="Andale Sans UI" w:hAnsiTheme="minorBidi" w:cstheme="minorBidi"/>
          <w:color w:val="auto"/>
          <w:lang w:eastAsia="ar-SA" w:bidi="fa-IR"/>
        </w:rPr>
        <w:t xml:space="preserve">25.10.2024 r. </w:t>
      </w:r>
      <w:r w:rsidR="006C4893" w:rsidRPr="00AD3DCE">
        <w:rPr>
          <w:rFonts w:asciiTheme="minorBidi" w:eastAsia="Andale Sans UI" w:hAnsiTheme="minorBidi" w:cstheme="minorBidi"/>
          <w:color w:val="auto"/>
          <w:lang w:eastAsia="ar-SA" w:bidi="fa-IR"/>
        </w:rPr>
        <w:t xml:space="preserve">otrzymała </w:t>
      </w:r>
      <w:r w:rsidR="00F4264F" w:rsidRPr="00AD3DCE">
        <w:rPr>
          <w:rFonts w:asciiTheme="minorBidi" w:eastAsia="Andale Sans UI" w:hAnsiTheme="minorBidi" w:cstheme="minorBidi"/>
          <w:color w:val="auto"/>
          <w:lang w:eastAsia="ar-SA" w:bidi="fa-IR"/>
        </w:rPr>
        <w:t xml:space="preserve">od Rady Rodziców </w:t>
      </w:r>
      <w:r w:rsidR="006C4893" w:rsidRPr="00AD3DCE">
        <w:rPr>
          <w:rFonts w:asciiTheme="minorBidi" w:eastAsia="Andale Sans UI" w:hAnsiTheme="minorBidi" w:cstheme="minorBidi"/>
          <w:color w:val="auto"/>
          <w:lang w:eastAsia="ar-SA" w:bidi="fa-IR"/>
        </w:rPr>
        <w:t xml:space="preserve">darowiznę </w:t>
      </w:r>
      <w:r w:rsidR="00F4264F" w:rsidRPr="00AD3DCE">
        <w:rPr>
          <w:rFonts w:asciiTheme="minorBidi" w:eastAsia="Andale Sans UI" w:hAnsiTheme="minorBidi" w:cstheme="minorBidi"/>
          <w:color w:val="auto"/>
          <w:lang w:eastAsia="ar-SA" w:bidi="fa-IR"/>
        </w:rPr>
        <w:t>w postaci</w:t>
      </w:r>
      <w:r w:rsidR="00F12951" w:rsidRPr="00AD3DCE">
        <w:rPr>
          <w:rFonts w:asciiTheme="minorBidi" w:eastAsia="Andale Sans UI" w:hAnsiTheme="minorBidi" w:cstheme="minorBidi"/>
          <w:color w:val="auto"/>
          <w:lang w:eastAsia="ar-SA" w:bidi="fa-IR"/>
        </w:rPr>
        <w:t xml:space="preserve"> </w:t>
      </w:r>
      <w:r w:rsidR="00544B5E" w:rsidRPr="00AD3DCE">
        <w:rPr>
          <w:rFonts w:asciiTheme="minorBidi" w:eastAsia="Andale Sans UI" w:hAnsiTheme="minorBidi" w:cstheme="minorBidi"/>
          <w:color w:val="auto"/>
          <w:lang w:eastAsia="ar-SA" w:bidi="fa-IR"/>
        </w:rPr>
        <w:t>zestawu monitoringu</w:t>
      </w:r>
      <w:r w:rsidR="00F12951" w:rsidRPr="00AD3DCE">
        <w:rPr>
          <w:rFonts w:asciiTheme="minorBidi" w:eastAsia="Andale Sans UI" w:hAnsiTheme="minorBidi" w:cstheme="minorBidi"/>
          <w:color w:val="auto"/>
          <w:lang w:eastAsia="ar-SA" w:bidi="fa-IR"/>
        </w:rPr>
        <w:t xml:space="preserve"> wizyjnego (10 kamer z adapterem, rejestrator, </w:t>
      </w:r>
      <w:proofErr w:type="spellStart"/>
      <w:r w:rsidR="00F12951" w:rsidRPr="00AD3DCE">
        <w:rPr>
          <w:rFonts w:asciiTheme="minorBidi" w:eastAsia="Andale Sans UI" w:hAnsiTheme="minorBidi" w:cstheme="minorBidi"/>
          <w:color w:val="auto"/>
          <w:lang w:eastAsia="ar-SA" w:bidi="fa-IR"/>
        </w:rPr>
        <w:t>switch</w:t>
      </w:r>
      <w:proofErr w:type="spellEnd"/>
      <w:r w:rsidR="00F12951" w:rsidRPr="00AD3DCE">
        <w:rPr>
          <w:rFonts w:asciiTheme="minorBidi" w:eastAsia="Andale Sans UI" w:hAnsiTheme="minorBidi" w:cstheme="minorBidi"/>
          <w:color w:val="auto"/>
          <w:lang w:eastAsia="ar-SA" w:bidi="fa-IR"/>
        </w:rPr>
        <w:t>, monitor).</w:t>
      </w:r>
      <w:r w:rsidR="000744CC" w:rsidRPr="00AD3DCE">
        <w:rPr>
          <w:rFonts w:asciiTheme="minorBidi" w:eastAsia="Andale Sans UI" w:hAnsiTheme="minorBidi" w:cstheme="minorBidi"/>
          <w:color w:val="auto"/>
          <w:lang w:eastAsia="ar-SA" w:bidi="fa-IR"/>
        </w:rPr>
        <w:t xml:space="preserve"> </w:t>
      </w:r>
      <w:r w:rsidR="00F12951" w:rsidRPr="00AD3DCE">
        <w:rPr>
          <w:rFonts w:asciiTheme="minorBidi" w:eastAsia="Andale Sans UI" w:hAnsiTheme="minorBidi" w:cstheme="minorBidi"/>
          <w:color w:val="auto"/>
          <w:lang w:eastAsia="ar-SA" w:bidi="fa-IR"/>
        </w:rPr>
        <w:t>Z</w:t>
      </w:r>
      <w:r w:rsidR="000744CC" w:rsidRPr="00AD3DCE">
        <w:rPr>
          <w:rFonts w:asciiTheme="minorBidi" w:eastAsia="Andale Sans UI" w:hAnsiTheme="minorBidi" w:cstheme="minorBidi"/>
          <w:color w:val="auto"/>
          <w:lang w:eastAsia="ar-SA" w:bidi="fa-IR"/>
        </w:rPr>
        <w:t>godnie z</w:t>
      </w:r>
      <w:r w:rsidR="006A2227">
        <w:rPr>
          <w:rFonts w:asciiTheme="minorBidi" w:eastAsia="Andale Sans UI" w:hAnsiTheme="minorBidi" w:cstheme="minorBidi"/>
          <w:color w:val="auto"/>
          <w:lang w:eastAsia="ar-SA" w:bidi="fa-IR"/>
        </w:rPr>
        <w:t> </w:t>
      </w:r>
      <w:r w:rsidR="000744CC" w:rsidRPr="00AD3DCE">
        <w:rPr>
          <w:rFonts w:asciiTheme="minorBidi" w:eastAsia="Andale Sans UI" w:hAnsiTheme="minorBidi" w:cstheme="minorBidi"/>
          <w:color w:val="auto"/>
          <w:lang w:eastAsia="ar-SA" w:bidi="fa-IR"/>
        </w:rPr>
        <w:t xml:space="preserve">wyjaśnieniami </w:t>
      </w:r>
      <w:r w:rsidR="00F12951" w:rsidRPr="00AD3DCE">
        <w:rPr>
          <w:rFonts w:asciiTheme="minorBidi" w:eastAsia="Andale Sans UI" w:hAnsiTheme="minorBidi" w:cstheme="minorBidi"/>
          <w:color w:val="auto"/>
          <w:lang w:eastAsia="ar-SA" w:bidi="fa-IR"/>
        </w:rPr>
        <w:t xml:space="preserve">zestaw ten służy do monitoringu wewnętrznego szkoły. </w:t>
      </w:r>
      <w:r w:rsidR="006D17FB" w:rsidRPr="00AD3DCE">
        <w:rPr>
          <w:rFonts w:asciiTheme="minorBidi" w:hAnsiTheme="minorBidi" w:cstheme="minorBidi"/>
          <w:color w:val="auto"/>
          <w:lang w:eastAsia="ar-SA"/>
        </w:rPr>
        <w:t xml:space="preserve">W </w:t>
      </w:r>
      <w:r w:rsidR="00286A15" w:rsidRPr="00AD3DCE">
        <w:rPr>
          <w:rFonts w:asciiTheme="minorBidi" w:hAnsiTheme="minorBidi" w:cstheme="minorBidi"/>
          <w:color w:val="auto"/>
          <w:lang w:eastAsia="ar-SA"/>
        </w:rPr>
        <w:t>szkole</w:t>
      </w:r>
      <w:r w:rsidR="006D17FB" w:rsidRPr="00AD3DCE">
        <w:rPr>
          <w:rFonts w:asciiTheme="minorBidi" w:hAnsiTheme="minorBidi" w:cstheme="minorBidi"/>
          <w:color w:val="auto"/>
          <w:lang w:eastAsia="ar-SA"/>
        </w:rPr>
        <w:t xml:space="preserve"> zatrudniony jest dozorca, któr</w:t>
      </w:r>
      <w:r w:rsidR="000744CC" w:rsidRPr="00AD3DCE">
        <w:rPr>
          <w:rFonts w:asciiTheme="minorBidi" w:hAnsiTheme="minorBidi" w:cstheme="minorBidi"/>
          <w:color w:val="auto"/>
          <w:lang w:eastAsia="ar-SA"/>
        </w:rPr>
        <w:t xml:space="preserve">y w zakresie czynności ma m.in. </w:t>
      </w:r>
      <w:r w:rsidR="006155B2" w:rsidRPr="00AD3DCE">
        <w:rPr>
          <w:rFonts w:asciiTheme="minorBidi" w:hAnsiTheme="minorBidi" w:cstheme="minorBidi"/>
          <w:color w:val="auto"/>
          <w:lang w:eastAsia="ar-SA"/>
        </w:rPr>
        <w:t>pełnienie nadzoru nad obiektem szkolnym w porze nocnej, stał</w:t>
      </w:r>
      <w:r w:rsidRPr="00AD3DCE">
        <w:rPr>
          <w:rFonts w:asciiTheme="minorBidi" w:hAnsiTheme="minorBidi" w:cstheme="minorBidi"/>
          <w:color w:val="auto"/>
          <w:lang w:eastAsia="ar-SA"/>
        </w:rPr>
        <w:t>ą</w:t>
      </w:r>
      <w:r w:rsidR="006155B2" w:rsidRPr="00AD3DCE">
        <w:rPr>
          <w:rFonts w:asciiTheme="minorBidi" w:hAnsiTheme="minorBidi" w:cstheme="minorBidi"/>
          <w:color w:val="auto"/>
          <w:lang w:eastAsia="ar-SA"/>
        </w:rPr>
        <w:t xml:space="preserve"> i nieprzerwaln</w:t>
      </w:r>
      <w:r w:rsidRPr="00AD3DCE">
        <w:rPr>
          <w:rFonts w:asciiTheme="minorBidi" w:hAnsiTheme="minorBidi" w:cstheme="minorBidi"/>
          <w:color w:val="auto"/>
          <w:lang w:eastAsia="ar-SA"/>
        </w:rPr>
        <w:t>ą</w:t>
      </w:r>
      <w:r w:rsidR="006155B2" w:rsidRPr="00AD3DCE">
        <w:rPr>
          <w:rFonts w:asciiTheme="minorBidi" w:hAnsiTheme="minorBidi" w:cstheme="minorBidi"/>
          <w:color w:val="auto"/>
          <w:lang w:eastAsia="ar-SA"/>
        </w:rPr>
        <w:t xml:space="preserve"> obserwacj</w:t>
      </w:r>
      <w:r w:rsidRPr="00AD3DCE">
        <w:rPr>
          <w:rFonts w:asciiTheme="minorBidi" w:hAnsiTheme="minorBidi" w:cstheme="minorBidi"/>
          <w:color w:val="auto"/>
          <w:lang w:eastAsia="ar-SA"/>
        </w:rPr>
        <w:t>ę</w:t>
      </w:r>
      <w:r w:rsidR="006155B2" w:rsidRPr="00AD3DCE">
        <w:rPr>
          <w:rFonts w:asciiTheme="minorBidi" w:hAnsiTheme="minorBidi" w:cstheme="minorBidi"/>
          <w:color w:val="auto"/>
          <w:lang w:eastAsia="ar-SA"/>
        </w:rPr>
        <w:t xml:space="preserve"> terenu szkoły, czuwanie nad zabezpieczeniem budynku przed włamaniem, kradzieżą, pożarem, powiadomienie dyrekcji szkoły o zauważonych kradzieżach, alarmowanie odpowiednich służb oraz dyrektora szkoły w przypadku zaistnienia stanu zagrożenia</w:t>
      </w:r>
      <w:r w:rsidRPr="00AD3DCE">
        <w:rPr>
          <w:rFonts w:asciiTheme="minorBidi" w:hAnsiTheme="minorBidi" w:cstheme="minorBidi"/>
          <w:color w:val="auto"/>
          <w:lang w:eastAsia="ar-SA"/>
        </w:rPr>
        <w:t xml:space="preserve"> oraz </w:t>
      </w:r>
      <w:r w:rsidR="000744CC" w:rsidRPr="00AD3DCE">
        <w:rPr>
          <w:rFonts w:asciiTheme="minorBidi" w:hAnsiTheme="minorBidi" w:cstheme="minorBidi"/>
          <w:color w:val="auto"/>
          <w:lang w:eastAsia="ar-SA"/>
        </w:rPr>
        <w:t>obsług</w:t>
      </w:r>
      <w:r w:rsidRPr="00AD3DCE">
        <w:rPr>
          <w:rFonts w:asciiTheme="minorBidi" w:hAnsiTheme="minorBidi" w:cstheme="minorBidi"/>
          <w:color w:val="auto"/>
          <w:lang w:eastAsia="ar-SA"/>
        </w:rPr>
        <w:t>ę</w:t>
      </w:r>
      <w:r w:rsidR="000744CC" w:rsidRPr="00AD3DCE">
        <w:rPr>
          <w:rFonts w:asciiTheme="minorBidi" w:hAnsiTheme="minorBidi" w:cstheme="minorBidi"/>
          <w:color w:val="auto"/>
          <w:lang w:eastAsia="ar-SA"/>
        </w:rPr>
        <w:t xml:space="preserve"> monitoringu szkoły. C</w:t>
      </w:r>
      <w:r w:rsidR="006D17FB" w:rsidRPr="00AD3DCE">
        <w:rPr>
          <w:rFonts w:asciiTheme="minorBidi" w:hAnsiTheme="minorBidi" w:cstheme="minorBidi"/>
          <w:color w:val="auto"/>
          <w:lang w:eastAsia="ar-SA"/>
        </w:rPr>
        <w:t xml:space="preserve">zas pracy </w:t>
      </w:r>
      <w:r w:rsidR="00E06485" w:rsidRPr="00AD3DCE">
        <w:rPr>
          <w:rFonts w:asciiTheme="minorBidi" w:hAnsiTheme="minorBidi" w:cstheme="minorBidi"/>
          <w:color w:val="auto"/>
          <w:lang w:eastAsia="ar-SA"/>
        </w:rPr>
        <w:t xml:space="preserve">dozorcy </w:t>
      </w:r>
      <w:r w:rsidR="006D17FB" w:rsidRPr="00AD3DCE">
        <w:rPr>
          <w:rFonts w:asciiTheme="minorBidi" w:hAnsiTheme="minorBidi" w:cstheme="minorBidi"/>
          <w:color w:val="auto"/>
          <w:lang w:eastAsia="ar-SA"/>
        </w:rPr>
        <w:t>zgodnie z Regulaminem pracy został ustalony (od poniedziałku do niedzieli) w godzinach nocnych od 22:00 do 6:00</w:t>
      </w:r>
      <w:r w:rsidRPr="00AD3DCE">
        <w:rPr>
          <w:rFonts w:asciiTheme="minorBidi" w:hAnsiTheme="minorBidi" w:cstheme="minorBidi"/>
          <w:color w:val="auto"/>
          <w:lang w:eastAsia="ar-SA"/>
        </w:rPr>
        <w:t xml:space="preserve">. </w:t>
      </w:r>
      <w:r w:rsidR="00755E48" w:rsidRPr="00AD3DCE">
        <w:rPr>
          <w:rFonts w:asciiTheme="minorBidi" w:hAnsiTheme="minorBidi" w:cstheme="minorBidi"/>
          <w:color w:val="auto"/>
          <w:lang w:eastAsia="ar-SA"/>
        </w:rPr>
        <w:t>Do kontroli przedłożono pismo ówczesnej Dyrektor szkoły z 19.06.2017 r. z prośbą</w:t>
      </w:r>
      <w:r w:rsidR="000744CC" w:rsidRPr="00AD3DCE">
        <w:rPr>
          <w:rFonts w:asciiTheme="minorBidi" w:hAnsiTheme="minorBidi" w:cstheme="minorBidi"/>
          <w:color w:val="auto"/>
          <w:lang w:eastAsia="ar-SA"/>
        </w:rPr>
        <w:t xml:space="preserve"> o</w:t>
      </w:r>
      <w:r w:rsidR="00755E48" w:rsidRPr="00AD3DCE">
        <w:rPr>
          <w:rFonts w:asciiTheme="minorBidi" w:hAnsiTheme="minorBidi" w:cstheme="minorBidi"/>
          <w:color w:val="auto"/>
          <w:lang w:eastAsia="ar-SA"/>
        </w:rPr>
        <w:t xml:space="preserve"> </w:t>
      </w:r>
      <w:r w:rsidR="00CE3D78" w:rsidRPr="00AD3DCE">
        <w:rPr>
          <w:rFonts w:asciiTheme="minorBidi" w:hAnsiTheme="minorBidi" w:cstheme="minorBidi"/>
          <w:color w:val="auto"/>
          <w:lang w:eastAsia="ar-SA"/>
        </w:rPr>
        <w:t xml:space="preserve">utrzymanie w szkole funkcjonującego od lat etatu dozorcy, </w:t>
      </w:r>
      <w:r w:rsidR="000744CC" w:rsidRPr="00AD3DCE">
        <w:rPr>
          <w:rFonts w:asciiTheme="minorBidi" w:hAnsiTheme="minorBidi" w:cstheme="minorBidi"/>
          <w:color w:val="auto"/>
          <w:lang w:eastAsia="ar-SA"/>
        </w:rPr>
        <w:t xml:space="preserve">na które zastępca dyrektora MCO wyraziła zgodę. </w:t>
      </w:r>
      <w:r w:rsidR="002147E6" w:rsidRPr="00AD3DCE">
        <w:rPr>
          <w:rFonts w:asciiTheme="minorBidi" w:hAnsiTheme="minorBidi" w:cstheme="minorBidi"/>
          <w:color w:val="auto"/>
          <w:lang w:eastAsia="ar-SA"/>
        </w:rPr>
        <w:t>Argument</w:t>
      </w:r>
      <w:r w:rsidRPr="00AD3DCE">
        <w:rPr>
          <w:rFonts w:asciiTheme="minorBidi" w:hAnsiTheme="minorBidi" w:cstheme="minorBidi"/>
          <w:color w:val="auto"/>
          <w:lang w:eastAsia="ar-SA"/>
        </w:rPr>
        <w:t>em</w:t>
      </w:r>
      <w:r w:rsidR="002147E6" w:rsidRPr="00AD3DCE">
        <w:rPr>
          <w:rFonts w:asciiTheme="minorBidi" w:hAnsiTheme="minorBidi" w:cstheme="minorBidi"/>
          <w:color w:val="auto"/>
          <w:lang w:eastAsia="ar-SA"/>
        </w:rPr>
        <w:t xml:space="preserve"> podniesion</w:t>
      </w:r>
      <w:r w:rsidRPr="00AD3DCE">
        <w:rPr>
          <w:rFonts w:asciiTheme="minorBidi" w:hAnsiTheme="minorBidi" w:cstheme="minorBidi"/>
          <w:color w:val="auto"/>
          <w:lang w:eastAsia="ar-SA"/>
        </w:rPr>
        <w:t>ym</w:t>
      </w:r>
      <w:r w:rsidR="002147E6" w:rsidRPr="00AD3DCE">
        <w:rPr>
          <w:rFonts w:asciiTheme="minorBidi" w:hAnsiTheme="minorBidi" w:cstheme="minorBidi"/>
          <w:color w:val="auto"/>
          <w:lang w:eastAsia="ar-SA"/>
        </w:rPr>
        <w:t xml:space="preserve"> przez Dyrektora na utrzymanie etatu dozorcy było: „usytuowanie szkoły na obrzeżach miasta, posiadanie nowego wielofunkcyjnego boiska sportowego i placu zabaw, które </w:t>
      </w:r>
      <w:r w:rsidR="000F20A7" w:rsidRPr="00AD3DCE">
        <w:rPr>
          <w:rFonts w:asciiTheme="minorBidi" w:hAnsiTheme="minorBidi" w:cstheme="minorBidi"/>
          <w:color w:val="auto"/>
          <w:lang w:eastAsia="ar-SA"/>
        </w:rPr>
        <w:t>są</w:t>
      </w:r>
      <w:r w:rsidR="002147E6" w:rsidRPr="00AD3DCE">
        <w:rPr>
          <w:rFonts w:asciiTheme="minorBidi" w:hAnsiTheme="minorBidi" w:cstheme="minorBidi"/>
          <w:color w:val="auto"/>
          <w:lang w:eastAsia="ar-SA"/>
        </w:rPr>
        <w:t xml:space="preserve"> regularnie dewastowane przez mieszkańców…”. </w:t>
      </w:r>
      <w:r w:rsidR="00F677C9" w:rsidRPr="00AD3DCE">
        <w:rPr>
          <w:rFonts w:asciiTheme="minorBidi" w:hAnsiTheme="minorBidi" w:cstheme="minorBidi"/>
          <w:color w:val="auto"/>
          <w:lang w:eastAsia="ar-SA"/>
        </w:rPr>
        <w:t>Jednocześnie w piśmie wskazano, że „Stał</w:t>
      </w:r>
      <w:r w:rsidR="00D43A44">
        <w:rPr>
          <w:rFonts w:asciiTheme="minorBidi" w:hAnsiTheme="minorBidi" w:cstheme="minorBidi"/>
          <w:color w:val="auto"/>
          <w:lang w:eastAsia="ar-SA"/>
        </w:rPr>
        <w:t>a</w:t>
      </w:r>
      <w:r w:rsidR="00F677C9" w:rsidRPr="00AD3DCE">
        <w:rPr>
          <w:rFonts w:asciiTheme="minorBidi" w:hAnsiTheme="minorBidi" w:cstheme="minorBidi"/>
          <w:color w:val="auto"/>
          <w:lang w:eastAsia="ar-SA"/>
        </w:rPr>
        <w:t xml:space="preserve"> obecność dozorców zapobiega próbom włamań, dewastacji ogrodzenia szkoły i boiska, niszczenia ławek”. </w:t>
      </w:r>
    </w:p>
    <w:p w14:paraId="72472232" w14:textId="0ED504E7" w:rsidR="007A1B60" w:rsidRPr="00430610" w:rsidRDefault="00F64FC0" w:rsidP="00F64FC0">
      <w:pPr>
        <w:overflowPunct/>
        <w:autoSpaceDE w:val="0"/>
        <w:autoSpaceDN w:val="0"/>
        <w:adjustRightInd w:val="0"/>
        <w:spacing w:after="0" w:line="360" w:lineRule="auto"/>
        <w:jc w:val="both"/>
        <w:rPr>
          <w:rFonts w:asciiTheme="minorBidi" w:hAnsiTheme="minorBidi" w:cstheme="minorBidi"/>
          <w:b/>
          <w:bCs/>
          <w:color w:val="auto"/>
          <w:lang w:eastAsia="ar-SA"/>
        </w:rPr>
      </w:pPr>
      <w:r>
        <w:rPr>
          <w:rFonts w:asciiTheme="minorBidi" w:hAnsiTheme="minorBidi" w:cstheme="minorBidi"/>
          <w:color w:val="auto"/>
          <w:lang w:eastAsia="ar-SA"/>
        </w:rPr>
        <w:t>Zauważa się, że w</w:t>
      </w:r>
      <w:r w:rsidR="000744CC" w:rsidRPr="00AD3DCE">
        <w:rPr>
          <w:rFonts w:asciiTheme="minorBidi" w:hAnsiTheme="minorBidi" w:cstheme="minorBidi"/>
          <w:color w:val="auto"/>
          <w:lang w:eastAsia="ar-SA"/>
        </w:rPr>
        <w:t xml:space="preserve"> 2024 r.</w:t>
      </w:r>
      <w:r w:rsidR="00607AC6" w:rsidRPr="00AD3DCE">
        <w:rPr>
          <w:rFonts w:asciiTheme="minorBidi" w:hAnsiTheme="minorBidi" w:cstheme="minorBidi"/>
          <w:color w:val="auto"/>
          <w:lang w:eastAsia="ar-SA"/>
        </w:rPr>
        <w:t xml:space="preserve"> dwukrotnie</w:t>
      </w:r>
      <w:r w:rsidR="000744CC" w:rsidRPr="00AD3DCE">
        <w:rPr>
          <w:rFonts w:asciiTheme="minorBidi" w:hAnsiTheme="minorBidi" w:cstheme="minorBidi"/>
          <w:color w:val="auto"/>
          <w:lang w:eastAsia="ar-SA"/>
        </w:rPr>
        <w:t xml:space="preserve"> doszło do kradzieży kamery zewnętrznej</w:t>
      </w:r>
      <w:r w:rsidR="00607AC6" w:rsidRPr="00AD3DCE">
        <w:rPr>
          <w:rFonts w:asciiTheme="minorBidi" w:hAnsiTheme="minorBidi" w:cstheme="minorBidi"/>
          <w:color w:val="auto"/>
          <w:lang w:eastAsia="ar-SA"/>
        </w:rPr>
        <w:t>.</w:t>
      </w:r>
      <w:r w:rsidR="000744CC" w:rsidRPr="00AD3DCE">
        <w:rPr>
          <w:rFonts w:asciiTheme="minorBidi" w:hAnsiTheme="minorBidi" w:cstheme="minorBidi"/>
          <w:color w:val="auto"/>
          <w:lang w:eastAsia="ar-SA"/>
        </w:rPr>
        <w:t xml:space="preserve"> </w:t>
      </w:r>
      <w:r w:rsidR="007532CE" w:rsidRPr="00AD3DCE">
        <w:rPr>
          <w:rFonts w:asciiTheme="minorBidi" w:hAnsiTheme="minorBidi" w:cstheme="minorBidi"/>
          <w:color w:val="auto"/>
          <w:lang w:eastAsia="ar-SA"/>
        </w:rPr>
        <w:t xml:space="preserve">Na podstawie kontroli przeprowadzonych </w:t>
      </w:r>
      <w:r w:rsidR="004A68B3" w:rsidRPr="00AD3DCE">
        <w:rPr>
          <w:rFonts w:asciiTheme="minorBidi" w:hAnsiTheme="minorBidi" w:cstheme="minorBidi"/>
          <w:color w:val="auto"/>
          <w:lang w:eastAsia="ar-SA"/>
        </w:rPr>
        <w:t xml:space="preserve">w szkołach </w:t>
      </w:r>
      <w:r w:rsidR="007532CE" w:rsidRPr="00AD3DCE">
        <w:rPr>
          <w:rFonts w:asciiTheme="minorBidi" w:hAnsiTheme="minorBidi" w:cstheme="minorBidi"/>
          <w:color w:val="auto"/>
          <w:lang w:eastAsia="ar-SA"/>
        </w:rPr>
        <w:t>w 2025 r. koszt dozoru nocnego</w:t>
      </w:r>
      <w:r w:rsidR="004A68B3" w:rsidRPr="00AD3DCE">
        <w:rPr>
          <w:rFonts w:asciiTheme="minorBidi" w:hAnsiTheme="minorBidi" w:cstheme="minorBidi"/>
          <w:color w:val="auto"/>
          <w:lang w:eastAsia="ar-SA"/>
        </w:rPr>
        <w:t xml:space="preserve"> </w:t>
      </w:r>
      <w:r w:rsidR="007532CE" w:rsidRPr="00AD3DCE">
        <w:rPr>
          <w:rFonts w:asciiTheme="minorBidi" w:hAnsiTheme="minorBidi" w:cstheme="minorBidi"/>
          <w:color w:val="auto"/>
          <w:lang w:eastAsia="ar-SA"/>
        </w:rPr>
        <w:t xml:space="preserve">przez wyspecjalizowane firmy </w:t>
      </w:r>
      <w:r w:rsidR="004A68B3" w:rsidRPr="00AD3DCE">
        <w:rPr>
          <w:rFonts w:asciiTheme="minorBidi" w:hAnsiTheme="minorBidi" w:cstheme="minorBidi"/>
          <w:color w:val="auto"/>
          <w:lang w:eastAsia="ar-SA"/>
        </w:rPr>
        <w:t xml:space="preserve">zajmujące </w:t>
      </w:r>
      <w:r w:rsidR="00544B5E" w:rsidRPr="00AD3DCE">
        <w:rPr>
          <w:rFonts w:asciiTheme="minorBidi" w:hAnsiTheme="minorBidi" w:cstheme="minorBidi"/>
          <w:color w:val="auto"/>
          <w:lang w:eastAsia="ar-SA"/>
        </w:rPr>
        <w:t>się ochroną</w:t>
      </w:r>
      <w:r w:rsidR="004A68B3" w:rsidRPr="00AD3DCE">
        <w:rPr>
          <w:rFonts w:asciiTheme="minorBidi" w:hAnsiTheme="minorBidi" w:cstheme="minorBidi"/>
          <w:color w:val="auto"/>
          <w:lang w:eastAsia="ar-SA"/>
        </w:rPr>
        <w:t xml:space="preserve"> mienia w latach 2023 do 2025 wynosił od 49,20 zł do 110,70 zł miesięcznie. </w:t>
      </w:r>
      <w:r w:rsidRPr="00BA408B">
        <w:rPr>
          <w:rFonts w:asciiTheme="minorBidi" w:hAnsiTheme="minorBidi" w:cstheme="minorBidi"/>
          <w:b/>
          <w:bCs/>
          <w:color w:val="auto"/>
          <w:lang w:eastAsia="ar-SA"/>
        </w:rPr>
        <w:t xml:space="preserve">Miesięczny koszt zatrudnienia dozorcy jest 60 – </w:t>
      </w:r>
      <w:r w:rsidRPr="00BA408B">
        <w:rPr>
          <w:rFonts w:asciiTheme="minorBidi" w:hAnsiTheme="minorBidi" w:cstheme="minorBidi"/>
          <w:b/>
          <w:bCs/>
          <w:color w:val="auto"/>
          <w:lang w:eastAsia="ar-SA"/>
        </w:rPr>
        <w:lastRenderedPageBreak/>
        <w:t xml:space="preserve">krotnie większy. Ponadto przy zatrudnieniu pracownika na umowę o pracę dochodzą </w:t>
      </w:r>
      <w:r w:rsidRPr="00430610">
        <w:rPr>
          <w:rFonts w:asciiTheme="minorBidi" w:hAnsiTheme="minorBidi" w:cstheme="minorBidi"/>
          <w:b/>
          <w:bCs/>
          <w:color w:val="auto"/>
          <w:lang w:eastAsia="ar-SA"/>
        </w:rPr>
        <w:t>dodatkowe koszty takie jak odpis na ZFŚS oraz dodatkowe formy wynagrodzenia czyli wynagrodzenie roczne czy nagroda jubileuszowa</w:t>
      </w:r>
      <w:r w:rsidR="00BA408B" w:rsidRPr="00430610">
        <w:rPr>
          <w:rFonts w:asciiTheme="minorBidi" w:hAnsiTheme="minorBidi" w:cstheme="minorBidi"/>
          <w:b/>
          <w:bCs/>
          <w:color w:val="auto"/>
          <w:lang w:eastAsia="ar-SA"/>
        </w:rPr>
        <w:t xml:space="preserve">. </w:t>
      </w:r>
      <w:r w:rsidRPr="00430610">
        <w:rPr>
          <w:rFonts w:asciiTheme="minorBidi" w:hAnsiTheme="minorBidi" w:cstheme="minorBidi"/>
          <w:b/>
          <w:bCs/>
          <w:color w:val="auto"/>
          <w:lang w:eastAsia="ar-SA"/>
        </w:rPr>
        <w:t xml:space="preserve"> </w:t>
      </w:r>
    </w:p>
    <w:p w14:paraId="59484391" w14:textId="50070B2D" w:rsidR="00055F4A" w:rsidRPr="00430610" w:rsidRDefault="00AA3BCC" w:rsidP="00AA3BCC">
      <w:pPr>
        <w:overflowPunct/>
        <w:autoSpaceDE w:val="0"/>
        <w:autoSpaceDN w:val="0"/>
        <w:adjustRightInd w:val="0"/>
        <w:spacing w:after="0" w:line="360" w:lineRule="auto"/>
        <w:jc w:val="both"/>
        <w:rPr>
          <w:rFonts w:asciiTheme="minorBidi" w:hAnsiTheme="minorBidi" w:cstheme="minorBidi"/>
          <w:b/>
          <w:bCs/>
          <w:color w:val="auto"/>
          <w:lang w:eastAsia="ar-SA"/>
        </w:rPr>
      </w:pPr>
      <w:bookmarkStart w:id="16" w:name="_Hlk210997728"/>
      <w:r>
        <w:rPr>
          <w:rFonts w:asciiTheme="minorBidi" w:hAnsiTheme="minorBidi" w:cstheme="minorBidi"/>
          <w:b/>
          <w:bCs/>
          <w:color w:val="auto"/>
          <w:lang w:eastAsia="ar-SA"/>
        </w:rPr>
        <w:t>N</w:t>
      </w:r>
      <w:r w:rsidRPr="00AA3BCC">
        <w:rPr>
          <w:rFonts w:asciiTheme="minorBidi" w:hAnsiTheme="minorBidi" w:cstheme="minorBidi"/>
          <w:b/>
          <w:bCs/>
          <w:color w:val="auto"/>
          <w:lang w:eastAsia="ar-SA"/>
        </w:rPr>
        <w:t>ie sposób uznać decyzj</w:t>
      </w:r>
      <w:r>
        <w:rPr>
          <w:rFonts w:asciiTheme="minorBidi" w:hAnsiTheme="minorBidi" w:cstheme="minorBidi"/>
          <w:b/>
          <w:bCs/>
          <w:color w:val="auto"/>
          <w:lang w:eastAsia="ar-SA"/>
        </w:rPr>
        <w:t>i</w:t>
      </w:r>
      <w:r w:rsidRPr="00AA3BCC">
        <w:rPr>
          <w:rFonts w:asciiTheme="minorBidi" w:hAnsiTheme="minorBidi" w:cstheme="minorBidi"/>
          <w:b/>
          <w:bCs/>
          <w:color w:val="auto"/>
          <w:lang w:eastAsia="ar-SA"/>
        </w:rPr>
        <w:t xml:space="preserve"> o zatrudnieniu dozorcy za racjonalną zarówno finansowo jak i organizacyjnie </w:t>
      </w:r>
      <w:r>
        <w:rPr>
          <w:rFonts w:asciiTheme="minorBidi" w:hAnsiTheme="minorBidi" w:cstheme="minorBidi"/>
          <w:b/>
          <w:bCs/>
          <w:color w:val="auto"/>
          <w:lang w:eastAsia="ar-SA"/>
        </w:rPr>
        <w:t>m</w:t>
      </w:r>
      <w:r w:rsidR="004A68B3" w:rsidRPr="00430610">
        <w:rPr>
          <w:rFonts w:asciiTheme="minorBidi" w:hAnsiTheme="minorBidi" w:cstheme="minorBidi"/>
          <w:b/>
          <w:bCs/>
          <w:color w:val="auto"/>
          <w:lang w:eastAsia="ar-SA"/>
        </w:rPr>
        <w:t>ając na uwadze</w:t>
      </w:r>
      <w:r w:rsidR="00055F4A" w:rsidRPr="00430610">
        <w:rPr>
          <w:rFonts w:asciiTheme="minorBidi" w:hAnsiTheme="minorBidi" w:cstheme="minorBidi"/>
          <w:b/>
          <w:bCs/>
          <w:color w:val="auto"/>
          <w:lang w:eastAsia="ar-SA"/>
        </w:rPr>
        <w:t>:</w:t>
      </w:r>
    </w:p>
    <w:p w14:paraId="3EDA83C1" w14:textId="46F6D3FD" w:rsidR="00BA408B" w:rsidRPr="00430610" w:rsidRDefault="00430610" w:rsidP="00AA3BCC">
      <w:pPr>
        <w:pStyle w:val="Akapitzlist"/>
        <w:numPr>
          <w:ilvl w:val="0"/>
          <w:numId w:val="26"/>
        </w:numPr>
        <w:overflowPunct/>
        <w:autoSpaceDE w:val="0"/>
        <w:autoSpaceDN w:val="0"/>
        <w:adjustRightInd w:val="0"/>
        <w:rPr>
          <w:rFonts w:asciiTheme="minorBidi" w:hAnsiTheme="minorBidi" w:cstheme="minorBidi"/>
          <w:b/>
          <w:bCs/>
          <w:color w:val="auto"/>
          <w:sz w:val="22"/>
          <w:szCs w:val="22"/>
          <w:lang w:val="pl-PL" w:eastAsia="ar-SA"/>
        </w:rPr>
      </w:pPr>
      <w:r>
        <w:rPr>
          <w:rFonts w:asciiTheme="minorBidi" w:hAnsiTheme="minorBidi" w:cstheme="minorBidi"/>
          <w:b/>
          <w:bCs/>
          <w:color w:val="auto"/>
          <w:sz w:val="22"/>
          <w:szCs w:val="22"/>
          <w:lang w:val="pl-PL" w:eastAsia="ar-SA"/>
        </w:rPr>
        <w:t xml:space="preserve">że szkoła nie jest </w:t>
      </w:r>
      <w:r w:rsidRPr="00430610">
        <w:rPr>
          <w:rFonts w:asciiTheme="minorBidi" w:hAnsiTheme="minorBidi" w:cstheme="minorBidi"/>
          <w:b/>
          <w:bCs/>
          <w:color w:val="auto"/>
          <w:sz w:val="22"/>
          <w:szCs w:val="22"/>
          <w:lang w:val="pl-PL" w:eastAsia="ar-SA"/>
        </w:rPr>
        <w:t>objęta ciągłą ochroną ponieważ dozorca świadczy pracę przez 5 dni w tygodniu</w:t>
      </w:r>
      <w:r w:rsidR="00C75495" w:rsidRPr="00430610">
        <w:rPr>
          <w:rFonts w:asciiTheme="minorBidi" w:hAnsiTheme="minorBidi" w:cstheme="minorBidi"/>
          <w:b/>
          <w:bCs/>
          <w:color w:val="auto"/>
          <w:sz w:val="22"/>
          <w:szCs w:val="22"/>
          <w:lang w:val="pl-PL" w:eastAsia="ar-SA"/>
        </w:rPr>
        <w:t xml:space="preserve">, </w:t>
      </w:r>
      <w:r w:rsidRPr="00430610">
        <w:rPr>
          <w:rFonts w:asciiTheme="minorBidi" w:hAnsiTheme="minorBidi" w:cstheme="minorBidi"/>
          <w:b/>
          <w:bCs/>
          <w:color w:val="auto"/>
          <w:sz w:val="22"/>
          <w:szCs w:val="22"/>
          <w:lang w:val="pl-PL" w:eastAsia="ar-SA"/>
        </w:rPr>
        <w:t xml:space="preserve">ma </w:t>
      </w:r>
      <w:r w:rsidR="00C75495" w:rsidRPr="00430610">
        <w:rPr>
          <w:rFonts w:asciiTheme="minorBidi" w:hAnsiTheme="minorBidi" w:cstheme="minorBidi"/>
          <w:b/>
          <w:bCs/>
          <w:color w:val="auto"/>
          <w:sz w:val="22"/>
          <w:szCs w:val="22"/>
          <w:lang w:val="pl-PL" w:eastAsia="ar-SA"/>
        </w:rPr>
        <w:t>prawo do urlopu czy prawo do przebywaniem na zwolnieniu lekarskim</w:t>
      </w:r>
      <w:r w:rsidR="00AA3BCC">
        <w:rPr>
          <w:rFonts w:asciiTheme="minorBidi" w:hAnsiTheme="minorBidi" w:cstheme="minorBidi"/>
          <w:b/>
          <w:bCs/>
          <w:color w:val="auto"/>
          <w:sz w:val="22"/>
          <w:szCs w:val="22"/>
          <w:lang w:val="pl-PL" w:eastAsia="ar-SA"/>
        </w:rPr>
        <w:t xml:space="preserve">, a ponadto obiekt  </w:t>
      </w:r>
      <w:r w:rsidR="00AA3BCC" w:rsidRPr="00430610">
        <w:rPr>
          <w:rFonts w:asciiTheme="minorBidi" w:hAnsiTheme="minorBidi" w:cstheme="minorBidi"/>
          <w:b/>
          <w:bCs/>
          <w:color w:val="auto"/>
          <w:sz w:val="22"/>
          <w:szCs w:val="22"/>
          <w:lang w:val="pl-PL" w:eastAsia="ar-SA"/>
        </w:rPr>
        <w:t>pozostaje bez ochrony w godzinach od 20:00 do 22:00 i od 6:00 do 7:00</w:t>
      </w:r>
      <w:r w:rsidRPr="00430610">
        <w:rPr>
          <w:rFonts w:asciiTheme="minorBidi" w:hAnsiTheme="minorBidi" w:cstheme="minorBidi"/>
          <w:b/>
          <w:bCs/>
          <w:color w:val="auto"/>
          <w:sz w:val="22"/>
          <w:szCs w:val="22"/>
          <w:lang w:val="pl-PL" w:eastAsia="ar-SA"/>
        </w:rPr>
        <w:t xml:space="preserve"> </w:t>
      </w:r>
      <w:r w:rsidR="00AA3BCC">
        <w:rPr>
          <w:rFonts w:asciiTheme="minorBidi" w:hAnsiTheme="minorBidi" w:cstheme="minorBidi"/>
          <w:b/>
          <w:bCs/>
          <w:color w:val="auto"/>
          <w:sz w:val="22"/>
          <w:szCs w:val="22"/>
          <w:lang w:val="pl-PL" w:eastAsia="ar-SA"/>
        </w:rPr>
        <w:t>z uwagi na godziny</w:t>
      </w:r>
      <w:r w:rsidR="00BA408B" w:rsidRPr="00430610">
        <w:rPr>
          <w:rFonts w:asciiTheme="minorBidi" w:hAnsiTheme="minorBidi" w:cstheme="minorBidi"/>
          <w:b/>
          <w:bCs/>
          <w:color w:val="auto"/>
          <w:sz w:val="22"/>
          <w:szCs w:val="22"/>
          <w:lang w:val="pl-PL" w:eastAsia="ar-SA"/>
        </w:rPr>
        <w:t xml:space="preserve"> pracy </w:t>
      </w:r>
      <w:r w:rsidR="00AA3BCC">
        <w:rPr>
          <w:rFonts w:asciiTheme="minorBidi" w:hAnsiTheme="minorBidi" w:cstheme="minorBidi"/>
          <w:b/>
          <w:bCs/>
          <w:color w:val="auto"/>
          <w:sz w:val="22"/>
          <w:szCs w:val="22"/>
          <w:lang w:val="pl-PL" w:eastAsia="ar-SA"/>
        </w:rPr>
        <w:t xml:space="preserve">dozorcy </w:t>
      </w:r>
      <w:r w:rsidR="00BA408B" w:rsidRPr="00430610">
        <w:rPr>
          <w:rFonts w:asciiTheme="minorBidi" w:hAnsiTheme="minorBidi" w:cstheme="minorBidi"/>
          <w:b/>
          <w:bCs/>
          <w:color w:val="auto"/>
          <w:sz w:val="22"/>
          <w:szCs w:val="22"/>
          <w:lang w:val="pl-PL" w:eastAsia="ar-SA"/>
        </w:rPr>
        <w:t xml:space="preserve">od 22:00 do 6:00 </w:t>
      </w:r>
      <w:r w:rsidRPr="00430610">
        <w:rPr>
          <w:rFonts w:asciiTheme="minorBidi" w:hAnsiTheme="minorBidi" w:cstheme="minorBidi"/>
          <w:b/>
          <w:bCs/>
          <w:color w:val="auto"/>
          <w:sz w:val="22"/>
          <w:szCs w:val="22"/>
          <w:lang w:val="pl-PL" w:eastAsia="ar-SA"/>
        </w:rPr>
        <w:t>w stosunku do</w:t>
      </w:r>
      <w:r w:rsidR="00BA408B" w:rsidRPr="00430610">
        <w:rPr>
          <w:rFonts w:asciiTheme="minorBidi" w:hAnsiTheme="minorBidi" w:cstheme="minorBidi"/>
          <w:b/>
          <w:bCs/>
          <w:color w:val="auto"/>
          <w:sz w:val="22"/>
          <w:szCs w:val="22"/>
          <w:lang w:val="pl-PL" w:eastAsia="ar-SA"/>
        </w:rPr>
        <w:t xml:space="preserve"> </w:t>
      </w:r>
      <w:r w:rsidR="00286A15" w:rsidRPr="00430610">
        <w:rPr>
          <w:rFonts w:asciiTheme="minorBidi" w:hAnsiTheme="minorBidi" w:cstheme="minorBidi"/>
          <w:b/>
          <w:bCs/>
          <w:color w:val="auto"/>
          <w:sz w:val="22"/>
          <w:szCs w:val="22"/>
          <w:lang w:val="pl-PL" w:eastAsia="ar-SA"/>
        </w:rPr>
        <w:t>czas</w:t>
      </w:r>
      <w:r w:rsidRPr="00430610">
        <w:rPr>
          <w:rFonts w:asciiTheme="minorBidi" w:hAnsiTheme="minorBidi" w:cstheme="minorBidi"/>
          <w:b/>
          <w:bCs/>
          <w:color w:val="auto"/>
          <w:sz w:val="22"/>
          <w:szCs w:val="22"/>
          <w:lang w:val="pl-PL" w:eastAsia="ar-SA"/>
        </w:rPr>
        <w:t>u</w:t>
      </w:r>
      <w:r w:rsidR="00286A15" w:rsidRPr="00430610">
        <w:rPr>
          <w:rFonts w:asciiTheme="minorBidi" w:hAnsiTheme="minorBidi" w:cstheme="minorBidi"/>
          <w:b/>
          <w:bCs/>
          <w:color w:val="auto"/>
          <w:sz w:val="22"/>
          <w:szCs w:val="22"/>
          <w:lang w:val="pl-PL" w:eastAsia="ar-SA"/>
        </w:rPr>
        <w:t xml:space="preserve"> pracy pozostałych pracowników</w:t>
      </w:r>
      <w:r w:rsidR="00AA3BCC">
        <w:rPr>
          <w:rFonts w:asciiTheme="minorBidi" w:hAnsiTheme="minorBidi" w:cstheme="minorBidi"/>
          <w:b/>
          <w:bCs/>
          <w:color w:val="auto"/>
          <w:sz w:val="22"/>
          <w:szCs w:val="22"/>
          <w:lang w:val="pl-PL" w:eastAsia="ar-SA"/>
        </w:rPr>
        <w:t>,</w:t>
      </w:r>
    </w:p>
    <w:p w14:paraId="0CCBF812" w14:textId="18491406" w:rsidR="00BA408B" w:rsidRPr="00430610" w:rsidRDefault="00BA408B" w:rsidP="00BA408B">
      <w:pPr>
        <w:pStyle w:val="Akapitzlist"/>
        <w:numPr>
          <w:ilvl w:val="0"/>
          <w:numId w:val="26"/>
        </w:numPr>
        <w:overflowPunct/>
        <w:autoSpaceDE w:val="0"/>
        <w:autoSpaceDN w:val="0"/>
        <w:adjustRightInd w:val="0"/>
        <w:rPr>
          <w:rFonts w:asciiTheme="minorBidi" w:hAnsiTheme="minorBidi" w:cstheme="minorBidi"/>
          <w:b/>
          <w:bCs/>
          <w:color w:val="auto"/>
          <w:sz w:val="22"/>
          <w:szCs w:val="22"/>
          <w:lang w:val="pl-PL" w:eastAsia="ar-SA"/>
        </w:rPr>
      </w:pPr>
      <w:r w:rsidRPr="00430610">
        <w:rPr>
          <w:rFonts w:asciiTheme="minorBidi" w:hAnsiTheme="minorBidi" w:cstheme="minorBidi"/>
          <w:b/>
          <w:bCs/>
          <w:color w:val="auto"/>
          <w:sz w:val="22"/>
          <w:szCs w:val="22"/>
          <w:lang w:val="pl-PL" w:eastAsia="ar-SA"/>
        </w:rPr>
        <w:t>nieporównywalnie wysokie koszty zatrudnienia dozorcy nocnego w porównaniu z kosztami umowy z wyspecjalizowanymi firmami zajmującymi się ochroną mienia</w:t>
      </w:r>
      <w:r w:rsidR="00AA3BCC">
        <w:rPr>
          <w:rFonts w:asciiTheme="minorBidi" w:hAnsiTheme="minorBidi" w:cstheme="minorBidi"/>
          <w:b/>
          <w:bCs/>
          <w:color w:val="auto"/>
          <w:sz w:val="22"/>
          <w:szCs w:val="22"/>
          <w:lang w:val="pl-PL" w:eastAsia="ar-SA"/>
        </w:rPr>
        <w:t>.</w:t>
      </w:r>
    </w:p>
    <w:p w14:paraId="20689674" w14:textId="741103D2" w:rsidR="00973889" w:rsidRPr="00430610" w:rsidRDefault="00AD3DCE" w:rsidP="00AD3DCE">
      <w:pPr>
        <w:overflowPunct/>
        <w:autoSpaceDE w:val="0"/>
        <w:autoSpaceDN w:val="0"/>
        <w:adjustRightInd w:val="0"/>
        <w:spacing w:after="0" w:line="360" w:lineRule="auto"/>
        <w:jc w:val="both"/>
        <w:rPr>
          <w:rFonts w:asciiTheme="minorBidi" w:hAnsiTheme="minorBidi" w:cstheme="minorBidi"/>
          <w:b/>
          <w:bCs/>
          <w:color w:val="FF0000"/>
          <w:lang w:eastAsia="ar-SA"/>
        </w:rPr>
      </w:pPr>
      <w:r w:rsidRPr="00430610">
        <w:rPr>
          <w:rFonts w:asciiTheme="minorBidi" w:hAnsiTheme="minorBidi" w:cstheme="minorBidi"/>
          <w:b/>
          <w:bCs/>
          <w:color w:val="auto"/>
          <w:lang w:eastAsia="ar-SA"/>
        </w:rPr>
        <w:t xml:space="preserve">Tymczasem </w:t>
      </w:r>
      <w:r w:rsidR="00973889" w:rsidRPr="00430610">
        <w:rPr>
          <w:rFonts w:asciiTheme="minorBidi" w:eastAsia="Times New Roman" w:hAnsiTheme="minorBidi" w:cstheme="minorBidi"/>
          <w:b/>
          <w:bCs/>
          <w:color w:val="auto"/>
        </w:rPr>
        <w:t xml:space="preserve">wydatki publiczne </w:t>
      </w:r>
      <w:r w:rsidRPr="00430610">
        <w:rPr>
          <w:rFonts w:asciiTheme="minorBidi" w:hAnsiTheme="minorBidi" w:cstheme="minorBidi"/>
          <w:b/>
          <w:bCs/>
          <w:color w:val="auto"/>
          <w:lang w:eastAsia="ar-SA"/>
        </w:rPr>
        <w:t xml:space="preserve">zgodnie z art. </w:t>
      </w:r>
      <w:r w:rsidRPr="00430610">
        <w:rPr>
          <w:rFonts w:asciiTheme="minorBidi" w:eastAsia="Times New Roman" w:hAnsiTheme="minorBidi" w:cstheme="minorBidi"/>
          <w:b/>
          <w:bCs/>
          <w:color w:val="auto"/>
        </w:rPr>
        <w:t>44 ust.</w:t>
      </w:r>
      <w:r w:rsidR="00165B6E">
        <w:rPr>
          <w:rFonts w:asciiTheme="minorBidi" w:eastAsia="Times New Roman" w:hAnsiTheme="minorBidi" w:cstheme="minorBidi"/>
          <w:b/>
          <w:bCs/>
          <w:color w:val="auto"/>
        </w:rPr>
        <w:t xml:space="preserve"> </w:t>
      </w:r>
      <w:r w:rsidRPr="00430610">
        <w:rPr>
          <w:rFonts w:asciiTheme="minorBidi" w:eastAsia="Times New Roman" w:hAnsiTheme="minorBidi" w:cstheme="minorBidi"/>
          <w:b/>
          <w:bCs/>
          <w:color w:val="auto"/>
        </w:rPr>
        <w:t xml:space="preserve">3 pkt 1 </w:t>
      </w:r>
      <w:proofErr w:type="spellStart"/>
      <w:r w:rsidRPr="00430610">
        <w:rPr>
          <w:rFonts w:asciiTheme="minorBidi" w:eastAsia="Times New Roman" w:hAnsiTheme="minorBidi" w:cstheme="minorBidi"/>
          <w:b/>
          <w:bCs/>
          <w:color w:val="auto"/>
        </w:rPr>
        <w:t>uofp</w:t>
      </w:r>
      <w:proofErr w:type="spellEnd"/>
      <w:r w:rsidRPr="00430610">
        <w:rPr>
          <w:rFonts w:asciiTheme="minorBidi" w:eastAsia="Times New Roman" w:hAnsiTheme="minorBidi" w:cstheme="minorBidi"/>
          <w:b/>
          <w:bCs/>
          <w:color w:val="auto"/>
        </w:rPr>
        <w:t xml:space="preserve">   </w:t>
      </w:r>
      <w:r w:rsidR="00973889" w:rsidRPr="00430610">
        <w:rPr>
          <w:rFonts w:asciiTheme="minorBidi" w:eastAsia="Times New Roman" w:hAnsiTheme="minorBidi" w:cstheme="minorBidi"/>
          <w:b/>
          <w:bCs/>
          <w:color w:val="auto"/>
        </w:rPr>
        <w:t>powinny być dokonywane w sposób celowy i oszczędny, z zachowaniem zasad:</w:t>
      </w:r>
    </w:p>
    <w:p w14:paraId="00875501" w14:textId="4A102444" w:rsidR="00973889" w:rsidRPr="00430610" w:rsidRDefault="00973889" w:rsidP="00973889">
      <w:pPr>
        <w:overflowPunct/>
        <w:spacing w:after="0" w:line="360" w:lineRule="auto"/>
        <w:rPr>
          <w:rFonts w:asciiTheme="minorBidi" w:eastAsia="Times New Roman" w:hAnsiTheme="minorBidi" w:cstheme="minorBidi"/>
          <w:b/>
          <w:bCs/>
          <w:color w:val="auto"/>
        </w:rPr>
      </w:pPr>
      <w:r w:rsidRPr="00430610">
        <w:rPr>
          <w:rFonts w:asciiTheme="minorBidi" w:eastAsia="Times New Roman" w:hAnsiTheme="minorBidi" w:cstheme="minorBidi"/>
          <w:b/>
          <w:bCs/>
          <w:color w:val="auto"/>
        </w:rPr>
        <w:t>a) uzyskiwania najlepszych efektów z danych nakładów,</w:t>
      </w:r>
    </w:p>
    <w:p w14:paraId="1D3A61D0" w14:textId="062F746B" w:rsidR="00AD3DCE" w:rsidRPr="00AA3BCC" w:rsidRDefault="00973889" w:rsidP="00AA3BCC">
      <w:pPr>
        <w:overflowPunct/>
        <w:spacing w:after="0" w:line="360" w:lineRule="auto"/>
        <w:rPr>
          <w:rFonts w:asciiTheme="minorBidi" w:eastAsia="Times New Roman" w:hAnsiTheme="minorBidi" w:cstheme="minorBidi"/>
          <w:color w:val="auto"/>
        </w:rPr>
      </w:pPr>
      <w:r w:rsidRPr="00430610">
        <w:rPr>
          <w:rFonts w:asciiTheme="minorBidi" w:eastAsia="Times New Roman" w:hAnsiTheme="minorBidi" w:cstheme="minorBidi"/>
          <w:b/>
          <w:bCs/>
          <w:color w:val="auto"/>
        </w:rPr>
        <w:t>b) optymalnego doboru metod i środków służących osiągnięciu założonych celów</w:t>
      </w:r>
      <w:bookmarkEnd w:id="16"/>
      <w:r w:rsidR="00BA408B" w:rsidRPr="00430610">
        <w:rPr>
          <w:rFonts w:asciiTheme="minorBidi" w:eastAsia="Times New Roman" w:hAnsiTheme="minorBidi" w:cstheme="minorBidi"/>
          <w:color w:val="auto"/>
        </w:rPr>
        <w:t>.</w:t>
      </w:r>
    </w:p>
    <w:p w14:paraId="006BC10E" w14:textId="412AACF7" w:rsidR="006C4893" w:rsidRPr="00712A0B" w:rsidRDefault="006C4893" w:rsidP="00AA3BCC">
      <w:pPr>
        <w:overflowPunct/>
        <w:autoSpaceDE w:val="0"/>
        <w:autoSpaceDN w:val="0"/>
        <w:adjustRightInd w:val="0"/>
        <w:spacing w:after="0" w:line="360" w:lineRule="auto"/>
        <w:ind w:firstLine="708"/>
        <w:jc w:val="both"/>
        <w:rPr>
          <w:rFonts w:asciiTheme="minorBidi" w:eastAsiaTheme="minorHAnsi" w:hAnsiTheme="minorBidi" w:cstheme="minorBidi"/>
          <w:color w:val="auto"/>
          <w:lang w:eastAsia="en-US"/>
        </w:rPr>
      </w:pPr>
      <w:r w:rsidRPr="00712A0B">
        <w:rPr>
          <w:rFonts w:asciiTheme="minorBidi" w:eastAsia="Andale Sans UI" w:hAnsiTheme="minorBidi" w:cstheme="minorBidi"/>
          <w:color w:val="auto"/>
          <w:lang w:eastAsia="ar-SA" w:bidi="fa-IR"/>
        </w:rPr>
        <w:t xml:space="preserve">Zgodnie z ankietą stanowiącą załącznik nr 1 do protokołu kontroli przedostatnia inwentaryzacja w drodze spisu z natury została przeprowadzona w okresie </w:t>
      </w:r>
      <w:r w:rsidRPr="00712A0B">
        <w:rPr>
          <w:rFonts w:asciiTheme="minorBidi" w:eastAsiaTheme="minorHAnsi" w:hAnsiTheme="minorBidi" w:cstheme="minorBidi"/>
          <w:color w:val="auto"/>
          <w:lang w:eastAsia="en-US"/>
        </w:rPr>
        <w:t>09.05.2022 r. - 13.05.2022 r.</w:t>
      </w:r>
      <w:r w:rsidR="00DB3425" w:rsidRPr="00712A0B">
        <w:rPr>
          <w:rFonts w:asciiTheme="minorBidi" w:eastAsiaTheme="minorHAnsi" w:hAnsiTheme="minorBidi" w:cstheme="minorBidi"/>
          <w:color w:val="auto"/>
          <w:lang w:eastAsia="en-US"/>
        </w:rPr>
        <w:t>,</w:t>
      </w:r>
      <w:r w:rsidRPr="00712A0B">
        <w:rPr>
          <w:rFonts w:asciiTheme="minorBidi" w:eastAsiaTheme="minorHAnsi" w:hAnsiTheme="minorBidi" w:cstheme="minorBidi"/>
          <w:color w:val="auto"/>
          <w:lang w:eastAsia="en-US"/>
        </w:rPr>
        <w:t xml:space="preserve"> a ostatnia </w:t>
      </w:r>
      <w:r w:rsidR="00DB3425" w:rsidRPr="00712A0B">
        <w:rPr>
          <w:rFonts w:asciiTheme="minorBidi" w:eastAsiaTheme="minorHAnsi" w:hAnsiTheme="minorBidi" w:cstheme="minorBidi"/>
          <w:color w:val="auto"/>
          <w:lang w:eastAsia="en-US"/>
        </w:rPr>
        <w:t xml:space="preserve">w okresie </w:t>
      </w:r>
      <w:r w:rsidRPr="00712A0B">
        <w:rPr>
          <w:rFonts w:asciiTheme="minorBidi" w:eastAsiaTheme="minorHAnsi" w:hAnsiTheme="minorBidi" w:cstheme="minorBidi"/>
          <w:color w:val="auto"/>
          <w:lang w:eastAsia="en-US"/>
        </w:rPr>
        <w:t>12.08.2024</w:t>
      </w:r>
      <w:r w:rsidR="00DB3425" w:rsidRPr="00712A0B">
        <w:rPr>
          <w:rFonts w:asciiTheme="minorBidi" w:eastAsiaTheme="minorHAnsi" w:hAnsiTheme="minorBidi" w:cstheme="minorBidi"/>
          <w:color w:val="auto"/>
          <w:lang w:eastAsia="en-US"/>
        </w:rPr>
        <w:t xml:space="preserve"> r. </w:t>
      </w:r>
      <w:r w:rsidRPr="00712A0B">
        <w:rPr>
          <w:rFonts w:asciiTheme="minorBidi" w:eastAsiaTheme="minorHAnsi" w:hAnsiTheme="minorBidi" w:cstheme="minorBidi"/>
          <w:color w:val="auto"/>
          <w:lang w:eastAsia="en-US"/>
        </w:rPr>
        <w:t>-</w:t>
      </w:r>
      <w:r w:rsidR="00DB3425" w:rsidRPr="00712A0B">
        <w:rPr>
          <w:rFonts w:asciiTheme="minorBidi" w:eastAsiaTheme="minorHAnsi" w:hAnsiTheme="minorBidi" w:cstheme="minorBidi"/>
          <w:color w:val="auto"/>
          <w:lang w:eastAsia="en-US"/>
        </w:rPr>
        <w:t xml:space="preserve"> </w:t>
      </w:r>
      <w:r w:rsidRPr="00712A0B">
        <w:rPr>
          <w:rFonts w:asciiTheme="minorBidi" w:eastAsiaTheme="minorHAnsi" w:hAnsiTheme="minorBidi" w:cstheme="minorBidi"/>
          <w:color w:val="auto"/>
          <w:lang w:eastAsia="en-US"/>
        </w:rPr>
        <w:t>14.08.2024</w:t>
      </w:r>
      <w:r w:rsidR="00DB3425" w:rsidRPr="00712A0B">
        <w:rPr>
          <w:rFonts w:asciiTheme="minorBidi" w:eastAsiaTheme="minorHAnsi" w:hAnsiTheme="minorBidi" w:cstheme="minorBidi"/>
          <w:color w:val="auto"/>
          <w:lang w:eastAsia="en-US"/>
        </w:rPr>
        <w:t xml:space="preserve"> </w:t>
      </w:r>
      <w:r w:rsidRPr="00712A0B">
        <w:rPr>
          <w:rFonts w:asciiTheme="minorBidi" w:eastAsiaTheme="minorHAnsi" w:hAnsiTheme="minorBidi" w:cstheme="minorBidi"/>
          <w:color w:val="auto"/>
          <w:lang w:eastAsia="en-US"/>
        </w:rPr>
        <w:t>r.</w:t>
      </w:r>
    </w:p>
    <w:p w14:paraId="0DC7B55C" w14:textId="4D4BE806" w:rsidR="00DB3425" w:rsidRPr="00712A0B" w:rsidRDefault="00DB3425" w:rsidP="00DB3425">
      <w:pPr>
        <w:overflowPunct/>
        <w:autoSpaceDE w:val="0"/>
        <w:autoSpaceDN w:val="0"/>
        <w:adjustRightInd w:val="0"/>
        <w:spacing w:after="0" w:line="360" w:lineRule="auto"/>
        <w:jc w:val="both"/>
        <w:rPr>
          <w:rFonts w:asciiTheme="minorBidi" w:eastAsiaTheme="minorHAnsi" w:hAnsiTheme="minorBidi" w:cstheme="minorBidi"/>
          <w:color w:val="auto"/>
          <w:lang w:eastAsia="en-US"/>
        </w:rPr>
      </w:pPr>
      <w:r w:rsidRPr="00712A0B">
        <w:rPr>
          <w:rFonts w:asciiTheme="minorBidi" w:eastAsiaTheme="minorHAnsi" w:hAnsiTheme="minorBidi" w:cstheme="minorBidi"/>
          <w:color w:val="auto"/>
          <w:lang w:eastAsia="en-US"/>
        </w:rPr>
        <w:t>W okresie objętym kontrolą zgodnie</w:t>
      </w:r>
      <w:r w:rsidR="00165B6E">
        <w:rPr>
          <w:rFonts w:asciiTheme="minorBidi" w:eastAsiaTheme="minorHAnsi" w:hAnsiTheme="minorBidi" w:cstheme="minorBidi"/>
          <w:color w:val="auto"/>
          <w:lang w:eastAsia="en-US"/>
        </w:rPr>
        <w:t xml:space="preserve"> </w:t>
      </w:r>
      <w:r w:rsidRPr="00712A0B">
        <w:rPr>
          <w:rFonts w:asciiTheme="minorBidi" w:eastAsiaTheme="minorHAnsi" w:hAnsiTheme="minorBidi" w:cstheme="minorBidi"/>
          <w:color w:val="auto"/>
          <w:lang w:eastAsia="en-US"/>
        </w:rPr>
        <w:t>z zarządzeniem Dyrektora MCO w Tychach nr 021/40/2024 z 22.07.2024 r. przeprowadzono inwentaryzację zd</w:t>
      </w:r>
      <w:r w:rsidR="00AA3BCC">
        <w:rPr>
          <w:rFonts w:asciiTheme="minorBidi" w:eastAsiaTheme="minorHAnsi" w:hAnsiTheme="minorBidi" w:cstheme="minorBidi"/>
          <w:color w:val="auto"/>
          <w:lang w:eastAsia="en-US"/>
        </w:rPr>
        <w:t>a</w:t>
      </w:r>
      <w:r w:rsidRPr="00712A0B">
        <w:rPr>
          <w:rFonts w:asciiTheme="minorBidi" w:eastAsiaTheme="minorHAnsi" w:hAnsiTheme="minorBidi" w:cstheme="minorBidi"/>
          <w:color w:val="auto"/>
          <w:lang w:eastAsia="en-US"/>
        </w:rPr>
        <w:t>wczo-odbiorczą w</w:t>
      </w:r>
      <w:r w:rsidR="00AA3BCC">
        <w:rPr>
          <w:rFonts w:asciiTheme="minorBidi" w:eastAsiaTheme="minorHAnsi" w:hAnsiTheme="minorBidi" w:cstheme="minorBidi"/>
          <w:color w:val="auto"/>
          <w:lang w:eastAsia="en-US"/>
        </w:rPr>
        <w:t> </w:t>
      </w:r>
      <w:r w:rsidRPr="00712A0B">
        <w:rPr>
          <w:rFonts w:asciiTheme="minorBidi" w:eastAsiaTheme="minorHAnsi" w:hAnsiTheme="minorBidi" w:cstheme="minorBidi"/>
          <w:color w:val="auto"/>
          <w:lang w:eastAsia="en-US"/>
        </w:rPr>
        <w:t>terminie od 12.08.2024 r. do 14.08.2024 r. w formie spisu z natury. Spisem miały zostać objęte: środki trwałe, pozostałe środki trwałe objęte ewidencją ilościowo-wartościową i</w:t>
      </w:r>
      <w:r w:rsidR="00AA3BCC">
        <w:rPr>
          <w:rFonts w:asciiTheme="minorBidi" w:eastAsiaTheme="minorHAnsi" w:hAnsiTheme="minorBidi" w:cstheme="minorBidi"/>
          <w:color w:val="auto"/>
          <w:lang w:eastAsia="en-US"/>
        </w:rPr>
        <w:t> </w:t>
      </w:r>
      <w:r w:rsidRPr="00712A0B">
        <w:rPr>
          <w:rFonts w:asciiTheme="minorBidi" w:eastAsiaTheme="minorHAnsi" w:hAnsiTheme="minorBidi" w:cstheme="minorBidi"/>
          <w:color w:val="auto"/>
          <w:lang w:eastAsia="en-US"/>
        </w:rPr>
        <w:t xml:space="preserve">ilościową, obce składniki majątku, magazyn. </w:t>
      </w:r>
    </w:p>
    <w:bookmarkEnd w:id="15"/>
    <w:p w14:paraId="42DAE4AA" w14:textId="29D62F6F" w:rsidR="00A871E1" w:rsidRPr="00C80BFC" w:rsidRDefault="00A871E1" w:rsidP="00C80BFC">
      <w:pPr>
        <w:autoSpaceDE w:val="0"/>
        <w:autoSpaceDN w:val="0"/>
        <w:adjustRightInd w:val="0"/>
        <w:spacing w:after="0" w:line="360" w:lineRule="auto"/>
        <w:jc w:val="both"/>
        <w:rPr>
          <w:rFonts w:asciiTheme="minorBidi" w:eastAsia="Andale Sans UI" w:hAnsiTheme="minorBidi" w:cstheme="minorBidi"/>
          <w:color w:val="auto"/>
          <w:lang w:eastAsia="ar-SA" w:bidi="fa-IR"/>
        </w:rPr>
      </w:pPr>
      <w:r w:rsidRPr="00712A0B">
        <w:rPr>
          <w:rFonts w:asciiTheme="minorBidi" w:eastAsia="Andale Sans UI" w:hAnsiTheme="minorBidi" w:cstheme="minorBidi"/>
          <w:color w:val="auto"/>
          <w:lang w:eastAsia="ar-SA" w:bidi="fa-IR"/>
        </w:rPr>
        <w:t>Weryfikacji poddano dokumentację z przeprowadzonej inwentaryzacji.</w:t>
      </w:r>
      <w:r w:rsidRPr="00712A0B">
        <w:rPr>
          <w:rFonts w:asciiTheme="minorBidi" w:eastAsia="Andale Sans UI" w:hAnsiTheme="minorBidi" w:cstheme="minorBidi"/>
          <w:b/>
          <w:bCs/>
          <w:color w:val="auto"/>
          <w:lang w:eastAsia="ar-SA" w:bidi="fa-IR"/>
        </w:rPr>
        <w:t xml:space="preserve"> </w:t>
      </w:r>
      <w:r w:rsidRPr="00712A0B">
        <w:rPr>
          <w:rFonts w:asciiTheme="minorBidi" w:eastAsia="Andale Sans UI" w:hAnsiTheme="minorBidi" w:cstheme="minorBidi"/>
          <w:color w:val="auto"/>
          <w:lang w:eastAsia="ar-SA" w:bidi="fa-IR"/>
        </w:rPr>
        <w:t>Objęte spisem z natury składniki majątkowe zostały sczytane czytnikiem kodów kreskowych</w:t>
      </w:r>
      <w:r w:rsidR="00A86337" w:rsidRPr="00712A0B">
        <w:rPr>
          <w:rFonts w:asciiTheme="minorBidi" w:eastAsia="Andale Sans UI" w:hAnsiTheme="minorBidi" w:cstheme="minorBidi"/>
          <w:color w:val="auto"/>
          <w:lang w:eastAsia="ar-SA" w:bidi="fa-IR"/>
        </w:rPr>
        <w:t xml:space="preserve">. </w:t>
      </w:r>
      <w:r w:rsidR="006A22BC">
        <w:rPr>
          <w:rFonts w:asciiTheme="minorBidi" w:eastAsiaTheme="minorHAnsi" w:hAnsiTheme="minorBidi" w:cstheme="minorBidi"/>
          <w:color w:val="auto"/>
          <w:lang w:eastAsia="en-US"/>
        </w:rPr>
        <w:t>Z protokołu z</w:t>
      </w:r>
      <w:r w:rsidR="00AA3BCC">
        <w:rPr>
          <w:rFonts w:asciiTheme="minorBidi" w:eastAsiaTheme="minorHAnsi" w:hAnsiTheme="minorBidi" w:cstheme="minorBidi"/>
          <w:color w:val="auto"/>
          <w:lang w:eastAsia="en-US"/>
        </w:rPr>
        <w:t> </w:t>
      </w:r>
      <w:r w:rsidR="006A22BC">
        <w:rPr>
          <w:rFonts w:asciiTheme="minorBidi" w:eastAsiaTheme="minorHAnsi" w:hAnsiTheme="minorBidi" w:cstheme="minorBidi"/>
          <w:color w:val="auto"/>
          <w:lang w:eastAsia="en-US"/>
        </w:rPr>
        <w:t xml:space="preserve">przeprowadzonej inwentaryzacji zatwierdzonego przez ówczesnego Dyrektora wynika, że nie stwierdzono żadnych różnic inwentaryzacyjnych. </w:t>
      </w:r>
      <w:r w:rsidR="00AD3DCE" w:rsidRPr="00AA3BCC">
        <w:rPr>
          <w:rFonts w:ascii="Arial" w:hAnsi="Arial" w:cs="Arial"/>
          <w:b/>
          <w:bCs/>
          <w:color w:val="auto"/>
          <w:lang w:eastAsia="ar-SA"/>
        </w:rPr>
        <w:t xml:space="preserve">W toku czynności </w:t>
      </w:r>
      <w:r w:rsidR="00DB74FF" w:rsidRPr="00AA3BCC">
        <w:rPr>
          <w:rFonts w:ascii="Arial" w:hAnsi="Arial" w:cs="Arial"/>
          <w:b/>
          <w:bCs/>
          <w:color w:val="auto"/>
          <w:lang w:eastAsia="ar-SA"/>
        </w:rPr>
        <w:t>kontrolnych</w:t>
      </w:r>
      <w:r w:rsidR="00CE2E33" w:rsidRPr="00AA3BCC">
        <w:rPr>
          <w:rFonts w:ascii="Arial" w:hAnsi="Arial" w:cs="Arial"/>
          <w:b/>
          <w:bCs/>
          <w:color w:val="auto"/>
          <w:lang w:eastAsia="ar-SA"/>
        </w:rPr>
        <w:t xml:space="preserve"> </w:t>
      </w:r>
      <w:r w:rsidR="00AD3DCE" w:rsidRPr="00AA3BCC">
        <w:rPr>
          <w:rFonts w:ascii="Arial" w:hAnsi="Arial" w:cs="Arial"/>
          <w:b/>
          <w:bCs/>
          <w:color w:val="auto"/>
          <w:lang w:eastAsia="ar-SA"/>
        </w:rPr>
        <w:t xml:space="preserve">ustalono, że </w:t>
      </w:r>
      <w:r w:rsidR="006A22BC" w:rsidRPr="00AA3BCC">
        <w:rPr>
          <w:rFonts w:ascii="Arial" w:hAnsi="Arial" w:cs="Arial"/>
          <w:b/>
          <w:bCs/>
          <w:color w:val="auto"/>
          <w:lang w:eastAsia="ar-SA"/>
        </w:rPr>
        <w:t xml:space="preserve">w </w:t>
      </w:r>
      <w:r w:rsidR="00AD3DCE" w:rsidRPr="00AA3BCC">
        <w:rPr>
          <w:rFonts w:ascii="Arial" w:hAnsi="Arial" w:cs="Arial"/>
          <w:b/>
          <w:bCs/>
          <w:color w:val="auto"/>
          <w:lang w:eastAsia="ar-SA"/>
        </w:rPr>
        <w:t xml:space="preserve">Szkole znajdują się dwie urny wyborcze, stanowiące własność tut. Urzędu, które nie zostały spisane jako obcy </w:t>
      </w:r>
      <w:r w:rsidR="002F27BD" w:rsidRPr="00AA3BCC">
        <w:rPr>
          <w:rFonts w:ascii="Arial" w:hAnsi="Arial" w:cs="Arial"/>
          <w:b/>
          <w:bCs/>
          <w:color w:val="auto"/>
          <w:lang w:eastAsia="ar-SA"/>
        </w:rPr>
        <w:t>środek</w:t>
      </w:r>
      <w:r w:rsidR="00AD3DCE" w:rsidRPr="00AA3BCC">
        <w:rPr>
          <w:rFonts w:ascii="Arial" w:hAnsi="Arial" w:cs="Arial"/>
          <w:b/>
          <w:bCs/>
          <w:color w:val="auto"/>
          <w:lang w:eastAsia="ar-SA"/>
        </w:rPr>
        <w:t xml:space="preserve"> trwały</w:t>
      </w:r>
      <w:r w:rsidR="00C33B99">
        <w:rPr>
          <w:rFonts w:ascii="Arial" w:hAnsi="Arial" w:cs="Arial"/>
          <w:b/>
          <w:bCs/>
          <w:color w:val="auto"/>
          <w:lang w:eastAsia="ar-SA"/>
        </w:rPr>
        <w:t>,</w:t>
      </w:r>
      <w:r w:rsidR="00AD3DCE" w:rsidRPr="00AA3BCC">
        <w:rPr>
          <w:rFonts w:ascii="Arial" w:hAnsi="Arial" w:cs="Arial"/>
          <w:b/>
          <w:bCs/>
          <w:color w:val="auto"/>
          <w:lang w:eastAsia="ar-SA"/>
        </w:rPr>
        <w:t xml:space="preserve"> tym samym </w:t>
      </w:r>
      <w:r w:rsidR="002F27BD" w:rsidRPr="00AA3BCC">
        <w:rPr>
          <w:rFonts w:ascii="Arial" w:hAnsi="Arial" w:cs="Arial"/>
          <w:b/>
          <w:bCs/>
          <w:color w:val="auto"/>
          <w:lang w:eastAsia="ar-SA"/>
        </w:rPr>
        <w:t xml:space="preserve">nie są ujęte na koncie </w:t>
      </w:r>
      <w:r w:rsidR="006A22BC" w:rsidRPr="00AA3BCC">
        <w:rPr>
          <w:rFonts w:ascii="Arial" w:hAnsi="Arial" w:cs="Arial"/>
          <w:b/>
          <w:bCs/>
          <w:color w:val="auto"/>
          <w:lang w:eastAsia="ar-SA"/>
        </w:rPr>
        <w:t xml:space="preserve">pozabilansowym </w:t>
      </w:r>
      <w:r w:rsidR="002F27BD" w:rsidRPr="00AA3BCC">
        <w:rPr>
          <w:rFonts w:ascii="Arial" w:hAnsi="Arial" w:cs="Arial"/>
          <w:b/>
          <w:bCs/>
          <w:color w:val="auto"/>
          <w:lang w:eastAsia="ar-SA"/>
        </w:rPr>
        <w:t>902</w:t>
      </w:r>
      <w:r w:rsidR="006A22BC" w:rsidRPr="00AA3BCC">
        <w:rPr>
          <w:rFonts w:ascii="Arial" w:hAnsi="Arial" w:cs="Arial"/>
          <w:b/>
          <w:bCs/>
          <w:color w:val="auto"/>
          <w:lang w:eastAsia="ar-SA"/>
        </w:rPr>
        <w:t xml:space="preserve"> </w:t>
      </w:r>
      <w:r w:rsidR="002F27BD" w:rsidRPr="00AA3BCC">
        <w:rPr>
          <w:rFonts w:ascii="Arial" w:hAnsi="Arial" w:cs="Arial"/>
          <w:b/>
          <w:bCs/>
          <w:color w:val="auto"/>
          <w:lang w:eastAsia="ar-SA"/>
        </w:rPr>
        <w:t xml:space="preserve">- </w:t>
      </w:r>
      <w:r w:rsidR="006A22BC" w:rsidRPr="00AA3BCC">
        <w:rPr>
          <w:rFonts w:ascii="Arial" w:hAnsi="Arial" w:cs="Arial"/>
          <w:b/>
          <w:bCs/>
          <w:color w:val="auto"/>
          <w:lang w:eastAsia="ar-SA"/>
        </w:rPr>
        <w:t xml:space="preserve">obce środki trwałe. Urny zgodnie z wyjaśnieniami znajdowały się w zamkniętym pomieszczeniu ze środkami </w:t>
      </w:r>
      <w:r w:rsidR="00C80BFC" w:rsidRPr="00AA3BCC">
        <w:rPr>
          <w:rFonts w:ascii="Arial" w:hAnsi="Arial" w:cs="Arial"/>
          <w:b/>
          <w:bCs/>
          <w:color w:val="auto"/>
          <w:lang w:eastAsia="ar-SA"/>
        </w:rPr>
        <w:t>czystości</w:t>
      </w:r>
      <w:r w:rsidR="006A22BC">
        <w:rPr>
          <w:rFonts w:ascii="Arial" w:hAnsi="Arial" w:cs="Arial"/>
          <w:color w:val="auto"/>
          <w:lang w:eastAsia="ar-SA"/>
        </w:rPr>
        <w:t xml:space="preserve">. </w:t>
      </w:r>
      <w:r w:rsidR="006A22BC" w:rsidRPr="002F27BD">
        <w:rPr>
          <w:rFonts w:ascii="Arial" w:hAnsi="Arial" w:cs="Arial"/>
          <w:color w:val="auto"/>
          <w:lang w:eastAsia="ar-SA"/>
        </w:rPr>
        <w:t>Zgodnie zaś z</w:t>
      </w:r>
      <w:r w:rsidR="00AA3BCC">
        <w:rPr>
          <w:rFonts w:ascii="Arial" w:hAnsi="Arial" w:cs="Arial"/>
          <w:color w:val="auto"/>
          <w:lang w:eastAsia="ar-SA"/>
        </w:rPr>
        <w:t> </w:t>
      </w:r>
      <w:r w:rsidR="006A22BC" w:rsidRPr="002F27BD">
        <w:rPr>
          <w:rFonts w:ascii="Arial" w:hAnsi="Arial" w:cs="Arial"/>
          <w:color w:val="auto"/>
          <w:lang w:eastAsia="ar-SA"/>
        </w:rPr>
        <w:t xml:space="preserve">instrukcją inwentaryzacyjną do obowiązków Dyrektora Szkoły należy poprawne przeprowadzenie prac przygotowawczych przed spisem, do których należy między innymi wyraźne oznakowanie i poinformowanie komisji inwentaryzacyjnej o znajdujących się </w:t>
      </w:r>
      <w:r w:rsidR="006A22BC" w:rsidRPr="002F27BD">
        <w:rPr>
          <w:rFonts w:ascii="Arial" w:hAnsi="Arial" w:cs="Arial"/>
          <w:color w:val="auto"/>
          <w:lang w:eastAsia="ar-SA"/>
        </w:rPr>
        <w:lastRenderedPageBreak/>
        <w:t>w</w:t>
      </w:r>
      <w:r w:rsidR="00AA3BCC">
        <w:rPr>
          <w:rFonts w:ascii="Arial" w:hAnsi="Arial" w:cs="Arial"/>
          <w:color w:val="auto"/>
          <w:lang w:eastAsia="ar-SA"/>
        </w:rPr>
        <w:t> </w:t>
      </w:r>
      <w:r w:rsidR="006A22BC" w:rsidRPr="002F27BD">
        <w:rPr>
          <w:rFonts w:ascii="Arial" w:hAnsi="Arial" w:cs="Arial"/>
          <w:color w:val="auto"/>
          <w:lang w:eastAsia="ar-SA"/>
        </w:rPr>
        <w:t>jednostce składnikach majątkowych nie będących jej własnością, powierzonych jednostce czasowo do użytkowania, przechowywania.</w:t>
      </w:r>
    </w:p>
    <w:p w14:paraId="1EFC882D" w14:textId="41CBE200" w:rsidR="001F7C8E" w:rsidRPr="00712A0B" w:rsidRDefault="004A7064" w:rsidP="00D14110">
      <w:pPr>
        <w:autoSpaceDE w:val="0"/>
        <w:autoSpaceDN w:val="0"/>
        <w:adjustRightInd w:val="0"/>
        <w:spacing w:after="0" w:line="360" w:lineRule="auto"/>
        <w:jc w:val="both"/>
        <w:rPr>
          <w:rFonts w:asciiTheme="minorBidi" w:eastAsia="Andale Sans UI" w:hAnsiTheme="minorBidi" w:cstheme="minorBidi"/>
          <w:bCs/>
          <w:color w:val="auto"/>
          <w:lang w:eastAsia="ar-SA" w:bidi="fa-IR"/>
        </w:rPr>
      </w:pPr>
      <w:r w:rsidRPr="00712A0B">
        <w:rPr>
          <w:rFonts w:asciiTheme="minorBidi" w:eastAsia="Andale Sans UI" w:hAnsiTheme="minorBidi" w:cstheme="minorBidi"/>
          <w:color w:val="auto"/>
          <w:lang w:eastAsia="ar-SA" w:bidi="fa-IR"/>
        </w:rPr>
        <w:t>W toku czynności kontrolnych sprawdzeniu poddano dokumentację potwierdzającą realizację postanowień art. 26 ust.1 pkt 2 i pkt 3 ustawy o rachunkowości, tj.: potwierdzenia sald w zakresie aktywów finansowych i należności</w:t>
      </w:r>
      <w:r w:rsidR="00BA060E" w:rsidRPr="00712A0B">
        <w:rPr>
          <w:rFonts w:asciiTheme="minorBidi" w:eastAsia="Andale Sans UI" w:hAnsiTheme="minorBidi" w:cstheme="minorBidi"/>
          <w:color w:val="auto"/>
          <w:lang w:eastAsia="ar-SA" w:bidi="fa-IR"/>
        </w:rPr>
        <w:t xml:space="preserve"> </w:t>
      </w:r>
      <w:r w:rsidRPr="00712A0B">
        <w:rPr>
          <w:rFonts w:asciiTheme="minorBidi" w:eastAsia="Andale Sans UI" w:hAnsiTheme="minorBidi" w:cstheme="minorBidi"/>
          <w:color w:val="auto"/>
          <w:lang w:eastAsia="ar-SA" w:bidi="fa-IR"/>
        </w:rPr>
        <w:t xml:space="preserve">oraz </w:t>
      </w:r>
      <w:r w:rsidRPr="00712A0B">
        <w:rPr>
          <w:rFonts w:asciiTheme="minorBidi" w:eastAsia="Andale Sans UI" w:hAnsiTheme="minorBidi" w:cstheme="minorBidi"/>
          <w:bCs/>
          <w:color w:val="auto"/>
          <w:lang w:eastAsia="ar-SA" w:bidi="fa-IR"/>
        </w:rPr>
        <w:t>protokół z inwentaryzacji przeprowadzonej metodą weryfikacji</w:t>
      </w:r>
      <w:bookmarkStart w:id="17" w:name="_Hlk125460790"/>
      <w:r w:rsidRPr="00712A0B">
        <w:rPr>
          <w:rFonts w:asciiTheme="minorBidi" w:eastAsia="Andale Sans UI" w:hAnsiTheme="minorBidi" w:cstheme="minorBidi"/>
          <w:bCs/>
          <w:color w:val="auto"/>
          <w:lang w:eastAsia="ar-SA" w:bidi="fa-IR"/>
        </w:rPr>
        <w:t xml:space="preserve"> na koniec 202</w:t>
      </w:r>
      <w:bookmarkEnd w:id="17"/>
      <w:r w:rsidRPr="00712A0B">
        <w:rPr>
          <w:rFonts w:asciiTheme="minorBidi" w:eastAsia="Andale Sans UI" w:hAnsiTheme="minorBidi" w:cstheme="minorBidi"/>
          <w:bCs/>
          <w:color w:val="auto"/>
          <w:lang w:eastAsia="ar-SA" w:bidi="fa-IR"/>
        </w:rPr>
        <w:t>4 r.</w:t>
      </w:r>
      <w:r w:rsidR="00BA060E" w:rsidRPr="00712A0B">
        <w:rPr>
          <w:rFonts w:asciiTheme="minorBidi" w:eastAsia="Andale Sans UI" w:hAnsiTheme="minorBidi" w:cstheme="minorBidi"/>
          <w:bCs/>
          <w:color w:val="auto"/>
          <w:lang w:eastAsia="ar-SA" w:bidi="fa-IR"/>
        </w:rPr>
        <w:t xml:space="preserve"> nie stwierdzając nieprawidłowości.</w:t>
      </w:r>
      <w:bookmarkStart w:id="18" w:name="_Hlk193273481"/>
    </w:p>
    <w:p w14:paraId="63E08C7C" w14:textId="77777777" w:rsidR="0026381D" w:rsidRPr="00712A0B" w:rsidRDefault="0026381D" w:rsidP="00D14110">
      <w:pPr>
        <w:autoSpaceDE w:val="0"/>
        <w:autoSpaceDN w:val="0"/>
        <w:adjustRightInd w:val="0"/>
        <w:spacing w:after="0" w:line="360" w:lineRule="auto"/>
        <w:jc w:val="both"/>
        <w:rPr>
          <w:rFonts w:asciiTheme="minorBidi" w:hAnsiTheme="minorBidi" w:cstheme="minorBidi"/>
          <w:color w:val="auto"/>
        </w:rPr>
      </w:pPr>
    </w:p>
    <w:bookmarkEnd w:id="18"/>
    <w:p w14:paraId="2F8CC526" w14:textId="43AACBBB" w:rsidR="00092739" w:rsidRPr="00712A0B" w:rsidRDefault="00F330FB" w:rsidP="00092739">
      <w:pPr>
        <w:numPr>
          <w:ilvl w:val="1"/>
          <w:numId w:val="2"/>
        </w:numPr>
        <w:autoSpaceDE w:val="0"/>
        <w:autoSpaceDN w:val="0"/>
        <w:adjustRightInd w:val="0"/>
        <w:spacing w:after="0" w:line="360" w:lineRule="auto"/>
        <w:ind w:left="462" w:hanging="462"/>
        <w:rPr>
          <w:rFonts w:asciiTheme="minorBidi" w:hAnsiTheme="minorBidi" w:cstheme="minorBidi"/>
          <w:b/>
          <w:color w:val="auto"/>
        </w:rPr>
      </w:pPr>
      <w:r w:rsidRPr="00712A0B">
        <w:rPr>
          <w:rFonts w:asciiTheme="minorBidi" w:hAnsiTheme="minorBidi" w:cstheme="minorBidi"/>
          <w:b/>
          <w:color w:val="auto"/>
        </w:rPr>
        <w:t>Realizacja dochodów budżetowych</w:t>
      </w:r>
      <w:r w:rsidR="00BB0367" w:rsidRPr="00712A0B">
        <w:rPr>
          <w:rFonts w:asciiTheme="minorBidi" w:hAnsiTheme="minorBidi" w:cstheme="minorBidi"/>
          <w:b/>
          <w:color w:val="auto"/>
        </w:rPr>
        <w:t>.</w:t>
      </w:r>
    </w:p>
    <w:p w14:paraId="24856E5B" w14:textId="4535AD22" w:rsidR="000465AE" w:rsidRPr="00712A0B" w:rsidRDefault="00F10DAF" w:rsidP="00AD12AF">
      <w:pPr>
        <w:autoSpaceDE w:val="0"/>
        <w:autoSpaceDN w:val="0"/>
        <w:adjustRightInd w:val="0"/>
        <w:spacing w:after="0" w:line="360" w:lineRule="auto"/>
        <w:ind w:firstLine="448"/>
        <w:jc w:val="both"/>
        <w:rPr>
          <w:rFonts w:ascii="Arial" w:hAnsi="Arial" w:cs="Arial"/>
          <w:color w:val="auto"/>
        </w:rPr>
      </w:pPr>
      <w:r w:rsidRPr="00712A0B">
        <w:rPr>
          <w:rFonts w:ascii="Arial" w:hAnsi="Arial" w:cs="Arial"/>
          <w:color w:val="auto"/>
        </w:rPr>
        <w:t>Głównymi dochodami budżetowym</w:t>
      </w:r>
      <w:r w:rsidR="00D14110" w:rsidRPr="00712A0B">
        <w:rPr>
          <w:rFonts w:ascii="Arial" w:hAnsi="Arial" w:cs="Arial"/>
          <w:color w:val="auto"/>
        </w:rPr>
        <w:t>i</w:t>
      </w:r>
      <w:r w:rsidRPr="00712A0B">
        <w:rPr>
          <w:rFonts w:ascii="Arial" w:hAnsi="Arial" w:cs="Arial"/>
          <w:color w:val="auto"/>
        </w:rPr>
        <w:t xml:space="preserve"> pobieranym</w:t>
      </w:r>
      <w:r w:rsidR="00D14110" w:rsidRPr="00712A0B">
        <w:rPr>
          <w:rFonts w:ascii="Arial" w:hAnsi="Arial" w:cs="Arial"/>
          <w:color w:val="auto"/>
        </w:rPr>
        <w:t>i</w:t>
      </w:r>
      <w:r w:rsidRPr="00712A0B">
        <w:rPr>
          <w:rFonts w:ascii="Arial" w:hAnsi="Arial" w:cs="Arial"/>
          <w:color w:val="auto"/>
        </w:rPr>
        <w:t xml:space="preserve"> przez </w:t>
      </w:r>
      <w:r w:rsidR="00446B0E" w:rsidRPr="00712A0B">
        <w:rPr>
          <w:rFonts w:ascii="Arial" w:hAnsi="Arial" w:cs="Arial"/>
          <w:color w:val="auto"/>
        </w:rPr>
        <w:t>s</w:t>
      </w:r>
      <w:r w:rsidRPr="00712A0B">
        <w:rPr>
          <w:rFonts w:ascii="Arial" w:hAnsi="Arial" w:cs="Arial"/>
          <w:color w:val="auto"/>
        </w:rPr>
        <w:t>zkołę są opłaty za wyżywienie dzieci w szkole</w:t>
      </w:r>
      <w:r w:rsidR="00446B0E" w:rsidRPr="00712A0B">
        <w:rPr>
          <w:rFonts w:ascii="Arial" w:hAnsi="Arial" w:cs="Arial"/>
          <w:color w:val="auto"/>
        </w:rPr>
        <w:t xml:space="preserve"> (do sierpnia 2024 r. § 0830, od września 2024 r. § 0690</w:t>
      </w:r>
      <w:r w:rsidR="00544B5E" w:rsidRPr="00712A0B">
        <w:rPr>
          <w:rFonts w:ascii="Arial" w:hAnsi="Arial" w:cs="Arial"/>
          <w:color w:val="auto"/>
        </w:rPr>
        <w:t>) oraz</w:t>
      </w:r>
      <w:r w:rsidRPr="00712A0B">
        <w:rPr>
          <w:rFonts w:ascii="Arial" w:hAnsi="Arial" w:cs="Arial"/>
          <w:color w:val="auto"/>
        </w:rPr>
        <w:t xml:space="preserve"> dochody z</w:t>
      </w:r>
      <w:r w:rsidR="00AA3BCC">
        <w:rPr>
          <w:rFonts w:ascii="Arial" w:hAnsi="Arial" w:cs="Arial"/>
          <w:color w:val="auto"/>
        </w:rPr>
        <w:t> </w:t>
      </w:r>
      <w:r w:rsidRPr="00712A0B">
        <w:rPr>
          <w:rFonts w:ascii="Arial" w:hAnsi="Arial" w:cs="Arial"/>
          <w:color w:val="auto"/>
        </w:rPr>
        <w:t>tytułu najmu pomieszczeń</w:t>
      </w:r>
      <w:r w:rsidR="00446B0E" w:rsidRPr="00712A0B">
        <w:rPr>
          <w:rFonts w:ascii="Arial" w:hAnsi="Arial" w:cs="Arial"/>
          <w:color w:val="auto"/>
        </w:rPr>
        <w:t xml:space="preserve"> (§ 0750)</w:t>
      </w:r>
      <w:r w:rsidRPr="00712A0B">
        <w:rPr>
          <w:rFonts w:ascii="Arial" w:hAnsi="Arial" w:cs="Arial"/>
          <w:color w:val="auto"/>
        </w:rPr>
        <w:t xml:space="preserve">. </w:t>
      </w:r>
    </w:p>
    <w:p w14:paraId="214237C8" w14:textId="1A832833" w:rsidR="001763F2" w:rsidRPr="00712A0B" w:rsidRDefault="00F10DAF" w:rsidP="00AD12AF">
      <w:pPr>
        <w:autoSpaceDE w:val="0"/>
        <w:autoSpaceDN w:val="0"/>
        <w:adjustRightInd w:val="0"/>
        <w:spacing w:after="0" w:line="360" w:lineRule="auto"/>
        <w:ind w:firstLine="448"/>
        <w:jc w:val="both"/>
        <w:rPr>
          <w:rFonts w:ascii="Arial" w:hAnsi="Arial" w:cs="Arial"/>
          <w:color w:val="auto"/>
        </w:rPr>
      </w:pPr>
      <w:r w:rsidRPr="00712A0B">
        <w:rPr>
          <w:rFonts w:ascii="Arial" w:hAnsi="Arial" w:cs="Arial"/>
          <w:color w:val="auto"/>
        </w:rPr>
        <w:t xml:space="preserve">Jak wynika z przedłożonych sprawozdań Rb-27S jednostka uzyskała </w:t>
      </w:r>
      <w:r w:rsidR="00446B0E" w:rsidRPr="00712A0B">
        <w:rPr>
          <w:rFonts w:ascii="Arial" w:hAnsi="Arial" w:cs="Arial"/>
          <w:color w:val="auto"/>
        </w:rPr>
        <w:t>następujące dochody</w:t>
      </w:r>
      <w:r w:rsidR="000465AE" w:rsidRPr="00712A0B">
        <w:rPr>
          <w:rFonts w:ascii="Arial" w:hAnsi="Arial" w:cs="Arial"/>
          <w:color w:val="auto"/>
        </w:rPr>
        <w:t xml:space="preserve"> z tytułu odpłatności za wyżywienie</w:t>
      </w:r>
      <w:r w:rsidR="00446B0E" w:rsidRPr="00712A0B">
        <w:rPr>
          <w:rFonts w:ascii="Arial" w:hAnsi="Arial" w:cs="Arial"/>
          <w:color w:val="auto"/>
        </w:rPr>
        <w:t>:</w:t>
      </w:r>
    </w:p>
    <w:p w14:paraId="029DFE19" w14:textId="77777777" w:rsidR="000465AE" w:rsidRPr="00712A0B" w:rsidRDefault="000465AE" w:rsidP="00B26BE2">
      <w:pPr>
        <w:autoSpaceDE w:val="0"/>
        <w:autoSpaceDN w:val="0"/>
        <w:adjustRightInd w:val="0"/>
        <w:spacing w:after="0" w:line="360" w:lineRule="auto"/>
        <w:jc w:val="both"/>
        <w:rPr>
          <w:rFonts w:ascii="Arial" w:hAnsi="Arial" w:cs="Arial"/>
          <w:color w:val="auto"/>
        </w:rPr>
      </w:pPr>
    </w:p>
    <w:tbl>
      <w:tblPr>
        <w:tblStyle w:val="Tabela-Siatka"/>
        <w:tblW w:w="0" w:type="auto"/>
        <w:tblLook w:val="04A0" w:firstRow="1" w:lastRow="0" w:firstColumn="1" w:lastColumn="0" w:noHBand="0" w:noVBand="1"/>
      </w:tblPr>
      <w:tblGrid>
        <w:gridCol w:w="2973"/>
        <w:gridCol w:w="2973"/>
        <w:gridCol w:w="2973"/>
      </w:tblGrid>
      <w:tr w:rsidR="00EE4328" w:rsidRPr="00712A0B" w14:paraId="6D496098" w14:textId="77777777" w:rsidTr="000465AE">
        <w:tc>
          <w:tcPr>
            <w:tcW w:w="2973" w:type="dxa"/>
            <w:shd w:val="clear" w:color="auto" w:fill="F2F2F2" w:themeFill="background1" w:themeFillShade="F2"/>
          </w:tcPr>
          <w:p w14:paraId="39CBAD2A" w14:textId="77777777" w:rsidR="00446B0E" w:rsidRPr="00712A0B" w:rsidRDefault="00446B0E" w:rsidP="000465AE">
            <w:pPr>
              <w:autoSpaceDE w:val="0"/>
              <w:autoSpaceDN w:val="0"/>
              <w:adjustRightInd w:val="0"/>
              <w:spacing w:line="360" w:lineRule="auto"/>
              <w:jc w:val="center"/>
              <w:rPr>
                <w:rFonts w:ascii="Arial" w:hAnsi="Arial" w:cs="Arial"/>
                <w:color w:val="auto"/>
              </w:rPr>
            </w:pPr>
          </w:p>
        </w:tc>
        <w:tc>
          <w:tcPr>
            <w:tcW w:w="2973" w:type="dxa"/>
            <w:shd w:val="clear" w:color="auto" w:fill="F2F2F2" w:themeFill="background1" w:themeFillShade="F2"/>
          </w:tcPr>
          <w:p w14:paraId="55BEFD59" w14:textId="59E84F56" w:rsidR="00446B0E" w:rsidRPr="00712A0B" w:rsidRDefault="00F52AA7" w:rsidP="000465AE">
            <w:pPr>
              <w:autoSpaceDE w:val="0"/>
              <w:autoSpaceDN w:val="0"/>
              <w:adjustRightInd w:val="0"/>
              <w:spacing w:line="360" w:lineRule="auto"/>
              <w:jc w:val="center"/>
              <w:rPr>
                <w:rFonts w:ascii="Arial" w:hAnsi="Arial" w:cs="Arial"/>
                <w:b/>
                <w:bCs/>
                <w:color w:val="auto"/>
              </w:rPr>
            </w:pPr>
            <w:r w:rsidRPr="00712A0B">
              <w:rPr>
                <w:rFonts w:ascii="Arial" w:hAnsi="Arial" w:cs="Arial"/>
                <w:b/>
                <w:bCs/>
                <w:color w:val="auto"/>
              </w:rPr>
              <w:t>2023</w:t>
            </w:r>
            <w:r w:rsidR="001763F2" w:rsidRPr="00712A0B">
              <w:rPr>
                <w:rFonts w:ascii="Arial" w:hAnsi="Arial" w:cs="Arial"/>
                <w:b/>
                <w:bCs/>
                <w:color w:val="auto"/>
              </w:rPr>
              <w:t xml:space="preserve"> r.</w:t>
            </w:r>
          </w:p>
        </w:tc>
        <w:tc>
          <w:tcPr>
            <w:tcW w:w="2973" w:type="dxa"/>
            <w:shd w:val="clear" w:color="auto" w:fill="F2F2F2" w:themeFill="background1" w:themeFillShade="F2"/>
          </w:tcPr>
          <w:p w14:paraId="1B0A180D" w14:textId="40387361" w:rsidR="00446B0E" w:rsidRPr="00712A0B" w:rsidRDefault="00F52AA7" w:rsidP="000465AE">
            <w:pPr>
              <w:autoSpaceDE w:val="0"/>
              <w:autoSpaceDN w:val="0"/>
              <w:adjustRightInd w:val="0"/>
              <w:spacing w:line="360" w:lineRule="auto"/>
              <w:jc w:val="center"/>
              <w:rPr>
                <w:rFonts w:ascii="Arial" w:hAnsi="Arial" w:cs="Arial"/>
                <w:b/>
                <w:bCs/>
                <w:color w:val="auto"/>
              </w:rPr>
            </w:pPr>
            <w:r w:rsidRPr="00712A0B">
              <w:rPr>
                <w:rFonts w:ascii="Arial" w:hAnsi="Arial" w:cs="Arial"/>
                <w:b/>
                <w:bCs/>
                <w:color w:val="auto"/>
              </w:rPr>
              <w:t>2024 r.</w:t>
            </w:r>
          </w:p>
        </w:tc>
      </w:tr>
      <w:tr w:rsidR="00EE4328" w:rsidRPr="00712A0B" w14:paraId="36A87AED" w14:textId="77777777" w:rsidTr="00446B0E">
        <w:tc>
          <w:tcPr>
            <w:tcW w:w="2973" w:type="dxa"/>
          </w:tcPr>
          <w:p w14:paraId="330B9810" w14:textId="7AF9FABD" w:rsidR="00446B0E" w:rsidRPr="00712A0B" w:rsidRDefault="000C7B43" w:rsidP="00F10DAF">
            <w:pPr>
              <w:autoSpaceDE w:val="0"/>
              <w:autoSpaceDN w:val="0"/>
              <w:adjustRightInd w:val="0"/>
              <w:spacing w:line="360" w:lineRule="auto"/>
              <w:jc w:val="both"/>
              <w:rPr>
                <w:rFonts w:ascii="Arial" w:hAnsi="Arial" w:cs="Arial"/>
                <w:color w:val="auto"/>
              </w:rPr>
            </w:pPr>
            <w:r w:rsidRPr="00712A0B">
              <w:rPr>
                <w:rFonts w:ascii="Arial" w:hAnsi="Arial" w:cs="Arial"/>
                <w:color w:val="auto"/>
              </w:rPr>
              <w:t xml:space="preserve">80148 </w:t>
            </w:r>
            <w:r w:rsidR="00F52AA7" w:rsidRPr="00712A0B">
              <w:rPr>
                <w:rFonts w:ascii="Arial" w:hAnsi="Arial" w:cs="Arial"/>
                <w:color w:val="auto"/>
              </w:rPr>
              <w:t>§ 0690</w:t>
            </w:r>
          </w:p>
        </w:tc>
        <w:tc>
          <w:tcPr>
            <w:tcW w:w="2973" w:type="dxa"/>
          </w:tcPr>
          <w:p w14:paraId="5ED56691" w14:textId="3DB3047F" w:rsidR="00446B0E" w:rsidRPr="00712A0B" w:rsidRDefault="000C7B43" w:rsidP="000465AE">
            <w:pPr>
              <w:autoSpaceDE w:val="0"/>
              <w:autoSpaceDN w:val="0"/>
              <w:adjustRightInd w:val="0"/>
              <w:spacing w:line="360" w:lineRule="auto"/>
              <w:jc w:val="center"/>
              <w:rPr>
                <w:rFonts w:ascii="Arial" w:hAnsi="Arial" w:cs="Arial"/>
                <w:color w:val="auto"/>
              </w:rPr>
            </w:pPr>
            <w:r w:rsidRPr="00712A0B">
              <w:rPr>
                <w:rFonts w:ascii="Arial" w:hAnsi="Arial" w:cs="Arial"/>
                <w:color w:val="auto"/>
              </w:rPr>
              <w:t>0</w:t>
            </w:r>
          </w:p>
        </w:tc>
        <w:tc>
          <w:tcPr>
            <w:tcW w:w="2973" w:type="dxa"/>
          </w:tcPr>
          <w:p w14:paraId="3BCCB0D4" w14:textId="407FEF7C" w:rsidR="00446B0E" w:rsidRPr="00712A0B" w:rsidRDefault="00EE4328" w:rsidP="000465AE">
            <w:pPr>
              <w:autoSpaceDE w:val="0"/>
              <w:autoSpaceDN w:val="0"/>
              <w:adjustRightInd w:val="0"/>
              <w:spacing w:line="360" w:lineRule="auto"/>
              <w:jc w:val="center"/>
              <w:rPr>
                <w:rFonts w:ascii="Arial" w:hAnsi="Arial" w:cs="Arial"/>
                <w:color w:val="auto"/>
              </w:rPr>
            </w:pPr>
            <w:r w:rsidRPr="00712A0B">
              <w:rPr>
                <w:rFonts w:ascii="Arial" w:hAnsi="Arial" w:cs="Arial"/>
                <w:color w:val="auto"/>
              </w:rPr>
              <w:t>80 095,40</w:t>
            </w:r>
          </w:p>
        </w:tc>
      </w:tr>
      <w:tr w:rsidR="00446B0E" w:rsidRPr="00712A0B" w14:paraId="10C58BFE" w14:textId="77777777" w:rsidTr="00446B0E">
        <w:tc>
          <w:tcPr>
            <w:tcW w:w="2973" w:type="dxa"/>
          </w:tcPr>
          <w:p w14:paraId="2832CE67" w14:textId="12C8C2E2" w:rsidR="00446B0E" w:rsidRPr="00712A0B" w:rsidRDefault="000C7B43" w:rsidP="00F10DAF">
            <w:pPr>
              <w:autoSpaceDE w:val="0"/>
              <w:autoSpaceDN w:val="0"/>
              <w:adjustRightInd w:val="0"/>
              <w:spacing w:line="360" w:lineRule="auto"/>
              <w:jc w:val="both"/>
              <w:rPr>
                <w:rFonts w:ascii="Arial" w:hAnsi="Arial" w:cs="Arial"/>
                <w:color w:val="auto"/>
              </w:rPr>
            </w:pPr>
            <w:r w:rsidRPr="00712A0B">
              <w:rPr>
                <w:rFonts w:ascii="Arial" w:hAnsi="Arial" w:cs="Arial"/>
                <w:color w:val="auto"/>
              </w:rPr>
              <w:t xml:space="preserve">80148 </w:t>
            </w:r>
            <w:r w:rsidR="00F52AA7" w:rsidRPr="00712A0B">
              <w:rPr>
                <w:rFonts w:ascii="Arial" w:hAnsi="Arial" w:cs="Arial"/>
                <w:color w:val="auto"/>
              </w:rPr>
              <w:t>§ 0830</w:t>
            </w:r>
          </w:p>
        </w:tc>
        <w:tc>
          <w:tcPr>
            <w:tcW w:w="2973" w:type="dxa"/>
          </w:tcPr>
          <w:p w14:paraId="4024FCCA" w14:textId="024AA6BD" w:rsidR="00446B0E" w:rsidRPr="00712A0B" w:rsidRDefault="00EE4328" w:rsidP="000465AE">
            <w:pPr>
              <w:autoSpaceDE w:val="0"/>
              <w:autoSpaceDN w:val="0"/>
              <w:adjustRightInd w:val="0"/>
              <w:spacing w:line="360" w:lineRule="auto"/>
              <w:jc w:val="center"/>
              <w:rPr>
                <w:rFonts w:ascii="Arial" w:hAnsi="Arial" w:cs="Arial"/>
                <w:color w:val="auto"/>
              </w:rPr>
            </w:pPr>
            <w:r w:rsidRPr="00712A0B">
              <w:rPr>
                <w:rFonts w:ascii="Arial" w:hAnsi="Arial" w:cs="Arial"/>
                <w:color w:val="auto"/>
              </w:rPr>
              <w:t>225 251,58</w:t>
            </w:r>
          </w:p>
        </w:tc>
        <w:tc>
          <w:tcPr>
            <w:tcW w:w="2973" w:type="dxa"/>
          </w:tcPr>
          <w:p w14:paraId="6602B423" w14:textId="1203EED3" w:rsidR="00446B0E" w:rsidRPr="00712A0B" w:rsidRDefault="00EE4328" w:rsidP="000465AE">
            <w:pPr>
              <w:autoSpaceDE w:val="0"/>
              <w:autoSpaceDN w:val="0"/>
              <w:adjustRightInd w:val="0"/>
              <w:spacing w:line="360" w:lineRule="auto"/>
              <w:jc w:val="center"/>
              <w:rPr>
                <w:rFonts w:ascii="Arial" w:hAnsi="Arial" w:cs="Arial"/>
                <w:color w:val="auto"/>
              </w:rPr>
            </w:pPr>
            <w:r w:rsidRPr="00712A0B">
              <w:rPr>
                <w:rFonts w:ascii="Arial" w:hAnsi="Arial" w:cs="Arial"/>
                <w:color w:val="auto"/>
              </w:rPr>
              <w:t>132 420,01</w:t>
            </w:r>
          </w:p>
        </w:tc>
      </w:tr>
    </w:tbl>
    <w:p w14:paraId="121A1A4F" w14:textId="77777777" w:rsidR="00446B0E" w:rsidRPr="00712A0B" w:rsidRDefault="00446B0E" w:rsidP="00F10DAF">
      <w:pPr>
        <w:autoSpaceDE w:val="0"/>
        <w:autoSpaceDN w:val="0"/>
        <w:adjustRightInd w:val="0"/>
        <w:spacing w:after="0" w:line="360" w:lineRule="auto"/>
        <w:ind w:firstLine="448"/>
        <w:jc w:val="both"/>
        <w:rPr>
          <w:rFonts w:ascii="Arial" w:hAnsi="Arial" w:cs="Arial"/>
          <w:color w:val="auto"/>
        </w:rPr>
      </w:pPr>
    </w:p>
    <w:p w14:paraId="4CF142CD" w14:textId="18E68D25" w:rsidR="00090FB8" w:rsidRPr="00712A0B" w:rsidRDefault="00F10DAF" w:rsidP="000B1E9B">
      <w:pPr>
        <w:autoSpaceDE w:val="0"/>
        <w:autoSpaceDN w:val="0"/>
        <w:adjustRightInd w:val="0"/>
        <w:spacing w:after="0" w:line="360" w:lineRule="auto"/>
        <w:ind w:firstLine="448"/>
        <w:jc w:val="both"/>
        <w:rPr>
          <w:rFonts w:ascii="Arial" w:hAnsi="Arial" w:cs="Arial"/>
          <w:color w:val="auto"/>
        </w:rPr>
      </w:pPr>
      <w:r w:rsidRPr="00712A0B">
        <w:rPr>
          <w:rFonts w:ascii="Arial" w:hAnsi="Arial" w:cs="Arial"/>
          <w:color w:val="auto"/>
        </w:rPr>
        <w:t>Zgodnie z art. 106 ustawy z dnia 14 grudnia 2016 r. Prawo oświatowe w celu zapewnienia prawidłowej realizacji zadań opiekuńczych, w szczególności wspierania prawidłowego rozwoju uczniów, szkoła może zorganizować stołówkę.</w:t>
      </w:r>
      <w:r w:rsidRPr="00712A0B">
        <w:rPr>
          <w:rFonts w:ascii="Times New Roman" w:eastAsia="Times New Roman" w:hAnsi="Times New Roman" w:cs="Times New Roman"/>
          <w:color w:val="auto"/>
          <w:sz w:val="24"/>
          <w:szCs w:val="24"/>
        </w:rPr>
        <w:t xml:space="preserve"> </w:t>
      </w:r>
      <w:r w:rsidRPr="00712A0B">
        <w:rPr>
          <w:rFonts w:ascii="Arial" w:eastAsia="Times New Roman" w:hAnsi="Arial" w:cs="Arial"/>
          <w:color w:val="auto"/>
        </w:rPr>
        <w:t xml:space="preserve">Jak wynika natomiast z </w:t>
      </w:r>
      <w:r w:rsidRPr="00712A0B">
        <w:rPr>
          <w:rFonts w:ascii="Arial" w:hAnsi="Arial" w:cs="Arial"/>
          <w:color w:val="auto"/>
        </w:rPr>
        <w:t xml:space="preserve">art.  106a ww. ustawy szkoła podstawowa, z wyjątkiem szkoły podstawowej dla </w:t>
      </w:r>
      <w:r w:rsidR="00E607A3" w:rsidRPr="00712A0B">
        <w:rPr>
          <w:rFonts w:ascii="Arial" w:hAnsi="Arial" w:cs="Arial"/>
          <w:color w:val="auto"/>
        </w:rPr>
        <w:t>dorosłych</w:t>
      </w:r>
      <w:r w:rsidRPr="00712A0B">
        <w:rPr>
          <w:rFonts w:ascii="Arial" w:hAnsi="Arial" w:cs="Arial"/>
          <w:color w:val="auto"/>
        </w:rPr>
        <w:t xml:space="preserve"> oraz szkoła artystyczna realizująca kształcenie ogólne w zakresie szkoły podstawowej, </w:t>
      </w:r>
      <w:r w:rsidRPr="00712A0B">
        <w:rPr>
          <w:rFonts w:ascii="Arial" w:hAnsi="Arial" w:cs="Arial"/>
          <w:color w:val="auto"/>
          <w:u w:val="single"/>
        </w:rPr>
        <w:t xml:space="preserve">zapewnia uczniom jeden gorący posiłek w ciągu dnia i stwarza im możliwość jego spożycia w czasie pobytu w szkole. </w:t>
      </w:r>
      <w:r w:rsidRPr="00712A0B">
        <w:rPr>
          <w:rFonts w:ascii="Arial" w:hAnsi="Arial" w:cs="Arial"/>
          <w:color w:val="auto"/>
        </w:rPr>
        <w:t xml:space="preserve">Korzystanie z posiłku jest dobrowolne i odpłatne. Warunki korzystania ze stołówki szkolnej, w tym wysokość opłat za posiłki, ustala dyrektor szkoły w porozumieniu z organem prowadzącym szkołę. </w:t>
      </w:r>
      <w:r w:rsidRPr="00712A0B">
        <w:rPr>
          <w:rFonts w:ascii="Arial" w:hAnsi="Arial" w:cs="Arial"/>
          <w:color w:val="auto"/>
          <w:u w:val="single"/>
        </w:rPr>
        <w:t>Do opłat wnoszonych za korzystanie przez uczniów z posiłku w stołówce szkolnej nie wlicza się wynagrodzeń pracowników i składek naliczanych od tych wynagrodzeń oraz kosztów utrzymania stołówki.</w:t>
      </w:r>
      <w:r w:rsidR="00090FB8" w:rsidRPr="00712A0B">
        <w:rPr>
          <w:rFonts w:ascii="Arial" w:hAnsi="Arial" w:cs="Arial"/>
          <w:color w:val="auto"/>
        </w:rPr>
        <w:t xml:space="preserve"> W związku z powyższym opłaty za korzystanie ze stołówki powinny być kalkulowane na poziomie zapewniającym wyłącznie pokrycie faktycznych kosztów wykorzystanych surowców tzw. wsadu do kotła</w:t>
      </w:r>
      <w:r w:rsidR="00C33B99">
        <w:rPr>
          <w:rFonts w:ascii="Arial" w:hAnsi="Arial" w:cs="Arial"/>
          <w:color w:val="auto"/>
        </w:rPr>
        <w:t>.</w:t>
      </w:r>
      <w:r w:rsidRPr="00712A0B">
        <w:rPr>
          <w:rFonts w:ascii="Arial" w:hAnsi="Arial" w:cs="Arial"/>
          <w:color w:val="auto"/>
        </w:rPr>
        <w:t xml:space="preserve"> </w:t>
      </w:r>
      <w:r w:rsidR="00090FB8" w:rsidRPr="00712A0B">
        <w:rPr>
          <w:rFonts w:ascii="Arial" w:hAnsi="Arial" w:cs="Arial"/>
          <w:color w:val="auto"/>
        </w:rPr>
        <w:t>Zgodnie z wyjaśnieniami udzielonymi kontrolującym posiłki dla uczniów przygotowywane są i dostarczane przez firmę cateringową wybraną w postępowaniu o</w:t>
      </w:r>
      <w:r w:rsidR="00EE4328" w:rsidRPr="00712A0B">
        <w:rPr>
          <w:rFonts w:ascii="Arial" w:hAnsi="Arial" w:cs="Arial"/>
          <w:color w:val="auto"/>
        </w:rPr>
        <w:t> </w:t>
      </w:r>
      <w:r w:rsidR="00090FB8" w:rsidRPr="00712A0B">
        <w:rPr>
          <w:rFonts w:ascii="Arial" w:hAnsi="Arial" w:cs="Arial"/>
          <w:color w:val="auto"/>
        </w:rPr>
        <w:t>udzielenie zamówienia publicznego przeprowadzanym corocznie przez MCO. Opłaty za posiłki w szkole wynosiły:</w:t>
      </w:r>
    </w:p>
    <w:p w14:paraId="7700C27D" w14:textId="64DAA810" w:rsidR="003A56ED" w:rsidRPr="00712A0B" w:rsidRDefault="00B028AE" w:rsidP="007A1F98">
      <w:pPr>
        <w:pStyle w:val="Akapitzlist"/>
        <w:numPr>
          <w:ilvl w:val="0"/>
          <w:numId w:val="17"/>
        </w:numPr>
        <w:autoSpaceDE w:val="0"/>
        <w:autoSpaceDN w:val="0"/>
        <w:adjustRightInd w:val="0"/>
        <w:ind w:left="709" w:hanging="709"/>
        <w:rPr>
          <w:rFonts w:ascii="Arial" w:hAnsi="Arial" w:cs="Arial"/>
          <w:color w:val="auto"/>
          <w:sz w:val="22"/>
          <w:szCs w:val="22"/>
          <w:lang w:val="pl-PL"/>
        </w:rPr>
      </w:pPr>
      <w:r w:rsidRPr="00712A0B">
        <w:rPr>
          <w:rFonts w:ascii="Arial" w:hAnsi="Arial" w:cs="Arial"/>
          <w:color w:val="auto"/>
          <w:sz w:val="22"/>
          <w:szCs w:val="22"/>
          <w:lang w:val="pl-PL"/>
        </w:rPr>
        <w:t xml:space="preserve">W roku szkolnym 2023/2024 </w:t>
      </w:r>
      <w:bookmarkStart w:id="19" w:name="_Hlk206065325"/>
      <w:r w:rsidR="00616289" w:rsidRPr="00712A0B">
        <w:rPr>
          <w:rFonts w:ascii="Arial" w:hAnsi="Arial" w:cs="Arial"/>
          <w:color w:val="auto"/>
          <w:sz w:val="22"/>
          <w:szCs w:val="22"/>
          <w:lang w:val="pl-PL"/>
        </w:rPr>
        <w:t>14,50</w:t>
      </w:r>
      <w:r w:rsidR="003A56ED" w:rsidRPr="00712A0B">
        <w:rPr>
          <w:rFonts w:ascii="Arial" w:hAnsi="Arial" w:cs="Arial"/>
          <w:color w:val="auto"/>
          <w:sz w:val="22"/>
          <w:szCs w:val="22"/>
          <w:lang w:val="pl-PL"/>
        </w:rPr>
        <w:t xml:space="preserve"> zł z czego </w:t>
      </w:r>
      <w:r w:rsidR="00616289" w:rsidRPr="00712A0B">
        <w:rPr>
          <w:rFonts w:ascii="Arial" w:hAnsi="Arial" w:cs="Arial"/>
          <w:color w:val="auto"/>
          <w:sz w:val="22"/>
          <w:szCs w:val="22"/>
          <w:lang w:val="pl-PL"/>
        </w:rPr>
        <w:t>10</w:t>
      </w:r>
      <w:r w:rsidR="003A56ED" w:rsidRPr="00712A0B">
        <w:rPr>
          <w:rFonts w:ascii="Arial" w:hAnsi="Arial" w:cs="Arial"/>
          <w:color w:val="auto"/>
          <w:sz w:val="22"/>
          <w:szCs w:val="22"/>
          <w:lang w:val="pl-PL"/>
        </w:rPr>
        <w:t xml:space="preserve"> zł pokrywali rodzice ucznia a 4</w:t>
      </w:r>
      <w:r w:rsidR="00924E5A" w:rsidRPr="00712A0B">
        <w:rPr>
          <w:rFonts w:ascii="Arial" w:hAnsi="Arial" w:cs="Arial"/>
          <w:color w:val="auto"/>
          <w:sz w:val="22"/>
          <w:szCs w:val="22"/>
          <w:lang w:val="pl-PL"/>
        </w:rPr>
        <w:t>,50 </w:t>
      </w:r>
      <w:r w:rsidR="003A56ED" w:rsidRPr="00712A0B">
        <w:rPr>
          <w:rFonts w:ascii="Arial" w:hAnsi="Arial" w:cs="Arial"/>
          <w:color w:val="auto"/>
          <w:sz w:val="22"/>
          <w:szCs w:val="22"/>
          <w:lang w:val="pl-PL"/>
        </w:rPr>
        <w:t xml:space="preserve">zł </w:t>
      </w:r>
      <w:r w:rsidR="003A56ED" w:rsidRPr="00712A0B">
        <w:rPr>
          <w:rFonts w:ascii="Arial" w:hAnsi="Arial" w:cs="Arial"/>
          <w:color w:val="auto"/>
          <w:sz w:val="22"/>
          <w:szCs w:val="22"/>
          <w:lang w:val="pl-PL"/>
        </w:rPr>
        <w:lastRenderedPageBreak/>
        <w:t>stanowiła dopłata organu prowadzącego szkołę,</w:t>
      </w:r>
    </w:p>
    <w:bookmarkEnd w:id="19"/>
    <w:p w14:paraId="17892087" w14:textId="4FCDAD9C" w:rsidR="00B028AE" w:rsidRPr="00712A0B" w:rsidRDefault="00B028AE" w:rsidP="007A1F98">
      <w:pPr>
        <w:pStyle w:val="Akapitzlist"/>
        <w:numPr>
          <w:ilvl w:val="0"/>
          <w:numId w:val="17"/>
        </w:numPr>
        <w:autoSpaceDE w:val="0"/>
        <w:autoSpaceDN w:val="0"/>
        <w:adjustRightInd w:val="0"/>
        <w:ind w:left="709" w:hanging="709"/>
        <w:rPr>
          <w:rFonts w:ascii="Arial" w:hAnsi="Arial" w:cs="Arial"/>
          <w:color w:val="auto"/>
          <w:sz w:val="22"/>
          <w:szCs w:val="22"/>
          <w:lang w:val="pl-PL"/>
        </w:rPr>
      </w:pPr>
      <w:r w:rsidRPr="00712A0B">
        <w:rPr>
          <w:rFonts w:ascii="Arial" w:hAnsi="Arial" w:cs="Arial"/>
          <w:color w:val="auto"/>
          <w:sz w:val="22"/>
          <w:szCs w:val="22"/>
          <w:lang w:val="pl-PL"/>
        </w:rPr>
        <w:t xml:space="preserve">W roku szkolnym 2024/2025 </w:t>
      </w:r>
      <w:r w:rsidR="00924E5A" w:rsidRPr="00712A0B">
        <w:rPr>
          <w:rFonts w:ascii="Arial" w:hAnsi="Arial" w:cs="Arial"/>
          <w:color w:val="auto"/>
          <w:sz w:val="22"/>
          <w:szCs w:val="22"/>
          <w:lang w:val="pl-PL"/>
        </w:rPr>
        <w:t>15,50</w:t>
      </w:r>
      <w:r w:rsidRPr="00712A0B">
        <w:rPr>
          <w:rFonts w:ascii="Arial" w:hAnsi="Arial" w:cs="Arial"/>
          <w:color w:val="auto"/>
          <w:sz w:val="22"/>
          <w:szCs w:val="22"/>
          <w:lang w:val="pl-PL"/>
        </w:rPr>
        <w:t xml:space="preserve"> zł z czego 9</w:t>
      </w:r>
      <w:r w:rsidR="00924E5A" w:rsidRPr="00712A0B">
        <w:rPr>
          <w:rFonts w:ascii="Arial" w:hAnsi="Arial" w:cs="Arial"/>
          <w:color w:val="auto"/>
          <w:sz w:val="22"/>
          <w:szCs w:val="22"/>
          <w:lang w:val="pl-PL"/>
        </w:rPr>
        <w:t>,80</w:t>
      </w:r>
      <w:r w:rsidRPr="00712A0B">
        <w:rPr>
          <w:rFonts w:ascii="Arial" w:hAnsi="Arial" w:cs="Arial"/>
          <w:color w:val="auto"/>
          <w:sz w:val="22"/>
          <w:szCs w:val="22"/>
          <w:lang w:val="pl-PL"/>
        </w:rPr>
        <w:t xml:space="preserve"> zł pokrywali rodzice ucznia</w:t>
      </w:r>
      <w:r w:rsidR="000C1646" w:rsidRPr="00712A0B">
        <w:rPr>
          <w:rFonts w:ascii="Arial" w:hAnsi="Arial" w:cs="Arial"/>
          <w:color w:val="auto"/>
          <w:sz w:val="22"/>
          <w:szCs w:val="22"/>
          <w:lang w:val="pl-PL"/>
        </w:rPr>
        <w:t>,</w:t>
      </w:r>
      <w:r w:rsidR="000C1646" w:rsidRPr="00712A0B">
        <w:rPr>
          <w:rFonts w:ascii="Arial" w:hAnsi="Arial" w:cs="Arial"/>
          <w:color w:val="auto"/>
          <w:sz w:val="22"/>
          <w:szCs w:val="22"/>
          <w:lang w:val="pl-PL"/>
        </w:rPr>
        <w:br/>
      </w:r>
      <w:r w:rsidRPr="00712A0B">
        <w:rPr>
          <w:rFonts w:ascii="Arial" w:hAnsi="Arial" w:cs="Arial"/>
          <w:color w:val="auto"/>
          <w:sz w:val="22"/>
          <w:szCs w:val="22"/>
          <w:lang w:val="pl-PL"/>
        </w:rPr>
        <w:t xml:space="preserve"> a </w:t>
      </w:r>
      <w:r w:rsidR="00924E5A" w:rsidRPr="00712A0B">
        <w:rPr>
          <w:rFonts w:ascii="Arial" w:hAnsi="Arial" w:cs="Arial"/>
          <w:color w:val="auto"/>
          <w:sz w:val="22"/>
          <w:szCs w:val="22"/>
          <w:lang w:val="pl-PL"/>
        </w:rPr>
        <w:t>5,70 </w:t>
      </w:r>
      <w:r w:rsidRPr="00712A0B">
        <w:rPr>
          <w:rFonts w:ascii="Arial" w:hAnsi="Arial" w:cs="Arial"/>
          <w:color w:val="auto"/>
          <w:sz w:val="22"/>
          <w:szCs w:val="22"/>
          <w:lang w:val="pl-PL"/>
        </w:rPr>
        <w:t>zł stanowiła dopłata organu prowadzącego szkołę,</w:t>
      </w:r>
    </w:p>
    <w:p w14:paraId="5AD7E8F4" w14:textId="2D22D4B7" w:rsidR="00090FB8" w:rsidRPr="001261C1" w:rsidRDefault="00B028AE" w:rsidP="007A1F98">
      <w:pPr>
        <w:pStyle w:val="Akapitzlist"/>
        <w:numPr>
          <w:ilvl w:val="0"/>
          <w:numId w:val="17"/>
        </w:numPr>
        <w:autoSpaceDE w:val="0"/>
        <w:autoSpaceDN w:val="0"/>
        <w:adjustRightInd w:val="0"/>
        <w:ind w:left="709" w:hanging="709"/>
        <w:rPr>
          <w:rFonts w:ascii="Arial" w:hAnsi="Arial" w:cs="Arial"/>
          <w:color w:val="auto"/>
          <w:sz w:val="22"/>
          <w:szCs w:val="22"/>
          <w:lang w:val="pl-PL"/>
        </w:rPr>
      </w:pPr>
      <w:r w:rsidRPr="001261C1">
        <w:rPr>
          <w:rFonts w:ascii="Arial" w:hAnsi="Arial" w:cs="Arial"/>
          <w:color w:val="auto"/>
          <w:sz w:val="22"/>
          <w:szCs w:val="22"/>
          <w:lang w:val="pl-PL"/>
        </w:rPr>
        <w:t xml:space="preserve">W roku szkolnym 2025/2026 </w:t>
      </w:r>
      <w:r w:rsidR="001261C1" w:rsidRPr="001261C1">
        <w:rPr>
          <w:rFonts w:ascii="Arial" w:hAnsi="Arial" w:cs="Arial"/>
          <w:color w:val="auto"/>
          <w:sz w:val="22"/>
          <w:szCs w:val="22"/>
          <w:lang w:val="pl-PL"/>
        </w:rPr>
        <w:t>14</w:t>
      </w:r>
      <w:r w:rsidR="00924E5A" w:rsidRPr="001261C1">
        <w:rPr>
          <w:rFonts w:ascii="Arial" w:hAnsi="Arial" w:cs="Arial"/>
          <w:color w:val="auto"/>
          <w:sz w:val="22"/>
          <w:szCs w:val="22"/>
          <w:lang w:val="pl-PL"/>
        </w:rPr>
        <w:t>,</w:t>
      </w:r>
      <w:r w:rsidR="001261C1" w:rsidRPr="001261C1">
        <w:rPr>
          <w:rFonts w:ascii="Arial" w:hAnsi="Arial" w:cs="Arial"/>
          <w:color w:val="auto"/>
          <w:sz w:val="22"/>
          <w:szCs w:val="22"/>
          <w:lang w:val="pl-PL"/>
        </w:rPr>
        <w:t>10</w:t>
      </w:r>
      <w:r w:rsidRPr="001261C1">
        <w:rPr>
          <w:rFonts w:ascii="Arial" w:hAnsi="Arial" w:cs="Arial"/>
          <w:color w:val="auto"/>
          <w:sz w:val="22"/>
          <w:szCs w:val="22"/>
          <w:lang w:val="pl-PL"/>
        </w:rPr>
        <w:t xml:space="preserve"> zł z czego </w:t>
      </w:r>
      <w:r w:rsidR="00A24446" w:rsidRPr="001261C1">
        <w:rPr>
          <w:rFonts w:ascii="Arial" w:hAnsi="Arial" w:cs="Arial"/>
          <w:color w:val="auto"/>
          <w:sz w:val="22"/>
          <w:szCs w:val="22"/>
          <w:lang w:val="pl-PL"/>
        </w:rPr>
        <w:t>8,</w:t>
      </w:r>
      <w:r w:rsidR="001261C1" w:rsidRPr="001261C1">
        <w:rPr>
          <w:rFonts w:ascii="Arial" w:hAnsi="Arial" w:cs="Arial"/>
          <w:color w:val="auto"/>
          <w:sz w:val="22"/>
          <w:szCs w:val="22"/>
          <w:lang w:val="pl-PL"/>
        </w:rPr>
        <w:t>30</w:t>
      </w:r>
      <w:r w:rsidRPr="001261C1">
        <w:rPr>
          <w:rFonts w:ascii="Arial" w:hAnsi="Arial" w:cs="Arial"/>
          <w:color w:val="auto"/>
          <w:sz w:val="22"/>
          <w:szCs w:val="22"/>
          <w:lang w:val="pl-PL"/>
        </w:rPr>
        <w:t xml:space="preserve"> zł pokrywali rodzice ucznia</w:t>
      </w:r>
      <w:r w:rsidR="001261C1">
        <w:rPr>
          <w:rFonts w:ascii="Arial" w:hAnsi="Arial" w:cs="Arial"/>
          <w:color w:val="auto"/>
          <w:sz w:val="22"/>
          <w:szCs w:val="22"/>
          <w:lang w:val="pl-PL"/>
        </w:rPr>
        <w:t>,</w:t>
      </w:r>
      <w:r w:rsidR="000F2B81" w:rsidRPr="001261C1">
        <w:rPr>
          <w:rFonts w:ascii="Arial" w:hAnsi="Arial" w:cs="Arial"/>
          <w:color w:val="auto"/>
          <w:sz w:val="22"/>
          <w:szCs w:val="22"/>
          <w:lang w:val="pl-PL"/>
        </w:rPr>
        <w:t xml:space="preserve"> </w:t>
      </w:r>
      <w:r w:rsidRPr="001261C1">
        <w:rPr>
          <w:rFonts w:ascii="Arial" w:hAnsi="Arial" w:cs="Arial"/>
          <w:color w:val="auto"/>
          <w:sz w:val="22"/>
          <w:szCs w:val="22"/>
          <w:lang w:val="pl-PL"/>
        </w:rPr>
        <w:t>a</w:t>
      </w:r>
      <w:r w:rsidR="00AA3BCC">
        <w:rPr>
          <w:rFonts w:ascii="Arial" w:hAnsi="Arial" w:cs="Arial"/>
          <w:color w:val="auto"/>
          <w:sz w:val="22"/>
          <w:szCs w:val="22"/>
          <w:lang w:val="pl-PL"/>
        </w:rPr>
        <w:t> </w:t>
      </w:r>
      <w:r w:rsidR="001261C1" w:rsidRPr="001261C1">
        <w:rPr>
          <w:rFonts w:ascii="Arial" w:hAnsi="Arial" w:cs="Arial"/>
          <w:color w:val="auto"/>
          <w:sz w:val="22"/>
          <w:szCs w:val="22"/>
          <w:lang w:val="pl-PL"/>
        </w:rPr>
        <w:t>5,80</w:t>
      </w:r>
      <w:r w:rsidR="00A24446" w:rsidRPr="001261C1">
        <w:rPr>
          <w:rFonts w:ascii="Arial" w:hAnsi="Arial" w:cs="Arial"/>
          <w:color w:val="auto"/>
          <w:sz w:val="22"/>
          <w:szCs w:val="22"/>
          <w:lang w:val="pl-PL"/>
        </w:rPr>
        <w:t> </w:t>
      </w:r>
      <w:r w:rsidRPr="001261C1">
        <w:rPr>
          <w:rFonts w:ascii="Arial" w:hAnsi="Arial" w:cs="Arial"/>
          <w:color w:val="auto"/>
          <w:sz w:val="22"/>
          <w:szCs w:val="22"/>
          <w:lang w:val="pl-PL"/>
        </w:rPr>
        <w:t>zł stanowiła dopłata organu prowadzącego szkołę</w:t>
      </w:r>
      <w:bookmarkStart w:id="20" w:name="_Hlk161147431"/>
      <w:r w:rsidR="004C2B48">
        <w:rPr>
          <w:rFonts w:ascii="Arial" w:hAnsi="Arial" w:cs="Arial"/>
          <w:color w:val="auto"/>
          <w:sz w:val="22"/>
          <w:szCs w:val="22"/>
          <w:lang w:val="pl-PL"/>
        </w:rPr>
        <w:t>.</w:t>
      </w:r>
    </w:p>
    <w:p w14:paraId="5E23D781" w14:textId="5FC1736B" w:rsidR="003A56ED" w:rsidRPr="00712A0B" w:rsidRDefault="003A56ED" w:rsidP="008F4CED">
      <w:pPr>
        <w:autoSpaceDE w:val="0"/>
        <w:autoSpaceDN w:val="0"/>
        <w:adjustRightInd w:val="0"/>
        <w:spacing w:after="0" w:line="360" w:lineRule="auto"/>
        <w:ind w:left="57"/>
        <w:jc w:val="both"/>
        <w:rPr>
          <w:rFonts w:ascii="Arial" w:hAnsi="Arial" w:cs="Arial"/>
          <w:b/>
          <w:bCs/>
          <w:color w:val="auto"/>
        </w:rPr>
      </w:pPr>
      <w:r w:rsidRPr="00712A0B">
        <w:rPr>
          <w:rFonts w:ascii="Arial" w:hAnsi="Arial" w:cs="Arial"/>
          <w:b/>
          <w:bCs/>
          <w:color w:val="auto"/>
        </w:rPr>
        <w:t>Mając na względzie przytoczone powyżej zapisy ustawy Prawo oświatowe</w:t>
      </w:r>
      <w:bookmarkEnd w:id="20"/>
      <w:r w:rsidRPr="00712A0B">
        <w:rPr>
          <w:rFonts w:ascii="Arial" w:hAnsi="Arial" w:cs="Arial"/>
          <w:b/>
          <w:bCs/>
          <w:color w:val="auto"/>
        </w:rPr>
        <w:t xml:space="preserve"> analizie poddano ww. podział kosztów za posiłek w szkole. Wysokość opłaty ponoszonej przez rodziców powinna odpowiadać równowartości surowców wykorzystanych do ich przygotowania. Pozostałe koszty takie jak np.: wynagrodzenia pracowników, koszty przygotowania posiłków, koszty dowozu itp. powinny obciążać organ prowadzący szkołę. Aby rzetelnie dokonać takiego podziału szkoła musi posiadać odpowiednie informacje od wykonawców realizujących usługi cateringowe.  Powyższe oznacza, że przygotowując post</w:t>
      </w:r>
      <w:r w:rsidR="00081988" w:rsidRPr="00712A0B">
        <w:rPr>
          <w:rFonts w:ascii="Arial" w:hAnsi="Arial" w:cs="Arial"/>
          <w:b/>
          <w:bCs/>
          <w:color w:val="auto"/>
        </w:rPr>
        <w:t>ę</w:t>
      </w:r>
      <w:r w:rsidRPr="00712A0B">
        <w:rPr>
          <w:rFonts w:ascii="Arial" w:hAnsi="Arial" w:cs="Arial"/>
          <w:b/>
          <w:bCs/>
          <w:color w:val="auto"/>
        </w:rPr>
        <w:t>powanie o udzielenie zamówienia publicznego, z</w:t>
      </w:r>
      <w:r w:rsidR="00C33B99">
        <w:rPr>
          <w:rFonts w:ascii="Arial" w:hAnsi="Arial" w:cs="Arial"/>
          <w:b/>
          <w:bCs/>
          <w:color w:val="auto"/>
        </w:rPr>
        <w:t>a</w:t>
      </w:r>
      <w:r w:rsidRPr="00712A0B">
        <w:rPr>
          <w:rFonts w:ascii="Arial" w:hAnsi="Arial" w:cs="Arial"/>
          <w:b/>
          <w:bCs/>
          <w:color w:val="auto"/>
        </w:rPr>
        <w:t xml:space="preserve">mawiający powinien odpowiednio przygotować formularz ofertowy, tak aby uwzględniał </w:t>
      </w:r>
      <w:r w:rsidR="00081988" w:rsidRPr="00712A0B">
        <w:rPr>
          <w:rFonts w:ascii="Arial" w:hAnsi="Arial" w:cs="Arial"/>
          <w:b/>
          <w:bCs/>
          <w:color w:val="auto"/>
        </w:rPr>
        <w:t xml:space="preserve">on </w:t>
      </w:r>
      <w:r w:rsidRPr="00712A0B">
        <w:rPr>
          <w:rFonts w:ascii="Arial" w:hAnsi="Arial" w:cs="Arial"/>
          <w:b/>
          <w:bCs/>
          <w:color w:val="auto"/>
        </w:rPr>
        <w:t>wymagania związane z koniecznością wyodrębnienia w cenie oferowanego posiłku tzw. „wsad</w:t>
      </w:r>
      <w:r w:rsidR="00081988" w:rsidRPr="00712A0B">
        <w:rPr>
          <w:rFonts w:ascii="Arial" w:hAnsi="Arial" w:cs="Arial"/>
          <w:b/>
          <w:bCs/>
          <w:color w:val="auto"/>
        </w:rPr>
        <w:t>u</w:t>
      </w:r>
      <w:r w:rsidRPr="00712A0B">
        <w:rPr>
          <w:rFonts w:ascii="Arial" w:hAnsi="Arial" w:cs="Arial"/>
          <w:b/>
          <w:bCs/>
          <w:color w:val="auto"/>
        </w:rPr>
        <w:t xml:space="preserve"> do kotła”.</w:t>
      </w:r>
      <w:r w:rsidRPr="00712A0B">
        <w:rPr>
          <w:rFonts w:ascii="Arial" w:hAnsi="Arial" w:cs="Arial"/>
          <w:b/>
          <w:bCs/>
          <w:color w:val="4F81BD" w:themeColor="accent1"/>
        </w:rPr>
        <w:t xml:space="preserve"> </w:t>
      </w:r>
      <w:r w:rsidR="008F4CED" w:rsidRPr="00712A0B">
        <w:rPr>
          <w:rFonts w:ascii="Arial" w:hAnsi="Arial" w:cs="Arial"/>
          <w:b/>
          <w:bCs/>
          <w:color w:val="000000" w:themeColor="text1"/>
        </w:rPr>
        <w:t xml:space="preserve">Nadmienić należy, że kwestię ustalania dopłaty organu do posiłku w szkołach, które korzystają z usług cateringowych poruszano w protokołach kontroli od 2022 r. </w:t>
      </w:r>
    </w:p>
    <w:p w14:paraId="7F96D6FA" w14:textId="7D9A1C15" w:rsidR="00F10DAF" w:rsidRPr="00712A0B" w:rsidRDefault="00F10DAF" w:rsidP="00705639">
      <w:pPr>
        <w:autoSpaceDE w:val="0"/>
        <w:autoSpaceDN w:val="0"/>
        <w:adjustRightInd w:val="0"/>
        <w:spacing w:after="0" w:line="360" w:lineRule="auto"/>
        <w:ind w:firstLine="448"/>
        <w:jc w:val="both"/>
        <w:rPr>
          <w:rFonts w:ascii="Arial" w:hAnsi="Arial" w:cs="Arial"/>
          <w:color w:val="auto"/>
        </w:rPr>
      </w:pPr>
      <w:r w:rsidRPr="00712A0B">
        <w:rPr>
          <w:rFonts w:ascii="Arial" w:hAnsi="Arial" w:cs="Arial"/>
          <w:color w:val="auto"/>
        </w:rPr>
        <w:t xml:space="preserve">Weryfikacji poddano wyrywkowo karty kontowe z tytułu odpłatności za żywienie </w:t>
      </w:r>
      <w:r w:rsidR="00E607A3" w:rsidRPr="00712A0B">
        <w:rPr>
          <w:rFonts w:ascii="Arial" w:hAnsi="Arial" w:cs="Arial"/>
          <w:color w:val="auto"/>
        </w:rPr>
        <w:t>dzieci naliczanych</w:t>
      </w:r>
      <w:r w:rsidRPr="00712A0B">
        <w:rPr>
          <w:rFonts w:ascii="Arial" w:hAnsi="Arial" w:cs="Arial"/>
          <w:color w:val="auto"/>
        </w:rPr>
        <w:t xml:space="preserve"> do sierpnia 2024 r. w zakresie należnych odsetek od nieterminowych płatności. Odsetki naliczane w tym okresie były jak dla należności cywilnoprawnych zgodnie z ówczesną opinią RIO w Katowicach</w:t>
      </w:r>
      <w:r w:rsidRPr="00102FEC">
        <w:rPr>
          <w:rFonts w:ascii="Arial" w:hAnsi="Arial" w:cs="Arial"/>
          <w:color w:val="auto"/>
        </w:rPr>
        <w:t xml:space="preserve">. </w:t>
      </w:r>
      <w:r w:rsidRPr="00712A0B">
        <w:rPr>
          <w:rFonts w:ascii="Arial" w:hAnsi="Arial" w:cs="Arial"/>
          <w:color w:val="auto"/>
        </w:rPr>
        <w:t xml:space="preserve">Przeprowadzona weryfikacja nie wykazała nieprawidłowości. </w:t>
      </w:r>
    </w:p>
    <w:p w14:paraId="58C23EE9" w14:textId="7C973568" w:rsidR="00F10DAF" w:rsidRPr="00712A0B" w:rsidRDefault="00F10DAF" w:rsidP="00F10DAF">
      <w:pPr>
        <w:autoSpaceDE w:val="0"/>
        <w:autoSpaceDN w:val="0"/>
        <w:adjustRightInd w:val="0"/>
        <w:spacing w:after="0" w:line="360" w:lineRule="auto"/>
        <w:ind w:firstLine="448"/>
        <w:jc w:val="both"/>
        <w:rPr>
          <w:rFonts w:ascii="Arial" w:hAnsi="Arial" w:cs="Arial"/>
          <w:color w:val="auto"/>
        </w:rPr>
      </w:pPr>
      <w:r w:rsidRPr="00712A0B">
        <w:rPr>
          <w:rFonts w:ascii="Arial" w:hAnsi="Arial" w:cs="Arial"/>
          <w:color w:val="auto"/>
        </w:rPr>
        <w:t xml:space="preserve">Zgodnie z obecnym stanowiskiem RIO w Katowicach opłaty </w:t>
      </w:r>
      <w:r w:rsidRPr="00712A0B">
        <w:rPr>
          <w:rFonts w:ascii="Arial" w:eastAsia="Calibri" w:hAnsi="Arial" w:cs="Arial"/>
          <w:color w:val="auto"/>
          <w:lang w:eastAsia="en-US" w:bidi="fa-IR"/>
        </w:rPr>
        <w:t>za wyżywienie w szkołach wnoszone przez rodziców uczniów i nauczycieli stanowią niepodatkowe należności budżetowe o charakterze publicznoprawnym, o których mowa w art. 60 pkt 7 ustawy z dnia 27 sierpnia 2009 r. o finansach publicznych. W myśl art. 67 ust. 1 wyżej wymienionej ustawy, do spraw dotyczących należności, o których mowa w art. 60 pkt 7, nieuregulowanych niniejszą ustawą stosuje się odpowiednio przepisy działu III ustawy z dnia 29 sierpnia 1997</w:t>
      </w:r>
      <w:r w:rsidR="00FD686E" w:rsidRPr="00712A0B">
        <w:rPr>
          <w:rFonts w:ascii="Arial" w:eastAsia="Calibri" w:hAnsi="Arial" w:cs="Arial"/>
          <w:color w:val="auto"/>
          <w:lang w:eastAsia="en-US" w:bidi="fa-IR"/>
        </w:rPr>
        <w:t> </w:t>
      </w:r>
      <w:r w:rsidRPr="00712A0B">
        <w:rPr>
          <w:rFonts w:ascii="Arial" w:eastAsia="Calibri" w:hAnsi="Arial" w:cs="Arial"/>
          <w:color w:val="auto"/>
          <w:lang w:eastAsia="en-US" w:bidi="fa-IR"/>
        </w:rPr>
        <w:t>r. –Ordynacja podatkowa. W art. 53 i nast. Ordynacji podatkowej zawarto regulację dotyczącą naliczania odsetek za zwłokę od zaległości podatkowych. Odpowiednie zastosowanie przepisów o odsetkach, jak od zaległości podatkowych do opłat z art. 52 ust. 15 ustawy o</w:t>
      </w:r>
      <w:r w:rsidR="00CB70A8" w:rsidRPr="00712A0B">
        <w:rPr>
          <w:rFonts w:ascii="Arial" w:eastAsia="Calibri" w:hAnsi="Arial" w:cs="Arial"/>
          <w:color w:val="auto"/>
          <w:lang w:eastAsia="en-US" w:bidi="fa-IR"/>
        </w:rPr>
        <w:t> </w:t>
      </w:r>
      <w:r w:rsidRPr="00712A0B">
        <w:rPr>
          <w:rFonts w:ascii="Arial" w:eastAsia="Calibri" w:hAnsi="Arial" w:cs="Arial"/>
          <w:color w:val="auto"/>
          <w:lang w:eastAsia="en-US" w:bidi="fa-IR"/>
        </w:rPr>
        <w:t xml:space="preserve">finansowaniu zadań oświatowych i art. 60 pkt 7 ustawy o finansach publicznych oznacza, że w przypadku opóźnienia z zapłatą opłaty za żywienie miasto powinno naliczać tego rodzaju odsetki. </w:t>
      </w:r>
      <w:r w:rsidRPr="00712A0B">
        <w:rPr>
          <w:rFonts w:ascii="Arial" w:eastAsia="Times New Roman" w:hAnsi="Arial" w:cs="Arial"/>
          <w:color w:val="auto"/>
          <w:lang w:eastAsia="en-US" w:bidi="fa-IR"/>
        </w:rPr>
        <w:t xml:space="preserve">Nieuiszczenie należnej opłaty winno skutkować wszczęciem procedury dochodzenia należności budżetowych na podstawie przepisów </w:t>
      </w:r>
      <w:r w:rsidRPr="00712A0B">
        <w:rPr>
          <w:rFonts w:ascii="Arial" w:eastAsia="Calibri" w:hAnsi="Arial" w:cs="Arial"/>
          <w:i/>
          <w:iCs/>
          <w:color w:val="auto"/>
          <w:lang w:eastAsia="en-US" w:bidi="fa-IR"/>
        </w:rPr>
        <w:t xml:space="preserve">ustawy z dnia 17 czerwca </w:t>
      </w:r>
      <w:r w:rsidRPr="00712A0B">
        <w:rPr>
          <w:rFonts w:ascii="Arial" w:eastAsia="Calibri" w:hAnsi="Arial" w:cs="Arial"/>
          <w:i/>
          <w:iCs/>
          <w:color w:val="auto"/>
          <w:lang w:eastAsia="en-US" w:bidi="fa-IR"/>
        </w:rPr>
        <w:lastRenderedPageBreak/>
        <w:t>1966 r. o postępowaniu egzekucyjnym w administracji</w:t>
      </w:r>
      <w:r w:rsidRPr="00712A0B">
        <w:rPr>
          <w:rFonts w:ascii="Arial" w:eastAsia="Calibri" w:hAnsi="Arial" w:cs="Arial"/>
          <w:color w:val="auto"/>
          <w:lang w:eastAsia="en-US" w:bidi="fa-IR"/>
        </w:rPr>
        <w:t xml:space="preserve"> oraz </w:t>
      </w:r>
      <w:r w:rsidRPr="00712A0B">
        <w:rPr>
          <w:rFonts w:ascii="Arial" w:eastAsia="Calibri" w:hAnsi="Arial" w:cs="Arial"/>
          <w:i/>
          <w:iCs/>
          <w:color w:val="auto"/>
          <w:lang w:eastAsia="en-US" w:bidi="fa-IR"/>
        </w:rPr>
        <w:t>rozporządzeniem Ministra Finansów z dnia 23 lutego 2024 r. w sprawie postępowania wierzycieli należności pieniężnych</w:t>
      </w:r>
      <w:r w:rsidRPr="00712A0B">
        <w:rPr>
          <w:rFonts w:ascii="Arial" w:eastAsia="Calibri" w:hAnsi="Arial" w:cs="Arial"/>
          <w:color w:val="auto"/>
          <w:lang w:eastAsia="en-US" w:bidi="fa-IR"/>
        </w:rPr>
        <w:t xml:space="preserve">. Weryfikacji poddano karty kontowe rodziców z tytułu odpłatności za żywienie dzieci III kwartale 2024 r. i </w:t>
      </w:r>
      <w:r w:rsidR="00E607A3" w:rsidRPr="00712A0B">
        <w:rPr>
          <w:rFonts w:ascii="Arial" w:eastAsia="Calibri" w:hAnsi="Arial" w:cs="Arial"/>
          <w:color w:val="auto"/>
          <w:lang w:eastAsia="en-US" w:bidi="fa-IR"/>
        </w:rPr>
        <w:t>w I</w:t>
      </w:r>
      <w:r w:rsidRPr="00712A0B">
        <w:rPr>
          <w:rFonts w:ascii="Arial" w:eastAsia="Calibri" w:hAnsi="Arial" w:cs="Arial"/>
          <w:color w:val="auto"/>
          <w:lang w:eastAsia="en-US" w:bidi="fa-IR"/>
        </w:rPr>
        <w:t xml:space="preserve"> kwartale 2025 r., </w:t>
      </w:r>
      <w:r w:rsidR="00E607A3" w:rsidRPr="00712A0B">
        <w:rPr>
          <w:rFonts w:ascii="Arial" w:eastAsia="Calibri" w:hAnsi="Arial" w:cs="Arial"/>
          <w:color w:val="auto"/>
          <w:lang w:eastAsia="en-US" w:bidi="fa-IR"/>
        </w:rPr>
        <w:t>stwierdzając,</w:t>
      </w:r>
      <w:r w:rsidR="00366A6C" w:rsidRPr="00712A0B">
        <w:rPr>
          <w:rFonts w:ascii="Arial" w:eastAsia="Calibri" w:hAnsi="Arial" w:cs="Arial"/>
          <w:color w:val="auto"/>
          <w:lang w:eastAsia="en-US" w:bidi="fa-IR"/>
        </w:rPr>
        <w:t xml:space="preserve"> </w:t>
      </w:r>
      <w:r w:rsidRPr="00712A0B">
        <w:rPr>
          <w:rFonts w:ascii="Arial" w:eastAsia="Calibri" w:hAnsi="Arial" w:cs="Arial"/>
          <w:color w:val="auto"/>
          <w:lang w:eastAsia="en-US" w:bidi="fa-IR"/>
        </w:rPr>
        <w:t>że we wskazanym okresie nie zaistniały okoliczności obligujące do naliczenia odsetek od nieterminowych płatności (odsetek za zwłokę nie nalicza się w przypadku, gdy ich wysokość nie przekracza trzykrotności wartości opłaty, która pobierana jest przez operatora pocztowego).</w:t>
      </w:r>
    </w:p>
    <w:p w14:paraId="122FD09F" w14:textId="56E0DDD1" w:rsidR="00BB0367" w:rsidRPr="00DB74FF" w:rsidRDefault="00F10DAF" w:rsidP="00F10DAF">
      <w:pPr>
        <w:autoSpaceDE w:val="0"/>
        <w:autoSpaceDN w:val="0"/>
        <w:adjustRightInd w:val="0"/>
        <w:spacing w:after="0" w:line="360" w:lineRule="auto"/>
        <w:ind w:firstLine="448"/>
        <w:jc w:val="both"/>
        <w:rPr>
          <w:rFonts w:ascii="Arial" w:eastAsia="Times New Roman" w:hAnsi="Arial" w:cs="Arial"/>
          <w:color w:val="auto"/>
        </w:rPr>
      </w:pPr>
      <w:r w:rsidRPr="00712A0B">
        <w:rPr>
          <w:rFonts w:ascii="Arial" w:eastAsia="Times New Roman" w:hAnsi="Arial" w:cs="Arial"/>
          <w:bCs/>
          <w:color w:val="auto"/>
        </w:rPr>
        <w:t>Zarządzeniem nr  0050/349/24 Prezydenta Miasta Tychy z dnia 7</w:t>
      </w:r>
      <w:r w:rsidR="00C33B99">
        <w:rPr>
          <w:rFonts w:ascii="Arial" w:eastAsia="Times New Roman" w:hAnsi="Arial" w:cs="Arial"/>
          <w:bCs/>
          <w:color w:val="auto"/>
        </w:rPr>
        <w:t>.10.</w:t>
      </w:r>
      <w:r w:rsidRPr="00712A0B">
        <w:rPr>
          <w:rFonts w:ascii="Arial" w:eastAsia="Times New Roman" w:hAnsi="Arial" w:cs="Arial"/>
          <w:bCs/>
          <w:color w:val="auto"/>
        </w:rPr>
        <w:t>2024 r. w sprawie upoważnienia dyrektorów przedszkoli i szkół do załatwiania indywidualnych spraw z zakresu administracji publicznej oraz wykonywania praw i obowiązków wierzyciela w</w:t>
      </w:r>
      <w:r w:rsidR="00CB70A8" w:rsidRPr="00712A0B">
        <w:rPr>
          <w:rFonts w:ascii="Arial" w:eastAsia="Times New Roman" w:hAnsi="Arial" w:cs="Arial"/>
          <w:bCs/>
          <w:color w:val="auto"/>
        </w:rPr>
        <w:t> </w:t>
      </w:r>
      <w:r w:rsidRPr="00712A0B">
        <w:rPr>
          <w:rFonts w:ascii="Arial" w:eastAsia="Times New Roman" w:hAnsi="Arial" w:cs="Arial"/>
          <w:bCs/>
          <w:color w:val="auto"/>
        </w:rPr>
        <w:t xml:space="preserve">sprawach dotyczących egzekucji administracyjnej należności pieniężnych Gminy Miasta Tychy </w:t>
      </w:r>
      <w:r w:rsidRPr="00712A0B">
        <w:rPr>
          <w:rFonts w:ascii="Arial" w:eastAsia="Times New Roman" w:hAnsi="Arial" w:cs="Arial"/>
          <w:color w:val="auto"/>
        </w:rPr>
        <w:t xml:space="preserve">oraz </w:t>
      </w:r>
      <w:bookmarkStart w:id="21" w:name="_Hlk179358357"/>
      <w:r w:rsidRPr="00712A0B">
        <w:rPr>
          <w:rFonts w:ascii="Arial" w:eastAsia="Times New Roman" w:hAnsi="Arial" w:cs="Arial"/>
          <w:color w:val="auto"/>
        </w:rPr>
        <w:t>zarządzeniem nr  0050/354/24 Prezydenta Miasta Tychy z dnia 11.10.2024 r. w</w:t>
      </w:r>
      <w:r w:rsidR="00CB70A8" w:rsidRPr="00712A0B">
        <w:rPr>
          <w:rFonts w:ascii="Arial" w:eastAsia="Times New Roman" w:hAnsi="Arial" w:cs="Arial"/>
          <w:color w:val="auto"/>
        </w:rPr>
        <w:t> </w:t>
      </w:r>
      <w:r w:rsidRPr="00712A0B">
        <w:rPr>
          <w:rFonts w:ascii="Arial" w:eastAsia="Times New Roman" w:hAnsi="Arial" w:cs="Arial"/>
          <w:color w:val="auto"/>
        </w:rPr>
        <w:t xml:space="preserve">sprawie wprowadzenia Procedury </w:t>
      </w:r>
      <w:r w:rsidR="00C33B99">
        <w:rPr>
          <w:rFonts w:ascii="Arial" w:eastAsia="Times New Roman" w:hAnsi="Arial" w:cs="Arial"/>
          <w:color w:val="auto"/>
        </w:rPr>
        <w:t>e</w:t>
      </w:r>
      <w:r w:rsidRPr="00712A0B">
        <w:rPr>
          <w:rFonts w:ascii="Arial" w:eastAsia="Times New Roman" w:hAnsi="Arial" w:cs="Arial"/>
          <w:color w:val="auto"/>
        </w:rPr>
        <w:t>gzekucji niepodatkowych należności budżetowych w</w:t>
      </w:r>
      <w:r w:rsidR="00CB70A8" w:rsidRPr="00712A0B">
        <w:rPr>
          <w:rFonts w:ascii="Arial" w:eastAsia="Times New Roman" w:hAnsi="Arial" w:cs="Arial"/>
          <w:color w:val="auto"/>
        </w:rPr>
        <w:t> </w:t>
      </w:r>
      <w:r w:rsidRPr="00712A0B">
        <w:rPr>
          <w:rFonts w:ascii="Arial" w:eastAsia="Times New Roman" w:hAnsi="Arial" w:cs="Arial"/>
          <w:color w:val="auto"/>
        </w:rPr>
        <w:t xml:space="preserve">prowadzonych przez Miasto Tychy publicznych jednostkach oświatowych prowadzących wychowanie przedszkolne lub stołówki szkolne </w:t>
      </w:r>
      <w:bookmarkEnd w:id="21"/>
      <w:r w:rsidRPr="00712A0B">
        <w:rPr>
          <w:rFonts w:ascii="Arial" w:eastAsia="Times New Roman" w:hAnsi="Arial" w:cs="Arial"/>
          <w:color w:val="auto"/>
        </w:rPr>
        <w:t>uregulowano kwestie dochodzenia przedmiotowych należności. Wyrywkowej kontroli poddano realizację powyższych uregulowań. Zgodnie z § 4 procedury „Po upływie terminu zapłaty, a przed podjęciem działań zmierzających do zastosowania egzekucji i czynności organu egzekucyjnego, Pracownik stosuje działania informacyjne wobec Zobowiązanego zmierzające do dobrowolnego wykonania przez niego obowiązku. Działania informacyjne mogą być podejmowane w</w:t>
      </w:r>
      <w:r w:rsidR="00CB70A8" w:rsidRPr="00712A0B">
        <w:rPr>
          <w:rFonts w:ascii="Arial" w:eastAsia="Times New Roman" w:hAnsi="Arial" w:cs="Arial"/>
          <w:color w:val="auto"/>
        </w:rPr>
        <w:t> </w:t>
      </w:r>
      <w:r w:rsidRPr="00712A0B">
        <w:rPr>
          <w:rFonts w:ascii="Arial" w:eastAsia="Times New Roman" w:hAnsi="Arial" w:cs="Arial"/>
          <w:color w:val="auto"/>
        </w:rPr>
        <w:t>szczególności poprzez krótką wiadomość tekstową (sms), e-mail, telefon lub faks […]. Prowadzone działania informacyjne należy udokumentować poprzez prowadzenie rejestru czynności informacyjnych w formie elektronicznej</w:t>
      </w:r>
      <w:r w:rsidRPr="00DB74FF">
        <w:rPr>
          <w:rFonts w:ascii="Arial" w:eastAsia="Times New Roman" w:hAnsi="Arial" w:cs="Arial"/>
          <w:color w:val="auto"/>
        </w:rPr>
        <w:t xml:space="preserve">”. Do kontroli </w:t>
      </w:r>
      <w:r w:rsidR="00B26BE2" w:rsidRPr="00DB74FF">
        <w:rPr>
          <w:rFonts w:ascii="Arial" w:eastAsia="Times New Roman" w:hAnsi="Arial" w:cs="Arial"/>
          <w:color w:val="auto"/>
        </w:rPr>
        <w:t>okazano</w:t>
      </w:r>
      <w:r w:rsidRPr="00DB74FF">
        <w:rPr>
          <w:rFonts w:ascii="Arial" w:eastAsia="Times New Roman" w:hAnsi="Arial" w:cs="Arial"/>
          <w:color w:val="auto"/>
        </w:rPr>
        <w:t xml:space="preserve"> </w:t>
      </w:r>
      <w:r w:rsidR="00DB74FF" w:rsidRPr="00DB74FF">
        <w:rPr>
          <w:rFonts w:ascii="Arial" w:eastAsia="Times New Roman" w:hAnsi="Arial" w:cs="Arial"/>
          <w:color w:val="auto"/>
        </w:rPr>
        <w:t>wydruk z</w:t>
      </w:r>
      <w:r w:rsidR="002A56EC">
        <w:rPr>
          <w:rFonts w:ascii="Arial" w:eastAsia="Times New Roman" w:hAnsi="Arial" w:cs="Arial"/>
          <w:color w:val="auto"/>
        </w:rPr>
        <w:t> </w:t>
      </w:r>
      <w:r w:rsidR="00B26BE2" w:rsidRPr="00DB74FF">
        <w:rPr>
          <w:rFonts w:ascii="Arial" w:eastAsia="Times New Roman" w:hAnsi="Arial" w:cs="Arial"/>
          <w:color w:val="auto"/>
        </w:rPr>
        <w:t>elektroniczn</w:t>
      </w:r>
      <w:r w:rsidR="00DB74FF" w:rsidRPr="00DB74FF">
        <w:rPr>
          <w:rFonts w:ascii="Arial" w:eastAsia="Times New Roman" w:hAnsi="Arial" w:cs="Arial"/>
          <w:color w:val="auto"/>
        </w:rPr>
        <w:t>ego</w:t>
      </w:r>
      <w:r w:rsidR="00B26BE2" w:rsidRPr="00DB74FF">
        <w:rPr>
          <w:rFonts w:ascii="Arial" w:eastAsia="Times New Roman" w:hAnsi="Arial" w:cs="Arial"/>
          <w:color w:val="auto"/>
        </w:rPr>
        <w:t xml:space="preserve"> </w:t>
      </w:r>
      <w:r w:rsidR="00E607A3" w:rsidRPr="00DB74FF">
        <w:rPr>
          <w:rFonts w:ascii="Arial" w:eastAsia="Times New Roman" w:hAnsi="Arial" w:cs="Arial"/>
          <w:color w:val="auto"/>
        </w:rPr>
        <w:t>rejestr</w:t>
      </w:r>
      <w:r w:rsidR="00DB74FF" w:rsidRPr="00DB74FF">
        <w:rPr>
          <w:rFonts w:ascii="Arial" w:eastAsia="Times New Roman" w:hAnsi="Arial" w:cs="Arial"/>
          <w:color w:val="auto"/>
        </w:rPr>
        <w:t>u</w:t>
      </w:r>
      <w:r w:rsidR="00B26BE2" w:rsidRPr="00DB74FF">
        <w:rPr>
          <w:rFonts w:ascii="Arial" w:eastAsia="Times New Roman" w:hAnsi="Arial" w:cs="Arial"/>
          <w:color w:val="auto"/>
        </w:rPr>
        <w:t xml:space="preserve"> </w:t>
      </w:r>
      <w:r w:rsidR="00DB74FF" w:rsidRPr="00DB74FF">
        <w:rPr>
          <w:rFonts w:ascii="Arial" w:eastAsia="Times New Roman" w:hAnsi="Arial" w:cs="Arial"/>
          <w:color w:val="auto"/>
        </w:rPr>
        <w:t xml:space="preserve">czynności informacyjnych. </w:t>
      </w:r>
      <w:r w:rsidR="00B26BE2" w:rsidRPr="00DB74FF">
        <w:rPr>
          <w:rFonts w:ascii="Arial" w:eastAsia="Times New Roman" w:hAnsi="Arial" w:cs="Arial"/>
          <w:color w:val="auto"/>
        </w:rPr>
        <w:t xml:space="preserve">Wyrywkowa weryfikacja wykazała, że wobec </w:t>
      </w:r>
      <w:r w:rsidR="00544B5E" w:rsidRPr="00DB74FF">
        <w:rPr>
          <w:rFonts w:ascii="Arial" w:eastAsia="Times New Roman" w:hAnsi="Arial" w:cs="Arial"/>
          <w:color w:val="auto"/>
        </w:rPr>
        <w:t>rodziców,</w:t>
      </w:r>
      <w:r w:rsidR="00B26BE2" w:rsidRPr="00DB74FF">
        <w:rPr>
          <w:rFonts w:ascii="Arial" w:eastAsia="Times New Roman" w:hAnsi="Arial" w:cs="Arial"/>
          <w:color w:val="auto"/>
        </w:rPr>
        <w:t xml:space="preserve"> którzy nie dokonują terminowej wpłaty za żywienie dzieci w szkole podejmowane są ww.</w:t>
      </w:r>
      <w:r w:rsidR="002A56EC">
        <w:rPr>
          <w:rFonts w:ascii="Arial" w:eastAsia="Times New Roman" w:hAnsi="Arial" w:cs="Arial"/>
          <w:color w:val="auto"/>
        </w:rPr>
        <w:t xml:space="preserve"> </w:t>
      </w:r>
      <w:r w:rsidR="00B26BE2" w:rsidRPr="00DB74FF">
        <w:rPr>
          <w:rFonts w:ascii="Arial" w:eastAsia="Times New Roman" w:hAnsi="Arial" w:cs="Arial"/>
          <w:color w:val="auto"/>
        </w:rPr>
        <w:t>działania informacyjne zmierzające do dobrowolnego wykonania obowiązku zapłaty.</w:t>
      </w:r>
      <w:r w:rsidR="00863905">
        <w:rPr>
          <w:rFonts w:ascii="Arial" w:eastAsia="Times New Roman" w:hAnsi="Arial" w:cs="Arial"/>
          <w:color w:val="auto"/>
        </w:rPr>
        <w:t xml:space="preserve"> W terminach określonych w przedmiotowym zarządzeniu wystawiono również upomnienia skutkujące uregulowaniem zobowiązania przez dłużnika. </w:t>
      </w:r>
    </w:p>
    <w:p w14:paraId="11AD1525" w14:textId="26F4A26A" w:rsidR="00FA66A9" w:rsidRPr="00712A0B" w:rsidRDefault="00414D78" w:rsidP="00E164F6">
      <w:pPr>
        <w:tabs>
          <w:tab w:val="left" w:pos="-5103"/>
          <w:tab w:val="left" w:pos="426"/>
        </w:tabs>
        <w:spacing w:after="0" w:line="360" w:lineRule="auto"/>
        <w:jc w:val="both"/>
        <w:rPr>
          <w:rFonts w:ascii="Arial" w:hAnsi="Arial" w:cs="Arial"/>
          <w:color w:val="4F81BD" w:themeColor="accent1"/>
        </w:rPr>
      </w:pPr>
      <w:r w:rsidRPr="00712A0B">
        <w:rPr>
          <w:rFonts w:ascii="Arial" w:hAnsi="Arial" w:cs="Arial"/>
          <w:color w:val="4F81BD" w:themeColor="accent1"/>
        </w:rPr>
        <w:tab/>
      </w:r>
      <w:r w:rsidR="00FA66A9" w:rsidRPr="00712A0B">
        <w:rPr>
          <w:rFonts w:ascii="Arial" w:hAnsi="Arial" w:cs="Arial"/>
          <w:color w:val="auto"/>
        </w:rPr>
        <w:t xml:space="preserve">Jak wynika z przedłożonych sprawozdań Rb-27S </w:t>
      </w:r>
      <w:r w:rsidR="00FA66A9" w:rsidRPr="00712A0B">
        <w:rPr>
          <w:rFonts w:asciiTheme="minorBidi" w:hAnsiTheme="minorBidi" w:cstheme="minorBidi"/>
          <w:color w:val="auto"/>
        </w:rPr>
        <w:t xml:space="preserve">jednostka uzyskała w latach 2023 oraz 2024 dochody z tytułu najmu (§ 0750) odpowiednio w </w:t>
      </w:r>
      <w:r w:rsidR="00E607A3" w:rsidRPr="00712A0B">
        <w:rPr>
          <w:rFonts w:asciiTheme="minorBidi" w:hAnsiTheme="minorBidi" w:cstheme="minorBidi"/>
          <w:color w:val="auto"/>
        </w:rPr>
        <w:t xml:space="preserve">wysokości </w:t>
      </w:r>
      <w:r w:rsidR="00E164F6" w:rsidRPr="00712A0B">
        <w:rPr>
          <w:rFonts w:asciiTheme="minorBidi" w:eastAsiaTheme="minorHAnsi" w:hAnsiTheme="minorBidi" w:cstheme="minorBidi"/>
          <w:color w:val="auto"/>
          <w:lang w:eastAsia="en-US"/>
          <w14:ligatures w14:val="standardContextual"/>
        </w:rPr>
        <w:t>10</w:t>
      </w:r>
      <w:r w:rsidR="002A56EC">
        <w:rPr>
          <w:rFonts w:asciiTheme="minorBidi" w:eastAsiaTheme="minorHAnsi" w:hAnsiTheme="minorBidi" w:cstheme="minorBidi"/>
          <w:color w:val="auto"/>
          <w:lang w:eastAsia="en-US"/>
          <w14:ligatures w14:val="standardContextual"/>
        </w:rPr>
        <w:t> </w:t>
      </w:r>
      <w:r w:rsidR="00E164F6" w:rsidRPr="00712A0B">
        <w:rPr>
          <w:rFonts w:asciiTheme="minorBidi" w:eastAsiaTheme="minorHAnsi" w:hAnsiTheme="minorBidi" w:cstheme="minorBidi"/>
          <w:color w:val="auto"/>
          <w:lang w:eastAsia="en-US"/>
          <w14:ligatures w14:val="standardContextual"/>
        </w:rPr>
        <w:t>102</w:t>
      </w:r>
      <w:r w:rsidR="002A56EC">
        <w:rPr>
          <w:rFonts w:asciiTheme="minorBidi" w:eastAsiaTheme="minorHAnsi" w:hAnsiTheme="minorBidi" w:cstheme="minorBidi"/>
          <w:color w:val="auto"/>
          <w:lang w:eastAsia="en-US"/>
          <w14:ligatures w14:val="standardContextual"/>
        </w:rPr>
        <w:t>,</w:t>
      </w:r>
      <w:r w:rsidR="00E164F6" w:rsidRPr="00712A0B">
        <w:rPr>
          <w:rFonts w:asciiTheme="minorBidi" w:eastAsiaTheme="minorHAnsi" w:hAnsiTheme="minorBidi" w:cstheme="minorBidi"/>
          <w:color w:val="auto"/>
          <w:lang w:eastAsia="en-US"/>
          <w14:ligatures w14:val="standardContextual"/>
        </w:rPr>
        <w:t xml:space="preserve">50 </w:t>
      </w:r>
      <w:r w:rsidR="00FA66A9" w:rsidRPr="00712A0B">
        <w:rPr>
          <w:rFonts w:asciiTheme="minorBidi" w:hAnsiTheme="minorBidi" w:cstheme="minorBidi"/>
          <w:color w:val="auto"/>
        </w:rPr>
        <w:t xml:space="preserve">zł </w:t>
      </w:r>
      <w:r w:rsidR="000465AE" w:rsidRPr="00712A0B">
        <w:rPr>
          <w:rFonts w:asciiTheme="minorBidi" w:hAnsiTheme="minorBidi" w:cstheme="minorBidi"/>
          <w:color w:val="auto"/>
        </w:rPr>
        <w:t xml:space="preserve">i </w:t>
      </w:r>
      <w:r w:rsidR="00E164F6" w:rsidRPr="00712A0B">
        <w:rPr>
          <w:rFonts w:asciiTheme="minorBidi" w:hAnsiTheme="minorBidi" w:cstheme="minorBidi"/>
          <w:color w:val="auto"/>
        </w:rPr>
        <w:t>7</w:t>
      </w:r>
      <w:r w:rsidR="002A56EC">
        <w:rPr>
          <w:rFonts w:asciiTheme="minorBidi" w:hAnsiTheme="minorBidi" w:cstheme="minorBidi"/>
          <w:color w:val="auto"/>
        </w:rPr>
        <w:t> </w:t>
      </w:r>
      <w:r w:rsidR="00E164F6" w:rsidRPr="00712A0B">
        <w:rPr>
          <w:rFonts w:asciiTheme="minorBidi" w:hAnsiTheme="minorBidi" w:cstheme="minorBidi"/>
          <w:color w:val="auto"/>
        </w:rPr>
        <w:t>869</w:t>
      </w:r>
      <w:r w:rsidR="002A56EC">
        <w:rPr>
          <w:rFonts w:asciiTheme="minorBidi" w:hAnsiTheme="minorBidi" w:cstheme="minorBidi"/>
          <w:color w:val="auto"/>
        </w:rPr>
        <w:t>,</w:t>
      </w:r>
      <w:r w:rsidR="00E164F6" w:rsidRPr="00712A0B">
        <w:rPr>
          <w:rFonts w:asciiTheme="minorBidi" w:hAnsiTheme="minorBidi" w:cstheme="minorBidi"/>
          <w:color w:val="auto"/>
        </w:rPr>
        <w:t xml:space="preserve">92 </w:t>
      </w:r>
      <w:r w:rsidR="000465AE" w:rsidRPr="00712A0B">
        <w:rPr>
          <w:rFonts w:asciiTheme="minorBidi" w:hAnsiTheme="minorBidi" w:cstheme="minorBidi"/>
          <w:color w:val="auto"/>
        </w:rPr>
        <w:t>zł</w:t>
      </w:r>
      <w:r w:rsidR="000465AE" w:rsidRPr="00712A0B">
        <w:rPr>
          <w:rFonts w:ascii="Arial" w:hAnsi="Arial" w:cs="Arial"/>
          <w:color w:val="auto"/>
        </w:rPr>
        <w:t>.</w:t>
      </w:r>
    </w:p>
    <w:p w14:paraId="666D8167" w14:textId="4562458F" w:rsidR="00FA6E32" w:rsidRPr="002C0618" w:rsidRDefault="00DB024B" w:rsidP="00337290">
      <w:pPr>
        <w:tabs>
          <w:tab w:val="left" w:pos="-5103"/>
          <w:tab w:val="left" w:pos="426"/>
        </w:tabs>
        <w:spacing w:after="0" w:line="360" w:lineRule="auto"/>
        <w:jc w:val="both"/>
        <w:rPr>
          <w:rFonts w:ascii="Arial" w:hAnsi="Arial" w:cs="Arial"/>
          <w:color w:val="auto"/>
        </w:rPr>
      </w:pPr>
      <w:bookmarkStart w:id="22" w:name="_Hlk162963208"/>
      <w:r>
        <w:rPr>
          <w:rFonts w:ascii="Arial" w:hAnsi="Arial" w:cs="Arial"/>
          <w:color w:val="00B050"/>
        </w:rPr>
        <w:tab/>
      </w:r>
      <w:r w:rsidR="00FA6E32" w:rsidRPr="002C0618">
        <w:rPr>
          <w:rFonts w:ascii="Arial" w:hAnsi="Arial" w:cs="Arial"/>
          <w:color w:val="auto"/>
        </w:rPr>
        <w:t>Wyrywkowej weryfikacji poddano karty kontowe kontrahentów w zestawieniu z umowami najmu oraz wystawionymi fakturami. Wysokość oraz terminy płatności czynszu zostały uregulowane w umowach najmu.</w:t>
      </w:r>
      <w:r w:rsidRPr="002C0618">
        <w:rPr>
          <w:rFonts w:ascii="Arial" w:hAnsi="Arial" w:cs="Arial"/>
          <w:color w:val="auto"/>
        </w:rPr>
        <w:t xml:space="preserve"> </w:t>
      </w:r>
      <w:r w:rsidR="00FA6E32" w:rsidRPr="002C0618">
        <w:rPr>
          <w:rFonts w:ascii="Arial" w:eastAsia="Times New Roman" w:hAnsi="Arial" w:cs="Arial"/>
          <w:b/>
          <w:bCs/>
          <w:color w:val="auto"/>
        </w:rPr>
        <w:t>W wyniku kontroli realizacji umów z najemcami stwierdzono przypadki, że w informacjach kierowanych przez szkołę do księgowej w</w:t>
      </w:r>
      <w:r w:rsidR="002A56EC">
        <w:rPr>
          <w:rFonts w:ascii="Arial" w:eastAsia="Times New Roman" w:hAnsi="Arial" w:cs="Arial"/>
          <w:b/>
          <w:bCs/>
          <w:color w:val="auto"/>
        </w:rPr>
        <w:t> </w:t>
      </w:r>
      <w:r w:rsidR="00FA6E32" w:rsidRPr="002C0618">
        <w:rPr>
          <w:rFonts w:ascii="Arial" w:eastAsia="Times New Roman" w:hAnsi="Arial" w:cs="Arial"/>
          <w:b/>
          <w:bCs/>
          <w:color w:val="auto"/>
        </w:rPr>
        <w:t>celu wystawienia faktur za najem stwierdzono niezgodność liczby godzin korzystania z najmu w stosunku do zapisów zawartych w umowie z najemcą tj.:</w:t>
      </w:r>
    </w:p>
    <w:p w14:paraId="2E3EB78D" w14:textId="5533F419" w:rsidR="00FA6E32" w:rsidRPr="0079685E" w:rsidRDefault="00FA6E32" w:rsidP="00337290">
      <w:pPr>
        <w:pStyle w:val="Akapitzlist"/>
        <w:numPr>
          <w:ilvl w:val="0"/>
          <w:numId w:val="32"/>
        </w:numPr>
        <w:tabs>
          <w:tab w:val="left" w:pos="-5103"/>
          <w:tab w:val="left" w:pos="426"/>
        </w:tabs>
        <w:rPr>
          <w:rFonts w:ascii="Arial" w:eastAsia="Times New Roman" w:hAnsi="Arial" w:cs="Arial"/>
          <w:b/>
          <w:bCs/>
          <w:color w:val="auto"/>
          <w:sz w:val="22"/>
          <w:szCs w:val="22"/>
          <w:lang w:val="pl-PL"/>
        </w:rPr>
      </w:pPr>
      <w:r w:rsidRPr="002C0618">
        <w:rPr>
          <w:rFonts w:ascii="Arial" w:eastAsia="Times New Roman" w:hAnsi="Arial" w:cs="Arial"/>
          <w:color w:val="auto"/>
          <w:sz w:val="22"/>
          <w:szCs w:val="22"/>
          <w:lang w:val="pl-PL"/>
        </w:rPr>
        <w:lastRenderedPageBreak/>
        <w:t>najemca zgodnie z umową nr 4/2024 z 09.09.2024 r. w okresie od 12.09.2024 r. do 31.03.2025 r. wynajmował salę gimnastyczną w czwartki przez 2</w:t>
      </w:r>
      <w:r w:rsidR="00E760EC" w:rsidRPr="002C0618">
        <w:rPr>
          <w:rFonts w:ascii="Arial" w:eastAsia="Times New Roman" w:hAnsi="Arial" w:cs="Arial"/>
          <w:color w:val="auto"/>
          <w:sz w:val="22"/>
          <w:szCs w:val="22"/>
          <w:lang w:val="pl-PL"/>
        </w:rPr>
        <w:t xml:space="preserve"> godziny</w:t>
      </w:r>
      <w:r w:rsidRPr="002C0618">
        <w:rPr>
          <w:rFonts w:ascii="Arial" w:eastAsia="Times New Roman" w:hAnsi="Arial" w:cs="Arial"/>
          <w:color w:val="auto"/>
          <w:sz w:val="22"/>
          <w:szCs w:val="22"/>
          <w:lang w:val="pl-PL"/>
        </w:rPr>
        <w:t xml:space="preserve"> oraz w</w:t>
      </w:r>
      <w:r w:rsidR="002C0618">
        <w:rPr>
          <w:rFonts w:ascii="Arial" w:eastAsia="Times New Roman" w:hAnsi="Arial" w:cs="Arial"/>
          <w:color w:val="auto"/>
          <w:sz w:val="22"/>
          <w:szCs w:val="22"/>
          <w:lang w:val="pl-PL"/>
        </w:rPr>
        <w:t> </w:t>
      </w:r>
      <w:r w:rsidRPr="002C0618">
        <w:rPr>
          <w:rFonts w:ascii="Arial" w:eastAsia="Times New Roman" w:hAnsi="Arial" w:cs="Arial"/>
          <w:color w:val="auto"/>
          <w:sz w:val="22"/>
          <w:szCs w:val="22"/>
          <w:lang w:val="pl-PL"/>
        </w:rPr>
        <w:t>okresie od 02.12.2024 r. d</w:t>
      </w:r>
      <w:r w:rsidR="00EA4757" w:rsidRPr="002C0618">
        <w:rPr>
          <w:rFonts w:ascii="Arial" w:eastAsia="Times New Roman" w:hAnsi="Arial" w:cs="Arial"/>
          <w:color w:val="auto"/>
          <w:sz w:val="22"/>
          <w:szCs w:val="22"/>
          <w:lang w:val="pl-PL"/>
        </w:rPr>
        <w:t>o</w:t>
      </w:r>
      <w:r w:rsidRPr="002C0618">
        <w:rPr>
          <w:rFonts w:ascii="Arial" w:eastAsia="Times New Roman" w:hAnsi="Arial" w:cs="Arial"/>
          <w:color w:val="auto"/>
          <w:sz w:val="22"/>
          <w:szCs w:val="22"/>
          <w:lang w:val="pl-PL"/>
        </w:rPr>
        <w:t xml:space="preserve"> 31.03.2025 r. dodatkowo w poniedziałki przez 1,5 </w:t>
      </w:r>
      <w:r w:rsidR="00E760EC" w:rsidRPr="002C0618">
        <w:rPr>
          <w:rFonts w:ascii="Arial" w:eastAsia="Times New Roman" w:hAnsi="Arial" w:cs="Arial"/>
          <w:color w:val="auto"/>
          <w:sz w:val="22"/>
          <w:szCs w:val="22"/>
          <w:lang w:val="pl-PL"/>
        </w:rPr>
        <w:t>godziny</w:t>
      </w:r>
      <w:r w:rsidRPr="002C0618">
        <w:rPr>
          <w:rFonts w:ascii="Arial" w:eastAsia="Times New Roman" w:hAnsi="Arial" w:cs="Arial"/>
          <w:color w:val="auto"/>
          <w:sz w:val="22"/>
          <w:szCs w:val="22"/>
          <w:lang w:val="pl-PL"/>
        </w:rPr>
        <w:t xml:space="preserve">. </w:t>
      </w:r>
      <w:r w:rsidRPr="002C0618">
        <w:rPr>
          <w:rFonts w:ascii="Arial" w:hAnsi="Arial" w:cs="Arial"/>
          <w:color w:val="auto"/>
          <w:sz w:val="22"/>
          <w:szCs w:val="22"/>
          <w:lang w:val="pl-PL"/>
        </w:rPr>
        <w:t>Z tytułu najmu ustalono czynsz w wysokości 55,35 zł brutto za godzinę.</w:t>
      </w:r>
      <w:r w:rsidR="002C0618">
        <w:rPr>
          <w:rFonts w:ascii="Arial" w:hAnsi="Arial" w:cs="Arial"/>
          <w:color w:val="auto"/>
          <w:sz w:val="22"/>
          <w:szCs w:val="22"/>
          <w:lang w:val="pl-PL"/>
        </w:rPr>
        <w:t xml:space="preserve"> K</w:t>
      </w:r>
      <w:r w:rsidR="00E760EC" w:rsidRPr="002C0618">
        <w:rPr>
          <w:rFonts w:ascii="Arial" w:hAnsi="Arial" w:cs="Arial"/>
          <w:color w:val="auto"/>
          <w:sz w:val="22"/>
          <w:szCs w:val="22"/>
          <w:lang w:val="pl-PL"/>
        </w:rPr>
        <w:t xml:space="preserve">ontrahent </w:t>
      </w:r>
      <w:r w:rsidR="002C0618" w:rsidRPr="002C0618">
        <w:rPr>
          <w:rFonts w:ascii="Arial" w:hAnsi="Arial" w:cs="Arial"/>
          <w:color w:val="auto"/>
          <w:sz w:val="22"/>
          <w:szCs w:val="22"/>
          <w:lang w:val="pl-PL"/>
        </w:rPr>
        <w:t>14.02.2025 r</w:t>
      </w:r>
      <w:r w:rsidR="002C0618">
        <w:rPr>
          <w:rFonts w:ascii="Arial" w:hAnsi="Arial" w:cs="Arial"/>
          <w:color w:val="auto"/>
          <w:sz w:val="22"/>
          <w:szCs w:val="22"/>
          <w:lang w:val="pl-PL"/>
        </w:rPr>
        <w:t>.</w:t>
      </w:r>
      <w:r w:rsidR="002C0618" w:rsidRPr="002C0618">
        <w:rPr>
          <w:rFonts w:ascii="Arial" w:hAnsi="Arial" w:cs="Arial"/>
          <w:color w:val="auto"/>
          <w:sz w:val="22"/>
          <w:szCs w:val="22"/>
          <w:lang w:val="pl-PL"/>
        </w:rPr>
        <w:t xml:space="preserve"> </w:t>
      </w:r>
      <w:r w:rsidR="00E760EC" w:rsidRPr="002C0618">
        <w:rPr>
          <w:rFonts w:ascii="Arial" w:hAnsi="Arial" w:cs="Arial"/>
          <w:color w:val="auto"/>
          <w:sz w:val="22"/>
          <w:szCs w:val="22"/>
          <w:lang w:val="pl-PL"/>
        </w:rPr>
        <w:t xml:space="preserve">poinformował jednostkę o rezygnacji z najmu w pierwszym tygodniu ferii zimowych, tj. od 17-21.02.2025 r. </w:t>
      </w:r>
      <w:r w:rsidR="00E760EC" w:rsidRPr="002C0618">
        <w:rPr>
          <w:rFonts w:ascii="Arial" w:hAnsi="Arial" w:cs="Arial"/>
          <w:b/>
          <w:bCs/>
          <w:color w:val="auto"/>
          <w:sz w:val="22"/>
          <w:szCs w:val="22"/>
          <w:lang w:val="pl-PL"/>
        </w:rPr>
        <w:t xml:space="preserve">Wobec </w:t>
      </w:r>
      <w:r w:rsidR="00DB024B" w:rsidRPr="002C0618">
        <w:rPr>
          <w:rFonts w:ascii="Arial" w:hAnsi="Arial" w:cs="Arial"/>
          <w:b/>
          <w:bCs/>
          <w:color w:val="auto"/>
          <w:sz w:val="22"/>
          <w:szCs w:val="22"/>
          <w:lang w:val="pl-PL"/>
        </w:rPr>
        <w:t xml:space="preserve">tego za luty </w:t>
      </w:r>
      <w:r w:rsidR="000D52DA" w:rsidRPr="002C0618">
        <w:rPr>
          <w:rFonts w:ascii="Arial" w:hAnsi="Arial" w:cs="Arial"/>
          <w:b/>
          <w:bCs/>
          <w:color w:val="auto"/>
          <w:sz w:val="22"/>
          <w:szCs w:val="22"/>
          <w:lang w:val="pl-PL"/>
        </w:rPr>
        <w:t xml:space="preserve">został błędnie </w:t>
      </w:r>
      <w:r w:rsidR="00E760EC" w:rsidRPr="002C0618">
        <w:rPr>
          <w:rFonts w:ascii="Arial" w:hAnsi="Arial" w:cs="Arial"/>
          <w:b/>
          <w:bCs/>
          <w:color w:val="auto"/>
          <w:sz w:val="22"/>
          <w:szCs w:val="22"/>
          <w:lang w:val="pl-PL"/>
        </w:rPr>
        <w:t>obciążony za</w:t>
      </w:r>
      <w:r w:rsidR="00DB024B" w:rsidRPr="002C0618">
        <w:rPr>
          <w:rFonts w:ascii="Arial" w:hAnsi="Arial" w:cs="Arial"/>
          <w:b/>
          <w:bCs/>
          <w:color w:val="auto"/>
          <w:sz w:val="22"/>
          <w:szCs w:val="22"/>
          <w:lang w:val="pl-PL"/>
        </w:rPr>
        <w:t xml:space="preserve"> </w:t>
      </w:r>
      <w:r w:rsidRPr="002C0618">
        <w:rPr>
          <w:rFonts w:ascii="Arial" w:hAnsi="Arial" w:cs="Arial"/>
          <w:b/>
          <w:bCs/>
          <w:color w:val="auto"/>
          <w:sz w:val="22"/>
          <w:szCs w:val="22"/>
          <w:lang w:val="pl-PL"/>
        </w:rPr>
        <w:t>12</w:t>
      </w:r>
      <w:r w:rsidR="00E760EC" w:rsidRPr="002C0618">
        <w:rPr>
          <w:rFonts w:ascii="Arial" w:hAnsi="Arial" w:cs="Arial"/>
          <w:b/>
          <w:bCs/>
          <w:color w:val="auto"/>
          <w:sz w:val="22"/>
          <w:szCs w:val="22"/>
          <w:lang w:val="pl-PL"/>
        </w:rPr>
        <w:t xml:space="preserve"> godzin</w:t>
      </w:r>
      <w:r w:rsidR="00DB024B" w:rsidRPr="002C0618">
        <w:rPr>
          <w:rFonts w:ascii="Arial" w:hAnsi="Arial" w:cs="Arial"/>
          <w:b/>
          <w:bCs/>
          <w:color w:val="auto"/>
          <w:sz w:val="22"/>
          <w:szCs w:val="22"/>
          <w:lang w:val="pl-PL"/>
        </w:rPr>
        <w:t>, zamiast za 10,5 godziny</w:t>
      </w:r>
      <w:r w:rsidRPr="002C0618">
        <w:rPr>
          <w:rFonts w:ascii="Arial" w:hAnsi="Arial" w:cs="Arial"/>
          <w:b/>
          <w:bCs/>
          <w:color w:val="auto"/>
          <w:sz w:val="22"/>
          <w:szCs w:val="22"/>
          <w:lang w:val="pl-PL"/>
        </w:rPr>
        <w:t>.</w:t>
      </w:r>
      <w:r w:rsidRPr="002C0618">
        <w:rPr>
          <w:rFonts w:ascii="Arial" w:hAnsi="Arial" w:cs="Arial"/>
          <w:color w:val="auto"/>
          <w:sz w:val="22"/>
          <w:szCs w:val="22"/>
          <w:lang w:val="pl-PL"/>
        </w:rPr>
        <w:t xml:space="preserve"> </w:t>
      </w:r>
      <w:r w:rsidRPr="0079685E">
        <w:rPr>
          <w:rFonts w:ascii="Arial" w:hAnsi="Arial" w:cs="Arial"/>
          <w:color w:val="auto"/>
          <w:sz w:val="22"/>
          <w:szCs w:val="22"/>
          <w:lang w:val="pl-PL"/>
        </w:rPr>
        <w:t xml:space="preserve">Następnie </w:t>
      </w:r>
      <w:r w:rsidR="002C0618" w:rsidRPr="0079685E">
        <w:rPr>
          <w:rFonts w:ascii="Arial" w:hAnsi="Arial" w:cs="Arial"/>
          <w:color w:val="auto"/>
          <w:sz w:val="22"/>
          <w:szCs w:val="22"/>
          <w:lang w:val="pl-PL"/>
        </w:rPr>
        <w:t>aneksem</w:t>
      </w:r>
      <w:r w:rsidRPr="0079685E">
        <w:rPr>
          <w:rFonts w:ascii="Arial" w:hAnsi="Arial" w:cs="Arial"/>
          <w:color w:val="auto"/>
          <w:sz w:val="22"/>
          <w:szCs w:val="22"/>
          <w:lang w:val="pl-PL"/>
        </w:rPr>
        <w:t xml:space="preserve"> </w:t>
      </w:r>
      <w:r w:rsidR="002C0618" w:rsidRPr="0079685E">
        <w:rPr>
          <w:rFonts w:ascii="Arial" w:hAnsi="Arial" w:cs="Arial"/>
          <w:color w:val="auto"/>
          <w:sz w:val="22"/>
          <w:szCs w:val="22"/>
          <w:lang w:val="pl-PL"/>
        </w:rPr>
        <w:t>z</w:t>
      </w:r>
      <w:r w:rsidR="0079685E" w:rsidRPr="0079685E">
        <w:rPr>
          <w:rFonts w:ascii="Arial" w:hAnsi="Arial" w:cs="Arial"/>
          <w:color w:val="auto"/>
          <w:sz w:val="22"/>
          <w:szCs w:val="22"/>
          <w:lang w:val="pl-PL"/>
        </w:rPr>
        <w:t> </w:t>
      </w:r>
      <w:r w:rsidRPr="0079685E">
        <w:rPr>
          <w:rFonts w:ascii="Arial" w:hAnsi="Arial" w:cs="Arial"/>
          <w:color w:val="auto"/>
          <w:sz w:val="22"/>
          <w:szCs w:val="22"/>
          <w:lang w:val="pl-PL"/>
        </w:rPr>
        <w:t>31.03.2025 r., przedłuż</w:t>
      </w:r>
      <w:r w:rsidR="00663E9E">
        <w:rPr>
          <w:rFonts w:ascii="Arial" w:hAnsi="Arial" w:cs="Arial"/>
          <w:color w:val="auto"/>
          <w:sz w:val="22"/>
          <w:szCs w:val="22"/>
          <w:lang w:val="pl-PL"/>
        </w:rPr>
        <w:t>o</w:t>
      </w:r>
      <w:r w:rsidR="002C0618" w:rsidRPr="0079685E">
        <w:rPr>
          <w:rFonts w:ascii="Arial" w:hAnsi="Arial" w:cs="Arial"/>
          <w:color w:val="auto"/>
          <w:sz w:val="22"/>
          <w:szCs w:val="22"/>
          <w:lang w:val="pl-PL"/>
        </w:rPr>
        <w:t>no</w:t>
      </w:r>
      <w:r w:rsidRPr="0079685E">
        <w:rPr>
          <w:rFonts w:ascii="Arial" w:hAnsi="Arial" w:cs="Arial"/>
          <w:color w:val="auto"/>
          <w:sz w:val="22"/>
          <w:szCs w:val="22"/>
          <w:lang w:val="pl-PL"/>
        </w:rPr>
        <w:t xml:space="preserve"> okres obowiązywania </w:t>
      </w:r>
      <w:r w:rsidR="002C0618" w:rsidRPr="0079685E">
        <w:rPr>
          <w:rFonts w:ascii="Arial" w:hAnsi="Arial" w:cs="Arial"/>
          <w:color w:val="auto"/>
          <w:sz w:val="22"/>
          <w:szCs w:val="22"/>
          <w:lang w:val="pl-PL"/>
        </w:rPr>
        <w:t xml:space="preserve">umowy </w:t>
      </w:r>
      <w:r w:rsidRPr="0079685E">
        <w:rPr>
          <w:rFonts w:ascii="Arial" w:hAnsi="Arial" w:cs="Arial"/>
          <w:color w:val="auto"/>
          <w:sz w:val="22"/>
          <w:szCs w:val="22"/>
          <w:lang w:val="pl-PL"/>
        </w:rPr>
        <w:t>do 30.04.2025 r.</w:t>
      </w:r>
      <w:r w:rsidR="00DB024B" w:rsidRPr="0079685E">
        <w:rPr>
          <w:rFonts w:ascii="Arial" w:hAnsi="Arial" w:cs="Arial"/>
          <w:color w:val="auto"/>
          <w:sz w:val="22"/>
          <w:szCs w:val="22"/>
          <w:lang w:val="pl-PL"/>
        </w:rPr>
        <w:t xml:space="preserve"> Pismem z dnia 01.04.2025 r. najemca zrezygnował z korzystania z sali gimnastycznej w</w:t>
      </w:r>
      <w:r w:rsidR="0079685E" w:rsidRPr="0079685E">
        <w:rPr>
          <w:rFonts w:ascii="Arial" w:hAnsi="Arial" w:cs="Arial"/>
          <w:color w:val="auto"/>
          <w:sz w:val="22"/>
          <w:szCs w:val="22"/>
          <w:lang w:val="pl-PL"/>
        </w:rPr>
        <w:t> </w:t>
      </w:r>
      <w:r w:rsidR="00DB024B" w:rsidRPr="0079685E">
        <w:rPr>
          <w:rFonts w:ascii="Arial" w:hAnsi="Arial" w:cs="Arial"/>
          <w:color w:val="auto"/>
          <w:sz w:val="22"/>
          <w:szCs w:val="22"/>
          <w:lang w:val="pl-PL"/>
        </w:rPr>
        <w:t>dniach: 3.04.</w:t>
      </w:r>
      <w:r w:rsidR="0079685E" w:rsidRPr="0079685E">
        <w:rPr>
          <w:rFonts w:ascii="Arial" w:hAnsi="Arial" w:cs="Arial"/>
          <w:color w:val="auto"/>
          <w:sz w:val="22"/>
          <w:szCs w:val="22"/>
          <w:lang w:val="pl-PL"/>
        </w:rPr>
        <w:t>2025 r.</w:t>
      </w:r>
      <w:r w:rsidR="00DB024B" w:rsidRPr="0079685E">
        <w:rPr>
          <w:rFonts w:ascii="Arial" w:hAnsi="Arial" w:cs="Arial"/>
          <w:color w:val="auto"/>
          <w:sz w:val="22"/>
          <w:szCs w:val="22"/>
          <w:lang w:val="pl-PL"/>
        </w:rPr>
        <w:t xml:space="preserve"> (2 godziny) oraz 7.04.</w:t>
      </w:r>
      <w:r w:rsidR="0079685E" w:rsidRPr="0079685E">
        <w:rPr>
          <w:rFonts w:ascii="Arial" w:hAnsi="Arial" w:cs="Arial"/>
          <w:color w:val="auto"/>
          <w:sz w:val="22"/>
          <w:szCs w:val="22"/>
          <w:lang w:val="pl-PL"/>
        </w:rPr>
        <w:t>2025 r.</w:t>
      </w:r>
      <w:r w:rsidR="00DB024B" w:rsidRPr="0079685E">
        <w:rPr>
          <w:rFonts w:ascii="Arial" w:hAnsi="Arial" w:cs="Arial"/>
          <w:color w:val="auto"/>
          <w:sz w:val="22"/>
          <w:szCs w:val="22"/>
          <w:lang w:val="pl-PL"/>
        </w:rPr>
        <w:t xml:space="preserve"> (1 godzina). </w:t>
      </w:r>
      <w:r w:rsidR="00DB024B" w:rsidRPr="0079685E">
        <w:rPr>
          <w:rFonts w:ascii="Arial" w:hAnsi="Arial" w:cs="Arial"/>
          <w:b/>
          <w:bCs/>
          <w:color w:val="auto"/>
          <w:sz w:val="22"/>
          <w:szCs w:val="22"/>
          <w:lang w:val="pl-PL"/>
        </w:rPr>
        <w:t>W związku z tym za kwiecień błędnie obciążono go</w:t>
      </w:r>
      <w:r w:rsidRPr="0079685E">
        <w:rPr>
          <w:rFonts w:ascii="Arial" w:hAnsi="Arial" w:cs="Arial"/>
          <w:b/>
          <w:bCs/>
          <w:color w:val="auto"/>
          <w:sz w:val="22"/>
          <w:szCs w:val="22"/>
          <w:lang w:val="pl-PL"/>
        </w:rPr>
        <w:t xml:space="preserve"> za 8 godzin, zamiast za </w:t>
      </w:r>
      <w:r w:rsidR="00E760EC" w:rsidRPr="0079685E">
        <w:rPr>
          <w:rFonts w:ascii="Arial" w:hAnsi="Arial" w:cs="Arial"/>
          <w:b/>
          <w:bCs/>
          <w:color w:val="auto"/>
          <w:sz w:val="22"/>
          <w:szCs w:val="22"/>
          <w:lang w:val="pl-PL"/>
        </w:rPr>
        <w:t>7,5</w:t>
      </w:r>
      <w:r w:rsidRPr="0079685E">
        <w:rPr>
          <w:rFonts w:ascii="Arial" w:hAnsi="Arial" w:cs="Arial"/>
          <w:b/>
          <w:bCs/>
          <w:color w:val="auto"/>
          <w:sz w:val="22"/>
          <w:szCs w:val="22"/>
          <w:lang w:val="pl-PL"/>
        </w:rPr>
        <w:t xml:space="preserve"> godziny.</w:t>
      </w:r>
    </w:p>
    <w:p w14:paraId="37145D69" w14:textId="4F2130F8" w:rsidR="00FA6E32" w:rsidRPr="0079685E" w:rsidRDefault="00FA6E32" w:rsidP="00337290">
      <w:pPr>
        <w:pStyle w:val="Akapitzlist"/>
        <w:numPr>
          <w:ilvl w:val="0"/>
          <w:numId w:val="32"/>
        </w:numPr>
        <w:tabs>
          <w:tab w:val="left" w:pos="-5103"/>
        </w:tabs>
        <w:rPr>
          <w:rFonts w:ascii="Arial" w:eastAsia="Times New Roman" w:hAnsi="Arial" w:cs="Arial"/>
          <w:color w:val="auto"/>
          <w:sz w:val="22"/>
          <w:szCs w:val="22"/>
          <w:lang w:val="pl-PL"/>
        </w:rPr>
      </w:pPr>
      <w:r w:rsidRPr="0079685E">
        <w:rPr>
          <w:rFonts w:ascii="Arial" w:hAnsi="Arial" w:cs="Arial"/>
          <w:color w:val="auto"/>
          <w:sz w:val="22"/>
          <w:szCs w:val="22"/>
          <w:lang w:val="pl-PL"/>
        </w:rPr>
        <w:t>najemca zgodnie z umową nr 3/2025 z 26.06.2025 r. w okresie od 28.07.2025 r. do 01.08.2025 r.</w:t>
      </w:r>
      <w:bookmarkStart w:id="23" w:name="_Hlk190775525"/>
      <w:bookmarkStart w:id="24" w:name="_Hlk203979788"/>
      <w:r w:rsidRPr="0079685E">
        <w:rPr>
          <w:rFonts w:ascii="Arial" w:hAnsi="Arial" w:cs="Arial"/>
          <w:color w:val="auto"/>
          <w:sz w:val="22"/>
          <w:szCs w:val="22"/>
          <w:lang w:val="pl-PL"/>
        </w:rPr>
        <w:t xml:space="preserve"> wynajmował salę gimnastyczną od poniedziałku do piątku przez </w:t>
      </w:r>
      <w:r w:rsidR="00337290" w:rsidRPr="0079685E">
        <w:rPr>
          <w:rFonts w:ascii="Arial" w:hAnsi="Arial" w:cs="Arial"/>
          <w:color w:val="auto"/>
          <w:sz w:val="22"/>
          <w:szCs w:val="22"/>
          <w:lang w:val="pl-PL"/>
        </w:rPr>
        <w:t>2</w:t>
      </w:r>
      <w:r w:rsidRPr="0079685E">
        <w:rPr>
          <w:rFonts w:ascii="Arial" w:hAnsi="Arial" w:cs="Arial"/>
          <w:color w:val="auto"/>
          <w:sz w:val="22"/>
          <w:szCs w:val="22"/>
          <w:lang w:val="pl-PL"/>
        </w:rPr>
        <w:t xml:space="preserve"> godziny.</w:t>
      </w:r>
      <w:bookmarkEnd w:id="23"/>
      <w:r w:rsidRPr="0079685E">
        <w:rPr>
          <w:rFonts w:ascii="Arial" w:hAnsi="Arial" w:cs="Arial"/>
          <w:color w:val="auto"/>
          <w:sz w:val="22"/>
          <w:szCs w:val="22"/>
          <w:lang w:val="pl-PL"/>
        </w:rPr>
        <w:t xml:space="preserve"> Z tytułu najmu ustalono czynsz w wysokości 55,35 zł brutto za godzinę</w:t>
      </w:r>
      <w:bookmarkEnd w:id="24"/>
      <w:r w:rsidRPr="0079685E">
        <w:rPr>
          <w:rFonts w:ascii="Arial" w:hAnsi="Arial" w:cs="Arial"/>
          <w:color w:val="auto"/>
          <w:sz w:val="22"/>
          <w:szCs w:val="22"/>
          <w:lang w:val="pl-PL"/>
        </w:rPr>
        <w:t xml:space="preserve">. Pismem z dnia 28.07.2025 r. kontrahent zrezygnował z najmu w całym okresie trwania umowy i nie został obciążony kosztami wynikającymi z zawartej umowy. </w:t>
      </w:r>
      <w:r w:rsidRPr="0079685E">
        <w:rPr>
          <w:rFonts w:ascii="Arial" w:hAnsi="Arial" w:cs="Arial"/>
          <w:b/>
          <w:bCs/>
          <w:color w:val="auto"/>
          <w:sz w:val="22"/>
          <w:szCs w:val="22"/>
          <w:lang w:val="pl-PL"/>
        </w:rPr>
        <w:t>W</w:t>
      </w:r>
      <w:r w:rsidR="0079685E">
        <w:rPr>
          <w:rFonts w:ascii="Arial" w:hAnsi="Arial" w:cs="Arial"/>
          <w:b/>
          <w:bCs/>
          <w:color w:val="auto"/>
          <w:sz w:val="22"/>
          <w:szCs w:val="22"/>
          <w:lang w:val="pl-PL"/>
        </w:rPr>
        <w:t> </w:t>
      </w:r>
      <w:r w:rsidRPr="0079685E">
        <w:rPr>
          <w:rFonts w:ascii="Arial" w:hAnsi="Arial" w:cs="Arial"/>
          <w:b/>
          <w:bCs/>
          <w:color w:val="auto"/>
          <w:sz w:val="22"/>
          <w:szCs w:val="22"/>
          <w:lang w:val="pl-PL"/>
        </w:rPr>
        <w:t xml:space="preserve">świetle zapisów </w:t>
      </w:r>
      <w:r w:rsidRPr="0079685E">
        <w:rPr>
          <w:rFonts w:ascii="Arial" w:eastAsia="Times New Roman" w:hAnsi="Arial" w:cs="Arial"/>
          <w:b/>
          <w:bCs/>
          <w:color w:val="auto"/>
          <w:sz w:val="22"/>
          <w:szCs w:val="22"/>
          <w:lang w:val="pl-PL"/>
        </w:rPr>
        <w:t xml:space="preserve">§ 1 ust. 8 i 9 ww. umowy najemca nie zachował ustalonego terminu powiadomienia </w:t>
      </w:r>
      <w:r w:rsidR="00EA0AF8" w:rsidRPr="0079685E">
        <w:rPr>
          <w:rFonts w:ascii="Arial" w:eastAsia="Times New Roman" w:hAnsi="Arial" w:cs="Arial"/>
          <w:b/>
          <w:bCs/>
          <w:color w:val="auto"/>
          <w:sz w:val="22"/>
          <w:szCs w:val="22"/>
          <w:lang w:val="pl-PL"/>
        </w:rPr>
        <w:t>jednostki</w:t>
      </w:r>
      <w:r w:rsidR="00EA4757" w:rsidRPr="0079685E">
        <w:rPr>
          <w:rFonts w:ascii="Arial" w:eastAsia="Times New Roman" w:hAnsi="Arial" w:cs="Arial"/>
          <w:b/>
          <w:bCs/>
          <w:color w:val="auto"/>
          <w:sz w:val="22"/>
          <w:szCs w:val="22"/>
          <w:lang w:val="pl-PL"/>
        </w:rPr>
        <w:t xml:space="preserve"> </w:t>
      </w:r>
      <w:r w:rsidRPr="0079685E">
        <w:rPr>
          <w:rFonts w:ascii="Arial" w:eastAsia="Times New Roman" w:hAnsi="Arial" w:cs="Arial"/>
          <w:b/>
          <w:bCs/>
          <w:color w:val="auto"/>
          <w:sz w:val="22"/>
          <w:szCs w:val="22"/>
          <w:lang w:val="pl-PL"/>
        </w:rPr>
        <w:t>o rezygnacji z korzystania z sali (do 16 dnia danego miesiąca), zatem powinien zostać obciążony kwotą 553,50 zł brutto;</w:t>
      </w:r>
    </w:p>
    <w:p w14:paraId="5D80F968" w14:textId="6C56EAAC" w:rsidR="00FA6E32" w:rsidRPr="00F47B36" w:rsidRDefault="00FA6E32" w:rsidP="00337290">
      <w:pPr>
        <w:pStyle w:val="Akapitzlist"/>
        <w:numPr>
          <w:ilvl w:val="0"/>
          <w:numId w:val="32"/>
        </w:numPr>
        <w:tabs>
          <w:tab w:val="left" w:pos="-5103"/>
        </w:tabs>
        <w:rPr>
          <w:rFonts w:ascii="Arial" w:hAnsi="Arial" w:cs="Arial"/>
          <w:color w:val="auto"/>
          <w:sz w:val="22"/>
          <w:szCs w:val="22"/>
          <w:lang w:val="pl-PL"/>
        </w:rPr>
      </w:pPr>
      <w:r w:rsidRPr="00F47B36">
        <w:rPr>
          <w:rFonts w:ascii="Arial" w:hAnsi="Arial" w:cs="Arial"/>
          <w:color w:val="auto"/>
          <w:spacing w:val="-4"/>
          <w:sz w:val="22"/>
          <w:szCs w:val="22"/>
          <w:lang w:val="pl-PL"/>
        </w:rPr>
        <w:t>najemca zgodnie z umową z 30.09.2024 r. w okresie od 01.10.2024 r. do 27.06.2025 r. wynajmował salę gimnastyczną w środy przez 1,5 godziny</w:t>
      </w:r>
      <w:r w:rsidR="00F47B36" w:rsidRPr="00F47B36">
        <w:rPr>
          <w:rFonts w:ascii="Arial" w:hAnsi="Arial" w:cs="Arial"/>
          <w:color w:val="auto"/>
          <w:spacing w:val="-4"/>
          <w:sz w:val="22"/>
          <w:szCs w:val="22"/>
          <w:lang w:val="pl-PL"/>
        </w:rPr>
        <w:t>.</w:t>
      </w:r>
      <w:r w:rsidRPr="00F47B36">
        <w:rPr>
          <w:rFonts w:ascii="Arial" w:hAnsi="Arial" w:cs="Arial"/>
          <w:color w:val="auto"/>
          <w:spacing w:val="-4"/>
          <w:sz w:val="22"/>
          <w:szCs w:val="22"/>
          <w:lang w:val="pl-PL"/>
        </w:rPr>
        <w:t xml:space="preserve"> </w:t>
      </w:r>
      <w:r w:rsidR="00F47B36" w:rsidRPr="00F47B36">
        <w:rPr>
          <w:rFonts w:ascii="Arial" w:hAnsi="Arial" w:cs="Arial"/>
          <w:color w:val="auto"/>
          <w:spacing w:val="-4"/>
          <w:sz w:val="22"/>
          <w:szCs w:val="22"/>
          <w:lang w:val="pl-PL"/>
        </w:rPr>
        <w:t>A</w:t>
      </w:r>
      <w:r w:rsidRPr="00F47B36">
        <w:rPr>
          <w:rFonts w:ascii="Arial" w:hAnsi="Arial" w:cs="Arial"/>
          <w:color w:val="auto"/>
          <w:spacing w:val="-4"/>
          <w:sz w:val="22"/>
          <w:szCs w:val="22"/>
          <w:lang w:val="pl-PL"/>
        </w:rPr>
        <w:t>neksami z</w:t>
      </w:r>
      <w:r w:rsidR="00F47B36" w:rsidRPr="00F47B36">
        <w:rPr>
          <w:rFonts w:ascii="Arial" w:hAnsi="Arial" w:cs="Arial"/>
          <w:color w:val="auto"/>
          <w:spacing w:val="-4"/>
          <w:sz w:val="22"/>
          <w:szCs w:val="22"/>
          <w:lang w:val="pl-PL"/>
        </w:rPr>
        <w:t> </w:t>
      </w:r>
      <w:r w:rsidRPr="00F47B36">
        <w:rPr>
          <w:rFonts w:ascii="Arial" w:hAnsi="Arial" w:cs="Arial"/>
          <w:color w:val="auto"/>
          <w:spacing w:val="-4"/>
          <w:sz w:val="22"/>
          <w:szCs w:val="22"/>
          <w:lang w:val="pl-PL"/>
        </w:rPr>
        <w:t>28.02.2025 r.</w:t>
      </w:r>
      <w:r w:rsidRPr="00F47B36">
        <w:rPr>
          <w:rFonts w:ascii="Arial" w:hAnsi="Arial" w:cs="Arial"/>
          <w:color w:val="auto"/>
          <w:sz w:val="22"/>
          <w:szCs w:val="22"/>
          <w:lang w:val="pl-PL"/>
        </w:rPr>
        <w:t xml:space="preserve"> i</w:t>
      </w:r>
      <w:r w:rsidR="00F47B36" w:rsidRPr="00F47B36">
        <w:rPr>
          <w:rFonts w:ascii="Arial" w:hAnsi="Arial" w:cs="Arial"/>
          <w:color w:val="auto"/>
          <w:sz w:val="22"/>
          <w:szCs w:val="22"/>
          <w:lang w:val="pl-PL"/>
        </w:rPr>
        <w:t> </w:t>
      </w:r>
      <w:r w:rsidRPr="00F47B36">
        <w:rPr>
          <w:rFonts w:ascii="Arial" w:hAnsi="Arial" w:cs="Arial"/>
          <w:color w:val="auto"/>
          <w:sz w:val="22"/>
          <w:szCs w:val="22"/>
          <w:lang w:val="pl-PL"/>
        </w:rPr>
        <w:t>11.04.2025 r. rozszerzono harmonogram najmu w kwietniu 2025 r.</w:t>
      </w:r>
      <w:r w:rsidR="00F47B36" w:rsidRPr="00F47B36">
        <w:rPr>
          <w:rFonts w:ascii="Arial" w:hAnsi="Arial" w:cs="Arial"/>
          <w:color w:val="auto"/>
          <w:sz w:val="22"/>
          <w:szCs w:val="22"/>
          <w:lang w:val="pl-PL"/>
        </w:rPr>
        <w:t xml:space="preserve"> o</w:t>
      </w:r>
      <w:r w:rsidRPr="00F47B36">
        <w:rPr>
          <w:rFonts w:ascii="Arial" w:hAnsi="Arial" w:cs="Arial"/>
          <w:color w:val="auto"/>
          <w:sz w:val="22"/>
          <w:szCs w:val="22"/>
          <w:lang w:val="pl-PL"/>
        </w:rPr>
        <w:t>: 04.04.</w:t>
      </w:r>
      <w:r w:rsidR="00F47B36" w:rsidRPr="00F47B36">
        <w:rPr>
          <w:rFonts w:ascii="Arial" w:hAnsi="Arial" w:cs="Arial"/>
          <w:color w:val="auto"/>
          <w:sz w:val="22"/>
          <w:szCs w:val="22"/>
          <w:lang w:val="pl-PL"/>
        </w:rPr>
        <w:t>2025 r.</w:t>
      </w:r>
      <w:r w:rsidRPr="00F47B36">
        <w:rPr>
          <w:rFonts w:ascii="Arial" w:hAnsi="Arial" w:cs="Arial"/>
          <w:color w:val="auto"/>
          <w:sz w:val="22"/>
          <w:szCs w:val="22"/>
          <w:lang w:val="pl-PL"/>
        </w:rPr>
        <w:t>, 17.04.</w:t>
      </w:r>
      <w:r w:rsidR="00F47B36" w:rsidRPr="00F47B36">
        <w:rPr>
          <w:rFonts w:ascii="Arial" w:hAnsi="Arial" w:cs="Arial"/>
          <w:color w:val="auto"/>
          <w:sz w:val="22"/>
          <w:szCs w:val="22"/>
          <w:lang w:val="pl-PL"/>
        </w:rPr>
        <w:t>2025 r.</w:t>
      </w:r>
      <w:r w:rsidRPr="00F47B36">
        <w:rPr>
          <w:rFonts w:ascii="Arial" w:hAnsi="Arial" w:cs="Arial"/>
          <w:color w:val="auto"/>
          <w:sz w:val="22"/>
          <w:szCs w:val="22"/>
          <w:lang w:val="pl-PL"/>
        </w:rPr>
        <w:t>, 18.04</w:t>
      </w:r>
      <w:r w:rsidR="00F47B36" w:rsidRPr="00F47B36">
        <w:rPr>
          <w:rFonts w:ascii="Arial" w:hAnsi="Arial" w:cs="Arial"/>
          <w:color w:val="auto"/>
          <w:sz w:val="22"/>
          <w:szCs w:val="22"/>
          <w:lang w:val="pl-PL"/>
        </w:rPr>
        <w:t>.2025 r.</w:t>
      </w:r>
      <w:r w:rsidRPr="00F47B36">
        <w:rPr>
          <w:rFonts w:ascii="Arial" w:hAnsi="Arial" w:cs="Arial"/>
          <w:color w:val="auto"/>
          <w:sz w:val="22"/>
          <w:szCs w:val="22"/>
          <w:lang w:val="pl-PL"/>
        </w:rPr>
        <w:t xml:space="preserve"> i 19.04.</w:t>
      </w:r>
      <w:r w:rsidR="00F47B36" w:rsidRPr="00F47B36">
        <w:rPr>
          <w:rFonts w:ascii="Arial" w:hAnsi="Arial" w:cs="Arial"/>
          <w:color w:val="auto"/>
          <w:sz w:val="22"/>
          <w:szCs w:val="22"/>
          <w:lang w:val="pl-PL"/>
        </w:rPr>
        <w:t>2025 r.</w:t>
      </w:r>
      <w:r w:rsidRPr="00F47B36">
        <w:rPr>
          <w:rFonts w:ascii="Arial" w:hAnsi="Arial" w:cs="Arial"/>
          <w:color w:val="auto"/>
          <w:sz w:val="22"/>
          <w:szCs w:val="22"/>
          <w:lang w:val="pl-PL"/>
        </w:rPr>
        <w:t xml:space="preserve"> przez 2 godziny</w:t>
      </w:r>
      <w:r w:rsidRPr="00F47B36">
        <w:rPr>
          <w:rFonts w:ascii="Arial" w:hAnsi="Arial" w:cs="Arial"/>
          <w:b/>
          <w:bCs/>
          <w:color w:val="auto"/>
          <w:sz w:val="22"/>
          <w:szCs w:val="22"/>
          <w:lang w:val="pl-PL"/>
        </w:rPr>
        <w:t>.</w:t>
      </w:r>
      <w:r w:rsidR="00337290" w:rsidRPr="00F47B36">
        <w:rPr>
          <w:rFonts w:ascii="Arial" w:hAnsi="Arial" w:cs="Arial"/>
          <w:b/>
          <w:bCs/>
          <w:color w:val="auto"/>
          <w:sz w:val="22"/>
          <w:szCs w:val="22"/>
          <w:lang w:val="pl-PL"/>
        </w:rPr>
        <w:t xml:space="preserve"> </w:t>
      </w:r>
      <w:r w:rsidR="00EA4757" w:rsidRPr="00F47B36">
        <w:rPr>
          <w:rFonts w:ascii="Arial" w:hAnsi="Arial" w:cs="Arial"/>
          <w:b/>
          <w:bCs/>
          <w:color w:val="auto"/>
          <w:sz w:val="22"/>
          <w:szCs w:val="22"/>
          <w:lang w:val="pl-PL"/>
        </w:rPr>
        <w:t xml:space="preserve">Z wyjaśnień pracownika jednostki wynika, że najemca powiadomił telefonicznie o rezygnacji z </w:t>
      </w:r>
      <w:r w:rsidR="00A37D7D" w:rsidRPr="00F47B36">
        <w:rPr>
          <w:rFonts w:ascii="Arial" w:hAnsi="Arial" w:cs="Arial"/>
          <w:b/>
          <w:bCs/>
          <w:color w:val="auto"/>
          <w:sz w:val="22"/>
          <w:szCs w:val="22"/>
          <w:lang w:val="pl-PL"/>
        </w:rPr>
        <w:t>najmu</w:t>
      </w:r>
      <w:r w:rsidR="00EA4757" w:rsidRPr="00F47B36">
        <w:rPr>
          <w:rFonts w:ascii="Arial" w:hAnsi="Arial" w:cs="Arial"/>
          <w:b/>
          <w:bCs/>
          <w:color w:val="auto"/>
          <w:sz w:val="22"/>
          <w:szCs w:val="22"/>
          <w:lang w:val="pl-PL"/>
        </w:rPr>
        <w:t xml:space="preserve"> </w:t>
      </w:r>
      <w:r w:rsidR="00F47B36">
        <w:rPr>
          <w:rFonts w:ascii="Arial" w:hAnsi="Arial" w:cs="Arial"/>
          <w:b/>
          <w:bCs/>
          <w:color w:val="auto"/>
          <w:sz w:val="22"/>
          <w:szCs w:val="22"/>
          <w:lang w:val="pl-PL"/>
        </w:rPr>
        <w:t xml:space="preserve">sali </w:t>
      </w:r>
      <w:r w:rsidR="00EA4757" w:rsidRPr="00F47B36">
        <w:rPr>
          <w:rFonts w:ascii="Arial" w:hAnsi="Arial" w:cs="Arial"/>
          <w:b/>
          <w:bCs/>
          <w:color w:val="auto"/>
          <w:sz w:val="22"/>
          <w:szCs w:val="22"/>
          <w:lang w:val="pl-PL"/>
        </w:rPr>
        <w:t>w dniu 04.04.2025 r.</w:t>
      </w:r>
      <w:r w:rsidR="00337290" w:rsidRPr="00F47B36">
        <w:rPr>
          <w:rFonts w:ascii="Arial" w:hAnsi="Arial" w:cs="Arial"/>
          <w:b/>
          <w:bCs/>
          <w:color w:val="auto"/>
          <w:sz w:val="22"/>
          <w:szCs w:val="22"/>
          <w:lang w:val="pl-PL"/>
        </w:rPr>
        <w:t xml:space="preserve">, więc za kwiecień został obciążony za 13,5 godziny. </w:t>
      </w:r>
      <w:r w:rsidR="00A37D7D" w:rsidRPr="00F47B36">
        <w:rPr>
          <w:rFonts w:ascii="Arial" w:hAnsi="Arial" w:cs="Arial"/>
          <w:b/>
          <w:bCs/>
          <w:color w:val="auto"/>
          <w:sz w:val="22"/>
          <w:szCs w:val="22"/>
          <w:lang w:val="pl-PL"/>
        </w:rPr>
        <w:t xml:space="preserve">Zgodnie z zapisami </w:t>
      </w:r>
      <w:r w:rsidR="00A37D7D" w:rsidRPr="00F47B36">
        <w:rPr>
          <w:rFonts w:ascii="Arial" w:eastAsia="Times New Roman" w:hAnsi="Arial" w:cs="Arial"/>
          <w:b/>
          <w:bCs/>
          <w:color w:val="auto"/>
          <w:sz w:val="22"/>
          <w:szCs w:val="22"/>
          <w:lang w:val="pl-PL"/>
        </w:rPr>
        <w:t xml:space="preserve">§ 1 pkt 9 </w:t>
      </w:r>
      <w:r w:rsidR="00A37D7D" w:rsidRPr="00F47B36">
        <w:rPr>
          <w:rFonts w:ascii="Arial" w:hAnsi="Arial" w:cs="Arial"/>
          <w:b/>
          <w:bCs/>
          <w:color w:val="auto"/>
          <w:sz w:val="22"/>
          <w:szCs w:val="22"/>
          <w:lang w:val="pl-PL"/>
        </w:rPr>
        <w:t xml:space="preserve">ww. umowy najemca </w:t>
      </w:r>
      <w:r w:rsidR="009F2771" w:rsidRPr="00F47B36">
        <w:rPr>
          <w:rFonts w:ascii="Arial" w:hAnsi="Arial" w:cs="Arial"/>
          <w:b/>
          <w:bCs/>
          <w:color w:val="auto"/>
          <w:sz w:val="22"/>
          <w:szCs w:val="22"/>
          <w:lang w:val="pl-PL"/>
        </w:rPr>
        <w:t xml:space="preserve">nie zachował prawidłowej formy powiadomienia </w:t>
      </w:r>
      <w:r w:rsidR="00F47B36">
        <w:rPr>
          <w:rFonts w:ascii="Arial" w:hAnsi="Arial" w:cs="Arial"/>
          <w:b/>
          <w:bCs/>
          <w:color w:val="auto"/>
          <w:sz w:val="22"/>
          <w:szCs w:val="22"/>
          <w:lang w:val="pl-PL"/>
        </w:rPr>
        <w:t>w</w:t>
      </w:r>
      <w:r w:rsidR="009F2771" w:rsidRPr="00F47B36">
        <w:rPr>
          <w:rFonts w:ascii="Arial" w:hAnsi="Arial" w:cs="Arial"/>
          <w:b/>
          <w:bCs/>
          <w:color w:val="auto"/>
          <w:sz w:val="22"/>
          <w:szCs w:val="22"/>
          <w:lang w:val="pl-PL"/>
        </w:rPr>
        <w:t>ynajmującego o rezygnacji (</w:t>
      </w:r>
      <w:r w:rsidR="00F47B36">
        <w:rPr>
          <w:rFonts w:ascii="Arial" w:hAnsi="Arial" w:cs="Arial"/>
          <w:b/>
          <w:bCs/>
          <w:color w:val="auto"/>
          <w:sz w:val="22"/>
          <w:szCs w:val="22"/>
          <w:lang w:val="pl-PL"/>
        </w:rPr>
        <w:t>tj.</w:t>
      </w:r>
      <w:r w:rsidR="009F2771" w:rsidRPr="00F47B36">
        <w:rPr>
          <w:rFonts w:ascii="Arial" w:hAnsi="Arial" w:cs="Arial"/>
          <w:b/>
          <w:bCs/>
          <w:color w:val="auto"/>
          <w:sz w:val="22"/>
          <w:szCs w:val="22"/>
          <w:lang w:val="pl-PL"/>
        </w:rPr>
        <w:t xml:space="preserve"> </w:t>
      </w:r>
      <w:r w:rsidR="00A37D7D" w:rsidRPr="00F47B36">
        <w:rPr>
          <w:rFonts w:ascii="Arial" w:hAnsi="Arial" w:cs="Arial"/>
          <w:b/>
          <w:bCs/>
          <w:color w:val="auto"/>
          <w:sz w:val="22"/>
          <w:szCs w:val="22"/>
          <w:lang w:val="pl-PL"/>
        </w:rPr>
        <w:t>drogą elektroniczną</w:t>
      </w:r>
      <w:r w:rsidR="009F2771" w:rsidRPr="00F47B36">
        <w:rPr>
          <w:rFonts w:ascii="Arial" w:hAnsi="Arial" w:cs="Arial"/>
          <w:b/>
          <w:bCs/>
          <w:color w:val="auto"/>
          <w:sz w:val="22"/>
          <w:szCs w:val="22"/>
          <w:lang w:val="pl-PL"/>
        </w:rPr>
        <w:t xml:space="preserve"> </w:t>
      </w:r>
      <w:r w:rsidR="00A37D7D" w:rsidRPr="00F47B36">
        <w:rPr>
          <w:rFonts w:ascii="Arial" w:hAnsi="Arial" w:cs="Arial"/>
          <w:b/>
          <w:bCs/>
          <w:color w:val="auto"/>
          <w:sz w:val="22"/>
          <w:szCs w:val="22"/>
          <w:lang w:val="pl-PL"/>
        </w:rPr>
        <w:t>na wskazany adres e- mail</w:t>
      </w:r>
      <w:r w:rsidR="009F2771" w:rsidRPr="00F47B36">
        <w:rPr>
          <w:rFonts w:ascii="Arial" w:hAnsi="Arial" w:cs="Arial"/>
          <w:b/>
          <w:bCs/>
          <w:color w:val="auto"/>
          <w:sz w:val="22"/>
          <w:szCs w:val="22"/>
          <w:lang w:val="pl-PL"/>
        </w:rPr>
        <w:t>)</w:t>
      </w:r>
      <w:r w:rsidR="00A37D7D" w:rsidRPr="00F47B36">
        <w:rPr>
          <w:rFonts w:ascii="Arial" w:hAnsi="Arial" w:cs="Arial"/>
          <w:b/>
          <w:bCs/>
          <w:color w:val="auto"/>
          <w:sz w:val="22"/>
          <w:szCs w:val="22"/>
          <w:lang w:val="pl-PL"/>
        </w:rPr>
        <w:t xml:space="preserve">, zatem </w:t>
      </w:r>
      <w:r w:rsidR="009F2771" w:rsidRPr="00F47B36">
        <w:rPr>
          <w:rFonts w:ascii="Arial" w:hAnsi="Arial" w:cs="Arial"/>
          <w:b/>
          <w:bCs/>
          <w:color w:val="auto"/>
          <w:sz w:val="22"/>
          <w:szCs w:val="22"/>
          <w:lang w:val="pl-PL"/>
        </w:rPr>
        <w:t>powinien zostać obciążony za 15,5 godziny.</w:t>
      </w:r>
    </w:p>
    <w:p w14:paraId="37ECF734" w14:textId="1C271040" w:rsidR="00FA6E32" w:rsidRPr="00F47B36" w:rsidRDefault="009F2771" w:rsidP="00337290">
      <w:pPr>
        <w:pStyle w:val="Akapitzlist"/>
        <w:tabs>
          <w:tab w:val="left" w:pos="-5103"/>
          <w:tab w:val="left" w:pos="426"/>
        </w:tabs>
        <w:ind w:left="0"/>
        <w:rPr>
          <w:rFonts w:ascii="Arial" w:eastAsia="Times New Roman" w:hAnsi="Arial" w:cs="Arial"/>
          <w:color w:val="auto"/>
          <w:sz w:val="22"/>
          <w:szCs w:val="22"/>
          <w:lang w:val="pl-PL"/>
        </w:rPr>
      </w:pPr>
      <w:r w:rsidRPr="00F47B36">
        <w:rPr>
          <w:rFonts w:ascii="Arial" w:eastAsia="Times New Roman" w:hAnsi="Arial" w:cs="Arial"/>
          <w:color w:val="auto"/>
          <w:sz w:val="22"/>
          <w:szCs w:val="22"/>
          <w:lang w:val="pl-PL"/>
        </w:rPr>
        <w:tab/>
      </w:r>
      <w:r w:rsidR="00FA6E32" w:rsidRPr="00F47B36">
        <w:rPr>
          <w:rFonts w:ascii="Arial" w:eastAsia="Times New Roman" w:hAnsi="Arial" w:cs="Arial"/>
          <w:color w:val="auto"/>
          <w:sz w:val="22"/>
          <w:szCs w:val="22"/>
          <w:lang w:val="pl-PL"/>
        </w:rPr>
        <w:t xml:space="preserve">Kontrola wykazała, że w okresie objętym </w:t>
      </w:r>
      <w:r w:rsidR="002A56EC">
        <w:rPr>
          <w:rFonts w:ascii="Arial" w:eastAsia="Times New Roman" w:hAnsi="Arial" w:cs="Arial"/>
          <w:color w:val="auto"/>
          <w:sz w:val="22"/>
          <w:szCs w:val="22"/>
          <w:lang w:val="pl-PL"/>
        </w:rPr>
        <w:t>weryfikacją</w:t>
      </w:r>
      <w:r w:rsidR="00FA6E32" w:rsidRPr="00F47B36">
        <w:rPr>
          <w:rFonts w:ascii="Arial" w:eastAsia="Times New Roman" w:hAnsi="Arial" w:cs="Arial"/>
          <w:color w:val="auto"/>
          <w:sz w:val="22"/>
          <w:szCs w:val="22"/>
          <w:lang w:val="pl-PL"/>
        </w:rPr>
        <w:t xml:space="preserve"> należności z tytułu najmu nie zawsze regulowane były terminowo. W przypadkach nieterminowego uregulowania należności najemców </w:t>
      </w:r>
      <w:r w:rsidR="00663E9E">
        <w:rPr>
          <w:rFonts w:ascii="Arial" w:eastAsia="Times New Roman" w:hAnsi="Arial" w:cs="Arial"/>
          <w:color w:val="auto"/>
          <w:sz w:val="22"/>
          <w:szCs w:val="22"/>
          <w:lang w:val="pl-PL"/>
        </w:rPr>
        <w:t xml:space="preserve">prawidłowo </w:t>
      </w:r>
      <w:r w:rsidR="00FA6E32" w:rsidRPr="00F47B36">
        <w:rPr>
          <w:rFonts w:ascii="Arial" w:eastAsia="Times New Roman" w:hAnsi="Arial" w:cs="Arial"/>
          <w:color w:val="auto"/>
          <w:sz w:val="22"/>
          <w:szCs w:val="22"/>
          <w:lang w:val="pl-PL"/>
        </w:rPr>
        <w:t>obciążono dodatkowymi kosztami.</w:t>
      </w:r>
    </w:p>
    <w:p w14:paraId="7593FC66" w14:textId="1C86BA9E" w:rsidR="00301DB8" w:rsidRPr="00F47B36" w:rsidRDefault="003C69C7" w:rsidP="00337290">
      <w:pPr>
        <w:tabs>
          <w:tab w:val="left" w:pos="-5103"/>
        </w:tabs>
        <w:spacing w:line="360" w:lineRule="auto"/>
        <w:jc w:val="both"/>
        <w:rPr>
          <w:rFonts w:ascii="Arial" w:hAnsi="Arial" w:cs="Arial"/>
          <w:color w:val="auto"/>
          <w:spacing w:val="-2"/>
        </w:rPr>
      </w:pPr>
      <w:r w:rsidRPr="00337290">
        <w:rPr>
          <w:rFonts w:ascii="Arial" w:hAnsi="Arial" w:cs="Arial"/>
          <w:color w:val="00B050"/>
          <w:spacing w:val="-2"/>
        </w:rPr>
        <w:tab/>
      </w:r>
      <w:r w:rsidR="00A85165" w:rsidRPr="00F47B36">
        <w:rPr>
          <w:rFonts w:ascii="Arial" w:hAnsi="Arial" w:cs="Arial"/>
          <w:color w:val="auto"/>
          <w:spacing w:val="-2"/>
        </w:rPr>
        <w:t>Dopełniono obowiązków wynikających z art. 43 ust. 2 pkt 3 obowiązującej ustawy z</w:t>
      </w:r>
      <w:r w:rsidR="00F47B36">
        <w:rPr>
          <w:rFonts w:ascii="Arial" w:hAnsi="Arial" w:cs="Arial"/>
          <w:color w:val="auto"/>
          <w:spacing w:val="-2"/>
        </w:rPr>
        <w:t> </w:t>
      </w:r>
      <w:r w:rsidR="00A85165" w:rsidRPr="00F47B36">
        <w:rPr>
          <w:rFonts w:ascii="Arial" w:hAnsi="Arial" w:cs="Arial"/>
          <w:color w:val="auto"/>
          <w:spacing w:val="-2"/>
        </w:rPr>
        <w:t>dnia 21 sierpnia 1997 r. o gospodarce nieruchomościami (</w:t>
      </w:r>
      <w:proofErr w:type="spellStart"/>
      <w:r w:rsidR="00A85165" w:rsidRPr="00F47B36">
        <w:rPr>
          <w:rFonts w:ascii="Arial" w:hAnsi="Arial" w:cs="Arial"/>
          <w:color w:val="auto"/>
          <w:spacing w:val="-2"/>
        </w:rPr>
        <w:t>t.j</w:t>
      </w:r>
      <w:proofErr w:type="spellEnd"/>
      <w:r w:rsidR="00A85165" w:rsidRPr="00F47B36">
        <w:rPr>
          <w:rFonts w:ascii="Arial" w:hAnsi="Arial" w:cs="Arial"/>
          <w:color w:val="auto"/>
          <w:spacing w:val="-2"/>
        </w:rPr>
        <w:t>. Dz. U. z 202</w:t>
      </w:r>
      <w:r w:rsidR="00292FBE" w:rsidRPr="00F47B36">
        <w:rPr>
          <w:rFonts w:ascii="Arial" w:hAnsi="Arial" w:cs="Arial"/>
          <w:color w:val="auto"/>
          <w:spacing w:val="-2"/>
        </w:rPr>
        <w:t>4</w:t>
      </w:r>
      <w:r w:rsidR="00A85165" w:rsidRPr="00F47B36">
        <w:rPr>
          <w:rFonts w:ascii="Arial" w:hAnsi="Arial" w:cs="Arial"/>
          <w:color w:val="auto"/>
          <w:spacing w:val="-2"/>
        </w:rPr>
        <w:t xml:space="preserve"> r. poz. </w:t>
      </w:r>
      <w:r w:rsidR="004F38D6" w:rsidRPr="00F47B36">
        <w:rPr>
          <w:rFonts w:ascii="Arial" w:hAnsi="Arial" w:cs="Arial"/>
          <w:color w:val="auto"/>
          <w:spacing w:val="-2"/>
        </w:rPr>
        <w:t>1145</w:t>
      </w:r>
      <w:r w:rsidR="00A85165" w:rsidRPr="00F47B36">
        <w:rPr>
          <w:rFonts w:ascii="Arial" w:hAnsi="Arial" w:cs="Arial"/>
          <w:color w:val="auto"/>
          <w:spacing w:val="-2"/>
        </w:rPr>
        <w:t xml:space="preserve"> z</w:t>
      </w:r>
      <w:r w:rsidR="00F47B36">
        <w:rPr>
          <w:rFonts w:ascii="Arial" w:hAnsi="Arial" w:cs="Arial"/>
          <w:color w:val="auto"/>
          <w:spacing w:val="-2"/>
        </w:rPr>
        <w:t> </w:t>
      </w:r>
      <w:proofErr w:type="spellStart"/>
      <w:r w:rsidR="00A85165" w:rsidRPr="00F47B36">
        <w:rPr>
          <w:rFonts w:ascii="Arial" w:hAnsi="Arial" w:cs="Arial"/>
          <w:color w:val="auto"/>
          <w:spacing w:val="-2"/>
        </w:rPr>
        <w:t>późn</w:t>
      </w:r>
      <w:proofErr w:type="spellEnd"/>
      <w:r w:rsidR="00A85165" w:rsidRPr="00F47B36">
        <w:rPr>
          <w:rFonts w:ascii="Arial" w:hAnsi="Arial" w:cs="Arial"/>
          <w:color w:val="auto"/>
          <w:spacing w:val="-2"/>
        </w:rPr>
        <w:t xml:space="preserve">. zm.), </w:t>
      </w:r>
      <w:bookmarkEnd w:id="22"/>
      <w:r w:rsidR="00A85165" w:rsidRPr="00F47B36">
        <w:rPr>
          <w:rFonts w:ascii="Arial" w:hAnsi="Arial" w:cs="Arial"/>
          <w:color w:val="auto"/>
          <w:spacing w:val="-2"/>
        </w:rPr>
        <w:t xml:space="preserve">tj. </w:t>
      </w:r>
      <w:r w:rsidR="002A56EC">
        <w:rPr>
          <w:rFonts w:ascii="Arial" w:hAnsi="Arial" w:cs="Arial"/>
          <w:color w:val="auto"/>
          <w:spacing w:val="-2"/>
        </w:rPr>
        <w:t xml:space="preserve">powiadomiono lub </w:t>
      </w:r>
      <w:r w:rsidR="00A85165" w:rsidRPr="00F47B36">
        <w:rPr>
          <w:rFonts w:ascii="Arial" w:hAnsi="Arial" w:cs="Arial"/>
          <w:color w:val="auto"/>
          <w:spacing w:val="-2"/>
        </w:rPr>
        <w:t>uzyskano</w:t>
      </w:r>
      <w:r w:rsidR="002A56EC">
        <w:rPr>
          <w:rFonts w:ascii="Arial" w:hAnsi="Arial" w:cs="Arial"/>
          <w:color w:val="auto"/>
          <w:spacing w:val="-2"/>
        </w:rPr>
        <w:t xml:space="preserve"> </w:t>
      </w:r>
      <w:r w:rsidR="00A85165" w:rsidRPr="00F47B36">
        <w:rPr>
          <w:rFonts w:ascii="Arial" w:hAnsi="Arial" w:cs="Arial"/>
          <w:color w:val="auto"/>
          <w:spacing w:val="-2"/>
        </w:rPr>
        <w:t>zgodę organ</w:t>
      </w:r>
      <w:r w:rsidR="002A56EC">
        <w:rPr>
          <w:rFonts w:ascii="Arial" w:hAnsi="Arial" w:cs="Arial"/>
          <w:color w:val="auto"/>
          <w:spacing w:val="-2"/>
        </w:rPr>
        <w:t>u</w:t>
      </w:r>
      <w:r w:rsidR="00A85165" w:rsidRPr="00F47B36">
        <w:rPr>
          <w:rFonts w:ascii="Arial" w:hAnsi="Arial" w:cs="Arial"/>
          <w:color w:val="auto"/>
          <w:spacing w:val="-2"/>
        </w:rPr>
        <w:t xml:space="preserve"> nadzorując</w:t>
      </w:r>
      <w:r w:rsidR="002A56EC">
        <w:rPr>
          <w:rFonts w:ascii="Arial" w:hAnsi="Arial" w:cs="Arial"/>
          <w:color w:val="auto"/>
          <w:spacing w:val="-2"/>
        </w:rPr>
        <w:t>ego</w:t>
      </w:r>
      <w:r w:rsidR="00A85165" w:rsidRPr="00F47B36">
        <w:rPr>
          <w:rFonts w:ascii="Arial" w:hAnsi="Arial" w:cs="Arial"/>
          <w:color w:val="auto"/>
          <w:spacing w:val="-2"/>
        </w:rPr>
        <w:t xml:space="preserve"> na zawarcie umów najmu.</w:t>
      </w:r>
    </w:p>
    <w:p w14:paraId="6201E806" w14:textId="1010E4A8" w:rsidR="000152E0" w:rsidRPr="00712A0B" w:rsidRDefault="007C25FB" w:rsidP="007A3C6B">
      <w:pPr>
        <w:pStyle w:val="Akapitzlist"/>
        <w:numPr>
          <w:ilvl w:val="1"/>
          <w:numId w:val="2"/>
        </w:numPr>
        <w:ind w:left="0" w:firstLine="14"/>
        <w:rPr>
          <w:rFonts w:asciiTheme="minorBidi" w:hAnsiTheme="minorBidi" w:cstheme="minorBidi"/>
          <w:b/>
          <w:color w:val="auto"/>
          <w:sz w:val="22"/>
          <w:szCs w:val="22"/>
          <w:lang w:val="pl-PL"/>
        </w:rPr>
      </w:pPr>
      <w:r w:rsidRPr="00712A0B">
        <w:rPr>
          <w:rFonts w:asciiTheme="minorBidi" w:hAnsiTheme="minorBidi" w:cstheme="minorBidi"/>
          <w:b/>
          <w:color w:val="auto"/>
          <w:sz w:val="22"/>
          <w:szCs w:val="22"/>
          <w:lang w:val="pl-PL"/>
        </w:rPr>
        <w:lastRenderedPageBreak/>
        <w:t>Ustalenie i przekazanie odpisu na ZFŚS oraz prawidłowość przyznawanych świadczeń</w:t>
      </w:r>
      <w:r w:rsidR="00815197">
        <w:rPr>
          <w:rFonts w:asciiTheme="minorBidi" w:hAnsiTheme="minorBidi" w:cstheme="minorBidi"/>
          <w:b/>
          <w:color w:val="auto"/>
          <w:sz w:val="22"/>
          <w:szCs w:val="22"/>
          <w:lang w:val="pl-PL"/>
        </w:rPr>
        <w:t>.</w:t>
      </w:r>
    </w:p>
    <w:p w14:paraId="78E9CA6E" w14:textId="45A1E178" w:rsidR="00351176" w:rsidRPr="00712A0B" w:rsidRDefault="00A87749" w:rsidP="0086262C">
      <w:pPr>
        <w:tabs>
          <w:tab w:val="left" w:pos="426"/>
        </w:tabs>
        <w:spacing w:after="0" w:line="360" w:lineRule="auto"/>
        <w:jc w:val="both"/>
        <w:rPr>
          <w:rFonts w:asciiTheme="minorBidi" w:hAnsiTheme="minorBidi" w:cstheme="minorBidi"/>
          <w:bCs/>
          <w:color w:val="4F81BD" w:themeColor="accent1"/>
          <w:spacing w:val="-2"/>
        </w:rPr>
      </w:pPr>
      <w:r w:rsidRPr="00712A0B">
        <w:rPr>
          <w:rFonts w:asciiTheme="minorBidi" w:hAnsiTheme="minorBidi" w:cstheme="minorBidi"/>
          <w:color w:val="auto"/>
        </w:rPr>
        <w:tab/>
      </w:r>
      <w:r w:rsidR="00663A13" w:rsidRPr="00712A0B">
        <w:rPr>
          <w:rFonts w:asciiTheme="minorBidi" w:hAnsiTheme="minorBidi" w:cstheme="minorBidi"/>
          <w:color w:val="auto"/>
          <w:spacing w:val="-2"/>
        </w:rPr>
        <w:t>Weryfikacji poddano dokumentację związaną z ustalaniem wartości odpisu podstawowego na zakładowy fundusz świadczeń socjalnych w 202</w:t>
      </w:r>
      <w:r w:rsidR="002F0BF8" w:rsidRPr="00712A0B">
        <w:rPr>
          <w:rFonts w:asciiTheme="minorBidi" w:hAnsiTheme="minorBidi" w:cstheme="minorBidi"/>
          <w:color w:val="auto"/>
          <w:spacing w:val="-2"/>
        </w:rPr>
        <w:t>4</w:t>
      </w:r>
      <w:r w:rsidR="00663A13" w:rsidRPr="00712A0B">
        <w:rPr>
          <w:rFonts w:asciiTheme="minorBidi" w:hAnsiTheme="minorBidi" w:cstheme="minorBidi"/>
          <w:color w:val="auto"/>
          <w:spacing w:val="-2"/>
        </w:rPr>
        <w:t xml:space="preserve"> r. </w:t>
      </w:r>
      <w:r w:rsidR="00663A13" w:rsidRPr="00712A0B">
        <w:rPr>
          <w:rFonts w:asciiTheme="minorBidi" w:hAnsiTheme="minorBidi" w:cstheme="minorBidi"/>
          <w:bCs/>
          <w:color w:val="auto"/>
          <w:spacing w:val="-2"/>
        </w:rPr>
        <w:t>W myś</w:t>
      </w:r>
      <w:r w:rsidR="00747590" w:rsidRPr="00712A0B">
        <w:rPr>
          <w:rFonts w:asciiTheme="minorBidi" w:hAnsiTheme="minorBidi" w:cstheme="minorBidi"/>
          <w:bCs/>
          <w:color w:val="auto"/>
          <w:spacing w:val="-2"/>
        </w:rPr>
        <w:t xml:space="preserve">l art. 6 ust. 2 </w:t>
      </w:r>
      <w:r w:rsidR="00783E5A" w:rsidRPr="00712A0B">
        <w:rPr>
          <w:rFonts w:asciiTheme="minorBidi" w:hAnsiTheme="minorBidi" w:cstheme="minorBidi"/>
          <w:bCs/>
          <w:color w:val="auto"/>
          <w:spacing w:val="-2"/>
        </w:rPr>
        <w:t xml:space="preserve">ustawy z dnia 4 marca 1994 r. o zakładowym funduszu </w:t>
      </w:r>
      <w:r w:rsidR="00663A13" w:rsidRPr="00712A0B">
        <w:rPr>
          <w:rFonts w:asciiTheme="minorBidi" w:hAnsiTheme="minorBidi" w:cstheme="minorBidi"/>
          <w:color w:val="auto"/>
          <w:spacing w:val="-2"/>
        </w:rPr>
        <w:t>równowartość dokonanych odpisów i</w:t>
      </w:r>
      <w:r w:rsidR="00C566EA" w:rsidRPr="00712A0B">
        <w:rPr>
          <w:rFonts w:asciiTheme="minorBidi" w:hAnsiTheme="minorBidi" w:cstheme="minorBidi"/>
          <w:color w:val="auto"/>
          <w:spacing w:val="-2"/>
        </w:rPr>
        <w:t> </w:t>
      </w:r>
      <w:r w:rsidR="00663A13" w:rsidRPr="00712A0B">
        <w:rPr>
          <w:rFonts w:asciiTheme="minorBidi" w:hAnsiTheme="minorBidi" w:cstheme="minorBidi"/>
          <w:color w:val="auto"/>
          <w:spacing w:val="-2"/>
        </w:rPr>
        <w:t>zwiększeń na dany rok kalendarzowy pracodawca przekazuje na rachunek bankowy funduszu w terminie do dnia 30</w:t>
      </w:r>
      <w:r w:rsidR="00873B89" w:rsidRPr="00712A0B">
        <w:rPr>
          <w:rFonts w:asciiTheme="minorBidi" w:hAnsiTheme="minorBidi" w:cstheme="minorBidi"/>
          <w:color w:val="auto"/>
          <w:spacing w:val="-2"/>
        </w:rPr>
        <w:t> </w:t>
      </w:r>
      <w:r w:rsidR="00663A13" w:rsidRPr="00712A0B">
        <w:rPr>
          <w:rFonts w:asciiTheme="minorBidi" w:hAnsiTheme="minorBidi" w:cstheme="minorBidi"/>
          <w:color w:val="auto"/>
          <w:spacing w:val="-2"/>
        </w:rPr>
        <w:t xml:space="preserve">września tego roku, z </w:t>
      </w:r>
      <w:r w:rsidR="007E7634" w:rsidRPr="00712A0B">
        <w:rPr>
          <w:rFonts w:asciiTheme="minorBidi" w:hAnsiTheme="minorBidi" w:cstheme="minorBidi"/>
          <w:color w:val="auto"/>
          <w:spacing w:val="-2"/>
        </w:rPr>
        <w:t>tym,</w:t>
      </w:r>
      <w:r w:rsidR="00663A13" w:rsidRPr="00712A0B">
        <w:rPr>
          <w:rFonts w:asciiTheme="minorBidi" w:hAnsiTheme="minorBidi" w:cstheme="minorBidi"/>
          <w:color w:val="auto"/>
          <w:spacing w:val="-2"/>
        </w:rPr>
        <w:t xml:space="preserve"> że w terminie do dnia 31 maja tego roku przekazuje kwotę stanowiącą co najmniej 75% równowartości odpisów. </w:t>
      </w:r>
      <w:r w:rsidR="000A5803" w:rsidRPr="00712A0B">
        <w:rPr>
          <w:rFonts w:asciiTheme="minorBidi" w:hAnsiTheme="minorBidi" w:cstheme="minorBidi"/>
          <w:bCs/>
          <w:color w:val="auto"/>
          <w:spacing w:val="-2"/>
        </w:rPr>
        <w:t>W związku z</w:t>
      </w:r>
      <w:r w:rsidR="00266E99" w:rsidRPr="00712A0B">
        <w:rPr>
          <w:rFonts w:asciiTheme="minorBidi" w:hAnsiTheme="minorBidi" w:cstheme="minorBidi"/>
          <w:bCs/>
          <w:color w:val="auto"/>
          <w:spacing w:val="-2"/>
        </w:rPr>
        <w:t> </w:t>
      </w:r>
      <w:r w:rsidR="000A5803" w:rsidRPr="00712A0B">
        <w:rPr>
          <w:rFonts w:asciiTheme="minorBidi" w:hAnsiTheme="minorBidi" w:cstheme="minorBidi"/>
          <w:bCs/>
          <w:color w:val="auto"/>
          <w:spacing w:val="-2"/>
        </w:rPr>
        <w:t xml:space="preserve">powyższym </w:t>
      </w:r>
      <w:r w:rsidR="004319A3" w:rsidRPr="00712A0B">
        <w:rPr>
          <w:rFonts w:asciiTheme="minorBidi" w:hAnsiTheme="minorBidi" w:cstheme="minorBidi"/>
          <w:bCs/>
          <w:color w:val="auto"/>
          <w:spacing w:val="-2"/>
        </w:rPr>
        <w:t>28.05.2024</w:t>
      </w:r>
      <w:r w:rsidR="000A5803" w:rsidRPr="00712A0B">
        <w:rPr>
          <w:rFonts w:asciiTheme="minorBidi" w:hAnsiTheme="minorBidi" w:cstheme="minorBidi"/>
          <w:bCs/>
          <w:color w:val="auto"/>
          <w:spacing w:val="-2"/>
        </w:rPr>
        <w:t xml:space="preserve"> r. na rachunek bankowy ZFŚS przekazano kwotę </w:t>
      </w:r>
      <w:r w:rsidR="004319A3" w:rsidRPr="00712A0B">
        <w:rPr>
          <w:rFonts w:asciiTheme="minorBidi" w:hAnsiTheme="minorBidi" w:cstheme="minorBidi"/>
          <w:bCs/>
          <w:color w:val="auto"/>
          <w:spacing w:val="-2"/>
        </w:rPr>
        <w:t xml:space="preserve">232 676,97 </w:t>
      </w:r>
      <w:r w:rsidR="000A5803" w:rsidRPr="00712A0B">
        <w:rPr>
          <w:rFonts w:asciiTheme="minorBidi" w:hAnsiTheme="minorBidi" w:cstheme="minorBidi"/>
          <w:bCs/>
          <w:color w:val="auto"/>
          <w:spacing w:val="-2"/>
        </w:rPr>
        <w:t>zł. Pozostałą część zgodnie z ustawą przekazano do</w:t>
      </w:r>
      <w:r w:rsidR="009F63A9" w:rsidRPr="00712A0B">
        <w:rPr>
          <w:rFonts w:asciiTheme="minorBidi" w:hAnsiTheme="minorBidi" w:cstheme="minorBidi"/>
          <w:bCs/>
          <w:color w:val="auto"/>
          <w:spacing w:val="-2"/>
        </w:rPr>
        <w:t xml:space="preserve"> </w:t>
      </w:r>
      <w:r w:rsidR="000A5803" w:rsidRPr="00712A0B">
        <w:rPr>
          <w:rFonts w:asciiTheme="minorBidi" w:hAnsiTheme="minorBidi" w:cstheme="minorBidi"/>
          <w:bCs/>
          <w:color w:val="auto"/>
          <w:spacing w:val="-2"/>
        </w:rPr>
        <w:t>końca września 202</w:t>
      </w:r>
      <w:r w:rsidR="00500EE0" w:rsidRPr="00712A0B">
        <w:rPr>
          <w:rFonts w:asciiTheme="minorBidi" w:hAnsiTheme="minorBidi" w:cstheme="minorBidi"/>
          <w:bCs/>
          <w:color w:val="auto"/>
          <w:spacing w:val="-2"/>
        </w:rPr>
        <w:t>4</w:t>
      </w:r>
      <w:r w:rsidR="000A5803" w:rsidRPr="00712A0B">
        <w:rPr>
          <w:rFonts w:asciiTheme="minorBidi" w:hAnsiTheme="minorBidi" w:cstheme="minorBidi"/>
          <w:bCs/>
          <w:color w:val="auto"/>
          <w:spacing w:val="-2"/>
        </w:rPr>
        <w:t xml:space="preserve"> r., tj. w dniu </w:t>
      </w:r>
      <w:r w:rsidR="004319A3" w:rsidRPr="00712A0B">
        <w:rPr>
          <w:rFonts w:asciiTheme="minorBidi" w:hAnsiTheme="minorBidi" w:cstheme="minorBidi"/>
          <w:bCs/>
          <w:color w:val="auto"/>
          <w:spacing w:val="-2"/>
        </w:rPr>
        <w:t>27</w:t>
      </w:r>
      <w:r w:rsidR="000A5803" w:rsidRPr="00712A0B">
        <w:rPr>
          <w:rFonts w:asciiTheme="minorBidi" w:hAnsiTheme="minorBidi" w:cstheme="minorBidi"/>
          <w:bCs/>
          <w:color w:val="auto"/>
          <w:spacing w:val="-2"/>
        </w:rPr>
        <w:t>.09.202</w:t>
      </w:r>
      <w:r w:rsidR="00500EE0" w:rsidRPr="00712A0B">
        <w:rPr>
          <w:rFonts w:asciiTheme="minorBidi" w:hAnsiTheme="minorBidi" w:cstheme="minorBidi"/>
          <w:bCs/>
          <w:color w:val="auto"/>
          <w:spacing w:val="-2"/>
        </w:rPr>
        <w:t>4</w:t>
      </w:r>
      <w:r w:rsidR="000A5803" w:rsidRPr="00712A0B">
        <w:rPr>
          <w:rFonts w:asciiTheme="minorBidi" w:hAnsiTheme="minorBidi" w:cstheme="minorBidi"/>
          <w:bCs/>
          <w:color w:val="auto"/>
          <w:spacing w:val="-2"/>
        </w:rPr>
        <w:t xml:space="preserve"> r. w kwocie </w:t>
      </w:r>
      <w:r w:rsidR="004319A3" w:rsidRPr="00712A0B">
        <w:rPr>
          <w:rFonts w:asciiTheme="minorBidi" w:hAnsiTheme="minorBidi" w:cstheme="minorBidi"/>
          <w:bCs/>
          <w:color w:val="auto"/>
          <w:spacing w:val="-2"/>
        </w:rPr>
        <w:t>77 080,20</w:t>
      </w:r>
      <w:r w:rsidR="005B25AD" w:rsidRPr="00712A0B">
        <w:rPr>
          <w:rFonts w:asciiTheme="minorBidi" w:hAnsiTheme="minorBidi" w:cstheme="minorBidi"/>
          <w:bCs/>
          <w:color w:val="auto"/>
          <w:spacing w:val="-2"/>
        </w:rPr>
        <w:t xml:space="preserve"> </w:t>
      </w:r>
      <w:r w:rsidR="000A5803" w:rsidRPr="00712A0B">
        <w:rPr>
          <w:rFonts w:asciiTheme="minorBidi" w:hAnsiTheme="minorBidi" w:cstheme="minorBidi"/>
          <w:bCs/>
          <w:color w:val="auto"/>
          <w:spacing w:val="-2"/>
        </w:rPr>
        <w:t>zł. Zgodnie z</w:t>
      </w:r>
      <w:r w:rsidR="009F63A9" w:rsidRPr="00712A0B">
        <w:rPr>
          <w:rFonts w:asciiTheme="minorBidi" w:hAnsiTheme="minorBidi" w:cstheme="minorBidi"/>
          <w:bCs/>
          <w:color w:val="auto"/>
          <w:spacing w:val="-2"/>
        </w:rPr>
        <w:t> </w:t>
      </w:r>
      <w:r w:rsidR="000A5803" w:rsidRPr="00712A0B">
        <w:rPr>
          <w:rFonts w:asciiTheme="minorBidi" w:hAnsiTheme="minorBidi" w:cstheme="minorBidi"/>
          <w:bCs/>
          <w:color w:val="auto"/>
          <w:spacing w:val="-2"/>
        </w:rPr>
        <w:t xml:space="preserve">dokumentacją przedłożoną do kontroli w wyniku przeliczenia stanu zatrudnienia do faktycznej liczby zatrudnionych, które odbyło się na dzień </w:t>
      </w:r>
      <w:r w:rsidR="004C7448" w:rsidRPr="00712A0B">
        <w:rPr>
          <w:rFonts w:asciiTheme="minorBidi" w:hAnsiTheme="minorBidi" w:cstheme="minorBidi"/>
          <w:bCs/>
          <w:color w:val="auto"/>
          <w:spacing w:val="-2"/>
        </w:rPr>
        <w:t>19</w:t>
      </w:r>
      <w:r w:rsidR="000A5803" w:rsidRPr="00712A0B">
        <w:rPr>
          <w:rFonts w:asciiTheme="minorBidi" w:hAnsiTheme="minorBidi" w:cstheme="minorBidi"/>
          <w:bCs/>
          <w:color w:val="auto"/>
          <w:spacing w:val="-2"/>
        </w:rPr>
        <w:t>.11.202</w:t>
      </w:r>
      <w:r w:rsidR="00500EE0" w:rsidRPr="00712A0B">
        <w:rPr>
          <w:rFonts w:asciiTheme="minorBidi" w:hAnsiTheme="minorBidi" w:cstheme="minorBidi"/>
          <w:bCs/>
          <w:color w:val="auto"/>
          <w:spacing w:val="-2"/>
        </w:rPr>
        <w:t xml:space="preserve">4 r. </w:t>
      </w:r>
      <w:r w:rsidR="000A5803" w:rsidRPr="00712A0B">
        <w:rPr>
          <w:rFonts w:asciiTheme="minorBidi" w:hAnsiTheme="minorBidi" w:cstheme="minorBidi"/>
          <w:bCs/>
          <w:color w:val="auto"/>
          <w:spacing w:val="-2"/>
        </w:rPr>
        <w:t xml:space="preserve">ustalono, że z rachunku ZFŚS należy </w:t>
      </w:r>
      <w:r w:rsidR="005A3F7D" w:rsidRPr="00712A0B">
        <w:rPr>
          <w:rFonts w:asciiTheme="minorBidi" w:hAnsiTheme="minorBidi" w:cstheme="minorBidi"/>
          <w:bCs/>
          <w:color w:val="auto"/>
          <w:spacing w:val="-2"/>
        </w:rPr>
        <w:t>przekazać</w:t>
      </w:r>
      <w:r w:rsidR="000A5803" w:rsidRPr="00712A0B">
        <w:rPr>
          <w:rFonts w:asciiTheme="minorBidi" w:hAnsiTheme="minorBidi" w:cstheme="minorBidi"/>
          <w:bCs/>
          <w:color w:val="auto"/>
          <w:spacing w:val="-2"/>
        </w:rPr>
        <w:t xml:space="preserve"> kwotę </w:t>
      </w:r>
      <w:r w:rsidR="000D6263" w:rsidRPr="00712A0B">
        <w:rPr>
          <w:rFonts w:asciiTheme="minorBidi" w:hAnsiTheme="minorBidi" w:cstheme="minorBidi"/>
          <w:bCs/>
          <w:color w:val="auto"/>
          <w:spacing w:val="-2"/>
        </w:rPr>
        <w:t>2 888,17</w:t>
      </w:r>
      <w:r w:rsidR="0086262C" w:rsidRPr="00712A0B">
        <w:rPr>
          <w:rFonts w:asciiTheme="minorBidi" w:hAnsiTheme="minorBidi" w:cstheme="minorBidi"/>
          <w:bCs/>
          <w:color w:val="auto"/>
          <w:spacing w:val="-2"/>
        </w:rPr>
        <w:t xml:space="preserve"> </w:t>
      </w:r>
      <w:r w:rsidR="000A5803" w:rsidRPr="00712A0B">
        <w:rPr>
          <w:rFonts w:asciiTheme="minorBidi" w:hAnsiTheme="minorBidi" w:cstheme="minorBidi"/>
          <w:bCs/>
          <w:color w:val="auto"/>
          <w:spacing w:val="-2"/>
        </w:rPr>
        <w:t>zł</w:t>
      </w:r>
      <w:r w:rsidR="0086262C" w:rsidRPr="00712A0B">
        <w:rPr>
          <w:rFonts w:asciiTheme="minorBidi" w:hAnsiTheme="minorBidi" w:cstheme="minorBidi"/>
          <w:bCs/>
          <w:color w:val="auto"/>
          <w:spacing w:val="-2"/>
        </w:rPr>
        <w:t>. W</w:t>
      </w:r>
      <w:r w:rsidR="004C2B48">
        <w:rPr>
          <w:rFonts w:asciiTheme="minorBidi" w:hAnsiTheme="minorBidi" w:cstheme="minorBidi"/>
          <w:bCs/>
          <w:color w:val="auto"/>
          <w:spacing w:val="-2"/>
        </w:rPr>
        <w:t> </w:t>
      </w:r>
      <w:r w:rsidR="0086262C" w:rsidRPr="00712A0B">
        <w:rPr>
          <w:rFonts w:asciiTheme="minorBidi" w:hAnsiTheme="minorBidi" w:cstheme="minorBidi"/>
          <w:bCs/>
          <w:color w:val="auto"/>
          <w:spacing w:val="-2"/>
        </w:rPr>
        <w:t xml:space="preserve">dniu 18.12.2024 r. z rachunku ZFŚS zwrócono 3 409,20 zł, a następnie 23.12.2024 r. </w:t>
      </w:r>
      <w:r w:rsidR="000D6263" w:rsidRPr="00712A0B">
        <w:rPr>
          <w:rFonts w:asciiTheme="minorBidi" w:hAnsiTheme="minorBidi" w:cstheme="minorBidi"/>
          <w:bCs/>
          <w:color w:val="auto"/>
          <w:spacing w:val="-2"/>
        </w:rPr>
        <w:t xml:space="preserve">przekazano na rachunek Funduszu 521,03 zł. </w:t>
      </w:r>
    </w:p>
    <w:p w14:paraId="1EF20AFD" w14:textId="12BAF667" w:rsidR="00556C26" w:rsidRPr="00712A0B" w:rsidRDefault="009F63A9" w:rsidP="00556C26">
      <w:pPr>
        <w:tabs>
          <w:tab w:val="left" w:pos="448"/>
        </w:tabs>
        <w:spacing w:after="0" w:line="360" w:lineRule="auto"/>
        <w:jc w:val="both"/>
        <w:rPr>
          <w:rFonts w:asciiTheme="minorBidi" w:hAnsiTheme="minorBidi" w:cstheme="minorBidi"/>
          <w:bCs/>
          <w:color w:val="auto"/>
        </w:rPr>
      </w:pPr>
      <w:r w:rsidRPr="00712A0B">
        <w:rPr>
          <w:rFonts w:asciiTheme="minorBidi" w:hAnsiTheme="minorBidi" w:cstheme="minorBidi"/>
          <w:bCs/>
          <w:color w:val="auto"/>
        </w:rPr>
        <w:tab/>
      </w:r>
      <w:r w:rsidR="00663A13" w:rsidRPr="00712A0B">
        <w:rPr>
          <w:rFonts w:asciiTheme="minorBidi" w:hAnsiTheme="minorBidi" w:cstheme="minorBidi"/>
          <w:bCs/>
          <w:color w:val="auto"/>
        </w:rPr>
        <w:t>Sprawdzeniu poddano</w:t>
      </w:r>
      <w:r w:rsidR="005A3F7D" w:rsidRPr="00712A0B">
        <w:rPr>
          <w:rFonts w:asciiTheme="minorBidi" w:hAnsiTheme="minorBidi" w:cstheme="minorBidi"/>
          <w:bCs/>
          <w:color w:val="auto"/>
        </w:rPr>
        <w:t xml:space="preserve"> </w:t>
      </w:r>
      <w:r w:rsidR="00663A13" w:rsidRPr="00712A0B">
        <w:rPr>
          <w:rFonts w:asciiTheme="minorBidi" w:hAnsiTheme="minorBidi" w:cstheme="minorBidi"/>
          <w:bCs/>
          <w:color w:val="auto"/>
        </w:rPr>
        <w:t>prawidłowość ustalenia odpisu na ZFŚS po przeliczeniu do faktycznej liczby zatrudnionych w podziale na:</w:t>
      </w:r>
    </w:p>
    <w:p w14:paraId="146F7057" w14:textId="4AE19811" w:rsidR="00663D7C" w:rsidRPr="00712A0B" w:rsidRDefault="00556C26" w:rsidP="007A1F98">
      <w:pPr>
        <w:widowControl w:val="0"/>
        <w:numPr>
          <w:ilvl w:val="0"/>
          <w:numId w:val="13"/>
        </w:numPr>
        <w:tabs>
          <w:tab w:val="left" w:pos="448"/>
        </w:tabs>
        <w:suppressAutoHyphens/>
        <w:spacing w:after="0" w:line="360" w:lineRule="auto"/>
        <w:ind w:left="0" w:firstLine="0"/>
        <w:contextualSpacing/>
        <w:jc w:val="both"/>
        <w:rPr>
          <w:rFonts w:asciiTheme="minorBidi" w:eastAsia="Andale Sans UI" w:hAnsiTheme="minorBidi" w:cstheme="minorBidi"/>
          <w:b/>
          <w:color w:val="auto"/>
          <w:spacing w:val="-2"/>
          <w:lang w:eastAsia="ja-JP" w:bidi="fa-IR"/>
        </w:rPr>
      </w:pPr>
      <w:r w:rsidRPr="00712A0B">
        <w:rPr>
          <w:rFonts w:asciiTheme="minorBidi" w:hAnsiTheme="minorBidi" w:cstheme="minorBidi"/>
          <w:color w:val="auto"/>
          <w:u w:val="single"/>
        </w:rPr>
        <w:t>Nauczyciel</w:t>
      </w:r>
      <w:r w:rsidR="00815197">
        <w:rPr>
          <w:rFonts w:asciiTheme="minorBidi" w:hAnsiTheme="minorBidi" w:cstheme="minorBidi"/>
          <w:color w:val="auto"/>
          <w:u w:val="single"/>
        </w:rPr>
        <w:t>e</w:t>
      </w:r>
      <w:r w:rsidRPr="00712A0B">
        <w:rPr>
          <w:rFonts w:asciiTheme="minorBidi" w:hAnsiTheme="minorBidi" w:cstheme="minorBidi"/>
          <w:b/>
          <w:bCs/>
          <w:color w:val="auto"/>
        </w:rPr>
        <w:t xml:space="preserve"> </w:t>
      </w:r>
      <w:r w:rsidRPr="00712A0B">
        <w:rPr>
          <w:rFonts w:asciiTheme="minorBidi" w:hAnsiTheme="minorBidi" w:cstheme="minorBidi"/>
          <w:color w:val="auto"/>
        </w:rPr>
        <w:t xml:space="preserve">– </w:t>
      </w:r>
      <w:r w:rsidR="00663D7C" w:rsidRPr="00712A0B">
        <w:rPr>
          <w:rFonts w:asciiTheme="minorBidi" w:eastAsia="Andale Sans UI" w:hAnsiTheme="minorBidi" w:cstheme="minorBidi"/>
          <w:color w:val="auto"/>
          <w:lang w:eastAsia="ja-JP" w:bidi="fa-IR"/>
        </w:rPr>
        <w:t>w zakresie ustalenia rzeczywistego stanu zatrudnienia nauczycieli w 2024</w:t>
      </w:r>
      <w:r w:rsidR="00FD686E" w:rsidRPr="00712A0B">
        <w:rPr>
          <w:rFonts w:asciiTheme="minorBidi" w:eastAsia="Andale Sans UI" w:hAnsiTheme="minorBidi" w:cstheme="minorBidi"/>
          <w:color w:val="auto"/>
          <w:lang w:eastAsia="ja-JP" w:bidi="fa-IR"/>
        </w:rPr>
        <w:t> </w:t>
      </w:r>
      <w:r w:rsidR="00663D7C" w:rsidRPr="00712A0B">
        <w:rPr>
          <w:rFonts w:asciiTheme="minorBidi" w:eastAsia="Andale Sans UI" w:hAnsiTheme="minorBidi" w:cstheme="minorBidi"/>
          <w:color w:val="auto"/>
          <w:lang w:eastAsia="ja-JP" w:bidi="fa-IR"/>
        </w:rPr>
        <w:t xml:space="preserve">r. weryfikacji poddano dokumentację stanowiącą podstawę do dokonania ww. odpisu. </w:t>
      </w:r>
      <w:r w:rsidR="00663D7C" w:rsidRPr="00712A0B">
        <w:rPr>
          <w:rFonts w:asciiTheme="minorBidi" w:eastAsia="Andale Sans UI" w:hAnsiTheme="minorBidi" w:cstheme="minorBidi"/>
          <w:color w:val="auto"/>
          <w:spacing w:val="-2"/>
          <w:lang w:eastAsia="ja-JP" w:bidi="fa-IR"/>
        </w:rPr>
        <w:t xml:space="preserve">W wyniku powyższego stwierdzono, </w:t>
      </w:r>
      <w:r w:rsidR="00E315B4" w:rsidRPr="00712A0B">
        <w:rPr>
          <w:rFonts w:asciiTheme="minorBidi" w:eastAsia="Andale Sans UI" w:hAnsiTheme="minorBidi" w:cstheme="minorBidi"/>
          <w:color w:val="auto"/>
          <w:spacing w:val="-2"/>
          <w:lang w:eastAsia="ja-JP" w:bidi="fa-IR"/>
        </w:rPr>
        <w:t xml:space="preserve">że prawidłowo ustalono wartość odpisu na kwotę </w:t>
      </w:r>
      <w:r w:rsidR="00B964FA" w:rsidRPr="00712A0B">
        <w:rPr>
          <w:rFonts w:asciiTheme="minorBidi" w:eastAsia="Andale Sans UI" w:hAnsiTheme="minorBidi" w:cstheme="minorBidi"/>
          <w:color w:val="auto"/>
          <w:spacing w:val="-2"/>
          <w:lang w:eastAsia="ja-JP" w:bidi="fa-IR"/>
        </w:rPr>
        <w:t>221 083,26</w:t>
      </w:r>
      <w:r w:rsidR="00E315B4" w:rsidRPr="00712A0B">
        <w:rPr>
          <w:rFonts w:asciiTheme="minorBidi" w:eastAsia="Andale Sans UI" w:hAnsiTheme="minorBidi" w:cstheme="minorBidi"/>
          <w:color w:val="auto"/>
          <w:spacing w:val="-2"/>
          <w:lang w:eastAsia="ja-JP" w:bidi="fa-IR"/>
        </w:rPr>
        <w:t xml:space="preserve"> zł dla </w:t>
      </w:r>
      <w:r w:rsidR="00663D7C" w:rsidRPr="00712A0B">
        <w:rPr>
          <w:rFonts w:asciiTheme="minorBidi" w:eastAsia="Andale Sans UI" w:hAnsiTheme="minorBidi" w:cstheme="minorBidi"/>
          <w:color w:val="auto"/>
          <w:spacing w:val="-2"/>
          <w:lang w:eastAsia="ja-JP" w:bidi="fa-IR"/>
        </w:rPr>
        <w:t>średni</w:t>
      </w:r>
      <w:r w:rsidR="00E315B4" w:rsidRPr="00712A0B">
        <w:rPr>
          <w:rFonts w:asciiTheme="minorBidi" w:eastAsia="Andale Sans UI" w:hAnsiTheme="minorBidi" w:cstheme="minorBidi"/>
          <w:color w:val="auto"/>
          <w:spacing w:val="-2"/>
          <w:lang w:eastAsia="ja-JP" w:bidi="fa-IR"/>
        </w:rPr>
        <w:t>ego</w:t>
      </w:r>
      <w:r w:rsidR="00663D7C" w:rsidRPr="00712A0B">
        <w:rPr>
          <w:rFonts w:asciiTheme="minorBidi" w:eastAsia="Andale Sans UI" w:hAnsiTheme="minorBidi" w:cstheme="minorBidi"/>
          <w:color w:val="auto"/>
          <w:spacing w:val="-2"/>
          <w:lang w:eastAsia="ja-JP" w:bidi="fa-IR"/>
        </w:rPr>
        <w:t xml:space="preserve"> zatrudnienia nauczycieli </w:t>
      </w:r>
      <w:r w:rsidR="00E315B4" w:rsidRPr="00712A0B">
        <w:rPr>
          <w:rFonts w:asciiTheme="minorBidi" w:eastAsia="Andale Sans UI" w:hAnsiTheme="minorBidi" w:cstheme="minorBidi"/>
          <w:color w:val="auto"/>
          <w:spacing w:val="-2"/>
          <w:lang w:eastAsia="ja-JP" w:bidi="fa-IR"/>
        </w:rPr>
        <w:t xml:space="preserve">na poziomie </w:t>
      </w:r>
      <w:r w:rsidR="00B964FA" w:rsidRPr="00712A0B">
        <w:rPr>
          <w:rFonts w:asciiTheme="minorBidi" w:eastAsia="Andale Sans UI" w:hAnsiTheme="minorBidi" w:cstheme="minorBidi"/>
          <w:color w:val="auto"/>
          <w:spacing w:val="-2"/>
          <w:lang w:eastAsia="ja-JP" w:bidi="fa-IR"/>
        </w:rPr>
        <w:t>38,83</w:t>
      </w:r>
      <w:r w:rsidR="00663D7C" w:rsidRPr="00712A0B">
        <w:rPr>
          <w:rFonts w:asciiTheme="minorBidi" w:eastAsia="Andale Sans UI" w:hAnsiTheme="minorBidi" w:cstheme="minorBidi"/>
          <w:color w:val="auto"/>
          <w:spacing w:val="-2"/>
          <w:lang w:eastAsia="ja-JP" w:bidi="fa-IR"/>
        </w:rPr>
        <w:t xml:space="preserve"> etatu</w:t>
      </w:r>
      <w:r w:rsidR="00607AC6">
        <w:rPr>
          <w:rFonts w:asciiTheme="minorBidi" w:eastAsia="Andale Sans UI" w:hAnsiTheme="minorBidi" w:cstheme="minorBidi"/>
          <w:color w:val="auto"/>
          <w:spacing w:val="-2"/>
          <w:lang w:eastAsia="ja-JP" w:bidi="fa-IR"/>
        </w:rPr>
        <w:t>.</w:t>
      </w:r>
    </w:p>
    <w:p w14:paraId="648C8644" w14:textId="7B3E38CF" w:rsidR="00D63948" w:rsidRPr="009A3B4A" w:rsidRDefault="00556C26" w:rsidP="007A1F98">
      <w:pPr>
        <w:pStyle w:val="Akapitzlist"/>
        <w:numPr>
          <w:ilvl w:val="0"/>
          <w:numId w:val="13"/>
        </w:numPr>
        <w:tabs>
          <w:tab w:val="left" w:pos="448"/>
        </w:tabs>
        <w:ind w:left="0" w:firstLine="0"/>
        <w:textAlignment w:val="auto"/>
        <w:rPr>
          <w:rFonts w:asciiTheme="minorBidi" w:hAnsiTheme="minorBidi" w:cstheme="minorBidi"/>
          <w:b/>
          <w:color w:val="auto"/>
          <w:spacing w:val="-2"/>
          <w:sz w:val="22"/>
          <w:szCs w:val="22"/>
          <w:lang w:val="pl-PL"/>
        </w:rPr>
      </w:pPr>
      <w:r w:rsidRPr="00712A0B">
        <w:rPr>
          <w:rFonts w:asciiTheme="minorBidi" w:hAnsiTheme="minorBidi" w:cstheme="minorBidi"/>
          <w:color w:val="auto"/>
          <w:sz w:val="22"/>
          <w:szCs w:val="22"/>
          <w:u w:val="single"/>
          <w:lang w:val="pl-PL"/>
        </w:rPr>
        <w:t>Pracownicy administracji i obsługi</w:t>
      </w:r>
      <w:r w:rsidRPr="00712A0B">
        <w:rPr>
          <w:rFonts w:asciiTheme="minorBidi" w:hAnsiTheme="minorBidi" w:cstheme="minorBidi"/>
          <w:bCs/>
          <w:color w:val="auto"/>
          <w:sz w:val="22"/>
          <w:szCs w:val="22"/>
          <w:lang w:val="pl-PL"/>
        </w:rPr>
        <w:t xml:space="preserve"> – w wyniku analizy </w:t>
      </w:r>
      <w:r w:rsidR="00086EEB" w:rsidRPr="00712A0B">
        <w:rPr>
          <w:rFonts w:asciiTheme="minorBidi" w:hAnsiTheme="minorBidi" w:cstheme="minorBidi"/>
          <w:bCs/>
          <w:color w:val="auto"/>
          <w:sz w:val="22"/>
          <w:szCs w:val="22"/>
          <w:lang w:val="pl-PL"/>
        </w:rPr>
        <w:t xml:space="preserve">dokumentacji dotyczącej </w:t>
      </w:r>
      <w:r w:rsidRPr="00712A0B">
        <w:rPr>
          <w:rFonts w:asciiTheme="minorBidi" w:hAnsiTheme="minorBidi" w:cstheme="minorBidi"/>
          <w:bCs/>
          <w:color w:val="auto"/>
          <w:sz w:val="22"/>
          <w:szCs w:val="22"/>
          <w:lang w:val="pl-PL"/>
        </w:rPr>
        <w:t>pracowników zatrudnionych w jednostce w 202</w:t>
      </w:r>
      <w:r w:rsidR="00D44797" w:rsidRPr="00712A0B">
        <w:rPr>
          <w:rFonts w:asciiTheme="minorBidi" w:hAnsiTheme="minorBidi" w:cstheme="minorBidi"/>
          <w:bCs/>
          <w:color w:val="auto"/>
          <w:sz w:val="22"/>
          <w:szCs w:val="22"/>
          <w:lang w:val="pl-PL"/>
        </w:rPr>
        <w:t>4</w:t>
      </w:r>
      <w:r w:rsidRPr="00712A0B">
        <w:rPr>
          <w:rFonts w:asciiTheme="minorBidi" w:hAnsiTheme="minorBidi" w:cstheme="minorBidi"/>
          <w:bCs/>
          <w:color w:val="auto"/>
          <w:sz w:val="22"/>
          <w:szCs w:val="22"/>
          <w:lang w:val="pl-PL"/>
        </w:rPr>
        <w:t xml:space="preserve"> r. stwierdzono, iż odpis podstawowy na ZFŚS dla faktycznej, przeciętnej liczby zatrudnionych w skali roku w pełnym i niepełnym wymiarze czasu pracy po przeliczeniu na pełny wymiar czasu pracy </w:t>
      </w:r>
      <w:r w:rsidR="00B964FA" w:rsidRPr="00712A0B">
        <w:rPr>
          <w:rFonts w:asciiTheme="minorBidi" w:hAnsiTheme="minorBidi" w:cstheme="minorBidi"/>
          <w:bCs/>
          <w:color w:val="auto"/>
          <w:sz w:val="22"/>
          <w:szCs w:val="22"/>
          <w:lang w:val="pl-PL"/>
        </w:rPr>
        <w:t xml:space="preserve">dla 10,12 etatów powinien wynosić 25 283,28 zł. </w:t>
      </w:r>
      <w:r w:rsidR="00B964FA" w:rsidRPr="00607AC6">
        <w:rPr>
          <w:rFonts w:asciiTheme="minorBidi" w:hAnsiTheme="minorBidi" w:cstheme="minorBidi"/>
          <w:b/>
          <w:color w:val="auto"/>
          <w:sz w:val="22"/>
          <w:szCs w:val="22"/>
          <w:lang w:val="pl-PL"/>
        </w:rPr>
        <w:t xml:space="preserve">Tymczasem odpis </w:t>
      </w:r>
      <w:r w:rsidR="00086EEB" w:rsidRPr="00607AC6">
        <w:rPr>
          <w:rFonts w:asciiTheme="minorBidi" w:hAnsiTheme="minorBidi" w:cstheme="minorBidi"/>
          <w:b/>
          <w:color w:val="auto"/>
          <w:sz w:val="22"/>
          <w:szCs w:val="22"/>
          <w:lang w:val="pl-PL"/>
        </w:rPr>
        <w:t>ustalono w </w:t>
      </w:r>
      <w:r w:rsidR="00E607A3" w:rsidRPr="00607AC6">
        <w:rPr>
          <w:rFonts w:asciiTheme="minorBidi" w:hAnsiTheme="minorBidi" w:cstheme="minorBidi"/>
          <w:b/>
          <w:color w:val="auto"/>
          <w:sz w:val="22"/>
          <w:szCs w:val="22"/>
          <w:lang w:val="pl-PL"/>
        </w:rPr>
        <w:t xml:space="preserve">wysokości </w:t>
      </w:r>
      <w:r w:rsidR="00B964FA" w:rsidRPr="00607AC6">
        <w:rPr>
          <w:rFonts w:asciiTheme="minorBidi" w:hAnsiTheme="minorBidi" w:cstheme="minorBidi"/>
          <w:b/>
          <w:color w:val="auto"/>
          <w:sz w:val="22"/>
          <w:szCs w:val="22"/>
          <w:lang w:val="pl-PL"/>
        </w:rPr>
        <w:t>24 26,37</w:t>
      </w:r>
      <w:r w:rsidR="00D44797" w:rsidRPr="00607AC6">
        <w:rPr>
          <w:rFonts w:asciiTheme="minorBidi" w:hAnsiTheme="minorBidi" w:cstheme="minorBidi"/>
          <w:b/>
          <w:color w:val="auto"/>
          <w:spacing w:val="-2"/>
          <w:sz w:val="22"/>
          <w:szCs w:val="22"/>
          <w:lang w:val="pl-PL"/>
        </w:rPr>
        <w:t xml:space="preserve"> zł</w:t>
      </w:r>
      <w:r w:rsidRPr="00607AC6">
        <w:rPr>
          <w:rFonts w:asciiTheme="minorBidi" w:hAnsiTheme="minorBidi" w:cstheme="minorBidi"/>
          <w:b/>
          <w:color w:val="auto"/>
          <w:sz w:val="22"/>
          <w:szCs w:val="22"/>
          <w:lang w:val="pl-PL"/>
        </w:rPr>
        <w:t xml:space="preserve"> dla </w:t>
      </w:r>
      <w:r w:rsidR="00B964FA" w:rsidRPr="00607AC6">
        <w:rPr>
          <w:rFonts w:asciiTheme="minorBidi" w:hAnsiTheme="minorBidi" w:cstheme="minorBidi"/>
          <w:b/>
          <w:color w:val="auto"/>
          <w:sz w:val="22"/>
          <w:szCs w:val="22"/>
          <w:lang w:val="pl-PL"/>
        </w:rPr>
        <w:t xml:space="preserve">9,94 </w:t>
      </w:r>
      <w:r w:rsidR="00D44797" w:rsidRPr="00607AC6">
        <w:rPr>
          <w:rFonts w:asciiTheme="minorBidi" w:hAnsiTheme="minorBidi" w:cstheme="minorBidi"/>
          <w:b/>
          <w:color w:val="auto"/>
          <w:sz w:val="22"/>
          <w:szCs w:val="22"/>
          <w:lang w:val="pl-PL"/>
        </w:rPr>
        <w:t>etatu</w:t>
      </w:r>
      <w:r w:rsidR="00B964FA" w:rsidRPr="00607AC6">
        <w:rPr>
          <w:rFonts w:asciiTheme="minorBidi" w:hAnsiTheme="minorBidi" w:cstheme="minorBidi"/>
          <w:b/>
          <w:color w:val="auto"/>
          <w:sz w:val="22"/>
          <w:szCs w:val="22"/>
          <w:lang w:val="pl-PL"/>
        </w:rPr>
        <w:t xml:space="preserve"> bez uwzględnienia </w:t>
      </w:r>
      <w:r w:rsidR="009D5211" w:rsidRPr="00607AC6">
        <w:rPr>
          <w:rFonts w:asciiTheme="minorBidi" w:hAnsiTheme="minorBidi" w:cstheme="minorBidi"/>
          <w:b/>
          <w:color w:val="auto"/>
          <w:sz w:val="22"/>
          <w:szCs w:val="22"/>
          <w:lang w:val="pl-PL"/>
        </w:rPr>
        <w:t xml:space="preserve">pracownika zatrudnionego na pełny etat od listopada 2024 r. </w:t>
      </w:r>
      <w:r w:rsidR="00607AC6">
        <w:rPr>
          <w:rFonts w:asciiTheme="minorBidi" w:hAnsiTheme="minorBidi" w:cstheme="minorBidi"/>
          <w:b/>
          <w:color w:val="auto"/>
          <w:sz w:val="22"/>
          <w:szCs w:val="22"/>
          <w:lang w:val="pl-PL"/>
        </w:rPr>
        <w:t xml:space="preserve">Zaznaczyć ponadto należy, że zgodnie z arkuszem organizacyjnym stan zatrudnienia pracowników niepedagogicznych w roku szkolnym 2024/2025 został </w:t>
      </w:r>
      <w:r w:rsidR="00607AC6" w:rsidRPr="00605AED">
        <w:rPr>
          <w:rFonts w:asciiTheme="minorBidi" w:hAnsiTheme="minorBidi" w:cstheme="minorBidi"/>
          <w:b/>
          <w:color w:val="auto"/>
          <w:sz w:val="22"/>
          <w:szCs w:val="22"/>
          <w:lang w:val="pl-PL"/>
        </w:rPr>
        <w:t>zatwierdzony na poziomie 9,4 etatu tymczasem stan zatrudnienia w październiku 2024</w:t>
      </w:r>
      <w:r w:rsidR="00815197">
        <w:rPr>
          <w:rFonts w:asciiTheme="minorBidi" w:hAnsiTheme="minorBidi" w:cstheme="minorBidi"/>
          <w:b/>
          <w:color w:val="auto"/>
          <w:sz w:val="22"/>
          <w:szCs w:val="22"/>
          <w:lang w:val="pl-PL"/>
        </w:rPr>
        <w:t> </w:t>
      </w:r>
      <w:r w:rsidR="00607AC6" w:rsidRPr="00605AED">
        <w:rPr>
          <w:rFonts w:asciiTheme="minorBidi" w:hAnsiTheme="minorBidi" w:cstheme="minorBidi"/>
          <w:b/>
          <w:color w:val="auto"/>
          <w:sz w:val="22"/>
          <w:szCs w:val="22"/>
          <w:lang w:val="pl-PL"/>
        </w:rPr>
        <w:t xml:space="preserve">r. wyniósł 9,9 </w:t>
      </w:r>
      <w:r w:rsidR="00607AC6" w:rsidRPr="009A3B4A">
        <w:rPr>
          <w:rFonts w:asciiTheme="minorBidi" w:hAnsiTheme="minorBidi" w:cstheme="minorBidi"/>
          <w:b/>
          <w:color w:val="auto"/>
          <w:sz w:val="22"/>
          <w:szCs w:val="22"/>
          <w:lang w:val="pl-PL"/>
        </w:rPr>
        <w:t xml:space="preserve">etatu, </w:t>
      </w:r>
      <w:r w:rsidR="004C2B48">
        <w:rPr>
          <w:rFonts w:asciiTheme="minorBidi" w:hAnsiTheme="minorBidi" w:cstheme="minorBidi"/>
          <w:b/>
          <w:color w:val="auto"/>
          <w:sz w:val="22"/>
          <w:szCs w:val="22"/>
          <w:lang w:val="pl-PL"/>
        </w:rPr>
        <w:t xml:space="preserve">w </w:t>
      </w:r>
      <w:r w:rsidR="00607AC6" w:rsidRPr="009A3B4A">
        <w:rPr>
          <w:rFonts w:asciiTheme="minorBidi" w:hAnsiTheme="minorBidi" w:cstheme="minorBidi"/>
          <w:b/>
          <w:color w:val="auto"/>
          <w:sz w:val="22"/>
          <w:szCs w:val="22"/>
          <w:lang w:val="pl-PL"/>
        </w:rPr>
        <w:t xml:space="preserve">listopadzie 2024 r. 10,76 etatu, a w grudniu 2024 r. 10,4 </w:t>
      </w:r>
      <w:r w:rsidR="007015F2" w:rsidRPr="009A3B4A">
        <w:rPr>
          <w:rFonts w:asciiTheme="minorBidi" w:hAnsiTheme="minorBidi" w:cstheme="minorBidi"/>
          <w:b/>
          <w:color w:val="auto"/>
          <w:sz w:val="22"/>
          <w:szCs w:val="22"/>
          <w:lang w:val="pl-PL"/>
        </w:rPr>
        <w:t>etatu.</w:t>
      </w:r>
    </w:p>
    <w:p w14:paraId="08F7E963" w14:textId="5CC8C047" w:rsidR="00C11E3B" w:rsidRPr="009A3B4A" w:rsidRDefault="00663A13" w:rsidP="00605AED">
      <w:pPr>
        <w:pStyle w:val="Akapitzlist"/>
        <w:numPr>
          <w:ilvl w:val="0"/>
          <w:numId w:val="15"/>
        </w:numPr>
        <w:tabs>
          <w:tab w:val="left" w:pos="567"/>
        </w:tabs>
        <w:ind w:left="0" w:firstLine="0"/>
        <w:rPr>
          <w:rFonts w:asciiTheme="minorBidi" w:hAnsiTheme="minorBidi" w:cstheme="minorBidi"/>
          <w:b/>
          <w:bCs/>
          <w:color w:val="000000" w:themeColor="text1"/>
          <w:sz w:val="22"/>
          <w:szCs w:val="22"/>
          <w:lang w:val="pl-PL"/>
        </w:rPr>
      </w:pPr>
      <w:r w:rsidRPr="009A3B4A">
        <w:rPr>
          <w:rFonts w:asciiTheme="minorBidi" w:hAnsiTheme="minorBidi" w:cstheme="minorBidi"/>
          <w:color w:val="auto"/>
          <w:sz w:val="22"/>
          <w:szCs w:val="22"/>
          <w:u w:val="single"/>
          <w:lang w:val="pl-PL"/>
        </w:rPr>
        <w:t>Emeryci i renciści – byli nauczyciel</w:t>
      </w:r>
      <w:r w:rsidR="00AC5F74" w:rsidRPr="009A3B4A">
        <w:rPr>
          <w:rFonts w:asciiTheme="minorBidi" w:hAnsiTheme="minorBidi" w:cstheme="minorBidi"/>
          <w:color w:val="auto"/>
          <w:sz w:val="22"/>
          <w:szCs w:val="22"/>
          <w:u w:val="single"/>
          <w:lang w:val="pl-PL"/>
        </w:rPr>
        <w:t>e</w:t>
      </w:r>
      <w:r w:rsidR="00AC5F74" w:rsidRPr="009A3B4A">
        <w:rPr>
          <w:rFonts w:asciiTheme="minorBidi" w:hAnsiTheme="minorBidi" w:cstheme="minorBidi"/>
          <w:b/>
          <w:bCs/>
          <w:color w:val="auto"/>
          <w:sz w:val="22"/>
          <w:szCs w:val="22"/>
          <w:lang w:val="pl-PL"/>
        </w:rPr>
        <w:t xml:space="preserve"> </w:t>
      </w:r>
      <w:r w:rsidR="003B0BED" w:rsidRPr="009A3B4A">
        <w:rPr>
          <w:rFonts w:asciiTheme="minorBidi" w:hAnsiTheme="minorBidi" w:cstheme="minorBidi"/>
          <w:color w:val="auto"/>
          <w:sz w:val="22"/>
          <w:szCs w:val="22"/>
          <w:lang w:val="pl-PL"/>
        </w:rPr>
        <w:t>– zgodnie</w:t>
      </w:r>
      <w:r w:rsidR="00D63948" w:rsidRPr="009A3B4A">
        <w:rPr>
          <w:rFonts w:asciiTheme="minorBidi" w:eastAsia="Times New Roman" w:hAnsiTheme="minorBidi" w:cstheme="minorBidi"/>
          <w:color w:val="auto"/>
          <w:sz w:val="22"/>
          <w:szCs w:val="22"/>
          <w:lang w:val="pl-PL"/>
        </w:rPr>
        <w:t xml:space="preserve"> z</w:t>
      </w:r>
      <w:r w:rsidR="00D63948" w:rsidRPr="009A3B4A">
        <w:rPr>
          <w:rFonts w:asciiTheme="minorBidi" w:eastAsia="Times New Roman" w:hAnsiTheme="minorBidi" w:cstheme="minorBidi"/>
          <w:bCs/>
          <w:color w:val="auto"/>
          <w:sz w:val="22"/>
          <w:szCs w:val="22"/>
          <w:lang w:val="pl-PL"/>
        </w:rPr>
        <w:t xml:space="preserve"> </w:t>
      </w:r>
      <w:r w:rsidR="00D63948" w:rsidRPr="009A3B4A">
        <w:rPr>
          <w:rFonts w:asciiTheme="minorBidi" w:eastAsia="Times New Roman" w:hAnsiTheme="minorBidi" w:cstheme="minorBidi"/>
          <w:color w:val="auto"/>
          <w:sz w:val="22"/>
          <w:szCs w:val="22"/>
          <w:lang w:val="pl-PL"/>
        </w:rPr>
        <w:t>art. 53 ust. 2 ustawy z dnia 26 stycznia 1982 r. Karta Nauczyciela</w:t>
      </w:r>
      <w:r w:rsidR="00E87317" w:rsidRPr="009A3B4A">
        <w:rPr>
          <w:rFonts w:asciiTheme="minorBidi" w:eastAsia="Times New Roman" w:hAnsiTheme="minorBidi" w:cstheme="minorBidi"/>
          <w:color w:val="auto"/>
          <w:sz w:val="22"/>
          <w:szCs w:val="22"/>
          <w:lang w:val="pl-PL"/>
        </w:rPr>
        <w:t>,</w:t>
      </w:r>
      <w:r w:rsidR="00D63948" w:rsidRPr="009A3B4A">
        <w:rPr>
          <w:rFonts w:asciiTheme="minorBidi" w:eastAsia="Times New Roman" w:hAnsiTheme="minorBidi" w:cstheme="minorBidi"/>
          <w:color w:val="auto"/>
          <w:sz w:val="22"/>
          <w:szCs w:val="22"/>
          <w:lang w:val="pl-PL"/>
        </w:rPr>
        <w:t xml:space="preserve"> </w:t>
      </w:r>
      <w:r w:rsidR="0089735A" w:rsidRPr="009A3B4A">
        <w:rPr>
          <w:rFonts w:asciiTheme="minorBidi" w:eastAsia="Times New Roman" w:hAnsiTheme="minorBidi" w:cstheme="minorBidi"/>
          <w:color w:val="auto"/>
          <w:sz w:val="22"/>
          <w:szCs w:val="22"/>
          <w:lang w:val="pl-PL"/>
        </w:rPr>
        <w:t xml:space="preserve">dla nauczycieli będących emerytami lub rencistami oraz nauczycieli pobierających nauczycielskie świadczenie kompensacyjne dokonuje się odpisu na zakładowy fundusz świadczeń socjalnych w wysokości ustalonej jako iloczyn planowanej, </w:t>
      </w:r>
      <w:r w:rsidR="0089735A" w:rsidRPr="009A3B4A">
        <w:rPr>
          <w:rFonts w:asciiTheme="minorBidi" w:eastAsia="Times New Roman" w:hAnsiTheme="minorBidi" w:cstheme="minorBidi"/>
          <w:color w:val="auto"/>
          <w:sz w:val="22"/>
          <w:szCs w:val="22"/>
          <w:lang w:val="pl-PL"/>
        </w:rPr>
        <w:lastRenderedPageBreak/>
        <w:t xml:space="preserve">przeciętnej w danym roku kalendarzowym liczby nauczycieli będących emerytami lub rencistami oraz nauczycieli pobierających nauczycielskie świadczenie kompensacyjne, skorygowanej w końcu danego roku kalendarzowego do </w:t>
      </w:r>
      <w:bookmarkStart w:id="25" w:name="_Hlk193266961"/>
      <w:r w:rsidR="0089735A" w:rsidRPr="009A3B4A">
        <w:rPr>
          <w:rFonts w:asciiTheme="minorBidi" w:eastAsia="Times New Roman" w:hAnsiTheme="minorBidi" w:cstheme="minorBidi"/>
          <w:color w:val="auto"/>
          <w:sz w:val="22"/>
          <w:szCs w:val="22"/>
          <w:lang w:val="pl-PL"/>
        </w:rPr>
        <w:t xml:space="preserve">faktycznej, przeciętnej liczby </w:t>
      </w:r>
      <w:bookmarkEnd w:id="25"/>
      <w:r w:rsidR="0089735A" w:rsidRPr="009A3B4A">
        <w:rPr>
          <w:rFonts w:asciiTheme="minorBidi" w:eastAsia="Times New Roman" w:hAnsiTheme="minorBidi" w:cstheme="minorBidi"/>
          <w:color w:val="auto"/>
          <w:sz w:val="22"/>
          <w:szCs w:val="22"/>
          <w:lang w:val="pl-PL"/>
        </w:rPr>
        <w:t xml:space="preserve">tych nauczycieli i 42 % kwoty bazowej, obowiązującej w dniu 1 stycznia danego roku. </w:t>
      </w:r>
      <w:r w:rsidR="00275075" w:rsidRPr="009A3B4A">
        <w:rPr>
          <w:rFonts w:asciiTheme="minorBidi" w:eastAsia="Times New Roman" w:hAnsiTheme="minorBidi" w:cstheme="minorBidi"/>
          <w:color w:val="auto"/>
          <w:sz w:val="22"/>
          <w:szCs w:val="22"/>
          <w:u w:val="single"/>
          <w:lang w:val="pl-PL"/>
        </w:rPr>
        <w:t>W związku z powyższym prawidłowe przeliczenie powinno stanowić średnią z całego roku i uwzględniać faktyczną datę zgonu emeryta lub faktyczną datę przejścia pracowników na emeryturę, rentę lub nauczycielskie świadczenie kompensacyjne</w:t>
      </w:r>
      <w:r w:rsidR="00A7045C" w:rsidRPr="009A3B4A">
        <w:rPr>
          <w:rFonts w:asciiTheme="minorBidi" w:eastAsia="Times New Roman" w:hAnsiTheme="minorBidi" w:cstheme="minorBidi"/>
          <w:color w:val="auto"/>
          <w:sz w:val="22"/>
          <w:szCs w:val="22"/>
          <w:lang w:val="pl-PL"/>
        </w:rPr>
        <w:t xml:space="preserve"> lub datę podjęcia zatrudnienia / ustania zatrudnienia u tego pracodawcy</w:t>
      </w:r>
      <w:r w:rsidR="00A7045C" w:rsidRPr="00102FEC">
        <w:rPr>
          <w:rFonts w:asciiTheme="minorBidi" w:eastAsia="Times New Roman" w:hAnsiTheme="minorBidi" w:cstheme="minorBidi"/>
          <w:color w:val="auto"/>
          <w:sz w:val="22"/>
          <w:szCs w:val="22"/>
          <w:lang w:val="pl-PL"/>
        </w:rPr>
        <w:t>.</w:t>
      </w:r>
      <w:r w:rsidR="00275075" w:rsidRPr="00102FEC">
        <w:rPr>
          <w:rFonts w:asciiTheme="minorBidi" w:eastAsia="Times New Roman" w:hAnsiTheme="minorBidi" w:cstheme="minorBidi"/>
          <w:b/>
          <w:bCs/>
          <w:color w:val="auto"/>
          <w:sz w:val="22"/>
          <w:szCs w:val="22"/>
          <w:lang w:val="pl-PL"/>
        </w:rPr>
        <w:t xml:space="preserve"> </w:t>
      </w:r>
      <w:r w:rsidR="00E315B4" w:rsidRPr="00D8131D">
        <w:rPr>
          <w:rFonts w:asciiTheme="minorBidi" w:hAnsiTheme="minorBidi" w:cstheme="minorBidi"/>
          <w:b/>
          <w:bCs/>
          <w:color w:val="000000" w:themeColor="text1"/>
          <w:sz w:val="22"/>
          <w:szCs w:val="22"/>
          <w:lang w:val="pl-PL"/>
        </w:rPr>
        <w:t xml:space="preserve">Jak wynika z dokumentacji przedłożonej do kontroli </w:t>
      </w:r>
      <w:r w:rsidR="00BC2413" w:rsidRPr="00D8131D">
        <w:rPr>
          <w:rFonts w:asciiTheme="minorBidi" w:hAnsiTheme="minorBidi" w:cstheme="minorBidi"/>
          <w:b/>
          <w:bCs/>
          <w:color w:val="000000" w:themeColor="text1"/>
          <w:sz w:val="22"/>
          <w:szCs w:val="22"/>
          <w:lang w:val="pl-PL"/>
        </w:rPr>
        <w:t>w</w:t>
      </w:r>
      <w:r w:rsidR="00F47B36">
        <w:rPr>
          <w:rFonts w:asciiTheme="minorBidi" w:hAnsiTheme="minorBidi" w:cstheme="minorBidi"/>
          <w:b/>
          <w:bCs/>
          <w:color w:val="000000" w:themeColor="text1"/>
          <w:sz w:val="22"/>
          <w:szCs w:val="22"/>
          <w:lang w:val="pl-PL"/>
        </w:rPr>
        <w:t> </w:t>
      </w:r>
      <w:r w:rsidR="00D634D5" w:rsidRPr="00D8131D">
        <w:rPr>
          <w:rFonts w:asciiTheme="minorBidi" w:hAnsiTheme="minorBidi" w:cstheme="minorBidi"/>
          <w:b/>
          <w:bCs/>
          <w:color w:val="000000" w:themeColor="text1"/>
          <w:sz w:val="22"/>
          <w:szCs w:val="22"/>
          <w:lang w:val="pl-PL"/>
        </w:rPr>
        <w:t>2024</w:t>
      </w:r>
      <w:r w:rsidR="004C2B48" w:rsidRPr="00D8131D">
        <w:rPr>
          <w:rFonts w:asciiTheme="minorBidi" w:hAnsiTheme="minorBidi" w:cstheme="minorBidi"/>
          <w:b/>
          <w:bCs/>
          <w:color w:val="000000" w:themeColor="text1"/>
          <w:sz w:val="22"/>
          <w:szCs w:val="22"/>
          <w:lang w:val="pl-PL"/>
        </w:rPr>
        <w:t> </w:t>
      </w:r>
      <w:r w:rsidR="00D634D5" w:rsidRPr="00D8131D">
        <w:rPr>
          <w:rFonts w:asciiTheme="minorBidi" w:hAnsiTheme="minorBidi" w:cstheme="minorBidi"/>
          <w:b/>
          <w:bCs/>
          <w:color w:val="000000" w:themeColor="text1"/>
          <w:sz w:val="22"/>
          <w:szCs w:val="22"/>
          <w:lang w:val="pl-PL"/>
        </w:rPr>
        <w:t xml:space="preserve">r. na rachunek Funduszu przekazano </w:t>
      </w:r>
      <w:r w:rsidR="00A7045C" w:rsidRPr="00D8131D">
        <w:rPr>
          <w:rFonts w:asciiTheme="minorBidi" w:hAnsiTheme="minorBidi" w:cstheme="minorBidi"/>
          <w:b/>
          <w:bCs/>
          <w:color w:val="000000" w:themeColor="text1"/>
          <w:sz w:val="22"/>
          <w:szCs w:val="22"/>
          <w:lang w:val="pl-PL"/>
        </w:rPr>
        <w:t>środki</w:t>
      </w:r>
      <w:r w:rsidR="00D634D5" w:rsidRPr="00D8131D">
        <w:rPr>
          <w:rFonts w:asciiTheme="minorBidi" w:hAnsiTheme="minorBidi" w:cstheme="minorBidi"/>
          <w:b/>
          <w:bCs/>
          <w:color w:val="000000" w:themeColor="text1"/>
          <w:sz w:val="22"/>
          <w:szCs w:val="22"/>
          <w:lang w:val="pl-PL"/>
        </w:rPr>
        <w:t xml:space="preserve"> </w:t>
      </w:r>
      <w:r w:rsidR="00BC2413" w:rsidRPr="00D8131D">
        <w:rPr>
          <w:rFonts w:asciiTheme="minorBidi" w:hAnsiTheme="minorBidi" w:cstheme="minorBidi"/>
          <w:b/>
          <w:bCs/>
          <w:color w:val="000000" w:themeColor="text1"/>
          <w:sz w:val="22"/>
          <w:szCs w:val="22"/>
          <w:lang w:val="pl-PL"/>
        </w:rPr>
        <w:t xml:space="preserve">w kwocie 56 522,18 zł </w:t>
      </w:r>
      <w:r w:rsidR="00D634D5" w:rsidRPr="00D8131D">
        <w:rPr>
          <w:rFonts w:asciiTheme="minorBidi" w:hAnsiTheme="minorBidi" w:cstheme="minorBidi"/>
          <w:b/>
          <w:bCs/>
          <w:color w:val="000000" w:themeColor="text1"/>
          <w:sz w:val="22"/>
          <w:szCs w:val="22"/>
          <w:lang w:val="pl-PL"/>
        </w:rPr>
        <w:t>w ramach odpisu na</w:t>
      </w:r>
      <w:r w:rsidR="00A7045C" w:rsidRPr="00D8131D">
        <w:rPr>
          <w:rFonts w:asciiTheme="minorBidi" w:hAnsiTheme="minorBidi" w:cstheme="minorBidi"/>
          <w:b/>
          <w:bCs/>
          <w:color w:val="4F81BD" w:themeColor="accent1"/>
          <w:sz w:val="22"/>
          <w:szCs w:val="22"/>
          <w:lang w:val="pl-PL"/>
        </w:rPr>
        <w:t xml:space="preserve"> </w:t>
      </w:r>
      <w:r w:rsidR="00A7045C" w:rsidRPr="00D8131D">
        <w:rPr>
          <w:rFonts w:asciiTheme="minorBidi" w:hAnsiTheme="minorBidi" w:cstheme="minorBidi"/>
          <w:b/>
          <w:bCs/>
          <w:color w:val="auto"/>
          <w:sz w:val="22"/>
          <w:szCs w:val="22"/>
          <w:lang w:val="pl-PL"/>
        </w:rPr>
        <w:t>26</w:t>
      </w:r>
      <w:r w:rsidR="00D634D5" w:rsidRPr="00D8131D">
        <w:rPr>
          <w:rFonts w:asciiTheme="minorBidi" w:hAnsiTheme="minorBidi" w:cstheme="minorBidi"/>
          <w:b/>
          <w:bCs/>
          <w:color w:val="auto"/>
          <w:sz w:val="22"/>
          <w:szCs w:val="22"/>
          <w:lang w:val="pl-PL"/>
        </w:rPr>
        <w:t xml:space="preserve"> emerytowanych nauczycieli. </w:t>
      </w:r>
      <w:r w:rsidR="00BC2413" w:rsidRPr="00D8131D">
        <w:rPr>
          <w:rFonts w:asciiTheme="minorBidi" w:hAnsiTheme="minorBidi" w:cstheme="minorBidi"/>
          <w:b/>
          <w:bCs/>
          <w:color w:val="auto"/>
          <w:sz w:val="22"/>
          <w:szCs w:val="22"/>
          <w:lang w:val="pl-PL"/>
        </w:rPr>
        <w:t xml:space="preserve">W grudniu nie dokonano korekty odpisu na emerytowanych </w:t>
      </w:r>
      <w:r w:rsidR="00BC2413" w:rsidRPr="00D8131D">
        <w:rPr>
          <w:rFonts w:asciiTheme="minorBidi" w:hAnsiTheme="minorBidi" w:cstheme="minorBidi"/>
          <w:b/>
          <w:bCs/>
          <w:color w:val="000000" w:themeColor="text1"/>
          <w:sz w:val="22"/>
          <w:szCs w:val="22"/>
          <w:lang w:val="pl-PL"/>
        </w:rPr>
        <w:t xml:space="preserve">nauczycieli </w:t>
      </w:r>
      <w:r w:rsidR="00863905" w:rsidRPr="00D8131D">
        <w:rPr>
          <w:rFonts w:asciiTheme="minorBidi" w:hAnsiTheme="minorBidi" w:cstheme="minorBidi"/>
          <w:b/>
          <w:bCs/>
          <w:color w:val="000000" w:themeColor="text1"/>
          <w:sz w:val="22"/>
          <w:szCs w:val="22"/>
          <w:lang w:val="pl-PL"/>
        </w:rPr>
        <w:t>pomimo</w:t>
      </w:r>
      <w:r w:rsidR="00BC2413" w:rsidRPr="00D8131D">
        <w:rPr>
          <w:rFonts w:asciiTheme="minorBidi" w:hAnsiTheme="minorBidi" w:cstheme="minorBidi"/>
          <w:b/>
          <w:bCs/>
          <w:color w:val="000000" w:themeColor="text1"/>
          <w:sz w:val="22"/>
          <w:szCs w:val="22"/>
          <w:lang w:val="pl-PL"/>
        </w:rPr>
        <w:t xml:space="preserve"> </w:t>
      </w:r>
      <w:r w:rsidR="00863905" w:rsidRPr="00D8131D">
        <w:rPr>
          <w:rFonts w:asciiTheme="minorBidi" w:hAnsiTheme="minorBidi" w:cstheme="minorBidi"/>
          <w:b/>
          <w:bCs/>
          <w:color w:val="000000" w:themeColor="text1"/>
          <w:sz w:val="22"/>
          <w:szCs w:val="22"/>
          <w:lang w:val="pl-PL"/>
        </w:rPr>
        <w:t>zgonu</w:t>
      </w:r>
      <w:r w:rsidR="00BC2413" w:rsidRPr="00D8131D">
        <w:rPr>
          <w:rFonts w:asciiTheme="minorBidi" w:hAnsiTheme="minorBidi" w:cstheme="minorBidi"/>
          <w:b/>
          <w:bCs/>
          <w:color w:val="000000" w:themeColor="text1"/>
          <w:sz w:val="22"/>
          <w:szCs w:val="22"/>
          <w:lang w:val="pl-PL"/>
        </w:rPr>
        <w:t xml:space="preserve"> jednego emeryta, przejściem na emeryturę dwóch nauczycieli oraz podjęciem ponownego </w:t>
      </w:r>
      <w:r w:rsidR="00544B5E" w:rsidRPr="00D8131D">
        <w:rPr>
          <w:rFonts w:asciiTheme="minorBidi" w:hAnsiTheme="minorBidi" w:cstheme="minorBidi"/>
          <w:b/>
          <w:bCs/>
          <w:color w:val="000000" w:themeColor="text1"/>
          <w:sz w:val="22"/>
          <w:szCs w:val="22"/>
          <w:lang w:val="pl-PL"/>
        </w:rPr>
        <w:t>zatrudnienia w</w:t>
      </w:r>
      <w:r w:rsidR="00BC2413" w:rsidRPr="00D8131D">
        <w:rPr>
          <w:rFonts w:asciiTheme="minorBidi" w:hAnsiTheme="minorBidi" w:cstheme="minorBidi"/>
          <w:b/>
          <w:bCs/>
          <w:color w:val="000000" w:themeColor="text1"/>
          <w:sz w:val="22"/>
          <w:szCs w:val="22"/>
          <w:lang w:val="pl-PL"/>
        </w:rPr>
        <w:t xml:space="preserve"> Szkole przez dwóch emerytów. Po uwzględnieniu ww</w:t>
      </w:r>
      <w:r w:rsidR="004E4295" w:rsidRPr="00D8131D">
        <w:rPr>
          <w:rFonts w:asciiTheme="minorBidi" w:hAnsiTheme="minorBidi" w:cstheme="minorBidi"/>
          <w:b/>
          <w:bCs/>
          <w:color w:val="000000" w:themeColor="text1"/>
          <w:sz w:val="22"/>
          <w:szCs w:val="22"/>
          <w:lang w:val="pl-PL"/>
        </w:rPr>
        <w:t>.</w:t>
      </w:r>
      <w:r w:rsidR="00BC2413" w:rsidRPr="00D8131D">
        <w:rPr>
          <w:rFonts w:asciiTheme="minorBidi" w:hAnsiTheme="minorBidi" w:cstheme="minorBidi"/>
          <w:b/>
          <w:bCs/>
          <w:color w:val="000000" w:themeColor="text1"/>
          <w:sz w:val="22"/>
          <w:szCs w:val="22"/>
          <w:lang w:val="pl-PL"/>
        </w:rPr>
        <w:t xml:space="preserve"> zmian </w:t>
      </w:r>
      <w:r w:rsidR="004E4295" w:rsidRPr="00D8131D">
        <w:rPr>
          <w:rFonts w:asciiTheme="minorBidi" w:hAnsiTheme="minorBidi" w:cstheme="minorBidi"/>
          <w:b/>
          <w:bCs/>
          <w:color w:val="000000" w:themeColor="text1"/>
          <w:sz w:val="22"/>
          <w:szCs w:val="22"/>
          <w:lang w:val="pl-PL"/>
        </w:rPr>
        <w:t>średni stan emerytów wyniósł 25,6</w:t>
      </w:r>
      <w:r w:rsidR="00863905" w:rsidRPr="00D8131D">
        <w:rPr>
          <w:rFonts w:asciiTheme="minorBidi" w:hAnsiTheme="minorBidi" w:cstheme="minorBidi"/>
          <w:b/>
          <w:bCs/>
          <w:color w:val="000000" w:themeColor="text1"/>
          <w:sz w:val="22"/>
          <w:szCs w:val="22"/>
          <w:lang w:val="pl-PL"/>
        </w:rPr>
        <w:t xml:space="preserve">. </w:t>
      </w:r>
      <w:r w:rsidR="00C8233F" w:rsidRPr="00D8131D">
        <w:rPr>
          <w:rFonts w:asciiTheme="minorBidi" w:hAnsiTheme="minorBidi" w:cstheme="minorBidi"/>
          <w:b/>
          <w:bCs/>
          <w:color w:val="000000" w:themeColor="text1"/>
          <w:sz w:val="22"/>
          <w:szCs w:val="22"/>
          <w:lang w:val="pl-PL"/>
        </w:rPr>
        <w:t>Zaznaczyć</w:t>
      </w:r>
      <w:r w:rsidR="00C8233F" w:rsidRPr="009A3B4A">
        <w:rPr>
          <w:rFonts w:asciiTheme="minorBidi" w:hAnsiTheme="minorBidi" w:cstheme="minorBidi"/>
          <w:b/>
          <w:bCs/>
          <w:color w:val="000000" w:themeColor="text1"/>
          <w:sz w:val="22"/>
          <w:szCs w:val="22"/>
          <w:lang w:val="pl-PL"/>
        </w:rPr>
        <w:t xml:space="preserve"> należy, że w </w:t>
      </w:r>
      <w:r w:rsidR="00707C26" w:rsidRPr="009A3B4A">
        <w:rPr>
          <w:rFonts w:asciiTheme="minorBidi" w:hAnsiTheme="minorBidi" w:cstheme="minorBidi"/>
          <w:b/>
          <w:bCs/>
          <w:color w:val="000000" w:themeColor="text1"/>
          <w:sz w:val="22"/>
          <w:szCs w:val="22"/>
          <w:lang w:val="pl-PL"/>
        </w:rPr>
        <w:t>przypadku ponownego zatrudnienia</w:t>
      </w:r>
      <w:r w:rsidR="00C8233F" w:rsidRPr="009A3B4A">
        <w:rPr>
          <w:rFonts w:asciiTheme="minorBidi" w:hAnsiTheme="minorBidi" w:cstheme="minorBidi"/>
          <w:b/>
          <w:bCs/>
          <w:color w:val="000000" w:themeColor="text1"/>
          <w:sz w:val="22"/>
          <w:szCs w:val="22"/>
          <w:lang w:val="pl-PL"/>
        </w:rPr>
        <w:t xml:space="preserve"> emeryta</w:t>
      </w:r>
      <w:r w:rsidR="00707C26" w:rsidRPr="009A3B4A">
        <w:rPr>
          <w:rFonts w:asciiTheme="minorBidi" w:hAnsiTheme="minorBidi" w:cstheme="minorBidi"/>
          <w:b/>
          <w:bCs/>
          <w:color w:val="000000" w:themeColor="text1"/>
          <w:sz w:val="22"/>
          <w:szCs w:val="22"/>
          <w:lang w:val="pl-PL"/>
        </w:rPr>
        <w:t xml:space="preserve"> w tej samej szkole status pracownika </w:t>
      </w:r>
      <w:r w:rsidR="00C8233F" w:rsidRPr="009A3B4A">
        <w:rPr>
          <w:rFonts w:asciiTheme="minorBidi" w:hAnsiTheme="minorBidi" w:cstheme="minorBidi"/>
          <w:b/>
          <w:bCs/>
          <w:color w:val="000000" w:themeColor="text1"/>
          <w:sz w:val="22"/>
          <w:szCs w:val="22"/>
          <w:lang w:val="pl-PL"/>
        </w:rPr>
        <w:t>jest wyższy</w:t>
      </w:r>
      <w:r w:rsidR="00707C26" w:rsidRPr="009A3B4A">
        <w:rPr>
          <w:rFonts w:asciiTheme="minorBidi" w:hAnsiTheme="minorBidi" w:cstheme="minorBidi"/>
          <w:b/>
          <w:bCs/>
          <w:color w:val="000000" w:themeColor="text1"/>
          <w:sz w:val="22"/>
          <w:szCs w:val="22"/>
          <w:lang w:val="pl-PL"/>
        </w:rPr>
        <w:t xml:space="preserve"> nad statusem emeryt</w:t>
      </w:r>
      <w:r w:rsidR="00C8233F" w:rsidRPr="009A3B4A">
        <w:rPr>
          <w:rFonts w:asciiTheme="minorBidi" w:hAnsiTheme="minorBidi" w:cstheme="minorBidi"/>
          <w:b/>
          <w:bCs/>
          <w:color w:val="000000" w:themeColor="text1"/>
          <w:sz w:val="22"/>
          <w:szCs w:val="22"/>
          <w:lang w:val="pl-PL"/>
        </w:rPr>
        <w:t xml:space="preserve">a. </w:t>
      </w:r>
      <w:r w:rsidR="00707C26" w:rsidRPr="009A3B4A">
        <w:rPr>
          <w:rFonts w:asciiTheme="minorBidi" w:hAnsiTheme="minorBidi" w:cstheme="minorBidi"/>
          <w:b/>
          <w:bCs/>
          <w:color w:val="000000" w:themeColor="text1"/>
          <w:sz w:val="22"/>
          <w:szCs w:val="22"/>
          <w:lang w:val="pl-PL"/>
        </w:rPr>
        <w:t xml:space="preserve">Nie można </w:t>
      </w:r>
      <w:r w:rsidR="00C8233F" w:rsidRPr="009A3B4A">
        <w:rPr>
          <w:rFonts w:asciiTheme="minorBidi" w:hAnsiTheme="minorBidi" w:cstheme="minorBidi"/>
          <w:b/>
          <w:bCs/>
          <w:color w:val="000000" w:themeColor="text1"/>
          <w:sz w:val="22"/>
          <w:szCs w:val="22"/>
          <w:lang w:val="pl-PL"/>
        </w:rPr>
        <w:t xml:space="preserve">zatem </w:t>
      </w:r>
      <w:r w:rsidR="00707C26" w:rsidRPr="009A3B4A">
        <w:rPr>
          <w:rFonts w:asciiTheme="minorBidi" w:hAnsiTheme="minorBidi" w:cstheme="minorBidi"/>
          <w:b/>
          <w:bCs/>
          <w:color w:val="000000" w:themeColor="text1"/>
          <w:sz w:val="22"/>
          <w:szCs w:val="22"/>
          <w:lang w:val="pl-PL"/>
        </w:rPr>
        <w:t>osoby pracującej w</w:t>
      </w:r>
      <w:r w:rsidR="00F47B36">
        <w:rPr>
          <w:rFonts w:asciiTheme="minorBidi" w:hAnsiTheme="minorBidi" w:cstheme="minorBidi"/>
          <w:b/>
          <w:bCs/>
          <w:color w:val="000000" w:themeColor="text1"/>
          <w:sz w:val="22"/>
          <w:szCs w:val="22"/>
          <w:lang w:val="pl-PL"/>
        </w:rPr>
        <w:t> </w:t>
      </w:r>
      <w:r w:rsidR="00707C26" w:rsidRPr="009A3B4A">
        <w:rPr>
          <w:rFonts w:asciiTheme="minorBidi" w:hAnsiTheme="minorBidi" w:cstheme="minorBidi"/>
          <w:b/>
          <w:bCs/>
          <w:color w:val="000000" w:themeColor="text1"/>
          <w:sz w:val="22"/>
          <w:szCs w:val="22"/>
          <w:lang w:val="pl-PL"/>
        </w:rPr>
        <w:t>tej samej szkole, z której przeszła na emeryturę, zakwalifikować jednocześnie jako pracownika i emeryta - byłego pracownika</w:t>
      </w:r>
      <w:r w:rsidR="00C8233F" w:rsidRPr="009A3B4A">
        <w:rPr>
          <w:rFonts w:asciiTheme="minorBidi" w:hAnsiTheme="minorBidi" w:cstheme="minorBidi"/>
          <w:b/>
          <w:bCs/>
          <w:color w:val="000000" w:themeColor="text1"/>
          <w:sz w:val="22"/>
          <w:szCs w:val="22"/>
          <w:lang w:val="pl-PL"/>
        </w:rPr>
        <w:t xml:space="preserve">. </w:t>
      </w:r>
      <w:r w:rsidR="00544B5E" w:rsidRPr="009A3B4A">
        <w:rPr>
          <w:rFonts w:asciiTheme="minorBidi" w:hAnsiTheme="minorBidi" w:cstheme="minorBidi"/>
          <w:b/>
          <w:bCs/>
          <w:color w:val="000000" w:themeColor="text1"/>
          <w:sz w:val="22"/>
          <w:szCs w:val="22"/>
          <w:lang w:val="pl-PL"/>
        </w:rPr>
        <w:t>Uwzględniając dokładne</w:t>
      </w:r>
      <w:r w:rsidR="004E4295" w:rsidRPr="009A3B4A">
        <w:rPr>
          <w:rFonts w:asciiTheme="minorBidi" w:hAnsiTheme="minorBidi" w:cstheme="minorBidi"/>
          <w:b/>
          <w:bCs/>
          <w:color w:val="000000" w:themeColor="text1"/>
          <w:sz w:val="22"/>
          <w:szCs w:val="22"/>
          <w:lang w:val="pl-PL"/>
        </w:rPr>
        <w:t xml:space="preserve"> daty zmian ilości emerytów</w:t>
      </w:r>
      <w:r w:rsidR="00544B5E">
        <w:rPr>
          <w:rFonts w:asciiTheme="minorBidi" w:hAnsiTheme="minorBidi" w:cstheme="minorBidi"/>
          <w:b/>
          <w:bCs/>
          <w:color w:val="000000" w:themeColor="text1"/>
          <w:sz w:val="22"/>
          <w:szCs w:val="22"/>
          <w:lang w:val="pl-PL"/>
        </w:rPr>
        <w:t xml:space="preserve">, </w:t>
      </w:r>
      <w:r w:rsidR="004E4295" w:rsidRPr="009A3B4A">
        <w:rPr>
          <w:rFonts w:asciiTheme="minorBidi" w:hAnsiTheme="minorBidi" w:cstheme="minorBidi"/>
          <w:b/>
          <w:bCs/>
          <w:color w:val="000000" w:themeColor="text1"/>
          <w:sz w:val="22"/>
          <w:szCs w:val="22"/>
          <w:lang w:val="pl-PL"/>
        </w:rPr>
        <w:t xml:space="preserve">odpis należało ustalić dla średniej 25,6 na kwotę 55 652,61 zł. </w:t>
      </w:r>
      <w:r w:rsidR="00863905" w:rsidRPr="009A3B4A">
        <w:rPr>
          <w:rFonts w:asciiTheme="minorBidi" w:hAnsiTheme="minorBidi" w:cstheme="minorBidi"/>
          <w:b/>
          <w:bCs/>
          <w:color w:val="000000" w:themeColor="text1"/>
          <w:sz w:val="22"/>
          <w:szCs w:val="22"/>
          <w:lang w:val="pl-PL"/>
        </w:rPr>
        <w:t xml:space="preserve">Powyższe spowodowało zawyżenie odpisu na </w:t>
      </w:r>
      <w:r w:rsidR="002A56EC">
        <w:rPr>
          <w:rFonts w:asciiTheme="minorBidi" w:hAnsiTheme="minorBidi" w:cstheme="minorBidi"/>
          <w:b/>
          <w:bCs/>
          <w:color w:val="000000" w:themeColor="text1"/>
          <w:sz w:val="22"/>
          <w:szCs w:val="22"/>
          <w:lang w:val="pl-PL"/>
        </w:rPr>
        <w:t>e</w:t>
      </w:r>
      <w:r w:rsidR="00863905" w:rsidRPr="009A3B4A">
        <w:rPr>
          <w:rFonts w:asciiTheme="minorBidi" w:hAnsiTheme="minorBidi" w:cstheme="minorBidi"/>
          <w:b/>
          <w:bCs/>
          <w:color w:val="000000" w:themeColor="text1"/>
          <w:sz w:val="22"/>
          <w:szCs w:val="22"/>
          <w:lang w:val="pl-PL"/>
        </w:rPr>
        <w:t>merytowanych nauczycieli o kwotę 869,57 zł.</w:t>
      </w:r>
    </w:p>
    <w:p w14:paraId="4DB2FB14" w14:textId="11C0806D" w:rsidR="00275075" w:rsidRPr="009A3B4A" w:rsidRDefault="00223512" w:rsidP="007A1F98">
      <w:pPr>
        <w:pStyle w:val="Akapitzlist"/>
        <w:numPr>
          <w:ilvl w:val="0"/>
          <w:numId w:val="15"/>
        </w:numPr>
        <w:tabs>
          <w:tab w:val="left" w:pos="426"/>
        </w:tabs>
        <w:ind w:left="0" w:firstLine="0"/>
        <w:textAlignment w:val="auto"/>
        <w:rPr>
          <w:rFonts w:asciiTheme="minorBidi" w:hAnsiTheme="minorBidi" w:cstheme="minorBidi"/>
          <w:b/>
          <w:bCs/>
          <w:color w:val="auto"/>
          <w:sz w:val="22"/>
          <w:szCs w:val="22"/>
          <w:lang w:val="pl-PL"/>
        </w:rPr>
      </w:pPr>
      <w:r w:rsidRPr="009A3B4A">
        <w:rPr>
          <w:rFonts w:asciiTheme="minorBidi" w:hAnsiTheme="minorBidi" w:cstheme="minorBidi"/>
          <w:color w:val="auto"/>
          <w:sz w:val="22"/>
          <w:szCs w:val="22"/>
          <w:u w:val="single"/>
          <w:lang w:val="pl-PL"/>
        </w:rPr>
        <w:t>Emerytowani p</w:t>
      </w:r>
      <w:r w:rsidR="009A3B82" w:rsidRPr="009A3B4A">
        <w:rPr>
          <w:rFonts w:asciiTheme="minorBidi" w:hAnsiTheme="minorBidi" w:cstheme="minorBidi"/>
          <w:color w:val="auto"/>
          <w:sz w:val="22"/>
          <w:szCs w:val="22"/>
          <w:u w:val="single"/>
          <w:lang w:val="pl-PL"/>
        </w:rPr>
        <w:t>racownicy administracji i obsługi</w:t>
      </w:r>
      <w:r w:rsidR="009A3B82" w:rsidRPr="009A3B4A">
        <w:rPr>
          <w:rFonts w:asciiTheme="minorBidi" w:hAnsiTheme="minorBidi" w:cstheme="minorBidi"/>
          <w:b/>
          <w:bCs/>
          <w:color w:val="auto"/>
          <w:sz w:val="22"/>
          <w:szCs w:val="22"/>
          <w:lang w:val="pl-PL"/>
        </w:rPr>
        <w:t xml:space="preserve"> </w:t>
      </w:r>
      <w:r w:rsidR="009A3B82" w:rsidRPr="004C3822">
        <w:rPr>
          <w:rFonts w:asciiTheme="minorBidi" w:hAnsiTheme="minorBidi" w:cstheme="minorBidi"/>
          <w:color w:val="auto"/>
          <w:sz w:val="22"/>
          <w:szCs w:val="22"/>
          <w:lang w:val="pl-PL"/>
        </w:rPr>
        <w:t xml:space="preserve">– </w:t>
      </w:r>
      <w:r w:rsidR="009A3B82" w:rsidRPr="009A3B4A">
        <w:rPr>
          <w:rFonts w:asciiTheme="minorBidi" w:hAnsiTheme="minorBidi" w:cstheme="minorBidi"/>
          <w:bCs/>
          <w:color w:val="auto"/>
          <w:sz w:val="22"/>
          <w:szCs w:val="22"/>
          <w:lang w:val="pl-PL"/>
        </w:rPr>
        <w:t xml:space="preserve">jak wynika z dokumentacji przedłożonej do kontroli, </w:t>
      </w:r>
      <w:r w:rsidR="00D571C2" w:rsidRPr="009A3B4A">
        <w:rPr>
          <w:rFonts w:asciiTheme="minorBidi" w:hAnsiTheme="minorBidi" w:cstheme="minorBidi"/>
          <w:bCs/>
          <w:color w:val="auto"/>
          <w:sz w:val="22"/>
          <w:szCs w:val="22"/>
          <w:lang w:val="pl-PL"/>
        </w:rPr>
        <w:t>prawidłowo u</w:t>
      </w:r>
      <w:r w:rsidR="00337A21" w:rsidRPr="009A3B4A">
        <w:rPr>
          <w:rFonts w:asciiTheme="minorBidi" w:hAnsiTheme="minorBidi" w:cstheme="minorBidi"/>
          <w:bCs/>
          <w:color w:val="auto"/>
          <w:sz w:val="22"/>
          <w:szCs w:val="22"/>
          <w:lang w:val="pl-PL"/>
        </w:rPr>
        <w:t xml:space="preserve">tworzono </w:t>
      </w:r>
      <w:r w:rsidR="008C06FA" w:rsidRPr="009A3B4A">
        <w:rPr>
          <w:rFonts w:asciiTheme="minorBidi" w:hAnsiTheme="minorBidi" w:cstheme="minorBidi"/>
          <w:bCs/>
          <w:color w:val="auto"/>
          <w:sz w:val="22"/>
          <w:szCs w:val="22"/>
          <w:lang w:val="pl-PL"/>
        </w:rPr>
        <w:t xml:space="preserve">odpis </w:t>
      </w:r>
      <w:r w:rsidR="00F61CF7" w:rsidRPr="009A3B4A">
        <w:rPr>
          <w:rFonts w:asciiTheme="minorBidi" w:hAnsiTheme="minorBidi" w:cstheme="minorBidi"/>
          <w:bCs/>
          <w:color w:val="auto"/>
          <w:sz w:val="22"/>
          <w:szCs w:val="22"/>
          <w:lang w:val="pl-PL"/>
        </w:rPr>
        <w:t xml:space="preserve">na </w:t>
      </w:r>
      <w:r w:rsidR="00E607A3" w:rsidRPr="009A3B4A">
        <w:rPr>
          <w:rFonts w:asciiTheme="minorBidi" w:hAnsiTheme="minorBidi" w:cstheme="minorBidi"/>
          <w:bCs/>
          <w:color w:val="auto"/>
          <w:sz w:val="22"/>
          <w:szCs w:val="22"/>
          <w:lang w:val="pl-PL"/>
        </w:rPr>
        <w:t>ZFŚS w</w:t>
      </w:r>
      <w:r w:rsidR="00337A21" w:rsidRPr="009A3B4A">
        <w:rPr>
          <w:rFonts w:asciiTheme="minorBidi" w:hAnsiTheme="minorBidi" w:cstheme="minorBidi"/>
          <w:bCs/>
          <w:color w:val="auto"/>
          <w:sz w:val="22"/>
          <w:szCs w:val="22"/>
          <w:lang w:val="pl-PL"/>
        </w:rPr>
        <w:t xml:space="preserve"> kwocie </w:t>
      </w:r>
      <w:r w:rsidR="00B0444E" w:rsidRPr="009A3B4A">
        <w:rPr>
          <w:rFonts w:asciiTheme="minorBidi" w:hAnsiTheme="minorBidi" w:cstheme="minorBidi"/>
          <w:bCs/>
          <w:color w:val="auto"/>
          <w:sz w:val="22"/>
          <w:szCs w:val="22"/>
          <w:lang w:val="pl-PL"/>
        </w:rPr>
        <w:t>5 237,18</w:t>
      </w:r>
      <w:r w:rsidR="00337A21" w:rsidRPr="009A3B4A">
        <w:rPr>
          <w:rFonts w:asciiTheme="minorBidi" w:hAnsiTheme="minorBidi" w:cstheme="minorBidi"/>
          <w:bCs/>
          <w:color w:val="auto"/>
          <w:sz w:val="22"/>
          <w:szCs w:val="22"/>
          <w:lang w:val="pl-PL"/>
        </w:rPr>
        <w:t xml:space="preserve"> zł na </w:t>
      </w:r>
      <w:r w:rsidR="00E315B4" w:rsidRPr="009A3B4A">
        <w:rPr>
          <w:rFonts w:asciiTheme="minorBidi" w:hAnsiTheme="minorBidi" w:cstheme="minorBidi"/>
          <w:bCs/>
          <w:color w:val="auto"/>
          <w:sz w:val="22"/>
          <w:szCs w:val="22"/>
          <w:lang w:val="pl-PL"/>
        </w:rPr>
        <w:t>1</w:t>
      </w:r>
      <w:r w:rsidR="00B0444E" w:rsidRPr="009A3B4A">
        <w:rPr>
          <w:rFonts w:asciiTheme="minorBidi" w:hAnsiTheme="minorBidi" w:cstheme="minorBidi"/>
          <w:bCs/>
          <w:color w:val="auto"/>
          <w:sz w:val="22"/>
          <w:szCs w:val="22"/>
          <w:lang w:val="pl-PL"/>
        </w:rPr>
        <w:t>3</w:t>
      </w:r>
      <w:r w:rsidR="00E315B4" w:rsidRPr="009A3B4A">
        <w:rPr>
          <w:rFonts w:asciiTheme="minorBidi" w:hAnsiTheme="minorBidi" w:cstheme="minorBidi"/>
          <w:bCs/>
          <w:color w:val="auto"/>
          <w:sz w:val="22"/>
          <w:szCs w:val="22"/>
          <w:lang w:val="pl-PL"/>
        </w:rPr>
        <w:t xml:space="preserve"> </w:t>
      </w:r>
      <w:r w:rsidR="00F061DE" w:rsidRPr="009A3B4A">
        <w:rPr>
          <w:rFonts w:asciiTheme="minorBidi" w:hAnsiTheme="minorBidi" w:cstheme="minorBidi"/>
          <w:bCs/>
          <w:color w:val="auto"/>
          <w:sz w:val="22"/>
          <w:szCs w:val="22"/>
          <w:lang w:val="pl-PL"/>
        </w:rPr>
        <w:t>emerytowan</w:t>
      </w:r>
      <w:r w:rsidR="00D8131D">
        <w:rPr>
          <w:rFonts w:asciiTheme="minorBidi" w:hAnsiTheme="minorBidi" w:cstheme="minorBidi"/>
          <w:bCs/>
          <w:color w:val="auto"/>
          <w:sz w:val="22"/>
          <w:szCs w:val="22"/>
          <w:lang w:val="pl-PL"/>
        </w:rPr>
        <w:t xml:space="preserve">ych </w:t>
      </w:r>
      <w:r w:rsidR="00F061DE" w:rsidRPr="009A3B4A">
        <w:rPr>
          <w:rFonts w:asciiTheme="minorBidi" w:hAnsiTheme="minorBidi" w:cstheme="minorBidi"/>
          <w:bCs/>
          <w:color w:val="auto"/>
          <w:sz w:val="22"/>
          <w:szCs w:val="22"/>
          <w:lang w:val="pl-PL"/>
        </w:rPr>
        <w:t>pracownik</w:t>
      </w:r>
      <w:r w:rsidR="00D8131D">
        <w:rPr>
          <w:rFonts w:asciiTheme="minorBidi" w:hAnsiTheme="minorBidi" w:cstheme="minorBidi"/>
          <w:bCs/>
          <w:color w:val="auto"/>
          <w:sz w:val="22"/>
          <w:szCs w:val="22"/>
          <w:lang w:val="pl-PL"/>
        </w:rPr>
        <w:t>ów</w:t>
      </w:r>
      <w:r w:rsidR="00F061DE" w:rsidRPr="009A3B4A">
        <w:rPr>
          <w:rFonts w:asciiTheme="minorBidi" w:hAnsiTheme="minorBidi" w:cstheme="minorBidi"/>
          <w:bCs/>
          <w:color w:val="auto"/>
          <w:sz w:val="22"/>
          <w:szCs w:val="22"/>
          <w:lang w:val="pl-PL"/>
        </w:rPr>
        <w:t xml:space="preserve"> obsługi i</w:t>
      </w:r>
      <w:r w:rsidR="00863277" w:rsidRPr="009A3B4A">
        <w:rPr>
          <w:rFonts w:asciiTheme="minorBidi" w:hAnsiTheme="minorBidi" w:cstheme="minorBidi"/>
          <w:bCs/>
          <w:color w:val="auto"/>
          <w:sz w:val="22"/>
          <w:szCs w:val="22"/>
          <w:lang w:val="pl-PL"/>
        </w:rPr>
        <w:t> </w:t>
      </w:r>
      <w:r w:rsidR="003B0BED" w:rsidRPr="009A3B4A">
        <w:rPr>
          <w:rFonts w:asciiTheme="minorBidi" w:hAnsiTheme="minorBidi" w:cstheme="minorBidi"/>
          <w:bCs/>
          <w:color w:val="auto"/>
          <w:sz w:val="22"/>
          <w:szCs w:val="22"/>
          <w:lang w:val="pl-PL"/>
        </w:rPr>
        <w:t>administracji</w:t>
      </w:r>
      <w:r w:rsidR="00337A21" w:rsidRPr="009A3B4A">
        <w:rPr>
          <w:rFonts w:asciiTheme="minorBidi" w:hAnsiTheme="minorBidi" w:cstheme="minorBidi"/>
          <w:bCs/>
          <w:color w:val="auto"/>
          <w:sz w:val="22"/>
          <w:szCs w:val="22"/>
          <w:lang w:val="pl-PL"/>
        </w:rPr>
        <w:t>.</w:t>
      </w:r>
    </w:p>
    <w:p w14:paraId="5721E054" w14:textId="25647504" w:rsidR="00D63948" w:rsidRPr="009A3B4A" w:rsidRDefault="00275075" w:rsidP="00D63948">
      <w:pPr>
        <w:widowControl w:val="0"/>
        <w:tabs>
          <w:tab w:val="left" w:pos="-3828"/>
          <w:tab w:val="left" w:pos="-3119"/>
          <w:tab w:val="left" w:pos="448"/>
        </w:tabs>
        <w:suppressAutoHyphens/>
        <w:spacing w:after="0" w:line="360" w:lineRule="auto"/>
        <w:contextualSpacing/>
        <w:jc w:val="both"/>
        <w:rPr>
          <w:rFonts w:asciiTheme="minorBidi" w:eastAsia="Andale Sans UI" w:hAnsiTheme="minorBidi" w:cstheme="minorBidi"/>
          <w:color w:val="auto"/>
          <w:spacing w:val="-2"/>
          <w:lang w:eastAsia="ja-JP" w:bidi="fa-IR"/>
        </w:rPr>
      </w:pPr>
      <w:r w:rsidRPr="009A3B4A">
        <w:rPr>
          <w:rFonts w:asciiTheme="minorBidi" w:hAnsiTheme="minorBidi" w:cstheme="minorBidi"/>
          <w:bCs/>
          <w:color w:val="auto"/>
        </w:rPr>
        <w:tab/>
      </w:r>
      <w:r w:rsidR="00B51FBC" w:rsidRPr="009A3B4A">
        <w:rPr>
          <w:rFonts w:asciiTheme="minorBidi" w:hAnsiTheme="minorBidi" w:cstheme="minorBidi"/>
          <w:bCs/>
          <w:color w:val="auto"/>
        </w:rPr>
        <w:t xml:space="preserve">Zasady funkcjonowania </w:t>
      </w:r>
      <w:r w:rsidR="00D63948" w:rsidRPr="009A3B4A">
        <w:rPr>
          <w:rFonts w:asciiTheme="minorBidi" w:eastAsia="Andale Sans UI" w:hAnsiTheme="minorBidi" w:cstheme="minorBidi"/>
          <w:bCs/>
          <w:color w:val="auto"/>
          <w:spacing w:val="-2"/>
          <w:lang w:eastAsia="ja-JP" w:bidi="fa-IR"/>
        </w:rPr>
        <w:t>ZFŚS określone zostały w regulaminie</w:t>
      </w:r>
      <w:r w:rsidR="00930579" w:rsidRPr="009A3B4A">
        <w:rPr>
          <w:rFonts w:asciiTheme="minorBidi" w:eastAsia="Andale Sans UI" w:hAnsiTheme="minorBidi" w:cstheme="minorBidi"/>
          <w:bCs/>
          <w:color w:val="auto"/>
          <w:spacing w:val="-2"/>
          <w:lang w:eastAsia="ja-JP" w:bidi="fa-IR"/>
        </w:rPr>
        <w:t xml:space="preserve">. </w:t>
      </w:r>
      <w:r w:rsidR="00D63948" w:rsidRPr="009A3B4A">
        <w:rPr>
          <w:rFonts w:asciiTheme="minorBidi" w:eastAsia="Andale Sans UI" w:hAnsiTheme="minorBidi" w:cstheme="minorBidi"/>
          <w:color w:val="auto"/>
          <w:spacing w:val="-2"/>
          <w:lang w:eastAsia="ja-JP" w:bidi="fa-IR"/>
        </w:rPr>
        <w:t>Zgodnie z treścią regulaminu fundusz przeznaczony jest na:</w:t>
      </w:r>
    </w:p>
    <w:p w14:paraId="49A7EAA7" w14:textId="57DDD48D" w:rsidR="00D63948" w:rsidRPr="009A3B4A" w:rsidRDefault="001D28A1" w:rsidP="007A1F98">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9A3B4A">
        <w:rPr>
          <w:rFonts w:asciiTheme="minorBidi" w:eastAsia="Calibri" w:hAnsiTheme="minorBidi" w:cstheme="minorBidi"/>
          <w:bCs/>
          <w:color w:val="auto"/>
          <w:sz w:val="22"/>
          <w:szCs w:val="22"/>
          <w:lang w:val="pl-PL"/>
        </w:rPr>
        <w:t>dofinansowanie do wypoczynku</w:t>
      </w:r>
      <w:r w:rsidR="001F06A3" w:rsidRPr="009A3B4A">
        <w:rPr>
          <w:rFonts w:asciiTheme="minorBidi" w:eastAsia="Calibri" w:hAnsiTheme="minorBidi" w:cstheme="minorBidi"/>
          <w:bCs/>
          <w:color w:val="auto"/>
          <w:sz w:val="22"/>
          <w:szCs w:val="22"/>
          <w:lang w:val="pl-PL"/>
        </w:rPr>
        <w:t xml:space="preserve">, </w:t>
      </w:r>
      <w:r w:rsidR="008E31CE" w:rsidRPr="009A3B4A">
        <w:rPr>
          <w:rFonts w:asciiTheme="minorBidi" w:eastAsia="Calibri" w:hAnsiTheme="minorBidi" w:cstheme="minorBidi"/>
          <w:bCs/>
          <w:color w:val="auto"/>
          <w:sz w:val="22"/>
          <w:szCs w:val="22"/>
          <w:lang w:val="pl-PL"/>
        </w:rPr>
        <w:t>świadczenia urlopowe dla nauczycieli,</w:t>
      </w:r>
    </w:p>
    <w:p w14:paraId="1B50FBF0" w14:textId="569E5FC3" w:rsidR="00860BAD" w:rsidRPr="009A3B4A" w:rsidRDefault="00770956" w:rsidP="007A1F98">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9A3B4A">
        <w:rPr>
          <w:rFonts w:asciiTheme="minorBidi" w:eastAsia="Calibri" w:hAnsiTheme="minorBidi" w:cstheme="minorBidi"/>
          <w:bCs/>
          <w:color w:val="auto"/>
          <w:sz w:val="22"/>
          <w:szCs w:val="22"/>
          <w:lang w:val="pl-PL"/>
        </w:rPr>
        <w:t>działalnoś</w:t>
      </w:r>
      <w:r w:rsidR="00D10C72" w:rsidRPr="009A3B4A">
        <w:rPr>
          <w:rFonts w:asciiTheme="minorBidi" w:eastAsia="Calibri" w:hAnsiTheme="minorBidi" w:cstheme="minorBidi"/>
          <w:bCs/>
          <w:color w:val="auto"/>
          <w:sz w:val="22"/>
          <w:szCs w:val="22"/>
          <w:lang w:val="pl-PL"/>
        </w:rPr>
        <w:t>ć</w:t>
      </w:r>
      <w:r w:rsidRPr="009A3B4A">
        <w:rPr>
          <w:rFonts w:asciiTheme="minorBidi" w:eastAsia="Calibri" w:hAnsiTheme="minorBidi" w:cstheme="minorBidi"/>
          <w:bCs/>
          <w:color w:val="auto"/>
          <w:sz w:val="22"/>
          <w:szCs w:val="22"/>
          <w:lang w:val="pl-PL"/>
        </w:rPr>
        <w:t xml:space="preserve"> kulturalno-oświatow</w:t>
      </w:r>
      <w:r w:rsidR="00D10C72" w:rsidRPr="009A3B4A">
        <w:rPr>
          <w:rFonts w:asciiTheme="minorBidi" w:eastAsia="Calibri" w:hAnsiTheme="minorBidi" w:cstheme="minorBidi"/>
          <w:bCs/>
          <w:color w:val="auto"/>
          <w:sz w:val="22"/>
          <w:szCs w:val="22"/>
          <w:lang w:val="pl-PL"/>
        </w:rPr>
        <w:t>ą</w:t>
      </w:r>
      <w:r w:rsidR="00845503" w:rsidRPr="009A3B4A">
        <w:rPr>
          <w:rFonts w:asciiTheme="minorBidi" w:eastAsia="Calibri" w:hAnsiTheme="minorBidi" w:cstheme="minorBidi"/>
          <w:bCs/>
          <w:color w:val="auto"/>
          <w:sz w:val="22"/>
          <w:szCs w:val="22"/>
          <w:lang w:val="pl-PL"/>
        </w:rPr>
        <w:t>,</w:t>
      </w:r>
      <w:r w:rsidR="00690BD4" w:rsidRPr="009A3B4A">
        <w:rPr>
          <w:rFonts w:asciiTheme="minorBidi" w:eastAsia="Calibri" w:hAnsiTheme="minorBidi" w:cstheme="minorBidi"/>
          <w:bCs/>
          <w:color w:val="auto"/>
          <w:sz w:val="22"/>
          <w:szCs w:val="22"/>
          <w:lang w:val="pl-PL"/>
        </w:rPr>
        <w:t xml:space="preserve"> turystyczno-sportow</w:t>
      </w:r>
      <w:r w:rsidR="00F16FC8" w:rsidRPr="009A3B4A">
        <w:rPr>
          <w:rFonts w:asciiTheme="minorBidi" w:eastAsia="Calibri" w:hAnsiTheme="minorBidi" w:cstheme="minorBidi"/>
          <w:bCs/>
          <w:color w:val="auto"/>
          <w:sz w:val="22"/>
          <w:szCs w:val="22"/>
          <w:lang w:val="pl-PL"/>
        </w:rPr>
        <w:t>ą</w:t>
      </w:r>
      <w:r w:rsidR="00690BD4" w:rsidRPr="009A3B4A">
        <w:rPr>
          <w:rFonts w:asciiTheme="minorBidi" w:eastAsia="Calibri" w:hAnsiTheme="minorBidi" w:cstheme="minorBidi"/>
          <w:bCs/>
          <w:color w:val="auto"/>
          <w:sz w:val="22"/>
          <w:szCs w:val="22"/>
          <w:lang w:val="pl-PL"/>
        </w:rPr>
        <w:t>, okolicznościow</w:t>
      </w:r>
      <w:r w:rsidR="00F16FC8" w:rsidRPr="009A3B4A">
        <w:rPr>
          <w:rFonts w:asciiTheme="minorBidi" w:eastAsia="Calibri" w:hAnsiTheme="minorBidi" w:cstheme="minorBidi"/>
          <w:bCs/>
          <w:color w:val="auto"/>
          <w:sz w:val="22"/>
          <w:szCs w:val="22"/>
          <w:lang w:val="pl-PL"/>
        </w:rPr>
        <w:t>ą i integracyjną,</w:t>
      </w:r>
    </w:p>
    <w:p w14:paraId="514E9A00" w14:textId="4E260203" w:rsidR="00703FF0" w:rsidRPr="009A3B4A" w:rsidRDefault="00690BD4" w:rsidP="007A1F98">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9A3B4A">
        <w:rPr>
          <w:rFonts w:asciiTheme="minorBidi" w:eastAsia="Calibri" w:hAnsiTheme="minorBidi" w:cstheme="minorBidi"/>
          <w:bCs/>
          <w:color w:val="auto"/>
          <w:sz w:val="22"/>
          <w:szCs w:val="22"/>
          <w:lang w:val="pl-PL"/>
        </w:rPr>
        <w:t xml:space="preserve">dopłaty do </w:t>
      </w:r>
      <w:r w:rsidR="00544B5E" w:rsidRPr="009A3B4A">
        <w:rPr>
          <w:rFonts w:asciiTheme="minorBidi" w:eastAsia="Calibri" w:hAnsiTheme="minorBidi" w:cstheme="minorBidi"/>
          <w:bCs/>
          <w:color w:val="auto"/>
          <w:sz w:val="22"/>
          <w:szCs w:val="22"/>
          <w:lang w:val="pl-PL"/>
        </w:rPr>
        <w:t>kosztów za</w:t>
      </w:r>
      <w:r w:rsidRPr="009A3B4A">
        <w:rPr>
          <w:rFonts w:asciiTheme="minorBidi" w:eastAsia="Calibri" w:hAnsiTheme="minorBidi" w:cstheme="minorBidi"/>
          <w:bCs/>
          <w:color w:val="auto"/>
          <w:sz w:val="22"/>
          <w:szCs w:val="22"/>
          <w:lang w:val="pl-PL"/>
        </w:rPr>
        <w:t xml:space="preserve"> pobyt dziecka </w:t>
      </w:r>
      <w:r w:rsidR="00845503" w:rsidRPr="009A3B4A">
        <w:rPr>
          <w:rFonts w:asciiTheme="minorBidi" w:eastAsia="Calibri" w:hAnsiTheme="minorBidi" w:cstheme="minorBidi"/>
          <w:bCs/>
          <w:color w:val="auto"/>
          <w:sz w:val="22"/>
          <w:szCs w:val="22"/>
          <w:lang w:val="pl-PL"/>
        </w:rPr>
        <w:t xml:space="preserve">w żłobku, przedszkolu lub innej </w:t>
      </w:r>
      <w:r w:rsidRPr="009A3B4A">
        <w:rPr>
          <w:rFonts w:asciiTheme="minorBidi" w:eastAsia="Calibri" w:hAnsiTheme="minorBidi" w:cstheme="minorBidi"/>
          <w:bCs/>
          <w:color w:val="auto"/>
          <w:sz w:val="22"/>
          <w:szCs w:val="22"/>
          <w:lang w:val="pl-PL"/>
        </w:rPr>
        <w:t>placówce</w:t>
      </w:r>
      <w:r w:rsidR="00845503" w:rsidRPr="009A3B4A">
        <w:rPr>
          <w:rFonts w:asciiTheme="minorBidi" w:eastAsia="Calibri" w:hAnsiTheme="minorBidi" w:cstheme="minorBidi"/>
          <w:bCs/>
          <w:color w:val="auto"/>
          <w:sz w:val="22"/>
          <w:szCs w:val="22"/>
          <w:lang w:val="pl-PL"/>
        </w:rPr>
        <w:t xml:space="preserve"> wychowania przedszkolnego</w:t>
      </w:r>
      <w:r w:rsidRPr="009A3B4A">
        <w:rPr>
          <w:rFonts w:asciiTheme="minorBidi" w:eastAsia="Calibri" w:hAnsiTheme="minorBidi" w:cstheme="minorBidi"/>
          <w:bCs/>
          <w:color w:val="auto"/>
          <w:sz w:val="22"/>
          <w:szCs w:val="22"/>
          <w:lang w:val="pl-PL"/>
        </w:rPr>
        <w:t xml:space="preserve"> lub udokumentowanej innej opieki nad dzieckiem</w:t>
      </w:r>
      <w:r w:rsidR="00F16FC8" w:rsidRPr="009A3B4A">
        <w:rPr>
          <w:rFonts w:asciiTheme="minorBidi" w:eastAsia="Calibri" w:hAnsiTheme="minorBidi" w:cstheme="minorBidi"/>
          <w:bCs/>
          <w:color w:val="auto"/>
          <w:sz w:val="22"/>
          <w:szCs w:val="22"/>
          <w:lang w:val="pl-PL"/>
        </w:rPr>
        <w:t>,</w:t>
      </w:r>
    </w:p>
    <w:p w14:paraId="3BB4FA19" w14:textId="3859613E" w:rsidR="00F16FC8" w:rsidRPr="009A3B4A" w:rsidRDefault="00F16FC8" w:rsidP="007A1F98">
      <w:pPr>
        <w:pStyle w:val="Akapitzlist"/>
        <w:numPr>
          <w:ilvl w:val="0"/>
          <w:numId w:val="16"/>
        </w:numPr>
        <w:tabs>
          <w:tab w:val="left" w:pos="-3828"/>
          <w:tab w:val="left" w:pos="-3119"/>
        </w:tabs>
        <w:ind w:left="426" w:hanging="426"/>
        <w:rPr>
          <w:rFonts w:asciiTheme="minorBidi" w:eastAsia="Calibri" w:hAnsiTheme="minorBidi" w:cstheme="minorBidi"/>
          <w:bCs/>
          <w:color w:val="auto"/>
          <w:sz w:val="22"/>
          <w:szCs w:val="22"/>
          <w:lang w:val="pl-PL"/>
        </w:rPr>
      </w:pPr>
      <w:r w:rsidRPr="009A3B4A">
        <w:rPr>
          <w:rFonts w:asciiTheme="minorBidi" w:eastAsia="Calibri" w:hAnsiTheme="minorBidi" w:cstheme="minorBidi"/>
          <w:bCs/>
          <w:color w:val="auto"/>
          <w:sz w:val="22"/>
          <w:szCs w:val="22"/>
          <w:lang w:val="pl-PL"/>
        </w:rPr>
        <w:t>pożyczki mieszkaniowe</w:t>
      </w:r>
      <w:r w:rsidR="004C3822">
        <w:rPr>
          <w:rFonts w:asciiTheme="minorBidi" w:eastAsia="Calibri" w:hAnsiTheme="minorBidi" w:cstheme="minorBidi"/>
          <w:bCs/>
          <w:color w:val="auto"/>
          <w:sz w:val="22"/>
          <w:szCs w:val="22"/>
          <w:lang w:val="pl-PL"/>
        </w:rPr>
        <w:t>,</w:t>
      </w:r>
    </w:p>
    <w:p w14:paraId="53117258" w14:textId="6855FC77" w:rsidR="00845503" w:rsidRPr="009A3B4A" w:rsidRDefault="00845503" w:rsidP="00F16FC8">
      <w:pPr>
        <w:tabs>
          <w:tab w:val="left" w:pos="-3828"/>
          <w:tab w:val="left" w:pos="-3119"/>
          <w:tab w:val="left" w:pos="426"/>
        </w:tabs>
        <w:spacing w:after="0" w:line="360" w:lineRule="auto"/>
        <w:jc w:val="both"/>
        <w:rPr>
          <w:rFonts w:asciiTheme="minorBidi" w:hAnsiTheme="minorBidi" w:cstheme="minorBidi"/>
          <w:color w:val="auto"/>
        </w:rPr>
      </w:pPr>
      <w:r w:rsidRPr="009A3B4A">
        <w:rPr>
          <w:rFonts w:asciiTheme="minorBidi" w:hAnsiTheme="minorBidi" w:cstheme="minorBidi"/>
          <w:color w:val="auto"/>
        </w:rPr>
        <w:t>oraz pomoc finansow</w:t>
      </w:r>
      <w:r w:rsidR="001F06A3" w:rsidRPr="009A3B4A">
        <w:rPr>
          <w:rFonts w:asciiTheme="minorBidi" w:hAnsiTheme="minorBidi" w:cstheme="minorBidi"/>
          <w:color w:val="auto"/>
        </w:rPr>
        <w:t>ą</w:t>
      </w:r>
      <w:r w:rsidR="00F16FC8" w:rsidRPr="009A3B4A">
        <w:rPr>
          <w:rFonts w:asciiTheme="minorBidi" w:hAnsiTheme="minorBidi" w:cstheme="minorBidi"/>
          <w:color w:val="auto"/>
        </w:rPr>
        <w:t xml:space="preserve"> lub rzeczow</w:t>
      </w:r>
      <w:r w:rsidR="001F06A3" w:rsidRPr="009A3B4A">
        <w:rPr>
          <w:rFonts w:asciiTheme="minorBidi" w:hAnsiTheme="minorBidi" w:cstheme="minorBidi"/>
          <w:color w:val="auto"/>
        </w:rPr>
        <w:t xml:space="preserve">ą </w:t>
      </w:r>
      <w:r w:rsidR="00F16FC8" w:rsidRPr="009A3B4A">
        <w:rPr>
          <w:rFonts w:asciiTheme="minorBidi" w:hAnsiTheme="minorBidi" w:cstheme="minorBidi"/>
          <w:color w:val="auto"/>
        </w:rPr>
        <w:t xml:space="preserve">dla osób znajdujących się w trudnej sytuacji materialnej i </w:t>
      </w:r>
      <w:r w:rsidR="00544B5E" w:rsidRPr="009A3B4A">
        <w:rPr>
          <w:rFonts w:asciiTheme="minorBidi" w:hAnsiTheme="minorBidi" w:cstheme="minorBidi"/>
          <w:color w:val="auto"/>
        </w:rPr>
        <w:t>życiowej, zapomogi</w:t>
      </w:r>
      <w:r w:rsidRPr="009A3B4A">
        <w:rPr>
          <w:rFonts w:asciiTheme="minorBidi" w:hAnsiTheme="minorBidi" w:cstheme="minorBidi"/>
          <w:color w:val="auto"/>
        </w:rPr>
        <w:t xml:space="preserve"> losowej, socjalnej, </w:t>
      </w:r>
      <w:r w:rsidR="00F16FC8" w:rsidRPr="009A3B4A">
        <w:rPr>
          <w:rFonts w:asciiTheme="minorBidi" w:hAnsiTheme="minorBidi" w:cstheme="minorBidi"/>
          <w:color w:val="auto"/>
        </w:rPr>
        <w:t>pomocy materialnej w związku ze zwiększonymi wydatkami w okresie</w:t>
      </w:r>
      <w:r w:rsidRPr="009A3B4A">
        <w:rPr>
          <w:rFonts w:asciiTheme="minorBidi" w:hAnsiTheme="minorBidi" w:cstheme="minorBidi"/>
          <w:color w:val="auto"/>
        </w:rPr>
        <w:t xml:space="preserve"> jesienno-zimow</w:t>
      </w:r>
      <w:r w:rsidR="00F16FC8" w:rsidRPr="009A3B4A">
        <w:rPr>
          <w:rFonts w:asciiTheme="minorBidi" w:hAnsiTheme="minorBidi" w:cstheme="minorBidi"/>
          <w:color w:val="auto"/>
        </w:rPr>
        <w:t>ym.</w:t>
      </w:r>
    </w:p>
    <w:p w14:paraId="31B58375" w14:textId="13EBE604" w:rsidR="00B12EC0" w:rsidRPr="00712A0B" w:rsidRDefault="00D63948" w:rsidP="001F06A3">
      <w:pPr>
        <w:tabs>
          <w:tab w:val="left" w:pos="-3828"/>
          <w:tab w:val="left" w:pos="-3119"/>
          <w:tab w:val="left" w:pos="426"/>
        </w:tabs>
        <w:spacing w:after="0" w:line="360" w:lineRule="auto"/>
        <w:jc w:val="both"/>
        <w:rPr>
          <w:rFonts w:asciiTheme="minorBidi" w:hAnsiTheme="minorBidi" w:cstheme="minorBidi"/>
          <w:color w:val="4F81BD" w:themeColor="accent1"/>
        </w:rPr>
      </w:pPr>
      <w:r w:rsidRPr="009A3B4A">
        <w:rPr>
          <w:rFonts w:asciiTheme="minorBidi" w:hAnsiTheme="minorBidi" w:cstheme="minorBidi"/>
          <w:color w:val="auto"/>
        </w:rPr>
        <w:t xml:space="preserve">Świadczenia </w:t>
      </w:r>
      <w:r w:rsidR="00845503" w:rsidRPr="009A3B4A">
        <w:rPr>
          <w:rFonts w:asciiTheme="minorBidi" w:hAnsiTheme="minorBidi" w:cstheme="minorBidi"/>
          <w:color w:val="auto"/>
        </w:rPr>
        <w:t>socjalne</w:t>
      </w:r>
      <w:r w:rsidRPr="009A3B4A">
        <w:rPr>
          <w:rFonts w:asciiTheme="minorBidi" w:hAnsiTheme="minorBidi" w:cstheme="minorBidi"/>
          <w:color w:val="auto"/>
        </w:rPr>
        <w:t xml:space="preserve"> z Funduszu,</w:t>
      </w:r>
      <w:r w:rsidR="00845503" w:rsidRPr="009A3B4A">
        <w:rPr>
          <w:rFonts w:asciiTheme="minorBidi" w:hAnsiTheme="minorBidi" w:cstheme="minorBidi"/>
          <w:color w:val="auto"/>
        </w:rPr>
        <w:t xml:space="preserve"> są </w:t>
      </w:r>
      <w:r w:rsidR="00E607A3" w:rsidRPr="009A3B4A">
        <w:rPr>
          <w:rFonts w:asciiTheme="minorBidi" w:hAnsiTheme="minorBidi" w:cstheme="minorBidi"/>
          <w:color w:val="auto"/>
        </w:rPr>
        <w:t>przyznawana na</w:t>
      </w:r>
      <w:r w:rsidR="00845503" w:rsidRPr="009A3B4A">
        <w:rPr>
          <w:rFonts w:asciiTheme="minorBidi" w:hAnsiTheme="minorBidi" w:cstheme="minorBidi"/>
          <w:color w:val="auto"/>
        </w:rPr>
        <w:t xml:space="preserve"> wniosek</w:t>
      </w:r>
      <w:r w:rsidR="00845503" w:rsidRPr="00712A0B">
        <w:rPr>
          <w:rFonts w:asciiTheme="minorBidi" w:hAnsiTheme="minorBidi" w:cstheme="minorBidi"/>
          <w:color w:val="auto"/>
        </w:rPr>
        <w:t xml:space="preserve"> osób uprawnionych </w:t>
      </w:r>
      <w:r w:rsidRPr="00712A0B">
        <w:rPr>
          <w:rFonts w:asciiTheme="minorBidi" w:hAnsiTheme="minorBidi" w:cstheme="minorBidi"/>
          <w:color w:val="auto"/>
        </w:rPr>
        <w:t>z</w:t>
      </w:r>
      <w:r w:rsidR="00E87317" w:rsidRPr="00712A0B">
        <w:rPr>
          <w:rFonts w:asciiTheme="minorBidi" w:hAnsiTheme="minorBidi" w:cstheme="minorBidi"/>
          <w:color w:val="auto"/>
        </w:rPr>
        <w:t> </w:t>
      </w:r>
      <w:r w:rsidRPr="00712A0B">
        <w:rPr>
          <w:rFonts w:asciiTheme="minorBidi" w:hAnsiTheme="minorBidi" w:cstheme="minorBidi"/>
          <w:color w:val="auto"/>
        </w:rPr>
        <w:t>wyjątkiem świadczeń urlopowych</w:t>
      </w:r>
      <w:r w:rsidR="00845503" w:rsidRPr="00712A0B">
        <w:rPr>
          <w:rFonts w:asciiTheme="minorBidi" w:hAnsiTheme="minorBidi" w:cstheme="minorBidi"/>
          <w:color w:val="auto"/>
        </w:rPr>
        <w:t xml:space="preserve">. </w:t>
      </w:r>
      <w:r w:rsidRPr="00712A0B">
        <w:rPr>
          <w:rFonts w:asciiTheme="minorBidi" w:hAnsiTheme="minorBidi" w:cstheme="minorBidi"/>
          <w:color w:val="auto"/>
        </w:rPr>
        <w:t>Podstaw</w:t>
      </w:r>
      <w:r w:rsidR="001F06A3" w:rsidRPr="00712A0B">
        <w:rPr>
          <w:rFonts w:asciiTheme="minorBidi" w:hAnsiTheme="minorBidi" w:cstheme="minorBidi"/>
          <w:color w:val="auto"/>
        </w:rPr>
        <w:t>ę</w:t>
      </w:r>
      <w:r w:rsidRPr="00712A0B">
        <w:rPr>
          <w:rFonts w:asciiTheme="minorBidi" w:hAnsiTheme="minorBidi" w:cstheme="minorBidi"/>
          <w:color w:val="auto"/>
        </w:rPr>
        <w:t xml:space="preserve"> </w:t>
      </w:r>
      <w:r w:rsidR="00B53906" w:rsidRPr="00712A0B">
        <w:rPr>
          <w:rFonts w:asciiTheme="minorBidi" w:hAnsiTheme="minorBidi" w:cstheme="minorBidi"/>
          <w:color w:val="auto"/>
        </w:rPr>
        <w:t xml:space="preserve">przyznania świadczenia, stanowi dochód przypadający na osobę w rodzinie wskazany w oświadczeniu pracownika. Podstawą ustalenia średniego dochodu przydającego na członka rodziny lub gospodarstwa domowego </w:t>
      </w:r>
      <w:r w:rsidR="00B53906" w:rsidRPr="00712A0B">
        <w:rPr>
          <w:rFonts w:asciiTheme="minorBidi" w:hAnsiTheme="minorBidi" w:cstheme="minorBidi"/>
          <w:color w:val="auto"/>
        </w:rPr>
        <w:lastRenderedPageBreak/>
        <w:t>są łączne dochody brutto osób</w:t>
      </w:r>
      <w:r w:rsidR="00A80D30" w:rsidRPr="00712A0B">
        <w:rPr>
          <w:rFonts w:asciiTheme="minorBidi" w:hAnsiTheme="minorBidi" w:cstheme="minorBidi"/>
          <w:color w:val="auto"/>
        </w:rPr>
        <w:t xml:space="preserve"> wspólnie prowadzących gospodarstwo domowe z ostatnich trzech miesięcy poprzedzających złożenie wniosku.</w:t>
      </w:r>
    </w:p>
    <w:p w14:paraId="037E2893" w14:textId="77777777" w:rsidR="00B53906" w:rsidRPr="00712A0B" w:rsidRDefault="00B53906" w:rsidP="007B6D0A">
      <w:pPr>
        <w:tabs>
          <w:tab w:val="left" w:pos="-3828"/>
          <w:tab w:val="left" w:pos="-3119"/>
          <w:tab w:val="left" w:pos="426"/>
        </w:tabs>
        <w:spacing w:after="0" w:line="360" w:lineRule="auto"/>
        <w:jc w:val="both"/>
        <w:rPr>
          <w:rFonts w:asciiTheme="minorBidi" w:hAnsiTheme="minorBidi" w:cstheme="minorBidi"/>
          <w:color w:val="auto"/>
        </w:rPr>
      </w:pPr>
    </w:p>
    <w:p w14:paraId="3228F24C" w14:textId="544118BB" w:rsidR="001663C3" w:rsidRPr="00712A0B" w:rsidRDefault="001663C3" w:rsidP="0066165D">
      <w:pPr>
        <w:pStyle w:val="Akapitzlist"/>
        <w:widowControl/>
        <w:numPr>
          <w:ilvl w:val="1"/>
          <w:numId w:val="2"/>
        </w:numPr>
        <w:suppressAutoHyphens w:val="0"/>
        <w:overflowPunct/>
        <w:ind w:left="0" w:firstLine="0"/>
        <w:textAlignment w:val="auto"/>
        <w:rPr>
          <w:rFonts w:asciiTheme="minorBidi" w:hAnsiTheme="minorBidi" w:cstheme="minorBidi"/>
          <w:color w:val="auto"/>
          <w:sz w:val="22"/>
          <w:szCs w:val="22"/>
          <w:lang w:val="pl-PL"/>
        </w:rPr>
      </w:pPr>
      <w:bookmarkStart w:id="26" w:name="_Hlk161997653"/>
      <w:r w:rsidRPr="00712A0B">
        <w:rPr>
          <w:rFonts w:asciiTheme="minorBidi" w:hAnsiTheme="minorBidi" w:cstheme="minorBidi"/>
          <w:b/>
          <w:color w:val="auto"/>
          <w:sz w:val="22"/>
          <w:szCs w:val="22"/>
          <w:lang w:val="pl-PL"/>
        </w:rPr>
        <w:t>Weryfikacja wypłaconych nagród jubileuszowych, odpraw</w:t>
      </w:r>
      <w:r w:rsidR="0022430F" w:rsidRPr="00712A0B">
        <w:rPr>
          <w:rFonts w:asciiTheme="minorBidi" w:hAnsiTheme="minorBidi" w:cstheme="minorBidi"/>
          <w:b/>
          <w:color w:val="auto"/>
          <w:sz w:val="22"/>
          <w:szCs w:val="22"/>
          <w:lang w:val="pl-PL"/>
        </w:rPr>
        <w:t xml:space="preserve"> emerytalnych</w:t>
      </w:r>
      <w:r w:rsidRPr="00712A0B">
        <w:rPr>
          <w:rFonts w:asciiTheme="minorBidi" w:hAnsiTheme="minorBidi" w:cstheme="minorBidi"/>
          <w:b/>
          <w:color w:val="auto"/>
          <w:sz w:val="22"/>
          <w:szCs w:val="22"/>
          <w:lang w:val="pl-PL"/>
        </w:rPr>
        <w:t>, ekwiwalentów za niewykorzystany urlop</w:t>
      </w:r>
      <w:r w:rsidR="00224450">
        <w:rPr>
          <w:rFonts w:asciiTheme="minorBidi" w:hAnsiTheme="minorBidi" w:cstheme="minorBidi"/>
          <w:b/>
          <w:color w:val="auto"/>
          <w:sz w:val="22"/>
          <w:szCs w:val="22"/>
          <w:lang w:val="pl-PL"/>
        </w:rPr>
        <w:t>.</w:t>
      </w:r>
    </w:p>
    <w:p w14:paraId="67E423DA" w14:textId="72543040" w:rsidR="001663C3" w:rsidRPr="00712A0B" w:rsidRDefault="001663C3" w:rsidP="001663C3">
      <w:pPr>
        <w:spacing w:after="0" w:line="360" w:lineRule="auto"/>
        <w:ind w:firstLine="360"/>
        <w:jc w:val="both"/>
        <w:rPr>
          <w:rFonts w:asciiTheme="minorBidi" w:hAnsiTheme="minorBidi" w:cstheme="minorBidi"/>
          <w:color w:val="auto"/>
        </w:rPr>
      </w:pPr>
      <w:r w:rsidRPr="00712A0B">
        <w:rPr>
          <w:rFonts w:asciiTheme="minorBidi" w:hAnsiTheme="minorBidi" w:cstheme="minorBidi"/>
          <w:color w:val="auto"/>
        </w:rPr>
        <w:t>W ramach wydatków osobowych poniesionych w 202</w:t>
      </w:r>
      <w:r w:rsidR="005C4F35" w:rsidRPr="00712A0B">
        <w:rPr>
          <w:rFonts w:asciiTheme="minorBidi" w:hAnsiTheme="minorBidi" w:cstheme="minorBidi"/>
          <w:color w:val="auto"/>
        </w:rPr>
        <w:t>4</w:t>
      </w:r>
      <w:r w:rsidRPr="00712A0B">
        <w:rPr>
          <w:rFonts w:asciiTheme="minorBidi" w:hAnsiTheme="minorBidi" w:cstheme="minorBidi"/>
          <w:color w:val="auto"/>
        </w:rPr>
        <w:t> r.</w:t>
      </w:r>
      <w:r w:rsidR="00410F58" w:rsidRPr="00712A0B">
        <w:rPr>
          <w:rFonts w:asciiTheme="minorBidi" w:hAnsiTheme="minorBidi" w:cstheme="minorBidi"/>
          <w:color w:val="auto"/>
        </w:rPr>
        <w:t xml:space="preserve"> i w II kwartale 2025 r. </w:t>
      </w:r>
      <w:r w:rsidRPr="00712A0B">
        <w:rPr>
          <w:rFonts w:asciiTheme="minorBidi" w:hAnsiTheme="minorBidi" w:cstheme="minorBidi"/>
          <w:color w:val="auto"/>
        </w:rPr>
        <w:t xml:space="preserve"> weryfikacji poddano ustalenie wysokości i terminy wypłat:</w:t>
      </w:r>
    </w:p>
    <w:p w14:paraId="2E25730B" w14:textId="59465C8F" w:rsidR="001F06A3" w:rsidRPr="00712A0B" w:rsidRDefault="001663C3" w:rsidP="007A1F98">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712A0B">
        <w:rPr>
          <w:rFonts w:asciiTheme="minorBidi" w:hAnsiTheme="minorBidi" w:cstheme="minorBidi"/>
          <w:color w:val="auto"/>
          <w:sz w:val="22"/>
          <w:szCs w:val="22"/>
          <w:lang w:val="pl-PL"/>
        </w:rPr>
        <w:t xml:space="preserve">nagród jubileuszowych dla </w:t>
      </w:r>
      <w:r w:rsidR="001F06A3" w:rsidRPr="00712A0B">
        <w:rPr>
          <w:rFonts w:asciiTheme="minorBidi" w:hAnsiTheme="minorBidi" w:cstheme="minorBidi"/>
          <w:color w:val="auto"/>
          <w:sz w:val="22"/>
          <w:szCs w:val="22"/>
          <w:lang w:val="pl-PL"/>
        </w:rPr>
        <w:t>5</w:t>
      </w:r>
      <w:r w:rsidRPr="00712A0B">
        <w:rPr>
          <w:rFonts w:asciiTheme="minorBidi" w:hAnsiTheme="minorBidi" w:cstheme="minorBidi"/>
          <w:color w:val="auto"/>
          <w:sz w:val="22"/>
          <w:szCs w:val="22"/>
          <w:lang w:val="pl-PL"/>
        </w:rPr>
        <w:t xml:space="preserve"> pracowników </w:t>
      </w:r>
      <w:r w:rsidR="001F06A3" w:rsidRPr="00712A0B">
        <w:rPr>
          <w:rFonts w:asciiTheme="minorBidi" w:hAnsiTheme="minorBidi" w:cstheme="minorBidi"/>
          <w:color w:val="auto"/>
          <w:sz w:val="22"/>
          <w:szCs w:val="22"/>
          <w:lang w:val="pl-PL"/>
        </w:rPr>
        <w:t>na łączną kwotę 52 277,54 zł,</w:t>
      </w:r>
    </w:p>
    <w:p w14:paraId="36403EA8" w14:textId="0D7AF8F5" w:rsidR="001663C3" w:rsidRPr="00712A0B" w:rsidRDefault="00CB2C56" w:rsidP="007A1F98">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712A0B">
        <w:rPr>
          <w:rFonts w:asciiTheme="minorBidi" w:hAnsiTheme="minorBidi" w:cstheme="minorBidi"/>
          <w:color w:val="auto"/>
          <w:sz w:val="22"/>
          <w:szCs w:val="22"/>
          <w:lang w:val="pl-PL"/>
        </w:rPr>
        <w:t>3</w:t>
      </w:r>
      <w:r w:rsidR="00A66FD0" w:rsidRPr="00712A0B">
        <w:rPr>
          <w:rFonts w:asciiTheme="minorBidi" w:hAnsiTheme="minorBidi" w:cstheme="minorBidi"/>
          <w:color w:val="auto"/>
          <w:sz w:val="22"/>
          <w:szCs w:val="22"/>
          <w:lang w:val="pl-PL"/>
        </w:rPr>
        <w:t xml:space="preserve"> odpraw emerytaln</w:t>
      </w:r>
      <w:r w:rsidR="00D8131D">
        <w:rPr>
          <w:rFonts w:asciiTheme="minorBidi" w:hAnsiTheme="minorBidi" w:cstheme="minorBidi"/>
          <w:color w:val="auto"/>
          <w:sz w:val="22"/>
          <w:szCs w:val="22"/>
          <w:lang w:val="pl-PL"/>
        </w:rPr>
        <w:t>ych</w:t>
      </w:r>
      <w:r w:rsidR="00A66FD0" w:rsidRPr="00712A0B">
        <w:rPr>
          <w:rFonts w:asciiTheme="minorBidi" w:hAnsiTheme="minorBidi" w:cstheme="minorBidi"/>
          <w:color w:val="auto"/>
          <w:sz w:val="22"/>
          <w:szCs w:val="22"/>
          <w:lang w:val="pl-PL"/>
        </w:rPr>
        <w:t xml:space="preserve"> </w:t>
      </w:r>
      <w:r w:rsidR="001663C3" w:rsidRPr="00712A0B">
        <w:rPr>
          <w:rFonts w:asciiTheme="minorBidi" w:hAnsiTheme="minorBidi" w:cstheme="minorBidi"/>
          <w:color w:val="auto"/>
          <w:sz w:val="22"/>
          <w:szCs w:val="22"/>
          <w:lang w:val="pl-PL"/>
        </w:rPr>
        <w:t xml:space="preserve">na łączną kwotę </w:t>
      </w:r>
      <w:r w:rsidRPr="00712A0B">
        <w:rPr>
          <w:rFonts w:asciiTheme="minorBidi" w:hAnsiTheme="minorBidi" w:cstheme="minorBidi"/>
          <w:color w:val="auto"/>
          <w:sz w:val="22"/>
          <w:szCs w:val="22"/>
          <w:lang w:val="pl-PL"/>
        </w:rPr>
        <w:t>75 155,28</w:t>
      </w:r>
      <w:r w:rsidR="00BE32F7" w:rsidRPr="00712A0B">
        <w:rPr>
          <w:rFonts w:asciiTheme="minorBidi" w:hAnsiTheme="minorBidi" w:cstheme="minorBidi"/>
          <w:color w:val="auto"/>
          <w:sz w:val="22"/>
          <w:szCs w:val="22"/>
          <w:lang w:val="pl-PL"/>
        </w:rPr>
        <w:t xml:space="preserve"> zł</w:t>
      </w:r>
      <w:r w:rsidR="00A66FD0" w:rsidRPr="00712A0B">
        <w:rPr>
          <w:rFonts w:asciiTheme="minorBidi" w:hAnsiTheme="minorBidi" w:cstheme="minorBidi"/>
          <w:color w:val="auto"/>
          <w:sz w:val="22"/>
          <w:szCs w:val="22"/>
          <w:lang w:val="pl-PL"/>
        </w:rPr>
        <w:t>,</w:t>
      </w:r>
    </w:p>
    <w:p w14:paraId="65EDCF1D" w14:textId="1EF4A7C6" w:rsidR="001663C3" w:rsidRPr="00712A0B" w:rsidRDefault="001663C3" w:rsidP="007A1F98">
      <w:pPr>
        <w:pStyle w:val="Akapitzlist"/>
        <w:widowControl/>
        <w:numPr>
          <w:ilvl w:val="0"/>
          <w:numId w:val="7"/>
        </w:numPr>
        <w:suppressAutoHyphens w:val="0"/>
        <w:overflowPunct/>
        <w:textAlignment w:val="auto"/>
        <w:rPr>
          <w:rFonts w:asciiTheme="minorBidi" w:hAnsiTheme="minorBidi" w:cstheme="minorBidi"/>
          <w:color w:val="auto"/>
          <w:sz w:val="22"/>
          <w:szCs w:val="22"/>
          <w:lang w:val="pl-PL"/>
        </w:rPr>
      </w:pPr>
      <w:r w:rsidRPr="00712A0B">
        <w:rPr>
          <w:rFonts w:asciiTheme="minorBidi" w:hAnsiTheme="minorBidi" w:cstheme="minorBidi"/>
          <w:color w:val="auto"/>
          <w:sz w:val="22"/>
          <w:szCs w:val="22"/>
          <w:lang w:val="pl-PL"/>
        </w:rPr>
        <w:t>ekwiwalentów za niewykorzystany urlop wypoczynkowy dla</w:t>
      </w:r>
      <w:r w:rsidR="005C4F35" w:rsidRPr="00712A0B">
        <w:rPr>
          <w:rFonts w:asciiTheme="minorBidi" w:hAnsiTheme="minorBidi" w:cstheme="minorBidi"/>
          <w:color w:val="auto"/>
          <w:sz w:val="22"/>
          <w:szCs w:val="22"/>
          <w:lang w:val="pl-PL"/>
        </w:rPr>
        <w:t xml:space="preserve"> </w:t>
      </w:r>
      <w:r w:rsidR="00CB2C56" w:rsidRPr="00712A0B">
        <w:rPr>
          <w:rFonts w:asciiTheme="minorBidi" w:hAnsiTheme="minorBidi" w:cstheme="minorBidi"/>
          <w:color w:val="auto"/>
          <w:sz w:val="22"/>
          <w:szCs w:val="22"/>
          <w:lang w:val="pl-PL"/>
        </w:rPr>
        <w:t>5</w:t>
      </w:r>
      <w:r w:rsidRPr="00712A0B">
        <w:rPr>
          <w:rFonts w:asciiTheme="minorBidi" w:hAnsiTheme="minorBidi" w:cstheme="minorBidi"/>
          <w:color w:val="auto"/>
          <w:sz w:val="22"/>
          <w:szCs w:val="22"/>
          <w:lang w:val="pl-PL"/>
        </w:rPr>
        <w:t xml:space="preserve"> pracowników na łączną kwotę </w:t>
      </w:r>
      <w:r w:rsidR="00CB2C56" w:rsidRPr="00712A0B">
        <w:rPr>
          <w:rFonts w:asciiTheme="minorBidi" w:hAnsiTheme="minorBidi" w:cstheme="minorBidi"/>
          <w:color w:val="auto"/>
          <w:sz w:val="22"/>
          <w:szCs w:val="22"/>
          <w:lang w:val="pl-PL"/>
        </w:rPr>
        <w:t>9 390,83</w:t>
      </w:r>
      <w:r w:rsidR="00D612F2" w:rsidRPr="00712A0B">
        <w:rPr>
          <w:rFonts w:asciiTheme="minorBidi" w:hAnsiTheme="minorBidi" w:cstheme="minorBidi"/>
          <w:color w:val="auto"/>
          <w:sz w:val="22"/>
          <w:szCs w:val="22"/>
          <w:lang w:val="pl-PL"/>
        </w:rPr>
        <w:t xml:space="preserve"> zł</w:t>
      </w:r>
      <w:r w:rsidR="006E448A" w:rsidRPr="00712A0B">
        <w:rPr>
          <w:rFonts w:asciiTheme="minorBidi" w:hAnsiTheme="minorBidi" w:cstheme="minorBidi"/>
          <w:color w:val="auto"/>
          <w:sz w:val="22"/>
          <w:szCs w:val="22"/>
          <w:lang w:val="pl-PL"/>
        </w:rPr>
        <w:t>.</w:t>
      </w:r>
    </w:p>
    <w:p w14:paraId="00D11386" w14:textId="4492DA79" w:rsidR="007358C5" w:rsidRPr="00712A0B" w:rsidRDefault="001663C3" w:rsidP="001663C3">
      <w:pPr>
        <w:tabs>
          <w:tab w:val="left" w:pos="426"/>
        </w:tabs>
        <w:spacing w:after="0" w:line="360" w:lineRule="auto"/>
        <w:jc w:val="both"/>
        <w:rPr>
          <w:rFonts w:asciiTheme="minorBidi" w:eastAsia="Times New Roman" w:hAnsiTheme="minorBidi" w:cstheme="minorBidi"/>
          <w:color w:val="auto"/>
        </w:rPr>
      </w:pPr>
      <w:r w:rsidRPr="00712A0B">
        <w:rPr>
          <w:rFonts w:asciiTheme="minorBidi" w:eastAsia="Times New Roman" w:hAnsiTheme="minorBidi" w:cstheme="minorBidi"/>
          <w:color w:val="auto"/>
        </w:rPr>
        <w:t>W wyniku przeprowadzonej kontroli stwierdzono, że</w:t>
      </w:r>
      <w:r w:rsidR="007358C5" w:rsidRPr="00712A0B">
        <w:rPr>
          <w:rFonts w:asciiTheme="minorBidi" w:eastAsia="Times New Roman" w:hAnsiTheme="minorBidi" w:cstheme="minorBidi"/>
          <w:color w:val="auto"/>
        </w:rPr>
        <w:t>:</w:t>
      </w:r>
    </w:p>
    <w:p w14:paraId="52C3F57D" w14:textId="3C439171" w:rsidR="00410F58" w:rsidRPr="00712A0B" w:rsidRDefault="00410F58" w:rsidP="007A1F98">
      <w:pPr>
        <w:pStyle w:val="Akapitzlist"/>
        <w:numPr>
          <w:ilvl w:val="0"/>
          <w:numId w:val="14"/>
        </w:numPr>
        <w:ind w:left="426" w:hanging="426"/>
        <w:rPr>
          <w:rFonts w:asciiTheme="minorBidi" w:eastAsia="Times New Roman" w:hAnsiTheme="minorBidi" w:cstheme="minorBidi"/>
          <w:color w:val="auto"/>
          <w:sz w:val="22"/>
          <w:szCs w:val="22"/>
          <w:lang w:val="pl-PL"/>
        </w:rPr>
      </w:pPr>
      <w:r w:rsidRPr="00240482">
        <w:rPr>
          <w:rFonts w:asciiTheme="minorBidi" w:eastAsia="Times New Roman" w:hAnsiTheme="minorBidi" w:cstheme="minorBidi"/>
          <w:color w:val="auto"/>
          <w:sz w:val="22"/>
          <w:szCs w:val="22"/>
          <w:lang w:val="pl-PL"/>
        </w:rPr>
        <w:t xml:space="preserve">terminy nabycia prawa do nagród jubileuszowych ustalane są w kontrolowanej jednostce prawidłowo, z uwzględnieniem obowiązujących w tym zakresie przepisów, </w:t>
      </w:r>
      <w:r w:rsidRPr="00712A0B">
        <w:rPr>
          <w:rFonts w:asciiTheme="minorBidi" w:eastAsia="Times New Roman" w:hAnsiTheme="minorBidi" w:cstheme="minorBidi"/>
          <w:color w:val="auto"/>
          <w:sz w:val="22"/>
          <w:szCs w:val="22"/>
          <w:lang w:val="pl-PL"/>
        </w:rPr>
        <w:t>a ich wysokość prawidłowo ustalana i terminowo wypłacana,</w:t>
      </w:r>
      <w:r w:rsidR="00160D33">
        <w:rPr>
          <w:rFonts w:asciiTheme="minorBidi" w:eastAsia="Times New Roman" w:hAnsiTheme="minorBidi" w:cstheme="minorBidi"/>
          <w:color w:val="auto"/>
          <w:sz w:val="22"/>
          <w:szCs w:val="22"/>
          <w:lang w:val="pl-PL"/>
        </w:rPr>
        <w:t xml:space="preserve"> </w:t>
      </w:r>
    </w:p>
    <w:p w14:paraId="7C6FF3B7" w14:textId="13C5C66B" w:rsidR="007358C5" w:rsidRPr="00712A0B" w:rsidRDefault="003B0BED" w:rsidP="007A1F98">
      <w:pPr>
        <w:pStyle w:val="Akapitzlist"/>
        <w:numPr>
          <w:ilvl w:val="0"/>
          <w:numId w:val="14"/>
        </w:numPr>
        <w:tabs>
          <w:tab w:val="left" w:pos="426"/>
        </w:tabs>
        <w:ind w:left="426" w:hanging="426"/>
        <w:rPr>
          <w:rFonts w:asciiTheme="minorBidi" w:eastAsia="Times New Roman" w:hAnsiTheme="minorBidi" w:cstheme="minorBidi"/>
          <w:color w:val="auto"/>
          <w:sz w:val="22"/>
          <w:szCs w:val="22"/>
          <w:lang w:val="pl-PL"/>
        </w:rPr>
      </w:pPr>
      <w:r w:rsidRPr="00712A0B">
        <w:rPr>
          <w:rFonts w:asciiTheme="minorBidi" w:eastAsia="Times New Roman" w:hAnsiTheme="minorBidi" w:cstheme="minorBidi"/>
          <w:color w:val="auto"/>
          <w:sz w:val="22"/>
          <w:szCs w:val="22"/>
          <w:lang w:val="pl-PL"/>
        </w:rPr>
        <w:t>prawidłowo ustalono</w:t>
      </w:r>
      <w:r w:rsidR="007358C5" w:rsidRPr="00712A0B">
        <w:rPr>
          <w:rFonts w:asciiTheme="minorBidi" w:eastAsia="Times New Roman" w:hAnsiTheme="minorBidi" w:cstheme="minorBidi"/>
          <w:color w:val="auto"/>
          <w:sz w:val="22"/>
          <w:szCs w:val="22"/>
          <w:lang w:val="pl-PL"/>
        </w:rPr>
        <w:t xml:space="preserve"> i wypłacono odpraw</w:t>
      </w:r>
      <w:r w:rsidR="00CB2C56" w:rsidRPr="00712A0B">
        <w:rPr>
          <w:rFonts w:asciiTheme="minorBidi" w:eastAsia="Times New Roman" w:hAnsiTheme="minorBidi" w:cstheme="minorBidi"/>
          <w:color w:val="auto"/>
          <w:sz w:val="22"/>
          <w:szCs w:val="22"/>
          <w:lang w:val="pl-PL"/>
        </w:rPr>
        <w:t>y</w:t>
      </w:r>
      <w:r w:rsidR="007358C5" w:rsidRPr="00712A0B">
        <w:rPr>
          <w:rFonts w:asciiTheme="minorBidi" w:eastAsia="Times New Roman" w:hAnsiTheme="minorBidi" w:cstheme="minorBidi"/>
          <w:color w:val="auto"/>
          <w:sz w:val="22"/>
          <w:szCs w:val="22"/>
          <w:lang w:val="pl-PL"/>
        </w:rPr>
        <w:t xml:space="preserve"> emerytaln</w:t>
      </w:r>
      <w:r w:rsidR="00CB2C56" w:rsidRPr="00712A0B">
        <w:rPr>
          <w:rFonts w:asciiTheme="minorBidi" w:eastAsia="Times New Roman" w:hAnsiTheme="minorBidi" w:cstheme="minorBidi"/>
          <w:color w:val="auto"/>
          <w:sz w:val="22"/>
          <w:szCs w:val="22"/>
          <w:lang w:val="pl-PL"/>
        </w:rPr>
        <w:t>e</w:t>
      </w:r>
      <w:r w:rsidR="00476834" w:rsidRPr="00712A0B">
        <w:rPr>
          <w:rFonts w:asciiTheme="minorBidi" w:eastAsia="Times New Roman" w:hAnsiTheme="minorBidi" w:cstheme="minorBidi"/>
          <w:color w:val="auto"/>
          <w:sz w:val="22"/>
          <w:szCs w:val="22"/>
          <w:lang w:val="pl-PL"/>
        </w:rPr>
        <w:t>.</w:t>
      </w:r>
    </w:p>
    <w:p w14:paraId="4AE7991C" w14:textId="213B14E2" w:rsidR="00107B90" w:rsidRPr="005D2A6C" w:rsidRDefault="00107B90" w:rsidP="005D2A6C">
      <w:pPr>
        <w:tabs>
          <w:tab w:val="left" w:pos="426"/>
        </w:tabs>
        <w:spacing w:after="0" w:line="360" w:lineRule="auto"/>
        <w:jc w:val="both"/>
        <w:rPr>
          <w:rFonts w:asciiTheme="minorBidi" w:hAnsiTheme="minorBidi" w:cstheme="minorBidi"/>
          <w:b/>
          <w:bCs/>
          <w:color w:val="000000"/>
        </w:rPr>
      </w:pPr>
      <w:r w:rsidRPr="005D2A6C">
        <w:rPr>
          <w:rFonts w:asciiTheme="minorBidi" w:hAnsiTheme="minorBidi" w:cstheme="minorBidi"/>
          <w:b/>
          <w:bCs/>
          <w:color w:val="auto"/>
        </w:rPr>
        <w:t>W</w:t>
      </w:r>
      <w:r w:rsidR="007A3C31" w:rsidRPr="005D2A6C">
        <w:rPr>
          <w:rFonts w:asciiTheme="minorBidi" w:hAnsiTheme="minorBidi" w:cstheme="minorBidi"/>
          <w:b/>
          <w:bCs/>
          <w:color w:val="auto"/>
        </w:rPr>
        <w:t xml:space="preserve"> przypadku</w:t>
      </w:r>
      <w:r w:rsidR="00A900CF" w:rsidRPr="005D2A6C">
        <w:rPr>
          <w:rFonts w:asciiTheme="minorBidi" w:hAnsiTheme="minorBidi" w:cstheme="minorBidi"/>
          <w:b/>
          <w:bCs/>
          <w:color w:val="auto"/>
        </w:rPr>
        <w:t xml:space="preserve"> trzech nauczycieli zatrudnionych na czas krótszy niż 10 </w:t>
      </w:r>
      <w:r w:rsidR="00544B5E" w:rsidRPr="005D2A6C">
        <w:rPr>
          <w:rFonts w:asciiTheme="minorBidi" w:hAnsiTheme="minorBidi" w:cstheme="minorBidi"/>
          <w:b/>
          <w:bCs/>
          <w:color w:val="auto"/>
        </w:rPr>
        <w:t>miesięcy ustalono</w:t>
      </w:r>
      <w:r w:rsidR="00A900CF" w:rsidRPr="005D2A6C">
        <w:rPr>
          <w:rFonts w:asciiTheme="minorBidi" w:hAnsiTheme="minorBidi" w:cstheme="minorBidi"/>
          <w:b/>
          <w:bCs/>
          <w:color w:val="auto"/>
        </w:rPr>
        <w:t xml:space="preserve"> liczbę dni niewykorzystanego przez nich urlopu jako iloczyn miesięcy zatrudnienia</w:t>
      </w:r>
      <w:r w:rsidR="006F6392" w:rsidRPr="005D2A6C">
        <w:rPr>
          <w:rFonts w:asciiTheme="minorBidi" w:hAnsiTheme="minorBidi" w:cstheme="minorBidi"/>
          <w:b/>
          <w:bCs/>
          <w:color w:val="auto"/>
        </w:rPr>
        <w:t xml:space="preserve"> w okresie objętym umową</w:t>
      </w:r>
      <w:r w:rsidR="00A900CF" w:rsidRPr="005D2A6C">
        <w:rPr>
          <w:rFonts w:asciiTheme="minorBidi" w:hAnsiTheme="minorBidi" w:cstheme="minorBidi"/>
          <w:b/>
          <w:bCs/>
          <w:color w:val="auto"/>
        </w:rPr>
        <w:t xml:space="preserve"> i 4,7 dni należnego urlopu za miesiąc (</w:t>
      </w:r>
      <w:r w:rsidR="006F6392" w:rsidRPr="005D2A6C">
        <w:rPr>
          <w:rFonts w:asciiTheme="minorBidi" w:hAnsiTheme="minorBidi" w:cstheme="minorBidi"/>
          <w:b/>
          <w:bCs/>
          <w:color w:val="auto"/>
        </w:rPr>
        <w:t>obliczonego jako należny roczny</w:t>
      </w:r>
      <w:r w:rsidR="00A900CF" w:rsidRPr="005D2A6C">
        <w:rPr>
          <w:rFonts w:asciiTheme="minorBidi" w:hAnsiTheme="minorBidi" w:cstheme="minorBidi"/>
          <w:b/>
          <w:bCs/>
          <w:color w:val="auto"/>
        </w:rPr>
        <w:t xml:space="preserve"> urlop</w:t>
      </w:r>
      <w:r w:rsidR="006F6392" w:rsidRPr="005D2A6C">
        <w:rPr>
          <w:rFonts w:asciiTheme="minorBidi" w:hAnsiTheme="minorBidi" w:cstheme="minorBidi"/>
          <w:b/>
          <w:bCs/>
          <w:color w:val="auto"/>
        </w:rPr>
        <w:t xml:space="preserve"> w wymiarze</w:t>
      </w:r>
      <w:r w:rsidR="00A900CF" w:rsidRPr="005D2A6C">
        <w:rPr>
          <w:rFonts w:asciiTheme="minorBidi" w:hAnsiTheme="minorBidi" w:cstheme="minorBidi"/>
          <w:b/>
          <w:bCs/>
          <w:color w:val="auto"/>
        </w:rPr>
        <w:t xml:space="preserve"> 56 </w:t>
      </w:r>
      <w:r w:rsidR="006F6392" w:rsidRPr="005D2A6C">
        <w:rPr>
          <w:rFonts w:asciiTheme="minorBidi" w:hAnsiTheme="minorBidi" w:cstheme="minorBidi"/>
          <w:b/>
          <w:bCs/>
          <w:color w:val="auto"/>
        </w:rPr>
        <w:t xml:space="preserve">dni podzielony przez </w:t>
      </w:r>
      <w:r w:rsidR="00A900CF" w:rsidRPr="005D2A6C">
        <w:rPr>
          <w:rFonts w:asciiTheme="minorBidi" w:hAnsiTheme="minorBidi" w:cstheme="minorBidi"/>
          <w:b/>
          <w:bCs/>
          <w:color w:val="auto"/>
        </w:rPr>
        <w:t>12 miesięcy)</w:t>
      </w:r>
      <w:r w:rsidR="006F6392" w:rsidRPr="005D2A6C">
        <w:rPr>
          <w:rFonts w:asciiTheme="minorBidi" w:hAnsiTheme="minorBidi" w:cstheme="minorBidi"/>
          <w:b/>
          <w:bCs/>
          <w:color w:val="auto"/>
        </w:rPr>
        <w:t xml:space="preserve">. </w:t>
      </w:r>
      <w:bookmarkEnd w:id="26"/>
      <w:r w:rsidR="007A1F98" w:rsidRPr="005D2A6C">
        <w:rPr>
          <w:rFonts w:asciiTheme="minorBidi" w:hAnsiTheme="minorBidi" w:cstheme="minorBidi"/>
          <w:b/>
          <w:bCs/>
          <w:color w:val="auto"/>
        </w:rPr>
        <w:t xml:space="preserve">Ten </w:t>
      </w:r>
      <w:r w:rsidR="00544B5E" w:rsidRPr="005D2A6C">
        <w:rPr>
          <w:rFonts w:asciiTheme="minorBidi" w:hAnsiTheme="minorBidi" w:cstheme="minorBidi"/>
          <w:b/>
          <w:bCs/>
          <w:color w:val="auto"/>
        </w:rPr>
        <w:t>sposób wyliczenia</w:t>
      </w:r>
      <w:r w:rsidR="00C60ADD" w:rsidRPr="005D2A6C">
        <w:rPr>
          <w:rFonts w:asciiTheme="minorBidi" w:hAnsiTheme="minorBidi" w:cstheme="minorBidi"/>
          <w:b/>
          <w:bCs/>
          <w:color w:val="auto"/>
        </w:rPr>
        <w:t xml:space="preserve"> przyjęto po konsultacji z prawnikiem MCO, który w</w:t>
      </w:r>
      <w:r w:rsidR="00F47B36">
        <w:rPr>
          <w:rFonts w:asciiTheme="minorBidi" w:hAnsiTheme="minorBidi" w:cstheme="minorBidi"/>
          <w:b/>
          <w:bCs/>
          <w:color w:val="auto"/>
        </w:rPr>
        <w:t> </w:t>
      </w:r>
      <w:r w:rsidR="00C60ADD" w:rsidRPr="005D2A6C">
        <w:rPr>
          <w:rFonts w:asciiTheme="minorBidi" w:hAnsiTheme="minorBidi" w:cstheme="minorBidi"/>
          <w:b/>
          <w:bCs/>
          <w:color w:val="auto"/>
        </w:rPr>
        <w:t xml:space="preserve">wiadomości mailowej z 3.03.2020 r. przedstawił taki sposób wyliczenia ilości dni do ustalenia ekwiwalentu za niewykorzystany </w:t>
      </w:r>
      <w:r w:rsidR="00544B5E" w:rsidRPr="005D2A6C">
        <w:rPr>
          <w:rFonts w:asciiTheme="minorBidi" w:hAnsiTheme="minorBidi" w:cstheme="minorBidi"/>
          <w:b/>
          <w:bCs/>
          <w:color w:val="auto"/>
        </w:rPr>
        <w:t>urlop dla</w:t>
      </w:r>
      <w:r w:rsidR="00544B5E">
        <w:rPr>
          <w:rFonts w:asciiTheme="minorBidi" w:hAnsiTheme="minorBidi" w:cstheme="minorBidi"/>
          <w:b/>
          <w:bCs/>
          <w:color w:val="auto"/>
        </w:rPr>
        <w:t xml:space="preserve"> </w:t>
      </w:r>
      <w:r w:rsidR="00C60ADD" w:rsidRPr="005D2A6C">
        <w:rPr>
          <w:rFonts w:asciiTheme="minorBidi" w:hAnsiTheme="minorBidi" w:cstheme="minorBidi"/>
          <w:b/>
          <w:bCs/>
          <w:color w:val="auto"/>
        </w:rPr>
        <w:t xml:space="preserve">nauczyciela. </w:t>
      </w:r>
      <w:r w:rsidR="006F6392" w:rsidRPr="005D2A6C">
        <w:rPr>
          <w:rFonts w:asciiTheme="minorBidi" w:hAnsiTheme="minorBidi" w:cstheme="minorBidi"/>
          <w:b/>
          <w:bCs/>
          <w:color w:val="auto"/>
        </w:rPr>
        <w:t>W opinii kontrolujących w powyższych przypadkach wymiar należnego urlopu</w:t>
      </w:r>
      <w:r w:rsidR="002704BE" w:rsidRPr="005D2A6C">
        <w:rPr>
          <w:rFonts w:asciiTheme="minorBidi" w:hAnsiTheme="minorBidi" w:cstheme="minorBidi"/>
          <w:b/>
          <w:bCs/>
          <w:color w:val="auto"/>
        </w:rPr>
        <w:t xml:space="preserve"> za przepracowany </w:t>
      </w:r>
      <w:r w:rsidR="00544B5E" w:rsidRPr="005D2A6C">
        <w:rPr>
          <w:rFonts w:asciiTheme="minorBidi" w:hAnsiTheme="minorBidi" w:cstheme="minorBidi"/>
          <w:b/>
          <w:bCs/>
          <w:color w:val="auto"/>
        </w:rPr>
        <w:t>miesiąc powinien</w:t>
      </w:r>
      <w:r w:rsidR="006F6392" w:rsidRPr="005D2A6C">
        <w:rPr>
          <w:rFonts w:asciiTheme="minorBidi" w:hAnsiTheme="minorBidi" w:cstheme="minorBidi"/>
          <w:b/>
          <w:bCs/>
          <w:color w:val="auto"/>
        </w:rPr>
        <w:t xml:space="preserve"> być ustalony jako </w:t>
      </w:r>
      <w:r w:rsidR="002704BE" w:rsidRPr="005D2A6C">
        <w:rPr>
          <w:rFonts w:asciiTheme="minorBidi" w:hAnsiTheme="minorBidi" w:cstheme="minorBidi"/>
          <w:b/>
          <w:bCs/>
          <w:color w:val="auto"/>
        </w:rPr>
        <w:t xml:space="preserve">1/10 </w:t>
      </w:r>
      <w:r w:rsidR="006F6392" w:rsidRPr="005D2A6C">
        <w:rPr>
          <w:rFonts w:asciiTheme="minorBidi" w:hAnsiTheme="minorBidi" w:cstheme="minorBidi"/>
          <w:b/>
          <w:bCs/>
          <w:color w:val="auto"/>
        </w:rPr>
        <w:t xml:space="preserve">rocznego </w:t>
      </w:r>
      <w:r w:rsidR="00544B5E" w:rsidRPr="005D2A6C">
        <w:rPr>
          <w:rFonts w:asciiTheme="minorBidi" w:hAnsiTheme="minorBidi" w:cstheme="minorBidi"/>
          <w:b/>
          <w:bCs/>
          <w:color w:val="auto"/>
        </w:rPr>
        <w:t>urlopu,</w:t>
      </w:r>
      <w:r w:rsidR="006F6392" w:rsidRPr="005D2A6C">
        <w:rPr>
          <w:rFonts w:asciiTheme="minorBidi" w:hAnsiTheme="minorBidi" w:cstheme="minorBidi"/>
          <w:b/>
          <w:bCs/>
          <w:color w:val="auto"/>
        </w:rPr>
        <w:t xml:space="preserve"> </w:t>
      </w:r>
      <w:r w:rsidR="002704BE" w:rsidRPr="005D2A6C">
        <w:rPr>
          <w:rFonts w:asciiTheme="minorBidi" w:hAnsiTheme="minorBidi" w:cstheme="minorBidi"/>
          <w:b/>
          <w:bCs/>
          <w:color w:val="auto"/>
        </w:rPr>
        <w:t>czyli 5,6 dnia, gdyż punktem odniesienia jest</w:t>
      </w:r>
      <w:r w:rsidR="007C7A55">
        <w:rPr>
          <w:rFonts w:asciiTheme="minorBidi" w:hAnsiTheme="minorBidi" w:cstheme="minorBidi"/>
          <w:b/>
          <w:bCs/>
          <w:color w:val="auto"/>
        </w:rPr>
        <w:t xml:space="preserve"> </w:t>
      </w:r>
      <w:r w:rsidR="002704BE" w:rsidRPr="005D2A6C">
        <w:rPr>
          <w:rFonts w:asciiTheme="minorBidi" w:hAnsiTheme="minorBidi" w:cstheme="minorBidi"/>
          <w:b/>
          <w:bCs/>
          <w:color w:val="auto"/>
        </w:rPr>
        <w:t xml:space="preserve">okres trwania zajęć w roku szkolnym. </w:t>
      </w:r>
      <w:r w:rsidR="002704BE" w:rsidRPr="005D2A6C">
        <w:rPr>
          <w:rFonts w:ascii="Arial" w:eastAsia="Times New Roman" w:hAnsi="Arial" w:cs="Arial"/>
          <w:b/>
          <w:bCs/>
          <w:color w:val="000000" w:themeColor="text1"/>
        </w:rPr>
        <w:t>W</w:t>
      </w:r>
      <w:r w:rsidR="00D8131D">
        <w:rPr>
          <w:rFonts w:ascii="Arial" w:eastAsia="Times New Roman" w:hAnsi="Arial" w:cs="Arial"/>
          <w:b/>
          <w:bCs/>
          <w:color w:val="000000" w:themeColor="text1"/>
        </w:rPr>
        <w:t> </w:t>
      </w:r>
      <w:r w:rsidRPr="005D2A6C">
        <w:rPr>
          <w:rFonts w:ascii="Arial" w:eastAsia="Times New Roman" w:hAnsi="Arial" w:cs="Arial"/>
          <w:b/>
          <w:bCs/>
          <w:color w:val="000000" w:themeColor="text1"/>
        </w:rPr>
        <w:t xml:space="preserve">jednostkach oświatowych w Gminie Miasta Tychy przepisy Karty </w:t>
      </w:r>
      <w:r w:rsidR="007C7A55">
        <w:rPr>
          <w:rFonts w:ascii="Arial" w:eastAsia="Times New Roman" w:hAnsi="Arial" w:cs="Arial"/>
          <w:b/>
          <w:bCs/>
          <w:color w:val="000000" w:themeColor="text1"/>
        </w:rPr>
        <w:t>N</w:t>
      </w:r>
      <w:r w:rsidRPr="005D2A6C">
        <w:rPr>
          <w:rFonts w:ascii="Arial" w:eastAsia="Times New Roman" w:hAnsi="Arial" w:cs="Arial"/>
          <w:b/>
          <w:bCs/>
          <w:color w:val="000000" w:themeColor="text1"/>
        </w:rPr>
        <w:t>auczyciela są różnie interpretowane</w:t>
      </w:r>
      <w:r w:rsidR="002704BE" w:rsidRPr="005D2A6C">
        <w:rPr>
          <w:rFonts w:ascii="Arial" w:eastAsia="Times New Roman" w:hAnsi="Arial" w:cs="Arial"/>
          <w:b/>
          <w:bCs/>
          <w:color w:val="000000" w:themeColor="text1"/>
        </w:rPr>
        <w:t xml:space="preserve">. </w:t>
      </w:r>
      <w:r w:rsidRPr="005D2A6C">
        <w:rPr>
          <w:rFonts w:ascii="Arial" w:eastAsia="Times New Roman" w:hAnsi="Arial" w:cs="Arial"/>
          <w:b/>
          <w:bCs/>
          <w:color w:val="000000" w:themeColor="text1"/>
        </w:rPr>
        <w:t xml:space="preserve">Sąd Najwyższy w wyroku z 14 marca 2018 r. (sygn. akt II BP 1/17) również wskazał, że przepisy Karty Nauczyciela w zakresie przysługującego ekwiwalentu za urlop są niejednoznaczne i jest kilka możliwych ich interpretacji. Wydaje się zatem zasadne ustalenie jednolitego rozwiązania </w:t>
      </w:r>
      <w:r w:rsidR="00544B5E" w:rsidRPr="005D2A6C">
        <w:rPr>
          <w:rFonts w:ascii="Arial" w:eastAsia="Times New Roman" w:hAnsi="Arial" w:cs="Arial"/>
          <w:b/>
          <w:bCs/>
          <w:color w:val="000000" w:themeColor="text1"/>
        </w:rPr>
        <w:t>dla wszystkich</w:t>
      </w:r>
      <w:r w:rsidRPr="005D2A6C">
        <w:rPr>
          <w:rFonts w:ascii="Arial" w:eastAsia="Times New Roman" w:hAnsi="Arial" w:cs="Arial"/>
          <w:b/>
          <w:bCs/>
          <w:color w:val="000000" w:themeColor="text1"/>
        </w:rPr>
        <w:t xml:space="preserve"> jednostek oświatowych nadzorowanych przez MCO w Tychach.</w:t>
      </w:r>
      <w:r w:rsidR="002704BE" w:rsidRPr="005D2A6C">
        <w:rPr>
          <w:rFonts w:ascii="Arial" w:eastAsia="Times New Roman" w:hAnsi="Arial" w:cs="Arial"/>
          <w:b/>
          <w:bCs/>
          <w:color w:val="000000" w:themeColor="text1"/>
        </w:rPr>
        <w:t xml:space="preserve"> W wiadomości mailowej z</w:t>
      </w:r>
      <w:r w:rsidR="00F47B36">
        <w:rPr>
          <w:rFonts w:ascii="Arial" w:eastAsia="Times New Roman" w:hAnsi="Arial" w:cs="Arial"/>
          <w:b/>
          <w:bCs/>
          <w:color w:val="000000" w:themeColor="text1"/>
        </w:rPr>
        <w:t> </w:t>
      </w:r>
      <w:r w:rsidR="002704BE" w:rsidRPr="005D2A6C">
        <w:rPr>
          <w:rFonts w:ascii="Arial" w:eastAsia="Times New Roman" w:hAnsi="Arial" w:cs="Arial"/>
          <w:b/>
          <w:bCs/>
          <w:color w:val="000000" w:themeColor="text1"/>
        </w:rPr>
        <w:t>12</w:t>
      </w:r>
      <w:r w:rsidR="00D8131D">
        <w:rPr>
          <w:rFonts w:ascii="Arial" w:eastAsia="Times New Roman" w:hAnsi="Arial" w:cs="Arial"/>
          <w:b/>
          <w:bCs/>
          <w:color w:val="000000" w:themeColor="text1"/>
        </w:rPr>
        <w:t> </w:t>
      </w:r>
      <w:r w:rsidR="002704BE" w:rsidRPr="005D2A6C">
        <w:rPr>
          <w:rFonts w:ascii="Arial" w:eastAsia="Times New Roman" w:hAnsi="Arial" w:cs="Arial"/>
          <w:b/>
          <w:bCs/>
          <w:color w:val="000000" w:themeColor="text1"/>
        </w:rPr>
        <w:t xml:space="preserve">maja 2025 r. MCO w </w:t>
      </w:r>
      <w:r w:rsidR="002704BE" w:rsidRPr="005D2A6C">
        <w:rPr>
          <w:rFonts w:asciiTheme="minorBidi" w:eastAsia="Times New Roman" w:hAnsiTheme="minorBidi" w:cstheme="minorBidi"/>
          <w:b/>
          <w:bCs/>
          <w:color w:val="000000" w:themeColor="text1"/>
        </w:rPr>
        <w:t xml:space="preserve">Tychach przekazało jednostkom oświatowym </w:t>
      </w:r>
      <w:r w:rsidR="002704BE" w:rsidRPr="005D2A6C">
        <w:rPr>
          <w:rFonts w:asciiTheme="minorBidi" w:hAnsiTheme="minorBidi" w:cstheme="minorBidi"/>
          <w:b/>
          <w:bCs/>
          <w:color w:val="000000"/>
        </w:rPr>
        <w:t xml:space="preserve">do zastosowania ostateczną opinię prawną w przedmiotowej sprawie. W opinii tej wskazano </w:t>
      </w:r>
      <w:r w:rsidR="007F41B2" w:rsidRPr="005D2A6C">
        <w:rPr>
          <w:rFonts w:asciiTheme="minorBidi" w:hAnsiTheme="minorBidi" w:cstheme="minorBidi"/>
          <w:b/>
          <w:bCs/>
          <w:color w:val="000000"/>
        </w:rPr>
        <w:t>na sposób wyliczenia ekwiwalentu dla nauczycieli zatrudnionych na okres krótszy niż 10 miesięcy zbieżny z opini</w:t>
      </w:r>
      <w:r w:rsidR="001426F9">
        <w:rPr>
          <w:rFonts w:asciiTheme="minorBidi" w:hAnsiTheme="minorBidi" w:cstheme="minorBidi"/>
          <w:b/>
          <w:bCs/>
          <w:color w:val="000000"/>
        </w:rPr>
        <w:t>ą</w:t>
      </w:r>
      <w:r w:rsidR="007F41B2" w:rsidRPr="005D2A6C">
        <w:rPr>
          <w:rFonts w:asciiTheme="minorBidi" w:hAnsiTheme="minorBidi" w:cstheme="minorBidi"/>
          <w:b/>
          <w:bCs/>
          <w:color w:val="000000"/>
        </w:rPr>
        <w:t xml:space="preserve"> kontrolujących. W toku czynności kontrolnych </w:t>
      </w:r>
      <w:r w:rsidR="007F41B2" w:rsidRPr="005D2A6C">
        <w:rPr>
          <w:rFonts w:asciiTheme="minorBidi" w:hAnsiTheme="minorBidi" w:cstheme="minorBidi"/>
          <w:b/>
          <w:bCs/>
          <w:color w:val="000000"/>
        </w:rPr>
        <w:lastRenderedPageBreak/>
        <w:t>ustalono, że w 2025 r. został pracownikowi wypłacony ekwiwalent za niewykorzystany</w:t>
      </w:r>
      <w:r w:rsidR="001426F9">
        <w:rPr>
          <w:rFonts w:asciiTheme="minorBidi" w:hAnsiTheme="minorBidi" w:cstheme="minorBidi"/>
          <w:b/>
          <w:bCs/>
          <w:color w:val="000000"/>
        </w:rPr>
        <w:t xml:space="preserve"> urlop</w:t>
      </w:r>
      <w:r w:rsidR="007F41B2" w:rsidRPr="005D2A6C">
        <w:rPr>
          <w:rFonts w:asciiTheme="minorBidi" w:hAnsiTheme="minorBidi" w:cstheme="minorBidi"/>
          <w:b/>
          <w:bCs/>
          <w:color w:val="000000"/>
        </w:rPr>
        <w:t xml:space="preserve"> ustalony zgodnie z wydaną opinią. </w:t>
      </w:r>
    </w:p>
    <w:p w14:paraId="363C735F" w14:textId="6CD41C74" w:rsidR="001426F9" w:rsidRPr="001426F9" w:rsidRDefault="005D2A6C" w:rsidP="005D2A6C">
      <w:pPr>
        <w:tabs>
          <w:tab w:val="left" w:pos="426"/>
        </w:tabs>
        <w:spacing w:after="0" w:line="360" w:lineRule="auto"/>
        <w:jc w:val="both"/>
        <w:rPr>
          <w:rFonts w:asciiTheme="minorBidi" w:hAnsiTheme="minorBidi" w:cstheme="minorBidi"/>
          <w:b/>
          <w:bCs/>
          <w:color w:val="000000"/>
        </w:rPr>
      </w:pPr>
      <w:r w:rsidRPr="001426F9">
        <w:rPr>
          <w:rFonts w:asciiTheme="minorBidi" w:hAnsiTheme="minorBidi" w:cstheme="minorBidi"/>
          <w:b/>
          <w:bCs/>
          <w:color w:val="000000"/>
        </w:rPr>
        <w:t>Nieprawidłowo ustalono również dni niewykorzystanego urlopu dla pracownika obsługi zatrudnionego na zastępstwo na pół etatu przez trzy miesiące 2024 r. Pracownik</w:t>
      </w:r>
      <w:r w:rsidR="001426F9" w:rsidRPr="001426F9">
        <w:rPr>
          <w:rFonts w:asciiTheme="minorBidi" w:hAnsiTheme="minorBidi" w:cstheme="minorBidi"/>
          <w:b/>
          <w:bCs/>
          <w:color w:val="000000"/>
        </w:rPr>
        <w:t xml:space="preserve"> </w:t>
      </w:r>
      <w:r w:rsidRPr="001426F9">
        <w:rPr>
          <w:rFonts w:asciiTheme="minorBidi" w:hAnsiTheme="minorBidi" w:cstheme="minorBidi"/>
          <w:b/>
          <w:bCs/>
          <w:color w:val="000000"/>
        </w:rPr>
        <w:t xml:space="preserve">nie wykorzystał żadnego </w:t>
      </w:r>
      <w:r w:rsidR="00544B5E" w:rsidRPr="001426F9">
        <w:rPr>
          <w:rFonts w:asciiTheme="minorBidi" w:hAnsiTheme="minorBidi" w:cstheme="minorBidi"/>
          <w:b/>
          <w:bCs/>
          <w:color w:val="000000"/>
        </w:rPr>
        <w:t>dnia urlopu</w:t>
      </w:r>
      <w:r w:rsidRPr="001426F9">
        <w:rPr>
          <w:rFonts w:asciiTheme="minorBidi" w:hAnsiTheme="minorBidi" w:cstheme="minorBidi"/>
          <w:b/>
          <w:bCs/>
          <w:color w:val="000000"/>
        </w:rPr>
        <w:t xml:space="preserve"> i wypłacono mu ekwiwalent za 28</w:t>
      </w:r>
      <w:r w:rsidR="001426F9" w:rsidRPr="001426F9">
        <w:rPr>
          <w:rFonts w:asciiTheme="minorBidi" w:hAnsiTheme="minorBidi" w:cstheme="minorBidi"/>
          <w:b/>
          <w:bCs/>
          <w:color w:val="000000"/>
        </w:rPr>
        <w:t xml:space="preserve"> godzin. </w:t>
      </w:r>
      <w:r w:rsidR="00BC054A">
        <w:rPr>
          <w:rFonts w:asciiTheme="minorBidi" w:hAnsiTheme="minorBidi" w:cstheme="minorBidi"/>
          <w:b/>
          <w:bCs/>
          <w:color w:val="000000"/>
        </w:rPr>
        <w:t>B</w:t>
      </w:r>
      <w:r w:rsidR="001426F9" w:rsidRPr="001426F9">
        <w:rPr>
          <w:rFonts w:asciiTheme="minorBidi" w:hAnsiTheme="minorBidi" w:cstheme="minorBidi"/>
          <w:b/>
          <w:bCs/>
          <w:color w:val="000000"/>
        </w:rPr>
        <w:t xml:space="preserve">iorąc pod uwagę jego staż pracy oraz okresy zakończonej nauki przysługiwał </w:t>
      </w:r>
      <w:r w:rsidR="00BC054A">
        <w:rPr>
          <w:rFonts w:asciiTheme="minorBidi" w:hAnsiTheme="minorBidi" w:cstheme="minorBidi"/>
          <w:b/>
          <w:bCs/>
          <w:color w:val="000000"/>
        </w:rPr>
        <w:t xml:space="preserve">mu </w:t>
      </w:r>
      <w:r w:rsidR="001426F9" w:rsidRPr="001426F9">
        <w:rPr>
          <w:rFonts w:asciiTheme="minorBidi" w:hAnsiTheme="minorBidi" w:cstheme="minorBidi"/>
          <w:b/>
          <w:bCs/>
          <w:color w:val="000000"/>
        </w:rPr>
        <w:t xml:space="preserve">urlop w wymiarze 26 dni w roku. </w:t>
      </w:r>
      <w:r w:rsidR="00544B5E">
        <w:rPr>
          <w:rFonts w:asciiTheme="minorBidi" w:hAnsiTheme="minorBidi" w:cstheme="minorBidi"/>
          <w:b/>
          <w:bCs/>
          <w:color w:val="000000"/>
        </w:rPr>
        <w:t xml:space="preserve">Uwzględniając </w:t>
      </w:r>
      <w:r w:rsidR="00544B5E" w:rsidRPr="001426F9">
        <w:rPr>
          <w:rFonts w:asciiTheme="minorBidi" w:hAnsiTheme="minorBidi" w:cstheme="minorBidi"/>
          <w:b/>
          <w:bCs/>
          <w:color w:val="000000"/>
        </w:rPr>
        <w:t>jego</w:t>
      </w:r>
      <w:r w:rsidR="001426F9" w:rsidRPr="001426F9">
        <w:rPr>
          <w:rFonts w:asciiTheme="minorBidi" w:hAnsiTheme="minorBidi" w:cstheme="minorBidi"/>
          <w:b/>
          <w:bCs/>
          <w:color w:val="000000"/>
        </w:rPr>
        <w:t xml:space="preserve"> wymiar etatu tj. 0,5 etatu jego należny urlop w wymiarze rocznym stanowił 13 dni. Ustalając urlop proporcjonalnie do okresu zatrudnienia tj. trzech </w:t>
      </w:r>
      <w:r w:rsidR="00544B5E" w:rsidRPr="001426F9">
        <w:rPr>
          <w:rFonts w:asciiTheme="minorBidi" w:hAnsiTheme="minorBidi" w:cstheme="minorBidi"/>
          <w:b/>
          <w:bCs/>
          <w:color w:val="000000"/>
        </w:rPr>
        <w:t>miesięcy i</w:t>
      </w:r>
      <w:r w:rsidR="001426F9" w:rsidRPr="001426F9">
        <w:rPr>
          <w:rFonts w:asciiTheme="minorBidi" w:hAnsiTheme="minorBidi" w:cstheme="minorBidi"/>
          <w:b/>
          <w:bCs/>
          <w:color w:val="000000"/>
        </w:rPr>
        <w:t xml:space="preserve"> zaokrągleniu do pełnych dni wymiar urlopu w dniach wynosi 4 dni (13x3/12) co w przeliczeniu na godziny daje 32 godziny (4x8). Błędne </w:t>
      </w:r>
      <w:r w:rsidR="00544B5E" w:rsidRPr="001426F9">
        <w:rPr>
          <w:rFonts w:asciiTheme="minorBidi" w:hAnsiTheme="minorBidi" w:cstheme="minorBidi"/>
          <w:b/>
          <w:bCs/>
          <w:color w:val="000000"/>
        </w:rPr>
        <w:t>ustalenie dni</w:t>
      </w:r>
      <w:r w:rsidR="001426F9" w:rsidRPr="001426F9">
        <w:rPr>
          <w:rFonts w:asciiTheme="minorBidi" w:hAnsiTheme="minorBidi" w:cstheme="minorBidi"/>
          <w:b/>
          <w:bCs/>
          <w:color w:val="000000"/>
        </w:rPr>
        <w:t xml:space="preserve"> należnego urlopu miało wpływ na </w:t>
      </w:r>
      <w:r w:rsidR="0024396E">
        <w:rPr>
          <w:rFonts w:asciiTheme="minorBidi" w:hAnsiTheme="minorBidi" w:cstheme="minorBidi"/>
          <w:b/>
          <w:bCs/>
          <w:color w:val="000000"/>
        </w:rPr>
        <w:t>zaniżenie</w:t>
      </w:r>
      <w:r w:rsidR="001426F9" w:rsidRPr="001426F9">
        <w:rPr>
          <w:rFonts w:asciiTheme="minorBidi" w:hAnsiTheme="minorBidi" w:cstheme="minorBidi"/>
          <w:b/>
          <w:bCs/>
          <w:color w:val="000000"/>
        </w:rPr>
        <w:t xml:space="preserve"> wypłaconego ekwiwalentu</w:t>
      </w:r>
      <w:r w:rsidR="0024396E">
        <w:rPr>
          <w:rFonts w:asciiTheme="minorBidi" w:hAnsiTheme="minorBidi" w:cstheme="minorBidi"/>
          <w:b/>
          <w:bCs/>
          <w:color w:val="000000"/>
        </w:rPr>
        <w:t xml:space="preserve"> o kwot</w:t>
      </w:r>
      <w:r w:rsidR="00D8131D">
        <w:rPr>
          <w:rFonts w:asciiTheme="minorBidi" w:hAnsiTheme="minorBidi" w:cstheme="minorBidi"/>
          <w:b/>
          <w:bCs/>
          <w:color w:val="000000"/>
        </w:rPr>
        <w:t>ę</w:t>
      </w:r>
      <w:r w:rsidR="0024396E">
        <w:rPr>
          <w:rFonts w:asciiTheme="minorBidi" w:hAnsiTheme="minorBidi" w:cstheme="minorBidi"/>
          <w:b/>
          <w:bCs/>
          <w:color w:val="000000"/>
        </w:rPr>
        <w:t xml:space="preserve"> 127 zł. </w:t>
      </w:r>
    </w:p>
    <w:p w14:paraId="38A5FAC8" w14:textId="004A1CB8" w:rsidR="005D2A6C" w:rsidRPr="002704BE" w:rsidRDefault="001426F9" w:rsidP="005D2A6C">
      <w:pPr>
        <w:tabs>
          <w:tab w:val="left" w:pos="426"/>
        </w:tabs>
        <w:spacing w:after="0" w:line="360" w:lineRule="auto"/>
        <w:jc w:val="both"/>
        <w:rPr>
          <w:rFonts w:asciiTheme="minorBidi" w:hAnsiTheme="minorBidi" w:cstheme="minorBidi"/>
          <w:color w:val="4F81BD" w:themeColor="accent1"/>
        </w:rPr>
      </w:pPr>
      <w:r>
        <w:rPr>
          <w:rFonts w:asciiTheme="minorBidi" w:hAnsiTheme="minorBidi" w:cstheme="minorBidi"/>
          <w:color w:val="000000"/>
        </w:rPr>
        <w:t xml:space="preserve"> </w:t>
      </w:r>
    </w:p>
    <w:p w14:paraId="74775ED7" w14:textId="53BF935E" w:rsidR="007C25FB" w:rsidRPr="00107B90" w:rsidRDefault="007C25FB" w:rsidP="00180114">
      <w:pPr>
        <w:pStyle w:val="Akapitzlist"/>
        <w:numPr>
          <w:ilvl w:val="1"/>
          <w:numId w:val="2"/>
        </w:numPr>
        <w:tabs>
          <w:tab w:val="left" w:pos="426"/>
        </w:tabs>
        <w:rPr>
          <w:rFonts w:asciiTheme="minorBidi" w:hAnsiTheme="minorBidi" w:cstheme="minorBidi"/>
          <w:b/>
          <w:bCs/>
          <w:color w:val="auto"/>
          <w:sz w:val="22"/>
          <w:szCs w:val="22"/>
          <w:lang w:val="pl-PL"/>
        </w:rPr>
      </w:pPr>
      <w:r w:rsidRPr="00107B90">
        <w:rPr>
          <w:rFonts w:asciiTheme="minorBidi" w:hAnsiTheme="minorBidi" w:cstheme="minorBidi"/>
          <w:b/>
          <w:bCs/>
          <w:color w:val="auto"/>
          <w:sz w:val="22"/>
          <w:szCs w:val="22"/>
          <w:lang w:val="pl-PL"/>
        </w:rPr>
        <w:t>Przestrzeganie stosowania Procedury MDR i przepisów MDR</w:t>
      </w:r>
      <w:r w:rsidR="00224450">
        <w:rPr>
          <w:rFonts w:asciiTheme="minorBidi" w:hAnsiTheme="minorBidi" w:cstheme="minorBidi"/>
          <w:b/>
          <w:bCs/>
          <w:color w:val="auto"/>
          <w:sz w:val="22"/>
          <w:szCs w:val="22"/>
          <w:lang w:val="pl-PL"/>
        </w:rPr>
        <w:t>.</w:t>
      </w:r>
    </w:p>
    <w:p w14:paraId="099531A9" w14:textId="2A48FA61" w:rsidR="00A923C3" w:rsidRDefault="007C25FB" w:rsidP="006D3D00">
      <w:pPr>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ab/>
        <w:t>Podczas czynności kontrolnych weryfikacji poddano stosowani</w:t>
      </w:r>
      <w:r w:rsidR="00D073A5" w:rsidRPr="00712A0B">
        <w:rPr>
          <w:rFonts w:asciiTheme="minorBidi" w:hAnsiTheme="minorBidi" w:cstheme="minorBidi"/>
          <w:color w:val="auto"/>
        </w:rPr>
        <w:t>e</w:t>
      </w:r>
      <w:r w:rsidRPr="00712A0B">
        <w:rPr>
          <w:rFonts w:asciiTheme="minorBidi" w:hAnsiTheme="minorBidi" w:cstheme="minorBidi"/>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w:t>
      </w:r>
      <w:r w:rsidR="00CE2E4A" w:rsidRPr="00712A0B">
        <w:rPr>
          <w:rFonts w:asciiTheme="minorBidi" w:hAnsiTheme="minorBidi" w:cstheme="minorBidi"/>
          <w:color w:val="auto"/>
        </w:rPr>
        <w:t xml:space="preserve"> Dyrektora</w:t>
      </w:r>
      <w:r w:rsidRPr="00712A0B">
        <w:rPr>
          <w:rFonts w:asciiTheme="minorBidi" w:hAnsiTheme="minorBidi" w:cstheme="minorBidi"/>
          <w:color w:val="auto"/>
        </w:rPr>
        <w:t xml:space="preserve"> </w:t>
      </w:r>
      <w:r w:rsidR="00DF582D" w:rsidRPr="00712A0B">
        <w:rPr>
          <w:rFonts w:asciiTheme="minorBidi" w:hAnsiTheme="minorBidi" w:cstheme="minorBidi"/>
          <w:color w:val="auto"/>
        </w:rPr>
        <w:t xml:space="preserve">Szkoły Podstawowej </w:t>
      </w:r>
      <w:r w:rsidR="00D20B22" w:rsidRPr="00712A0B">
        <w:rPr>
          <w:rFonts w:asciiTheme="minorBidi" w:hAnsiTheme="minorBidi" w:cstheme="minorBidi"/>
          <w:color w:val="auto"/>
        </w:rPr>
        <w:t xml:space="preserve">nr </w:t>
      </w:r>
      <w:r w:rsidR="000436F0" w:rsidRPr="00712A0B">
        <w:rPr>
          <w:rFonts w:asciiTheme="minorBidi" w:hAnsiTheme="minorBidi" w:cstheme="minorBidi"/>
          <w:color w:val="auto"/>
        </w:rPr>
        <w:t>36</w:t>
      </w:r>
      <w:r w:rsidR="00D20B22" w:rsidRPr="00712A0B">
        <w:rPr>
          <w:rFonts w:asciiTheme="minorBidi" w:hAnsiTheme="minorBidi" w:cstheme="minorBidi"/>
          <w:color w:val="auto"/>
        </w:rPr>
        <w:t xml:space="preserve"> </w:t>
      </w:r>
      <w:r w:rsidR="000436F0" w:rsidRPr="00712A0B">
        <w:rPr>
          <w:rFonts w:ascii="Arial" w:eastAsia="Times New Roman" w:hAnsi="Arial" w:cs="Arial"/>
          <w:bCs/>
          <w:color w:val="auto"/>
        </w:rPr>
        <w:t xml:space="preserve">im. Narodów Zjednoczonej Europy w </w:t>
      </w:r>
      <w:r w:rsidR="000436F0" w:rsidRPr="00712A0B">
        <w:rPr>
          <w:rFonts w:asciiTheme="minorBidi" w:hAnsiTheme="minorBidi" w:cstheme="minorBidi"/>
          <w:color w:val="auto"/>
        </w:rPr>
        <w:t>Tychach</w:t>
      </w:r>
      <w:r w:rsidR="00D073A5" w:rsidRPr="00712A0B">
        <w:rPr>
          <w:rFonts w:asciiTheme="minorBidi" w:hAnsiTheme="minorBidi" w:cstheme="minorBidi"/>
          <w:color w:val="auto"/>
        </w:rPr>
        <w:t xml:space="preserve"> </w:t>
      </w:r>
      <w:r w:rsidRPr="00712A0B">
        <w:rPr>
          <w:rFonts w:asciiTheme="minorBidi" w:hAnsiTheme="minorBidi" w:cstheme="minorBidi"/>
          <w:color w:val="auto"/>
        </w:rPr>
        <w:t>oraz pracowników MCO, tj. specjalist</w:t>
      </w:r>
      <w:r w:rsidR="001F5578" w:rsidRPr="00712A0B">
        <w:rPr>
          <w:rFonts w:asciiTheme="minorBidi" w:hAnsiTheme="minorBidi" w:cstheme="minorBidi"/>
          <w:color w:val="auto"/>
        </w:rPr>
        <w:t>ów</w:t>
      </w:r>
      <w:r w:rsidRPr="00712A0B">
        <w:rPr>
          <w:rFonts w:asciiTheme="minorBidi" w:hAnsiTheme="minorBidi" w:cstheme="minorBidi"/>
          <w:color w:val="auto"/>
        </w:rPr>
        <w:t xml:space="preserve"> realizując</w:t>
      </w:r>
      <w:r w:rsidR="00D8131D">
        <w:rPr>
          <w:rFonts w:asciiTheme="minorBidi" w:hAnsiTheme="minorBidi" w:cstheme="minorBidi"/>
          <w:color w:val="auto"/>
        </w:rPr>
        <w:t>ych</w:t>
      </w:r>
      <w:r w:rsidRPr="00712A0B">
        <w:rPr>
          <w:rFonts w:asciiTheme="minorBidi" w:hAnsiTheme="minorBidi" w:cstheme="minorBidi"/>
          <w:color w:val="auto"/>
        </w:rPr>
        <w:t xml:space="preserve"> zadania głównego księgowego i specjalisty ds. płac o: </w:t>
      </w:r>
      <w:r w:rsidR="00C566EA" w:rsidRPr="00712A0B">
        <w:rPr>
          <w:rFonts w:asciiTheme="minorBidi" w:hAnsiTheme="minorBidi" w:cstheme="minorBidi"/>
          <w:color w:val="auto"/>
        </w:rPr>
        <w:t> </w:t>
      </w:r>
      <w:r w:rsidRPr="00712A0B">
        <w:rPr>
          <w:rFonts w:asciiTheme="minorBidi" w:hAnsiTheme="minorBidi" w:cstheme="minorBidi"/>
          <w:color w:val="auto"/>
        </w:rPr>
        <w:t>zapoznaniu się z Procedurą wewnętrzną w zakresie przeciwdziałania niewywiązywaniu się z</w:t>
      </w:r>
      <w:r w:rsidR="00CE2E4A" w:rsidRPr="00712A0B">
        <w:rPr>
          <w:rFonts w:asciiTheme="minorBidi" w:hAnsiTheme="minorBidi" w:cstheme="minorBidi"/>
          <w:color w:val="auto"/>
        </w:rPr>
        <w:t> </w:t>
      </w:r>
      <w:r w:rsidRPr="00712A0B">
        <w:rPr>
          <w:rFonts w:asciiTheme="minorBidi" w:hAnsiTheme="minorBidi" w:cstheme="minorBidi"/>
          <w:color w:val="auto"/>
        </w:rPr>
        <w:t>obowiązku przekazywania informacji o schematach podatkowych MDR obowiązującą w</w:t>
      </w:r>
      <w:r w:rsidR="00CE2E4A" w:rsidRPr="00712A0B">
        <w:rPr>
          <w:rFonts w:asciiTheme="minorBidi" w:hAnsiTheme="minorBidi" w:cstheme="minorBidi"/>
          <w:color w:val="auto"/>
        </w:rPr>
        <w:t> </w:t>
      </w:r>
      <w:r w:rsidRPr="00712A0B">
        <w:rPr>
          <w:rFonts w:asciiTheme="minorBidi" w:hAnsiTheme="minorBidi" w:cstheme="minorBidi"/>
          <w:color w:val="auto"/>
        </w:rPr>
        <w:t>Gminie Miasta Tychy; zrozumieniu postanowień Procedury wewnętrznej MDR i</w:t>
      </w:r>
      <w:r w:rsidR="00CE2E4A" w:rsidRPr="00712A0B">
        <w:rPr>
          <w:rFonts w:asciiTheme="minorBidi" w:hAnsiTheme="minorBidi" w:cstheme="minorBidi"/>
          <w:color w:val="auto"/>
        </w:rPr>
        <w:t> </w:t>
      </w:r>
      <w:r w:rsidRPr="00712A0B">
        <w:rPr>
          <w:rFonts w:asciiTheme="minorBidi" w:hAnsiTheme="minorBidi" w:cstheme="minorBidi"/>
          <w:color w:val="auto"/>
        </w:rPr>
        <w:t>zobowiązaniu się do jej przestrzegania w sytuacjach przewidzianych w</w:t>
      </w:r>
      <w:r w:rsidR="00A166F8" w:rsidRPr="00712A0B">
        <w:rPr>
          <w:rFonts w:asciiTheme="minorBidi" w:hAnsiTheme="minorBidi" w:cstheme="minorBidi"/>
          <w:color w:val="auto"/>
        </w:rPr>
        <w:t> </w:t>
      </w:r>
      <w:r w:rsidRPr="00712A0B">
        <w:rPr>
          <w:rFonts w:asciiTheme="minorBidi" w:hAnsiTheme="minorBidi" w:cstheme="minorBidi"/>
          <w:color w:val="auto"/>
        </w:rPr>
        <w:t>Procedurze oraz w</w:t>
      </w:r>
      <w:r w:rsidR="00CE2E4A" w:rsidRPr="00712A0B">
        <w:rPr>
          <w:rFonts w:asciiTheme="minorBidi" w:hAnsiTheme="minorBidi" w:cstheme="minorBidi"/>
          <w:color w:val="auto"/>
        </w:rPr>
        <w:t> </w:t>
      </w:r>
      <w:r w:rsidRPr="00712A0B">
        <w:rPr>
          <w:rFonts w:asciiTheme="minorBidi" w:hAnsiTheme="minorBidi" w:cstheme="minorBidi"/>
          <w:color w:val="auto"/>
        </w:rPr>
        <w:t>przepisach dotyczą</w:t>
      </w:r>
      <w:r w:rsidR="002348DB" w:rsidRPr="00712A0B">
        <w:rPr>
          <w:rFonts w:asciiTheme="minorBidi" w:hAnsiTheme="minorBidi" w:cstheme="minorBidi"/>
          <w:color w:val="auto"/>
        </w:rPr>
        <w:t>cych przekazywania informacji o </w:t>
      </w:r>
      <w:r w:rsidRPr="00712A0B">
        <w:rPr>
          <w:rFonts w:asciiTheme="minorBidi" w:hAnsiTheme="minorBidi" w:cstheme="minorBidi"/>
          <w:color w:val="auto"/>
        </w:rPr>
        <w:t>schematach podatkowych oraz o</w:t>
      </w:r>
      <w:r w:rsidR="00CE2E4A" w:rsidRPr="00712A0B">
        <w:rPr>
          <w:rFonts w:asciiTheme="minorBidi" w:hAnsiTheme="minorBidi" w:cstheme="minorBidi"/>
          <w:color w:val="auto"/>
        </w:rPr>
        <w:t> </w:t>
      </w:r>
      <w:r w:rsidRPr="00712A0B">
        <w:rPr>
          <w:rFonts w:asciiTheme="minorBidi" w:hAnsiTheme="minorBidi" w:cstheme="minorBidi"/>
          <w:color w:val="auto"/>
        </w:rPr>
        <w:t>znajomości przepisów prawa w</w:t>
      </w:r>
      <w:r w:rsidR="009F5B4E" w:rsidRPr="00712A0B">
        <w:rPr>
          <w:rFonts w:asciiTheme="minorBidi" w:hAnsiTheme="minorBidi" w:cstheme="minorBidi"/>
          <w:color w:val="auto"/>
        </w:rPr>
        <w:t> </w:t>
      </w:r>
      <w:r w:rsidRPr="00712A0B">
        <w:rPr>
          <w:rFonts w:asciiTheme="minorBidi" w:hAnsiTheme="minorBidi" w:cstheme="minorBidi"/>
          <w:color w:val="auto"/>
        </w:rPr>
        <w:t>zakresie przekazywania informacji o</w:t>
      </w:r>
      <w:r w:rsidR="00A166F8" w:rsidRPr="00712A0B">
        <w:rPr>
          <w:rFonts w:asciiTheme="minorBidi" w:hAnsiTheme="minorBidi" w:cstheme="minorBidi"/>
          <w:color w:val="auto"/>
        </w:rPr>
        <w:t> </w:t>
      </w:r>
      <w:r w:rsidRPr="00712A0B">
        <w:rPr>
          <w:rFonts w:asciiTheme="minorBidi" w:hAnsiTheme="minorBidi" w:cstheme="minorBidi"/>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03B7A515" w14:textId="3FEB3B75" w:rsidR="00224450" w:rsidRPr="00224450" w:rsidRDefault="00224450" w:rsidP="00224450">
      <w:pPr>
        <w:numPr>
          <w:ilvl w:val="1"/>
          <w:numId w:val="2"/>
        </w:numPr>
        <w:tabs>
          <w:tab w:val="left" w:pos="426"/>
        </w:tabs>
        <w:spacing w:after="0" w:line="360" w:lineRule="auto"/>
        <w:jc w:val="both"/>
        <w:rPr>
          <w:rFonts w:asciiTheme="minorBidi" w:hAnsiTheme="minorBidi" w:cstheme="minorBidi"/>
          <w:b/>
          <w:bCs/>
          <w:color w:val="auto"/>
        </w:rPr>
      </w:pPr>
      <w:r w:rsidRPr="00224450">
        <w:rPr>
          <w:rFonts w:asciiTheme="minorBidi" w:hAnsiTheme="minorBidi" w:cstheme="minorBidi"/>
          <w:b/>
          <w:bCs/>
          <w:color w:val="auto"/>
        </w:rPr>
        <w:t>Realizacja wniosków pokontrolnych</w:t>
      </w:r>
      <w:r>
        <w:rPr>
          <w:rFonts w:asciiTheme="minorBidi" w:hAnsiTheme="minorBidi" w:cstheme="minorBidi"/>
          <w:b/>
          <w:bCs/>
          <w:color w:val="auto"/>
        </w:rPr>
        <w:t>.</w:t>
      </w:r>
    </w:p>
    <w:p w14:paraId="3744BD71" w14:textId="77777777" w:rsidR="00224450" w:rsidRPr="00224450" w:rsidRDefault="00224450" w:rsidP="00224450">
      <w:pPr>
        <w:tabs>
          <w:tab w:val="left" w:pos="426"/>
        </w:tabs>
        <w:spacing w:after="0" w:line="360" w:lineRule="auto"/>
        <w:jc w:val="both"/>
        <w:rPr>
          <w:rFonts w:asciiTheme="minorBidi" w:hAnsiTheme="minorBidi" w:cstheme="minorBidi"/>
          <w:b/>
          <w:bCs/>
          <w:color w:val="auto"/>
        </w:rPr>
      </w:pPr>
      <w:r w:rsidRPr="00224450">
        <w:rPr>
          <w:rFonts w:asciiTheme="minorBidi" w:hAnsiTheme="minorBidi" w:cstheme="minorBidi"/>
          <w:color w:val="auto"/>
        </w:rPr>
        <w:tab/>
        <w:t xml:space="preserve">Zgodnie z deklaracją Dyrektora Szkoły wyrażoną 4.09.2025 r.  w kwestionariuszu kontroli (załącznik nr 1) wszystkie zalecenia pokontrolne sformułowane w wystąpieniu pokontrolnym z 5.11.2019 r. zostały wykonane i są przestrzegane. Weryfikacji poddano realizację </w:t>
      </w:r>
      <w:r w:rsidRPr="00224450">
        <w:rPr>
          <w:rFonts w:asciiTheme="minorBidi" w:hAnsiTheme="minorBidi" w:cstheme="minorBidi"/>
          <w:color w:val="auto"/>
        </w:rPr>
        <w:lastRenderedPageBreak/>
        <w:t xml:space="preserve">przedmiotowych wniosków pokontrolnych stwierdzając, </w:t>
      </w:r>
      <w:r w:rsidRPr="00224450">
        <w:rPr>
          <w:rFonts w:asciiTheme="minorBidi" w:hAnsiTheme="minorBidi" w:cstheme="minorBidi"/>
          <w:b/>
          <w:bCs/>
          <w:color w:val="auto"/>
        </w:rPr>
        <w:t>że dwa z pięciu wniosków nie zostały w pełni zrealizowane tj.:</w:t>
      </w:r>
    </w:p>
    <w:p w14:paraId="63247556" w14:textId="77777777" w:rsidR="00224450" w:rsidRPr="00224450" w:rsidRDefault="00224450" w:rsidP="00224450">
      <w:pPr>
        <w:numPr>
          <w:ilvl w:val="0"/>
          <w:numId w:val="24"/>
        </w:numPr>
        <w:tabs>
          <w:tab w:val="left" w:pos="426"/>
        </w:tabs>
        <w:spacing w:after="0" w:line="360" w:lineRule="auto"/>
        <w:jc w:val="both"/>
        <w:rPr>
          <w:rFonts w:asciiTheme="minorBidi" w:hAnsiTheme="minorBidi" w:cstheme="minorBidi"/>
          <w:b/>
          <w:bCs/>
          <w:color w:val="auto"/>
        </w:rPr>
      </w:pPr>
      <w:r w:rsidRPr="00224450">
        <w:rPr>
          <w:rFonts w:asciiTheme="minorBidi" w:hAnsiTheme="minorBidi" w:cstheme="minorBidi"/>
          <w:b/>
          <w:bCs/>
          <w:color w:val="auto"/>
        </w:rPr>
        <w:t>dokonywania wydatków publicznych zgodnie z zasadami określonymi w art. 44 ust. 3 pkt 1 ustawy z dnia 27 sierpnia 2009 r. o finansach publicznych, co zostało opisane w punkcie 4.3. protokołu.</w:t>
      </w:r>
    </w:p>
    <w:p w14:paraId="08B6438E" w14:textId="77777777" w:rsidR="00224450" w:rsidRPr="00224450" w:rsidRDefault="00224450" w:rsidP="00224450">
      <w:pPr>
        <w:numPr>
          <w:ilvl w:val="0"/>
          <w:numId w:val="24"/>
        </w:numPr>
        <w:tabs>
          <w:tab w:val="left" w:pos="426"/>
        </w:tabs>
        <w:spacing w:after="0" w:line="360" w:lineRule="auto"/>
        <w:jc w:val="both"/>
        <w:rPr>
          <w:rFonts w:asciiTheme="minorBidi" w:hAnsiTheme="minorBidi" w:cstheme="minorBidi"/>
          <w:b/>
          <w:bCs/>
          <w:color w:val="auto"/>
        </w:rPr>
      </w:pPr>
      <w:r w:rsidRPr="00224450">
        <w:rPr>
          <w:rFonts w:asciiTheme="minorBidi" w:hAnsiTheme="minorBidi" w:cstheme="minorBidi"/>
          <w:b/>
          <w:bCs/>
          <w:color w:val="auto"/>
        </w:rPr>
        <w:t>prawidłowego ustalania wartości odpisu podstawowego na Zakładowy Fundusz Świadczeń Socjalnych, co zostało przedstawione w punkcie 4.6 protokołu.</w:t>
      </w:r>
    </w:p>
    <w:p w14:paraId="534A53DC" w14:textId="77777777" w:rsidR="00224450" w:rsidRPr="00224450" w:rsidRDefault="00224450" w:rsidP="00224450">
      <w:pPr>
        <w:tabs>
          <w:tab w:val="left" w:pos="426"/>
        </w:tabs>
        <w:spacing w:after="0" w:line="360" w:lineRule="auto"/>
        <w:jc w:val="both"/>
        <w:rPr>
          <w:rFonts w:asciiTheme="minorBidi" w:hAnsiTheme="minorBidi" w:cstheme="minorBidi"/>
          <w:color w:val="auto"/>
        </w:rPr>
      </w:pPr>
      <w:r w:rsidRPr="00224450">
        <w:rPr>
          <w:rFonts w:asciiTheme="minorBidi" w:hAnsiTheme="minorBidi" w:cstheme="minorBidi"/>
          <w:color w:val="auto"/>
        </w:rPr>
        <w:tab/>
        <w:t xml:space="preserve">Sprawdzeniu poddano również realizację wniosków pokontrolnych skierowanych do Dyrektora Miejskiego Centrum Oświaty w Tychach w wystąpieniu pokontrolnym z 5.11.2019 r. w zakresie obsługi finansowo – księgowej Szkoły Podstawowej nr 36 </w:t>
      </w:r>
      <w:r w:rsidRPr="00224450">
        <w:rPr>
          <w:rFonts w:asciiTheme="minorBidi" w:hAnsiTheme="minorBidi" w:cstheme="minorBidi"/>
          <w:bCs/>
          <w:color w:val="auto"/>
        </w:rPr>
        <w:t xml:space="preserve">im. Narodów Zjednoczonej Europy </w:t>
      </w:r>
      <w:r w:rsidRPr="00224450">
        <w:rPr>
          <w:rFonts w:asciiTheme="minorBidi" w:hAnsiTheme="minorBidi" w:cstheme="minorBidi"/>
          <w:color w:val="auto"/>
        </w:rPr>
        <w:t>w Tychach stwierdzając, że wszystkie zalecenia</w:t>
      </w:r>
      <w:bookmarkStart w:id="27" w:name="_Hlk193272704"/>
      <w:r w:rsidRPr="00224450">
        <w:rPr>
          <w:rFonts w:asciiTheme="minorBidi" w:hAnsiTheme="minorBidi" w:cstheme="minorBidi"/>
          <w:color w:val="auto"/>
        </w:rPr>
        <w:t xml:space="preserve"> </w:t>
      </w:r>
      <w:bookmarkEnd w:id="27"/>
      <w:r w:rsidRPr="00224450">
        <w:rPr>
          <w:rFonts w:asciiTheme="minorBidi" w:hAnsiTheme="minorBidi" w:cstheme="minorBidi"/>
          <w:color w:val="auto"/>
        </w:rPr>
        <w:t xml:space="preserve">zostały zrealizowane. </w:t>
      </w:r>
    </w:p>
    <w:p w14:paraId="0C96D372" w14:textId="77777777" w:rsidR="00224450" w:rsidRPr="00712A0B" w:rsidRDefault="00224450" w:rsidP="006D3D00">
      <w:pPr>
        <w:tabs>
          <w:tab w:val="left" w:pos="426"/>
        </w:tabs>
        <w:spacing w:after="0" w:line="360" w:lineRule="auto"/>
        <w:jc w:val="both"/>
        <w:rPr>
          <w:rFonts w:asciiTheme="minorBidi" w:hAnsiTheme="minorBidi" w:cstheme="minorBidi"/>
          <w:color w:val="auto"/>
        </w:rPr>
      </w:pPr>
    </w:p>
    <w:p w14:paraId="1D365C23" w14:textId="7E08FDD9" w:rsidR="00612A76" w:rsidRPr="00712A0B" w:rsidRDefault="007C25FB" w:rsidP="00EB2ECE">
      <w:pPr>
        <w:tabs>
          <w:tab w:val="left" w:pos="0"/>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Na powyższych ustaleniach protokół zakończono.</w:t>
      </w:r>
    </w:p>
    <w:p w14:paraId="73DEB160" w14:textId="77777777" w:rsidR="00DA0F06" w:rsidRDefault="00DA0F06" w:rsidP="00EB2ECE">
      <w:pPr>
        <w:tabs>
          <w:tab w:val="left" w:pos="0"/>
          <w:tab w:val="left" w:pos="426"/>
        </w:tabs>
        <w:spacing w:after="0" w:line="360" w:lineRule="auto"/>
        <w:jc w:val="both"/>
        <w:rPr>
          <w:rFonts w:asciiTheme="minorBidi" w:hAnsiTheme="minorBidi" w:cstheme="minorBidi"/>
          <w:color w:val="auto"/>
        </w:rPr>
      </w:pPr>
    </w:p>
    <w:p w14:paraId="41CC50FE" w14:textId="77777777" w:rsidR="00F47B36" w:rsidRDefault="00F47B36" w:rsidP="00EB2ECE">
      <w:pPr>
        <w:tabs>
          <w:tab w:val="left" w:pos="0"/>
          <w:tab w:val="left" w:pos="426"/>
        </w:tabs>
        <w:spacing w:after="0" w:line="360" w:lineRule="auto"/>
        <w:jc w:val="both"/>
        <w:rPr>
          <w:rFonts w:asciiTheme="minorBidi" w:hAnsiTheme="minorBidi" w:cstheme="minorBidi"/>
          <w:color w:val="auto"/>
        </w:rPr>
      </w:pPr>
    </w:p>
    <w:p w14:paraId="3E3F5FC1" w14:textId="77777777" w:rsidR="00F47B36" w:rsidRPr="00712A0B" w:rsidRDefault="00F47B36" w:rsidP="00EB2ECE">
      <w:pPr>
        <w:tabs>
          <w:tab w:val="left" w:pos="0"/>
          <w:tab w:val="left" w:pos="426"/>
        </w:tabs>
        <w:spacing w:after="0" w:line="360" w:lineRule="auto"/>
        <w:jc w:val="both"/>
        <w:rPr>
          <w:rFonts w:asciiTheme="minorBidi" w:hAnsiTheme="minorBidi" w:cstheme="minorBidi"/>
          <w:color w:val="auto"/>
        </w:rPr>
      </w:pPr>
    </w:p>
    <w:p w14:paraId="49797904" w14:textId="1E2EB077" w:rsidR="007C25FB" w:rsidRPr="00F47B36" w:rsidRDefault="007C25FB" w:rsidP="003D312B">
      <w:pPr>
        <w:tabs>
          <w:tab w:val="left" w:pos="426"/>
        </w:tabs>
        <w:spacing w:after="0" w:line="360" w:lineRule="auto"/>
        <w:jc w:val="both"/>
        <w:rPr>
          <w:rFonts w:asciiTheme="minorBidi" w:hAnsiTheme="minorBidi" w:cstheme="minorBidi"/>
          <w:color w:val="auto"/>
        </w:rPr>
      </w:pPr>
      <w:r w:rsidRPr="00F47B36">
        <w:rPr>
          <w:rFonts w:asciiTheme="minorBidi" w:hAnsiTheme="minorBidi" w:cstheme="minorBidi"/>
          <w:color w:val="auto"/>
        </w:rPr>
        <w:t xml:space="preserve">Protokół składa </w:t>
      </w:r>
      <w:r w:rsidR="0036197B" w:rsidRPr="00F47B36">
        <w:rPr>
          <w:rFonts w:asciiTheme="minorBidi" w:hAnsiTheme="minorBidi" w:cstheme="minorBidi"/>
          <w:color w:val="auto"/>
        </w:rPr>
        <w:t>się z</w:t>
      </w:r>
      <w:r w:rsidR="00D10C72" w:rsidRPr="00F47B36">
        <w:rPr>
          <w:rFonts w:asciiTheme="minorBidi" w:hAnsiTheme="minorBidi" w:cstheme="minorBidi"/>
          <w:color w:val="auto"/>
        </w:rPr>
        <w:t xml:space="preserve"> </w:t>
      </w:r>
      <w:r w:rsidR="00F47B36" w:rsidRPr="00F47B36">
        <w:rPr>
          <w:rFonts w:asciiTheme="minorBidi" w:hAnsiTheme="minorBidi" w:cstheme="minorBidi"/>
          <w:color w:val="auto"/>
        </w:rPr>
        <w:t xml:space="preserve">21 </w:t>
      </w:r>
      <w:r w:rsidRPr="00F47B36">
        <w:rPr>
          <w:rFonts w:asciiTheme="minorBidi" w:hAnsiTheme="minorBidi" w:cstheme="minorBidi"/>
          <w:color w:val="auto"/>
        </w:rPr>
        <w:t xml:space="preserve">stron kolejno ponumerowanych </w:t>
      </w:r>
      <w:r w:rsidR="00643AA1" w:rsidRPr="00F47B36">
        <w:rPr>
          <w:rFonts w:asciiTheme="minorBidi" w:hAnsiTheme="minorBidi" w:cstheme="minorBidi"/>
          <w:color w:val="auto"/>
        </w:rPr>
        <w:t>oraz z załącznik</w:t>
      </w:r>
      <w:r w:rsidR="00864D07">
        <w:rPr>
          <w:rFonts w:asciiTheme="minorBidi" w:hAnsiTheme="minorBidi" w:cstheme="minorBidi"/>
          <w:color w:val="auto"/>
        </w:rPr>
        <w:t>a nr 1</w:t>
      </w:r>
      <w:r w:rsidR="00643AA1" w:rsidRPr="00F47B36">
        <w:rPr>
          <w:rFonts w:asciiTheme="minorBidi" w:hAnsiTheme="minorBidi" w:cstheme="minorBidi"/>
          <w:color w:val="auto"/>
        </w:rPr>
        <w:t xml:space="preserve"> wymienion</w:t>
      </w:r>
      <w:r w:rsidR="00864D07">
        <w:rPr>
          <w:rFonts w:asciiTheme="minorBidi" w:hAnsiTheme="minorBidi" w:cstheme="minorBidi"/>
          <w:color w:val="auto"/>
        </w:rPr>
        <w:t>ego</w:t>
      </w:r>
      <w:r w:rsidR="00643AA1" w:rsidRPr="00F47B36">
        <w:rPr>
          <w:rFonts w:asciiTheme="minorBidi" w:hAnsiTheme="minorBidi" w:cstheme="minorBidi"/>
          <w:color w:val="auto"/>
        </w:rPr>
        <w:t xml:space="preserve"> w</w:t>
      </w:r>
      <w:r w:rsidR="00C566EA" w:rsidRPr="00F47B36">
        <w:rPr>
          <w:rFonts w:asciiTheme="minorBidi" w:hAnsiTheme="minorBidi" w:cstheme="minorBidi"/>
          <w:color w:val="auto"/>
        </w:rPr>
        <w:t> </w:t>
      </w:r>
      <w:r w:rsidR="00643AA1" w:rsidRPr="00F47B36">
        <w:rPr>
          <w:rFonts w:asciiTheme="minorBidi" w:hAnsiTheme="minorBidi" w:cstheme="minorBidi"/>
          <w:color w:val="auto"/>
        </w:rPr>
        <w:t>treści protokołu stanowiących jego integralną część.</w:t>
      </w:r>
    </w:p>
    <w:p w14:paraId="3E64696F" w14:textId="77777777" w:rsidR="00F66B82" w:rsidRPr="00F47B36" w:rsidRDefault="00F66B82" w:rsidP="003D312B">
      <w:pPr>
        <w:tabs>
          <w:tab w:val="left" w:pos="426"/>
        </w:tabs>
        <w:spacing w:after="0" w:line="360" w:lineRule="auto"/>
        <w:jc w:val="both"/>
        <w:rPr>
          <w:rFonts w:asciiTheme="minorBidi" w:hAnsiTheme="minorBidi" w:cstheme="minorBidi"/>
          <w:color w:val="auto"/>
        </w:rPr>
      </w:pPr>
    </w:p>
    <w:p w14:paraId="5424612C" w14:textId="77777777" w:rsidR="007C25FB" w:rsidRPr="00712A0B" w:rsidRDefault="007C25FB" w:rsidP="003D312B">
      <w:pPr>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Niniejszy protokół podlega publikacji w wersji elektronicznej w Biuletynie Informacji Publicznej zgodnie z postanowieniami:</w:t>
      </w:r>
    </w:p>
    <w:p w14:paraId="6C08C7EB" w14:textId="5D7B01C6" w:rsidR="00CE2E4A" w:rsidRPr="00712A0B" w:rsidRDefault="007C25FB" w:rsidP="001D53C3">
      <w:pPr>
        <w:numPr>
          <w:ilvl w:val="0"/>
          <w:numId w:val="3"/>
        </w:numPr>
        <w:tabs>
          <w:tab w:val="left" w:pos="426"/>
        </w:tabs>
        <w:spacing w:after="0" w:line="360" w:lineRule="auto"/>
        <w:ind w:left="0" w:firstLine="0"/>
        <w:jc w:val="both"/>
        <w:textAlignment w:val="baseline"/>
        <w:rPr>
          <w:rFonts w:asciiTheme="minorBidi" w:hAnsiTheme="minorBidi" w:cstheme="minorBidi"/>
          <w:color w:val="auto"/>
          <w:spacing w:val="-2"/>
        </w:rPr>
      </w:pPr>
      <w:r w:rsidRPr="00712A0B">
        <w:rPr>
          <w:rFonts w:asciiTheme="minorBidi" w:hAnsiTheme="minorBidi" w:cstheme="minorBidi"/>
          <w:color w:val="auto"/>
          <w:spacing w:val="-2"/>
        </w:rPr>
        <w:t xml:space="preserve">art. 6 ust. 1 pkt. 4 lit a) </w:t>
      </w:r>
      <w:proofErr w:type="spellStart"/>
      <w:r w:rsidRPr="00712A0B">
        <w:rPr>
          <w:rFonts w:asciiTheme="minorBidi" w:hAnsiTheme="minorBidi" w:cstheme="minorBidi"/>
          <w:color w:val="auto"/>
          <w:spacing w:val="-2"/>
        </w:rPr>
        <w:t>tiret</w:t>
      </w:r>
      <w:proofErr w:type="spellEnd"/>
      <w:r w:rsidRPr="00712A0B">
        <w:rPr>
          <w:rFonts w:asciiTheme="minorBidi" w:hAnsiTheme="minorBidi" w:cstheme="minorBidi"/>
          <w:color w:val="auto"/>
          <w:spacing w:val="-2"/>
        </w:rPr>
        <w:t xml:space="preserve"> drugie z zastrzeżeniem art. 8 ust. 5 ustawy z dnia 6 września 2001 r. o dostępie do informacji publicznej </w:t>
      </w:r>
      <w:r w:rsidR="00643AA1" w:rsidRPr="00712A0B">
        <w:rPr>
          <w:rFonts w:asciiTheme="minorBidi" w:hAnsiTheme="minorBidi" w:cstheme="minorBidi"/>
          <w:color w:val="auto"/>
          <w:spacing w:val="-2"/>
        </w:rPr>
        <w:t>(</w:t>
      </w:r>
      <w:proofErr w:type="spellStart"/>
      <w:r w:rsidR="00643AA1" w:rsidRPr="00712A0B">
        <w:rPr>
          <w:rFonts w:asciiTheme="minorBidi" w:hAnsiTheme="minorBidi" w:cstheme="minorBidi"/>
          <w:color w:val="auto"/>
          <w:spacing w:val="-2"/>
        </w:rPr>
        <w:t>t.j</w:t>
      </w:r>
      <w:proofErr w:type="spellEnd"/>
      <w:r w:rsidR="00643AA1" w:rsidRPr="00712A0B">
        <w:rPr>
          <w:rFonts w:asciiTheme="minorBidi" w:hAnsiTheme="minorBidi" w:cstheme="minorBidi"/>
          <w:color w:val="auto"/>
          <w:spacing w:val="-2"/>
        </w:rPr>
        <w:t>. Dz. U. z 2022 r. poz. 902).</w:t>
      </w:r>
    </w:p>
    <w:p w14:paraId="2F71F6BD" w14:textId="77777777" w:rsidR="001F7C8E" w:rsidRPr="00712A0B" w:rsidRDefault="001F7C8E" w:rsidP="001F7C8E">
      <w:pPr>
        <w:tabs>
          <w:tab w:val="left" w:pos="426"/>
        </w:tabs>
        <w:spacing w:after="0" w:line="360" w:lineRule="auto"/>
        <w:jc w:val="both"/>
        <w:textAlignment w:val="baseline"/>
        <w:rPr>
          <w:rFonts w:asciiTheme="minorBidi" w:hAnsiTheme="minorBidi" w:cstheme="minorBidi"/>
          <w:color w:val="1F497D" w:themeColor="text2"/>
          <w:spacing w:val="-2"/>
        </w:rPr>
      </w:pPr>
    </w:p>
    <w:tbl>
      <w:tblPr>
        <w:tblW w:w="8931" w:type="dxa"/>
        <w:tblCellMar>
          <w:left w:w="70" w:type="dxa"/>
          <w:right w:w="70" w:type="dxa"/>
        </w:tblCellMar>
        <w:tblLook w:val="0000" w:firstRow="0" w:lastRow="0" w:firstColumn="0" w:lastColumn="0" w:noHBand="0" w:noVBand="0"/>
      </w:tblPr>
      <w:tblGrid>
        <w:gridCol w:w="8931"/>
      </w:tblGrid>
      <w:tr w:rsidR="006D7304" w:rsidRPr="00712A0B" w14:paraId="022EDE49" w14:textId="77777777" w:rsidTr="000B4BFE">
        <w:trPr>
          <w:cantSplit/>
        </w:trPr>
        <w:tc>
          <w:tcPr>
            <w:tcW w:w="8931" w:type="dxa"/>
            <w:shd w:val="clear" w:color="auto" w:fill="D9D9D9"/>
            <w:vAlign w:val="bottom"/>
          </w:tcPr>
          <w:p w14:paraId="4CE1816C" w14:textId="17D08E73" w:rsidR="000B4BFE" w:rsidRPr="00712A0B" w:rsidRDefault="000B4BFE" w:rsidP="007A1F98">
            <w:pPr>
              <w:pStyle w:val="Domylnie"/>
              <w:numPr>
                <w:ilvl w:val="0"/>
                <w:numId w:val="9"/>
              </w:numPr>
              <w:tabs>
                <w:tab w:val="left" w:pos="-4395"/>
              </w:tabs>
              <w:rPr>
                <w:rFonts w:asciiTheme="minorBidi" w:hAnsiTheme="minorBidi" w:cstheme="minorBidi"/>
                <w:b/>
                <w:bCs/>
                <w:color w:val="auto"/>
                <w:sz w:val="22"/>
                <w:szCs w:val="22"/>
                <w:lang w:val="pl-PL"/>
              </w:rPr>
            </w:pPr>
            <w:r w:rsidRPr="00712A0B">
              <w:rPr>
                <w:rFonts w:asciiTheme="minorBidi" w:hAnsiTheme="minorBidi" w:cstheme="minorBidi"/>
                <w:b/>
                <w:bCs/>
                <w:color w:val="auto"/>
                <w:sz w:val="22"/>
                <w:szCs w:val="22"/>
                <w:lang w:val="pl-PL"/>
              </w:rPr>
              <w:t>Pouczenie</w:t>
            </w:r>
            <w:r w:rsidR="007C7A55">
              <w:rPr>
                <w:rFonts w:asciiTheme="minorBidi" w:hAnsiTheme="minorBidi" w:cstheme="minorBidi"/>
                <w:b/>
                <w:bCs/>
                <w:color w:val="auto"/>
                <w:sz w:val="22"/>
                <w:szCs w:val="22"/>
                <w:lang w:val="pl-PL"/>
              </w:rPr>
              <w:t>:</w:t>
            </w:r>
          </w:p>
        </w:tc>
      </w:tr>
    </w:tbl>
    <w:p w14:paraId="479291E4" w14:textId="77777777" w:rsidR="000B4BFE" w:rsidRPr="00712A0B" w:rsidRDefault="000B4BFE" w:rsidP="003D312B">
      <w:pPr>
        <w:pStyle w:val="Tretekstu"/>
        <w:tabs>
          <w:tab w:val="left" w:pos="426"/>
        </w:tabs>
        <w:spacing w:after="0" w:line="360" w:lineRule="auto"/>
        <w:jc w:val="both"/>
        <w:rPr>
          <w:rFonts w:asciiTheme="minorBidi" w:hAnsiTheme="minorBidi" w:cstheme="minorBidi"/>
          <w:color w:val="auto"/>
          <w:sz w:val="6"/>
          <w:szCs w:val="6"/>
        </w:rPr>
      </w:pPr>
    </w:p>
    <w:p w14:paraId="28539F84" w14:textId="7F978D2E" w:rsidR="001F7C8E" w:rsidRPr="00712A0B" w:rsidRDefault="007C25FB" w:rsidP="001F7C8E">
      <w:pPr>
        <w:pStyle w:val="Tretekstu"/>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 xml:space="preserve">Dyrektor </w:t>
      </w:r>
      <w:r w:rsidR="00C4018F" w:rsidRPr="00712A0B">
        <w:rPr>
          <w:rFonts w:asciiTheme="minorBidi" w:hAnsiTheme="minorBidi" w:cstheme="minorBidi"/>
          <w:color w:val="auto"/>
        </w:rPr>
        <w:t xml:space="preserve">Szkoły Podstawowej nr </w:t>
      </w:r>
      <w:r w:rsidR="00B71715" w:rsidRPr="00712A0B">
        <w:rPr>
          <w:rFonts w:asciiTheme="minorBidi" w:hAnsiTheme="minorBidi" w:cstheme="minorBidi"/>
          <w:color w:val="auto"/>
        </w:rPr>
        <w:t xml:space="preserve">36 </w:t>
      </w:r>
      <w:r w:rsidR="00B71715" w:rsidRPr="00712A0B">
        <w:rPr>
          <w:rFonts w:ascii="Arial" w:eastAsia="Times New Roman" w:hAnsi="Arial" w:cs="Arial"/>
          <w:bCs/>
          <w:color w:val="auto"/>
        </w:rPr>
        <w:t xml:space="preserve">im. Narodów Zjednoczonej Europy </w:t>
      </w:r>
      <w:r w:rsidR="00323FE0" w:rsidRPr="00712A0B">
        <w:rPr>
          <w:rFonts w:asciiTheme="minorBidi" w:hAnsiTheme="minorBidi" w:cstheme="minorBidi"/>
          <w:color w:val="auto"/>
        </w:rPr>
        <w:t>w Tychac</w:t>
      </w:r>
      <w:r w:rsidR="00323FE0" w:rsidRPr="00712A0B">
        <w:rPr>
          <w:rFonts w:asciiTheme="minorBidi" w:hAnsiTheme="minorBidi" w:cstheme="minorBidi"/>
          <w:color w:val="auto"/>
          <w:spacing w:val="-2"/>
        </w:rPr>
        <w:t>h</w:t>
      </w:r>
      <w:r w:rsidR="00DA4035" w:rsidRPr="00712A0B">
        <w:rPr>
          <w:rFonts w:asciiTheme="minorBidi" w:hAnsiTheme="minorBidi" w:cstheme="minorBidi"/>
          <w:color w:val="auto"/>
        </w:rPr>
        <w:t xml:space="preserve"> </w:t>
      </w:r>
      <w:r w:rsidRPr="00712A0B">
        <w:rPr>
          <w:rFonts w:asciiTheme="minorBidi" w:hAnsiTheme="minorBidi" w:cstheme="minorBidi"/>
          <w:color w:val="auto"/>
        </w:rPr>
        <w:t>oraz Dyrektor Miejskiego Centrum Oświaty w</w:t>
      </w:r>
      <w:r w:rsidR="00C566EA" w:rsidRPr="00712A0B">
        <w:rPr>
          <w:rFonts w:asciiTheme="minorBidi" w:hAnsiTheme="minorBidi" w:cstheme="minorBidi"/>
          <w:color w:val="auto"/>
        </w:rPr>
        <w:t> </w:t>
      </w:r>
      <w:r w:rsidR="00AF78FC" w:rsidRPr="00712A0B">
        <w:rPr>
          <w:rFonts w:asciiTheme="minorBidi" w:hAnsiTheme="minorBidi" w:cstheme="minorBidi"/>
          <w:color w:val="auto"/>
        </w:rPr>
        <w:t>Tychach zosta</w:t>
      </w:r>
      <w:r w:rsidR="00F418D9" w:rsidRPr="00712A0B">
        <w:rPr>
          <w:rFonts w:asciiTheme="minorBidi" w:hAnsiTheme="minorBidi" w:cstheme="minorBidi"/>
          <w:color w:val="auto"/>
        </w:rPr>
        <w:t>li</w:t>
      </w:r>
      <w:r w:rsidR="00AF78FC" w:rsidRPr="00712A0B">
        <w:rPr>
          <w:rFonts w:asciiTheme="minorBidi" w:hAnsiTheme="minorBidi" w:cstheme="minorBidi"/>
          <w:color w:val="auto"/>
        </w:rPr>
        <w:t xml:space="preserve"> poinformowan</w:t>
      </w:r>
      <w:r w:rsidR="00F418D9" w:rsidRPr="00712A0B">
        <w:rPr>
          <w:rFonts w:asciiTheme="minorBidi" w:hAnsiTheme="minorBidi" w:cstheme="minorBidi"/>
          <w:color w:val="auto"/>
        </w:rPr>
        <w:t>i</w:t>
      </w:r>
      <w:r w:rsidRPr="00712A0B">
        <w:rPr>
          <w:rFonts w:asciiTheme="minorBidi" w:hAnsiTheme="minorBidi" w:cstheme="minorBidi"/>
          <w:color w:val="auto"/>
        </w:rPr>
        <w:t xml:space="preserve"> o</w:t>
      </w:r>
      <w:r w:rsidR="00DA4035" w:rsidRPr="00712A0B">
        <w:rPr>
          <w:rFonts w:asciiTheme="minorBidi" w:hAnsiTheme="minorBidi" w:cstheme="minorBidi"/>
          <w:color w:val="auto"/>
        </w:rPr>
        <w:t> </w:t>
      </w:r>
      <w:r w:rsidRPr="00712A0B">
        <w:rPr>
          <w:rFonts w:asciiTheme="minorBidi" w:hAnsiTheme="minorBidi" w:cstheme="minorBidi"/>
          <w:color w:val="auto"/>
        </w:rPr>
        <w:t>prawie do złożenia w</w:t>
      </w:r>
      <w:r w:rsidR="00A166F8" w:rsidRPr="00712A0B">
        <w:rPr>
          <w:rFonts w:asciiTheme="minorBidi" w:hAnsiTheme="minorBidi" w:cstheme="minorBidi"/>
          <w:color w:val="auto"/>
        </w:rPr>
        <w:t> </w:t>
      </w:r>
      <w:r w:rsidRPr="00712A0B">
        <w:rPr>
          <w:rFonts w:asciiTheme="minorBidi" w:hAnsiTheme="minorBidi" w:cstheme="minorBidi"/>
          <w:color w:val="auto"/>
        </w:rPr>
        <w:t>ciągu 7 dni od daty podpisania niniejszego protokołu dodatkowych wyjaśnień i uwag co do treści protokołu do Wydziału Kontroli Urzędu Miasta Tychy.</w:t>
      </w:r>
    </w:p>
    <w:p w14:paraId="0D48A484" w14:textId="77777777" w:rsidR="001F7C8E" w:rsidRDefault="001F7C8E" w:rsidP="007D7923">
      <w:pPr>
        <w:pStyle w:val="Tretekstu"/>
        <w:tabs>
          <w:tab w:val="left" w:pos="426"/>
        </w:tabs>
        <w:spacing w:after="0" w:line="360" w:lineRule="auto"/>
        <w:jc w:val="both"/>
        <w:rPr>
          <w:rFonts w:asciiTheme="minorBidi" w:hAnsiTheme="minorBidi" w:cstheme="minorBidi"/>
          <w:color w:val="1F497D" w:themeColor="text2"/>
        </w:rPr>
      </w:pPr>
    </w:p>
    <w:p w14:paraId="655B5CB4" w14:textId="77777777" w:rsidR="00F47B36" w:rsidRDefault="00F47B36" w:rsidP="007D7923">
      <w:pPr>
        <w:pStyle w:val="Tretekstu"/>
        <w:tabs>
          <w:tab w:val="left" w:pos="426"/>
        </w:tabs>
        <w:spacing w:after="0" w:line="360" w:lineRule="auto"/>
        <w:jc w:val="both"/>
        <w:rPr>
          <w:rFonts w:asciiTheme="minorBidi" w:hAnsiTheme="minorBidi" w:cstheme="minorBidi"/>
          <w:color w:val="1F497D" w:themeColor="text2"/>
        </w:rPr>
      </w:pPr>
    </w:p>
    <w:p w14:paraId="1046CC6D" w14:textId="77777777" w:rsidR="00F47B36" w:rsidRDefault="00F47B36" w:rsidP="007D7923">
      <w:pPr>
        <w:pStyle w:val="Tretekstu"/>
        <w:tabs>
          <w:tab w:val="left" w:pos="426"/>
        </w:tabs>
        <w:spacing w:after="0" w:line="360" w:lineRule="auto"/>
        <w:jc w:val="both"/>
        <w:rPr>
          <w:rFonts w:asciiTheme="minorBidi" w:hAnsiTheme="minorBidi" w:cstheme="minorBidi"/>
          <w:color w:val="1F497D" w:themeColor="text2"/>
        </w:rPr>
      </w:pPr>
    </w:p>
    <w:p w14:paraId="0241314E" w14:textId="77777777" w:rsidR="00F47B36" w:rsidRDefault="00F47B36" w:rsidP="007D7923">
      <w:pPr>
        <w:pStyle w:val="Tretekstu"/>
        <w:tabs>
          <w:tab w:val="left" w:pos="426"/>
        </w:tabs>
        <w:spacing w:after="0" w:line="360" w:lineRule="auto"/>
        <w:jc w:val="both"/>
        <w:rPr>
          <w:rFonts w:asciiTheme="minorBidi" w:hAnsiTheme="minorBidi" w:cstheme="minorBidi"/>
          <w:color w:val="1F497D" w:themeColor="text2"/>
        </w:rPr>
      </w:pPr>
    </w:p>
    <w:p w14:paraId="074A2AEA" w14:textId="77777777" w:rsidR="00F47B36" w:rsidRPr="00712A0B" w:rsidRDefault="00F47B36" w:rsidP="007D7923">
      <w:pPr>
        <w:pStyle w:val="Tretekstu"/>
        <w:tabs>
          <w:tab w:val="left" w:pos="426"/>
        </w:tabs>
        <w:spacing w:after="0" w:line="360" w:lineRule="auto"/>
        <w:jc w:val="both"/>
        <w:rPr>
          <w:rFonts w:asciiTheme="minorBidi" w:hAnsiTheme="minorBidi" w:cstheme="minorBidi"/>
          <w:color w:val="1F497D" w:themeColor="text2"/>
        </w:rPr>
      </w:pPr>
    </w:p>
    <w:p w14:paraId="00FD05C9" w14:textId="77777777" w:rsidR="007C25FB" w:rsidRPr="00712A0B" w:rsidRDefault="007C25FB" w:rsidP="003D312B">
      <w:pPr>
        <w:pStyle w:val="Standard"/>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6D7304" w:rsidRPr="00712A0B"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712A0B" w:rsidRDefault="007C25FB" w:rsidP="003D312B">
            <w:pPr>
              <w:pStyle w:val="Standard"/>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712A0B" w:rsidRDefault="007C25FB" w:rsidP="003D312B">
            <w:pPr>
              <w:pStyle w:val="Standard"/>
              <w:tabs>
                <w:tab w:val="left" w:pos="426"/>
              </w:tabs>
              <w:spacing w:after="0" w:line="360" w:lineRule="auto"/>
              <w:jc w:val="both"/>
              <w:rPr>
                <w:rFonts w:asciiTheme="minorBidi" w:hAnsiTheme="minorBidi" w:cstheme="minorBidi"/>
                <w:color w:val="auto"/>
              </w:rPr>
            </w:pPr>
            <w:r w:rsidRPr="00712A0B">
              <w:rPr>
                <w:rFonts w:asciiTheme="minorBidi" w:hAnsiTheme="minorBidi" w:cstheme="minorBidi"/>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712A0B" w:rsidRDefault="007C25FB" w:rsidP="00EB2ECE">
            <w:pPr>
              <w:pStyle w:val="Standard"/>
              <w:tabs>
                <w:tab w:val="left" w:pos="426"/>
              </w:tabs>
              <w:spacing w:after="0" w:line="360" w:lineRule="auto"/>
              <w:jc w:val="center"/>
              <w:rPr>
                <w:rFonts w:asciiTheme="minorBidi" w:hAnsiTheme="minorBidi" w:cstheme="minorBidi"/>
                <w:color w:val="auto"/>
              </w:rPr>
            </w:pPr>
            <w:r w:rsidRPr="00712A0B">
              <w:rPr>
                <w:rFonts w:asciiTheme="minorBidi" w:hAnsiTheme="minorBidi" w:cstheme="minorBidi"/>
                <w:color w:val="auto"/>
              </w:rPr>
              <w:t>Podpis</w:t>
            </w:r>
          </w:p>
        </w:tc>
      </w:tr>
      <w:tr w:rsidR="00D04633" w:rsidRPr="00712A0B"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712A0B" w:rsidRDefault="007C25FB"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A6B7185" w14:textId="77777777" w:rsidR="00C4018F" w:rsidRPr="00712A0B" w:rsidRDefault="00C4018F" w:rsidP="00C4018F">
            <w:pPr>
              <w:pStyle w:val="Akapitzlist"/>
              <w:overflowPunct/>
              <w:ind w:left="434"/>
              <w:rPr>
                <w:rFonts w:ascii="Arial" w:hAnsi="Arial" w:cs="Arial"/>
                <w:color w:val="auto"/>
                <w:sz w:val="6"/>
                <w:szCs w:val="6"/>
                <w:lang w:val="pl-PL"/>
              </w:rPr>
            </w:pPr>
          </w:p>
          <w:p w14:paraId="41613F26" w14:textId="06F71B39" w:rsidR="007C25FB" w:rsidRPr="00712A0B" w:rsidRDefault="00B71715" w:rsidP="00B71715">
            <w:pPr>
              <w:pStyle w:val="Standard"/>
              <w:tabs>
                <w:tab w:val="left" w:pos="426"/>
              </w:tabs>
              <w:spacing w:after="0" w:line="360" w:lineRule="auto"/>
              <w:rPr>
                <w:rFonts w:asciiTheme="minorBidi" w:hAnsiTheme="minorBidi" w:cstheme="minorBidi"/>
                <w:color w:val="auto"/>
                <w:spacing w:val="-2"/>
              </w:rPr>
            </w:pPr>
            <w:r w:rsidRPr="00712A0B">
              <w:rPr>
                <w:rFonts w:ascii="Arial" w:hAnsi="Arial" w:cs="Arial"/>
                <w:color w:val="auto"/>
              </w:rPr>
              <w:t>Halina Mazgaj</w:t>
            </w:r>
            <w:r w:rsidR="00C4018F" w:rsidRPr="00712A0B">
              <w:rPr>
                <w:rFonts w:ascii="Arial" w:hAnsi="Arial" w:cs="Arial"/>
                <w:color w:val="auto"/>
              </w:rPr>
              <w:t xml:space="preserve"> </w:t>
            </w:r>
            <w:r w:rsidR="007C25FB" w:rsidRPr="00712A0B">
              <w:rPr>
                <w:rFonts w:asciiTheme="minorBidi" w:hAnsiTheme="minorBidi" w:cstheme="minorBidi"/>
                <w:color w:val="auto"/>
              </w:rPr>
              <w:t xml:space="preserve">– Dyrektor </w:t>
            </w:r>
            <w:r w:rsidR="00C4018F" w:rsidRPr="00712A0B">
              <w:rPr>
                <w:rFonts w:ascii="Arial" w:hAnsi="Arial" w:cs="Arial"/>
                <w:color w:val="auto"/>
              </w:rPr>
              <w:t xml:space="preserve">Szkoły Podstawowej nr </w:t>
            </w:r>
            <w:r w:rsidRPr="00712A0B">
              <w:rPr>
                <w:rFonts w:ascii="Arial" w:hAnsi="Arial" w:cs="Arial"/>
                <w:color w:val="auto"/>
              </w:rPr>
              <w:t>36</w:t>
            </w:r>
            <w:r w:rsidR="00C4018F" w:rsidRPr="00712A0B">
              <w:rPr>
                <w:rFonts w:ascii="Arial" w:hAnsi="Arial" w:cs="Arial"/>
                <w:color w:val="auto"/>
              </w:rPr>
              <w:t xml:space="preserve"> </w:t>
            </w:r>
            <w:r w:rsidRPr="00712A0B">
              <w:rPr>
                <w:rFonts w:ascii="Arial" w:hAnsi="Arial" w:cs="Arial"/>
                <w:bCs/>
                <w:color w:val="auto"/>
              </w:rPr>
              <w:t xml:space="preserve">im. Narodów Zjednoczonej Europy </w:t>
            </w:r>
            <w:r w:rsidR="006D7304" w:rsidRPr="00712A0B">
              <w:rPr>
                <w:rFonts w:ascii="Arial" w:hAnsi="Arial" w:cs="Arial"/>
                <w:color w:val="auto"/>
              </w:rPr>
              <w:t>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2C6E1D91" w:rsidR="007C25FB"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Halina Mazgaj</w:t>
            </w:r>
          </w:p>
        </w:tc>
      </w:tr>
      <w:tr w:rsidR="00D04633" w:rsidRPr="00712A0B"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712A0B" w:rsidRDefault="007C25FB"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3466CC98" w:rsidR="007C25FB" w:rsidRPr="00712A0B" w:rsidRDefault="00C4018F" w:rsidP="0098027C">
            <w:pPr>
              <w:pStyle w:val="Standard"/>
              <w:tabs>
                <w:tab w:val="left" w:pos="426"/>
              </w:tabs>
              <w:spacing w:after="0" w:line="360" w:lineRule="auto"/>
              <w:rPr>
                <w:rFonts w:asciiTheme="minorBidi" w:hAnsiTheme="minorBidi" w:cstheme="minorBidi"/>
                <w:color w:val="auto"/>
              </w:rPr>
            </w:pPr>
            <w:r w:rsidRPr="00712A0B">
              <w:rPr>
                <w:rFonts w:asciiTheme="minorBidi" w:hAnsiTheme="minorBidi" w:cstheme="minorBidi"/>
                <w:color w:val="auto"/>
              </w:rPr>
              <w:t>Iwona</w:t>
            </w:r>
            <w:r w:rsidR="00AC71E7" w:rsidRPr="00712A0B">
              <w:rPr>
                <w:rFonts w:asciiTheme="minorBidi" w:hAnsiTheme="minorBidi" w:cstheme="minorBidi"/>
                <w:color w:val="auto"/>
              </w:rPr>
              <w:t xml:space="preserve"> Dańczura </w:t>
            </w:r>
            <w:r w:rsidR="00760C1F" w:rsidRPr="00712A0B">
              <w:rPr>
                <w:rFonts w:asciiTheme="minorBidi" w:hAnsiTheme="minorBidi" w:cstheme="minorBidi"/>
                <w:color w:val="auto"/>
              </w:rPr>
              <w:t>–</w:t>
            </w:r>
            <w:r w:rsidR="00792FB7" w:rsidRPr="00712A0B">
              <w:rPr>
                <w:rFonts w:asciiTheme="minorBidi" w:hAnsiTheme="minorBidi" w:cstheme="minorBidi"/>
                <w:color w:val="auto"/>
              </w:rPr>
              <w:t xml:space="preserve"> </w:t>
            </w:r>
            <w:r w:rsidR="00E21DAD" w:rsidRPr="00712A0B">
              <w:rPr>
                <w:rFonts w:asciiTheme="minorBidi" w:hAnsiTheme="minorBidi" w:cstheme="minorBidi"/>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281EBBC4" w:rsidR="007C25FB"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Iwona Dańczura</w:t>
            </w:r>
          </w:p>
        </w:tc>
      </w:tr>
      <w:tr w:rsidR="00D04633" w:rsidRPr="00712A0B"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712A0B" w:rsidRDefault="007C25FB"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712A0B" w:rsidRDefault="007C25FB" w:rsidP="0098027C">
            <w:pPr>
              <w:pStyle w:val="Standard"/>
              <w:tabs>
                <w:tab w:val="left" w:pos="426"/>
              </w:tabs>
              <w:spacing w:after="0" w:line="360" w:lineRule="auto"/>
              <w:rPr>
                <w:rFonts w:asciiTheme="minorBidi" w:hAnsiTheme="minorBidi" w:cstheme="minorBidi"/>
                <w:color w:val="auto"/>
              </w:rPr>
            </w:pPr>
            <w:r w:rsidRPr="00712A0B">
              <w:rPr>
                <w:rFonts w:asciiTheme="minorBidi" w:hAnsiTheme="minorBidi" w:cstheme="minorBidi"/>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4B688102" w:rsidR="007C25FB"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xml:space="preserve">/-/ Kornelia Gzik – Lisiecka </w:t>
            </w:r>
          </w:p>
        </w:tc>
      </w:tr>
      <w:tr w:rsidR="00D04633" w:rsidRPr="00712A0B"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712A0B" w:rsidRDefault="007C25FB"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6F5D6E14" w:rsidR="007C25FB" w:rsidRPr="00712A0B" w:rsidRDefault="00B71715" w:rsidP="00D03BA4">
            <w:pPr>
              <w:pStyle w:val="Standard"/>
              <w:tabs>
                <w:tab w:val="left" w:pos="426"/>
              </w:tabs>
              <w:spacing w:after="0" w:line="360" w:lineRule="auto"/>
              <w:rPr>
                <w:rFonts w:asciiTheme="minorBidi" w:hAnsiTheme="minorBidi" w:cstheme="minorBidi"/>
                <w:color w:val="1F497D" w:themeColor="text2"/>
                <w:spacing w:val="-2"/>
              </w:rPr>
            </w:pPr>
            <w:r w:rsidRPr="00712A0B">
              <w:rPr>
                <w:rFonts w:asciiTheme="minorBidi" w:hAnsiTheme="minorBidi" w:cstheme="minorBidi"/>
                <w:color w:val="auto"/>
                <w:spacing w:val="-2"/>
              </w:rPr>
              <w:t>Irena Młocek</w:t>
            </w:r>
            <w:r w:rsidR="007C25FB" w:rsidRPr="00712A0B">
              <w:rPr>
                <w:rFonts w:asciiTheme="minorBidi" w:hAnsiTheme="minorBidi" w:cstheme="minorBidi"/>
                <w:color w:val="auto"/>
                <w:spacing w:val="-2"/>
              </w:rPr>
              <w:t xml:space="preserve">– specjalista realizujący zadania Głównego Księgowego </w:t>
            </w:r>
            <w:r w:rsidR="00323FE0" w:rsidRPr="00712A0B">
              <w:rPr>
                <w:rFonts w:asciiTheme="minorBidi" w:hAnsiTheme="minorBidi" w:cstheme="minorBidi"/>
                <w:color w:val="auto"/>
              </w:rPr>
              <w:t>w</w:t>
            </w:r>
            <w:r w:rsidR="006D7304" w:rsidRPr="00712A0B">
              <w:rPr>
                <w:rFonts w:asciiTheme="minorBidi" w:hAnsiTheme="minorBidi" w:cstheme="minorBidi"/>
                <w:color w:val="auto"/>
              </w:rPr>
              <w:t xml:space="preserve"> Szkole Podstawowej nr </w:t>
            </w:r>
            <w:r w:rsidRPr="00712A0B">
              <w:rPr>
                <w:rFonts w:asciiTheme="minorBidi" w:hAnsiTheme="minorBidi" w:cstheme="minorBidi"/>
                <w:color w:val="auto"/>
              </w:rPr>
              <w:t>36</w:t>
            </w:r>
            <w:r w:rsidR="00AC71E7" w:rsidRPr="00712A0B">
              <w:rPr>
                <w:rFonts w:asciiTheme="minorBidi" w:hAnsiTheme="minorBidi" w:cstheme="minorBidi"/>
                <w:color w:val="auto"/>
              </w:rPr>
              <w:t xml:space="preserve"> </w:t>
            </w:r>
            <w:r w:rsidRPr="00712A0B">
              <w:rPr>
                <w:rFonts w:ascii="Arial" w:eastAsia="Times New Roman" w:hAnsi="Arial" w:cs="Arial"/>
                <w:bCs/>
                <w:color w:val="auto"/>
              </w:rPr>
              <w:t xml:space="preserve">im. Narodów Zjednoczonej Europy w </w:t>
            </w:r>
            <w:r w:rsidR="00323FE0" w:rsidRPr="00712A0B">
              <w:rPr>
                <w:rFonts w:asciiTheme="minorBidi" w:hAnsiTheme="minorBidi" w:cstheme="minorBidi"/>
                <w:color w:val="auto"/>
              </w:rPr>
              <w:t>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230D1DBE" w:rsidR="007C25FB"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Irena Młocek</w:t>
            </w:r>
          </w:p>
        </w:tc>
      </w:tr>
      <w:tr w:rsidR="00D04633" w:rsidRPr="00712A0B"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712A0B" w:rsidRDefault="00D03BA4"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04CB71EF" w:rsidR="00D03BA4" w:rsidRPr="00712A0B" w:rsidRDefault="00B71715" w:rsidP="0098027C">
            <w:pPr>
              <w:pStyle w:val="Standard"/>
              <w:tabs>
                <w:tab w:val="left" w:pos="426"/>
              </w:tabs>
              <w:spacing w:after="0" w:line="360" w:lineRule="auto"/>
              <w:rPr>
                <w:rFonts w:asciiTheme="minorBidi" w:hAnsiTheme="minorBidi" w:cstheme="minorBidi"/>
                <w:color w:val="auto"/>
              </w:rPr>
            </w:pPr>
            <w:r w:rsidRPr="00712A0B">
              <w:rPr>
                <w:rFonts w:asciiTheme="minorBidi" w:hAnsiTheme="minorBidi" w:cstheme="minorBidi"/>
                <w:color w:val="auto"/>
              </w:rPr>
              <w:t xml:space="preserve">Agnieszka </w:t>
            </w:r>
            <w:proofErr w:type="spellStart"/>
            <w:r w:rsidRPr="00712A0B">
              <w:rPr>
                <w:rFonts w:asciiTheme="minorBidi" w:hAnsiTheme="minorBidi" w:cstheme="minorBidi"/>
                <w:color w:val="auto"/>
              </w:rPr>
              <w:t>Olak</w:t>
            </w:r>
            <w:proofErr w:type="spellEnd"/>
            <w:r w:rsidR="00CA4736" w:rsidRPr="00712A0B">
              <w:rPr>
                <w:rFonts w:asciiTheme="minorBidi" w:hAnsiTheme="minorBidi" w:cstheme="minorBidi"/>
                <w:color w:val="auto"/>
              </w:rPr>
              <w:t xml:space="preserve"> –</w:t>
            </w:r>
            <w:r w:rsidR="00D03BA4" w:rsidRPr="00712A0B">
              <w:rPr>
                <w:rFonts w:asciiTheme="minorBidi" w:hAnsiTheme="minorBidi" w:cstheme="minorBidi"/>
                <w:color w:val="auto"/>
              </w:rPr>
              <w:t xml:space="preserve"> </w:t>
            </w:r>
            <w:r w:rsidRPr="00712A0B">
              <w:rPr>
                <w:rFonts w:asciiTheme="minorBidi" w:hAnsiTheme="minorBidi" w:cstheme="minorBidi"/>
                <w:color w:val="auto"/>
              </w:rPr>
              <w:t>Naczelnik</w:t>
            </w:r>
            <w:r w:rsidR="00D03BA4" w:rsidRPr="00712A0B">
              <w:rPr>
                <w:rFonts w:asciiTheme="minorBidi" w:hAnsiTheme="minorBidi" w:cstheme="minorBidi"/>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6F275EF6" w:rsidR="00D03BA4"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xml:space="preserve">/-/ Agnieszka </w:t>
            </w:r>
            <w:proofErr w:type="spellStart"/>
            <w:r w:rsidRPr="00482B4D">
              <w:rPr>
                <w:rFonts w:asciiTheme="minorBidi" w:hAnsiTheme="minorBidi" w:cstheme="minorBidi"/>
                <w:color w:val="auto"/>
              </w:rPr>
              <w:t>Olak</w:t>
            </w:r>
            <w:proofErr w:type="spellEnd"/>
          </w:p>
        </w:tc>
      </w:tr>
      <w:tr w:rsidR="00D04633" w:rsidRPr="00712A0B"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712A0B" w:rsidRDefault="00D03BA4" w:rsidP="003D312B">
            <w:pPr>
              <w:pStyle w:val="Standard"/>
              <w:tabs>
                <w:tab w:val="left" w:pos="426"/>
              </w:tabs>
              <w:spacing w:line="360" w:lineRule="auto"/>
              <w:jc w:val="both"/>
              <w:rPr>
                <w:rFonts w:asciiTheme="minorBidi" w:hAnsiTheme="minorBidi" w:cstheme="minorBidi"/>
                <w:color w:val="auto"/>
              </w:rPr>
            </w:pPr>
            <w:r w:rsidRPr="00712A0B">
              <w:rPr>
                <w:rFonts w:asciiTheme="minorBidi" w:hAnsiTheme="minorBidi" w:cstheme="minorBidi"/>
                <w:color w:val="auto"/>
              </w:rPr>
              <w:t>6</w:t>
            </w:r>
            <w:r w:rsidR="007C25FB" w:rsidRPr="00712A0B">
              <w:rPr>
                <w:rFonts w:asciiTheme="minorBidi" w:hAnsiTheme="minorBidi" w:cstheme="minorBidi"/>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6669773" w:rsidR="007C25FB" w:rsidRPr="00712A0B" w:rsidRDefault="006D7304" w:rsidP="00D03BA4">
            <w:pPr>
              <w:pStyle w:val="Standard"/>
              <w:tabs>
                <w:tab w:val="left" w:pos="426"/>
              </w:tabs>
              <w:spacing w:after="0" w:line="360" w:lineRule="auto"/>
              <w:rPr>
                <w:rFonts w:asciiTheme="minorBidi" w:hAnsiTheme="minorBidi" w:cstheme="minorBidi"/>
                <w:color w:val="auto"/>
              </w:rPr>
            </w:pPr>
            <w:r w:rsidRPr="00712A0B">
              <w:rPr>
                <w:rFonts w:asciiTheme="minorBidi" w:hAnsiTheme="minorBidi" w:cstheme="minorBidi"/>
                <w:color w:val="auto"/>
              </w:rPr>
              <w:t>Aleksandra Gołąb – Inspektor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6BEC9898" w:rsidR="007C25FB" w:rsidRPr="00482B4D" w:rsidRDefault="00482B4D" w:rsidP="003D312B">
            <w:pPr>
              <w:pStyle w:val="Standard"/>
              <w:tabs>
                <w:tab w:val="left" w:pos="426"/>
              </w:tabs>
              <w:spacing w:line="360" w:lineRule="auto"/>
              <w:jc w:val="both"/>
              <w:rPr>
                <w:rFonts w:asciiTheme="minorBidi" w:hAnsiTheme="minorBidi" w:cstheme="minorBidi"/>
                <w:color w:val="auto"/>
              </w:rPr>
            </w:pPr>
            <w:r w:rsidRPr="00482B4D">
              <w:rPr>
                <w:rFonts w:asciiTheme="minorBidi" w:hAnsiTheme="minorBidi" w:cstheme="minorBidi"/>
                <w:color w:val="auto"/>
              </w:rPr>
              <w:t>/-/ Aleksandra Gołąb</w:t>
            </w:r>
          </w:p>
        </w:tc>
      </w:tr>
    </w:tbl>
    <w:p w14:paraId="64929253" w14:textId="77777777" w:rsidR="00676891" w:rsidRPr="00712A0B" w:rsidRDefault="00676891" w:rsidP="00505AB6">
      <w:pPr>
        <w:spacing w:line="360" w:lineRule="auto"/>
        <w:jc w:val="both"/>
        <w:rPr>
          <w:rFonts w:asciiTheme="minorBidi" w:hAnsiTheme="minorBidi" w:cstheme="minorBidi"/>
          <w:color w:val="1F497D" w:themeColor="text2"/>
        </w:rPr>
      </w:pPr>
    </w:p>
    <w:p w14:paraId="62E7C1EA" w14:textId="77777777" w:rsidR="00DA0F06" w:rsidRPr="00712A0B" w:rsidRDefault="00DA0F06" w:rsidP="00505AB6">
      <w:pPr>
        <w:spacing w:line="360" w:lineRule="auto"/>
        <w:jc w:val="both"/>
        <w:rPr>
          <w:rFonts w:asciiTheme="minorBidi" w:hAnsiTheme="minorBidi" w:cstheme="minorBidi"/>
          <w:color w:val="1F497D" w:themeColor="text2"/>
        </w:rPr>
      </w:pPr>
    </w:p>
    <w:p w14:paraId="4E2815F3" w14:textId="77777777" w:rsidR="00DA0F06" w:rsidRPr="00C60ADD" w:rsidRDefault="00DA0F06" w:rsidP="00C60ADD">
      <w:pPr>
        <w:rPr>
          <w:rFonts w:asciiTheme="minorBidi" w:hAnsiTheme="minorBidi" w:cstheme="minorBidi"/>
          <w:color w:val="FF0000"/>
        </w:rPr>
      </w:pPr>
    </w:p>
    <w:sectPr w:rsidR="00DA0F06" w:rsidRPr="00C60ADD"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0D9DD" w14:textId="77777777" w:rsidR="002E4706" w:rsidRPr="00712A0B" w:rsidRDefault="002E4706" w:rsidP="00BD2101">
      <w:pPr>
        <w:spacing w:after="0" w:line="240" w:lineRule="auto"/>
      </w:pPr>
      <w:r w:rsidRPr="00712A0B">
        <w:separator/>
      </w:r>
    </w:p>
  </w:endnote>
  <w:endnote w:type="continuationSeparator" w:id="0">
    <w:p w14:paraId="1C7D8329" w14:textId="77777777" w:rsidR="002E4706" w:rsidRPr="00712A0B" w:rsidRDefault="002E4706" w:rsidP="00BD2101">
      <w:pPr>
        <w:spacing w:after="0" w:line="240" w:lineRule="auto"/>
      </w:pPr>
      <w:r w:rsidRPr="00712A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Klee One"/>
    <w:panose1 w:val="05010000000000000000"/>
    <w:charset w:val="00"/>
    <w:family w:val="auto"/>
    <w:pitch w:val="variable"/>
    <w:sig w:usb0="800000AF" w:usb1="1001ECEA" w:usb2="00000000" w:usb3="00000000" w:csb0="80000001" w:csb1="00000000"/>
  </w:font>
  <w:font w:name="Andale Sans UI">
    <w:altName w:val="Cambria"/>
    <w:panose1 w:val="00000000000000000000"/>
    <w:charset w:val="00"/>
    <w:family w:val="roman"/>
    <w:notTrueType/>
    <w:pitch w:val="default"/>
  </w:font>
  <w:font w:name="Liberation Sans">
    <w:altName w:val="Arial"/>
    <w:panose1 w:val="020B0604020202020204"/>
    <w:charset w:val="EE"/>
    <w:family w:val="swiss"/>
    <w:pitch w:val="variable"/>
    <w:sig w:usb0="E0000AFF" w:usb1="500078FF" w:usb2="00000021" w:usb3="00000000" w:csb0="000001B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712A0B" w:rsidRDefault="002A1A5C">
    <w:pPr>
      <w:pStyle w:val="Stopka"/>
      <w:jc w:val="center"/>
      <w:rPr>
        <w:rFonts w:ascii="Arial" w:hAnsi="Arial" w:cs="Arial"/>
        <w:sz w:val="22"/>
        <w:szCs w:val="22"/>
        <w:lang w:val="pl-PL"/>
      </w:rPr>
    </w:pPr>
    <w:r w:rsidRPr="00712A0B">
      <w:rPr>
        <w:rFonts w:ascii="Arial" w:hAnsi="Arial" w:cs="Arial"/>
        <w:sz w:val="22"/>
        <w:szCs w:val="22"/>
        <w:lang w:val="pl-PL"/>
      </w:rPr>
      <w:fldChar w:fldCharType="begin"/>
    </w:r>
    <w:r w:rsidR="002348DB" w:rsidRPr="00712A0B">
      <w:rPr>
        <w:rFonts w:ascii="Arial" w:hAnsi="Arial" w:cs="Arial"/>
        <w:sz w:val="22"/>
        <w:szCs w:val="22"/>
        <w:lang w:val="pl-PL"/>
      </w:rPr>
      <w:instrText>PAGE</w:instrText>
    </w:r>
    <w:r w:rsidRPr="00712A0B">
      <w:rPr>
        <w:rFonts w:ascii="Arial" w:hAnsi="Arial" w:cs="Arial"/>
        <w:sz w:val="22"/>
        <w:szCs w:val="22"/>
        <w:lang w:val="pl-PL"/>
      </w:rPr>
      <w:fldChar w:fldCharType="separate"/>
    </w:r>
    <w:r w:rsidR="00351A97" w:rsidRPr="00712A0B">
      <w:rPr>
        <w:rFonts w:ascii="Arial" w:hAnsi="Arial" w:cs="Arial"/>
        <w:sz w:val="22"/>
        <w:szCs w:val="22"/>
        <w:lang w:val="pl-PL"/>
      </w:rPr>
      <w:t>24</w:t>
    </w:r>
    <w:r w:rsidRPr="00712A0B">
      <w:rPr>
        <w:rFonts w:ascii="Arial" w:hAnsi="Arial" w:cs="Arial"/>
        <w:sz w:val="22"/>
        <w:szCs w:val="22"/>
        <w:lang w:val="pl-PL"/>
      </w:rPr>
      <w:fldChar w:fldCharType="end"/>
    </w:r>
  </w:p>
  <w:p w14:paraId="606BB06C" w14:textId="77777777" w:rsidR="002348DB" w:rsidRPr="00712A0B" w:rsidRDefault="002348DB">
    <w:pPr>
      <w:pStyle w:val="Stopka"/>
      <w:spacing w:line="240" w:lineRule="auto"/>
      <w:jc w:val="center"/>
      <w:rPr>
        <w:rFonts w:ascii="Arial" w:hAnsi="Arial" w:cs="Arial"/>
        <w:iCs/>
        <w:sz w:val="16"/>
        <w:szCs w:val="16"/>
        <w:lang w:val="pl-PL"/>
      </w:rPr>
    </w:pPr>
    <w:r w:rsidRPr="00712A0B">
      <w:rPr>
        <w:rFonts w:ascii="Arial" w:hAnsi="Arial" w:cs="Arial"/>
        <w:iCs/>
        <w:sz w:val="16"/>
        <w:szCs w:val="16"/>
        <w:lang w:val="pl-PL"/>
      </w:rPr>
      <w:t>Urząd Miasta Tychy,</w:t>
    </w:r>
  </w:p>
  <w:p w14:paraId="1E5BF8DA" w14:textId="77777777" w:rsidR="002348DB" w:rsidRPr="00712A0B" w:rsidRDefault="002348DB">
    <w:pPr>
      <w:pStyle w:val="Stopka"/>
      <w:spacing w:line="240" w:lineRule="auto"/>
      <w:jc w:val="center"/>
      <w:rPr>
        <w:rFonts w:ascii="Arial" w:hAnsi="Arial" w:cs="Arial"/>
        <w:iCs/>
        <w:sz w:val="16"/>
        <w:szCs w:val="16"/>
        <w:lang w:val="pl-PL"/>
      </w:rPr>
    </w:pPr>
    <w:r w:rsidRPr="00712A0B">
      <w:rPr>
        <w:rFonts w:ascii="Arial" w:hAnsi="Arial" w:cs="Arial"/>
        <w:iCs/>
        <w:sz w:val="16"/>
        <w:szCs w:val="16"/>
        <w:lang w:val="pl-PL"/>
      </w:rPr>
      <w:t>Wydział Kontroli,</w:t>
    </w:r>
  </w:p>
  <w:p w14:paraId="49667FF6" w14:textId="77777777" w:rsidR="002348DB" w:rsidRPr="00712A0B" w:rsidRDefault="002348DB">
    <w:pPr>
      <w:pStyle w:val="Stopka"/>
      <w:spacing w:line="240" w:lineRule="auto"/>
      <w:jc w:val="center"/>
      <w:rPr>
        <w:lang w:val="pl-PL"/>
      </w:rPr>
    </w:pPr>
    <w:hyperlink r:id="rId1">
      <w:r w:rsidRPr="00712A0B">
        <w:rPr>
          <w:rStyle w:val="czeinternetowe"/>
          <w:sz w:val="16"/>
          <w:szCs w:val="16"/>
          <w:lang w:val="pl-PL"/>
        </w:rPr>
        <w:t>www.umtychy.pl</w:t>
      </w:r>
    </w:hyperlink>
  </w:p>
  <w:p w14:paraId="7C47E61E" w14:textId="77777777" w:rsidR="002348DB" w:rsidRPr="00712A0B" w:rsidRDefault="002348DB">
    <w:pPr>
      <w:pStyle w:val="Stopka"/>
      <w:jc w:val="center"/>
      <w:rPr>
        <w:lang w:val="pl-PL"/>
      </w:rPr>
    </w:pPr>
  </w:p>
  <w:p w14:paraId="6D54005C" w14:textId="77777777" w:rsidR="002348DB" w:rsidRPr="00712A0B"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13B1" w14:textId="77777777" w:rsidR="002E4706" w:rsidRPr="00712A0B" w:rsidRDefault="002E4706" w:rsidP="00BD2101">
      <w:pPr>
        <w:spacing w:after="0" w:line="240" w:lineRule="auto"/>
      </w:pPr>
      <w:r w:rsidRPr="00712A0B">
        <w:separator/>
      </w:r>
    </w:p>
  </w:footnote>
  <w:footnote w:type="continuationSeparator" w:id="0">
    <w:p w14:paraId="2F6C8111" w14:textId="77777777" w:rsidR="002E4706" w:rsidRPr="00712A0B" w:rsidRDefault="002E4706" w:rsidP="00BD2101">
      <w:pPr>
        <w:spacing w:after="0" w:line="240" w:lineRule="auto"/>
      </w:pPr>
      <w:r w:rsidRPr="00712A0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E19"/>
    <w:multiLevelType w:val="hybridMultilevel"/>
    <w:tmpl w:val="AD46C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2A454EB"/>
    <w:multiLevelType w:val="hybridMultilevel"/>
    <w:tmpl w:val="62ACD4B6"/>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4"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5" w15:restartNumberingAfterBreak="0">
    <w:nsid w:val="150644B6"/>
    <w:multiLevelType w:val="hybridMultilevel"/>
    <w:tmpl w:val="244E1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872902"/>
    <w:multiLevelType w:val="hybridMultilevel"/>
    <w:tmpl w:val="CACC9EFE"/>
    <w:lvl w:ilvl="0" w:tplc="04150001">
      <w:start w:val="1"/>
      <w:numFmt w:val="bullet"/>
      <w:lvlText w:val=""/>
      <w:lvlJc w:val="left"/>
      <w:pPr>
        <w:ind w:left="2064" w:hanging="360"/>
      </w:pPr>
      <w:rPr>
        <w:rFonts w:ascii="Symbol" w:hAnsi="Symbol" w:hint="default"/>
      </w:rPr>
    </w:lvl>
    <w:lvl w:ilvl="1" w:tplc="04150003" w:tentative="1">
      <w:start w:val="1"/>
      <w:numFmt w:val="bullet"/>
      <w:lvlText w:val="o"/>
      <w:lvlJc w:val="left"/>
      <w:pPr>
        <w:ind w:left="2784" w:hanging="360"/>
      </w:pPr>
      <w:rPr>
        <w:rFonts w:ascii="Courier New" w:hAnsi="Courier New" w:cs="Courier New" w:hint="default"/>
      </w:rPr>
    </w:lvl>
    <w:lvl w:ilvl="2" w:tplc="04150005" w:tentative="1">
      <w:start w:val="1"/>
      <w:numFmt w:val="bullet"/>
      <w:lvlText w:val=""/>
      <w:lvlJc w:val="left"/>
      <w:pPr>
        <w:ind w:left="3504" w:hanging="360"/>
      </w:pPr>
      <w:rPr>
        <w:rFonts w:ascii="Wingdings" w:hAnsi="Wingdings" w:hint="default"/>
      </w:rPr>
    </w:lvl>
    <w:lvl w:ilvl="3" w:tplc="04150001" w:tentative="1">
      <w:start w:val="1"/>
      <w:numFmt w:val="bullet"/>
      <w:lvlText w:val=""/>
      <w:lvlJc w:val="left"/>
      <w:pPr>
        <w:ind w:left="4224" w:hanging="360"/>
      </w:pPr>
      <w:rPr>
        <w:rFonts w:ascii="Symbol" w:hAnsi="Symbol" w:hint="default"/>
      </w:rPr>
    </w:lvl>
    <w:lvl w:ilvl="4" w:tplc="04150003" w:tentative="1">
      <w:start w:val="1"/>
      <w:numFmt w:val="bullet"/>
      <w:lvlText w:val="o"/>
      <w:lvlJc w:val="left"/>
      <w:pPr>
        <w:ind w:left="4944" w:hanging="360"/>
      </w:pPr>
      <w:rPr>
        <w:rFonts w:ascii="Courier New" w:hAnsi="Courier New" w:cs="Courier New" w:hint="default"/>
      </w:rPr>
    </w:lvl>
    <w:lvl w:ilvl="5" w:tplc="04150005" w:tentative="1">
      <w:start w:val="1"/>
      <w:numFmt w:val="bullet"/>
      <w:lvlText w:val=""/>
      <w:lvlJc w:val="left"/>
      <w:pPr>
        <w:ind w:left="5664" w:hanging="360"/>
      </w:pPr>
      <w:rPr>
        <w:rFonts w:ascii="Wingdings" w:hAnsi="Wingdings" w:hint="default"/>
      </w:rPr>
    </w:lvl>
    <w:lvl w:ilvl="6" w:tplc="04150001" w:tentative="1">
      <w:start w:val="1"/>
      <w:numFmt w:val="bullet"/>
      <w:lvlText w:val=""/>
      <w:lvlJc w:val="left"/>
      <w:pPr>
        <w:ind w:left="6384" w:hanging="360"/>
      </w:pPr>
      <w:rPr>
        <w:rFonts w:ascii="Symbol" w:hAnsi="Symbol" w:hint="default"/>
      </w:rPr>
    </w:lvl>
    <w:lvl w:ilvl="7" w:tplc="04150003" w:tentative="1">
      <w:start w:val="1"/>
      <w:numFmt w:val="bullet"/>
      <w:lvlText w:val="o"/>
      <w:lvlJc w:val="left"/>
      <w:pPr>
        <w:ind w:left="7104" w:hanging="360"/>
      </w:pPr>
      <w:rPr>
        <w:rFonts w:ascii="Courier New" w:hAnsi="Courier New" w:cs="Courier New" w:hint="default"/>
      </w:rPr>
    </w:lvl>
    <w:lvl w:ilvl="8" w:tplc="04150005" w:tentative="1">
      <w:start w:val="1"/>
      <w:numFmt w:val="bullet"/>
      <w:lvlText w:val=""/>
      <w:lvlJc w:val="left"/>
      <w:pPr>
        <w:ind w:left="7824" w:hanging="360"/>
      </w:pPr>
      <w:rPr>
        <w:rFonts w:ascii="Wingdings" w:hAnsi="Wingdings" w:hint="default"/>
      </w:rPr>
    </w:lvl>
  </w:abstractNum>
  <w:abstractNum w:abstractNumId="7" w15:restartNumberingAfterBreak="0">
    <w:nsid w:val="1A990DB8"/>
    <w:multiLevelType w:val="hybridMultilevel"/>
    <w:tmpl w:val="A734F53A"/>
    <w:lvl w:ilvl="0" w:tplc="38A6CA4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D420F5"/>
    <w:multiLevelType w:val="hybridMultilevel"/>
    <w:tmpl w:val="35EE4CE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3D9F41CB"/>
    <w:multiLevelType w:val="hybridMultilevel"/>
    <w:tmpl w:val="C3947D56"/>
    <w:lvl w:ilvl="0" w:tplc="CF00C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A277C7"/>
    <w:multiLevelType w:val="hybridMultilevel"/>
    <w:tmpl w:val="55A4E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125706"/>
    <w:multiLevelType w:val="hybridMultilevel"/>
    <w:tmpl w:val="E8907ECE"/>
    <w:lvl w:ilvl="0" w:tplc="4050B0E2">
      <w:start w:val="1"/>
      <w:numFmt w:val="bullet"/>
      <w:lvlText w:val=""/>
      <w:lvlJc w:val="left"/>
      <w:pPr>
        <w:ind w:left="36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AB96803"/>
    <w:multiLevelType w:val="hybridMultilevel"/>
    <w:tmpl w:val="1FBA9CD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8C4D32"/>
    <w:multiLevelType w:val="hybridMultilevel"/>
    <w:tmpl w:val="66286C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1852BD"/>
    <w:multiLevelType w:val="hybridMultilevel"/>
    <w:tmpl w:val="C1AC7FA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52A54048"/>
    <w:multiLevelType w:val="hybridMultilevel"/>
    <w:tmpl w:val="9A1EF4B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2"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4E72AE"/>
    <w:multiLevelType w:val="hybridMultilevel"/>
    <w:tmpl w:val="A3D6C7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CD1BA4"/>
    <w:multiLevelType w:val="hybridMultilevel"/>
    <w:tmpl w:val="72BABA46"/>
    <w:lvl w:ilvl="0" w:tplc="9A4E4CA8">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72B60892"/>
    <w:multiLevelType w:val="hybridMultilevel"/>
    <w:tmpl w:val="AA169524"/>
    <w:lvl w:ilvl="0" w:tplc="7F10F098">
      <w:start w:val="3"/>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5B31A5D"/>
    <w:multiLevelType w:val="hybridMultilevel"/>
    <w:tmpl w:val="060C79B4"/>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444D46"/>
    <w:multiLevelType w:val="multilevel"/>
    <w:tmpl w:val="76007DF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866213797">
    <w:abstractNumId w:val="2"/>
  </w:num>
  <w:num w:numId="2" w16cid:durableId="1509905019">
    <w:abstractNumId w:val="4"/>
  </w:num>
  <w:num w:numId="3" w16cid:durableId="1569728498">
    <w:abstractNumId w:val="25"/>
  </w:num>
  <w:num w:numId="4" w16cid:durableId="182331320">
    <w:abstractNumId w:val="8"/>
  </w:num>
  <w:num w:numId="5" w16cid:durableId="1990018974">
    <w:abstractNumId w:val="22"/>
  </w:num>
  <w:num w:numId="6" w16cid:durableId="132868347">
    <w:abstractNumId w:val="3"/>
  </w:num>
  <w:num w:numId="7" w16cid:durableId="13366905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5020257">
    <w:abstractNumId w:val="12"/>
  </w:num>
  <w:num w:numId="9" w16cid:durableId="936207439">
    <w:abstractNumId w:val="28"/>
  </w:num>
  <w:num w:numId="10" w16cid:durableId="1768116573">
    <w:abstractNumId w:val="1"/>
  </w:num>
  <w:num w:numId="11" w16cid:durableId="753092513">
    <w:abstractNumId w:val="11"/>
  </w:num>
  <w:num w:numId="12" w16cid:durableId="376975728">
    <w:abstractNumId w:val="20"/>
  </w:num>
  <w:num w:numId="13" w16cid:durableId="1899701656">
    <w:abstractNumId w:val="27"/>
  </w:num>
  <w:num w:numId="14" w16cid:durableId="613488171">
    <w:abstractNumId w:val="7"/>
  </w:num>
  <w:num w:numId="15" w16cid:durableId="84158952">
    <w:abstractNumId w:val="26"/>
  </w:num>
  <w:num w:numId="16" w16cid:durableId="1550219006">
    <w:abstractNumId w:val="16"/>
  </w:num>
  <w:num w:numId="17" w16cid:durableId="783159210">
    <w:abstractNumId w:val="6"/>
  </w:num>
  <w:num w:numId="18" w16cid:durableId="1151482735">
    <w:abstractNumId w:val="19"/>
  </w:num>
  <w:num w:numId="19" w16cid:durableId="1468010892">
    <w:abstractNumId w:val="24"/>
  </w:num>
  <w:num w:numId="20" w16cid:durableId="53283117">
    <w:abstractNumId w:val="9"/>
  </w:num>
  <w:num w:numId="21" w16cid:durableId="6751135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51293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5262798">
    <w:abstractNumId w:val="15"/>
  </w:num>
  <w:num w:numId="24" w16cid:durableId="1027755446">
    <w:abstractNumId w:val="10"/>
  </w:num>
  <w:num w:numId="25" w16cid:durableId="705838203">
    <w:abstractNumId w:val="0"/>
  </w:num>
  <w:num w:numId="26" w16cid:durableId="698969151">
    <w:abstractNumId w:val="23"/>
  </w:num>
  <w:num w:numId="27" w16cid:durableId="568032986">
    <w:abstractNumId w:val="18"/>
  </w:num>
  <w:num w:numId="28" w16cid:durableId="1397587040">
    <w:abstractNumId w:val="13"/>
  </w:num>
  <w:num w:numId="29" w16cid:durableId="2133668684">
    <w:abstractNumId w:val="30"/>
  </w:num>
  <w:num w:numId="30" w16cid:durableId="1935551966">
    <w:abstractNumId w:val="21"/>
  </w:num>
  <w:num w:numId="31" w16cid:durableId="1727028470">
    <w:abstractNumId w:val="29"/>
  </w:num>
  <w:num w:numId="32" w16cid:durableId="1553883012">
    <w:abstractNumId w:val="5"/>
  </w:num>
  <w:num w:numId="33" w16cid:durableId="160683842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3DDB"/>
    <w:rsid w:val="00004A96"/>
    <w:rsid w:val="00004EBF"/>
    <w:rsid w:val="00005112"/>
    <w:rsid w:val="00005DA2"/>
    <w:rsid w:val="00005E8D"/>
    <w:rsid w:val="000062E1"/>
    <w:rsid w:val="00006BE2"/>
    <w:rsid w:val="00007DAC"/>
    <w:rsid w:val="00010497"/>
    <w:rsid w:val="00011205"/>
    <w:rsid w:val="00011C86"/>
    <w:rsid w:val="00011D80"/>
    <w:rsid w:val="00012158"/>
    <w:rsid w:val="00012403"/>
    <w:rsid w:val="0001390A"/>
    <w:rsid w:val="00013912"/>
    <w:rsid w:val="00014D53"/>
    <w:rsid w:val="000152E0"/>
    <w:rsid w:val="00015938"/>
    <w:rsid w:val="00015CF1"/>
    <w:rsid w:val="000167A4"/>
    <w:rsid w:val="00016B0F"/>
    <w:rsid w:val="00017154"/>
    <w:rsid w:val="00017909"/>
    <w:rsid w:val="00017BB9"/>
    <w:rsid w:val="000208B6"/>
    <w:rsid w:val="000210FF"/>
    <w:rsid w:val="00021880"/>
    <w:rsid w:val="000227D7"/>
    <w:rsid w:val="000227E1"/>
    <w:rsid w:val="00022A01"/>
    <w:rsid w:val="00022F49"/>
    <w:rsid w:val="00023D85"/>
    <w:rsid w:val="00024C47"/>
    <w:rsid w:val="00025FBD"/>
    <w:rsid w:val="00026BF1"/>
    <w:rsid w:val="00026CD3"/>
    <w:rsid w:val="00027680"/>
    <w:rsid w:val="00031120"/>
    <w:rsid w:val="00031B97"/>
    <w:rsid w:val="000325F8"/>
    <w:rsid w:val="000333CE"/>
    <w:rsid w:val="0003508E"/>
    <w:rsid w:val="000353EF"/>
    <w:rsid w:val="0004006E"/>
    <w:rsid w:val="000422B9"/>
    <w:rsid w:val="0004235A"/>
    <w:rsid w:val="000436F0"/>
    <w:rsid w:val="00043A62"/>
    <w:rsid w:val="00043B3B"/>
    <w:rsid w:val="00045303"/>
    <w:rsid w:val="000456A5"/>
    <w:rsid w:val="00046459"/>
    <w:rsid w:val="000465AE"/>
    <w:rsid w:val="0004664E"/>
    <w:rsid w:val="0004742C"/>
    <w:rsid w:val="000506D7"/>
    <w:rsid w:val="0005138E"/>
    <w:rsid w:val="00051658"/>
    <w:rsid w:val="00052397"/>
    <w:rsid w:val="00053DD9"/>
    <w:rsid w:val="000557C3"/>
    <w:rsid w:val="00055D80"/>
    <w:rsid w:val="00055F4A"/>
    <w:rsid w:val="00057375"/>
    <w:rsid w:val="000575FC"/>
    <w:rsid w:val="00057671"/>
    <w:rsid w:val="000602A1"/>
    <w:rsid w:val="00060450"/>
    <w:rsid w:val="00060ACF"/>
    <w:rsid w:val="00061131"/>
    <w:rsid w:val="00061873"/>
    <w:rsid w:val="00061F03"/>
    <w:rsid w:val="00061F5D"/>
    <w:rsid w:val="000629AE"/>
    <w:rsid w:val="00062A62"/>
    <w:rsid w:val="00063454"/>
    <w:rsid w:val="000634BC"/>
    <w:rsid w:val="00063ED4"/>
    <w:rsid w:val="000645C4"/>
    <w:rsid w:val="00064686"/>
    <w:rsid w:val="00064C65"/>
    <w:rsid w:val="00067826"/>
    <w:rsid w:val="00067C83"/>
    <w:rsid w:val="000703BC"/>
    <w:rsid w:val="00070EDD"/>
    <w:rsid w:val="00072A6B"/>
    <w:rsid w:val="00072CFB"/>
    <w:rsid w:val="00072E20"/>
    <w:rsid w:val="00072E89"/>
    <w:rsid w:val="0007302F"/>
    <w:rsid w:val="00073378"/>
    <w:rsid w:val="00073CED"/>
    <w:rsid w:val="000744CC"/>
    <w:rsid w:val="00074572"/>
    <w:rsid w:val="000745B3"/>
    <w:rsid w:val="00074632"/>
    <w:rsid w:val="00075346"/>
    <w:rsid w:val="00075437"/>
    <w:rsid w:val="000755CD"/>
    <w:rsid w:val="00075ED0"/>
    <w:rsid w:val="000772A1"/>
    <w:rsid w:val="00077B8E"/>
    <w:rsid w:val="00077C58"/>
    <w:rsid w:val="00080CA0"/>
    <w:rsid w:val="0008170E"/>
    <w:rsid w:val="00081988"/>
    <w:rsid w:val="00084252"/>
    <w:rsid w:val="00085276"/>
    <w:rsid w:val="00085CDE"/>
    <w:rsid w:val="00085F0F"/>
    <w:rsid w:val="000862C5"/>
    <w:rsid w:val="0008663D"/>
    <w:rsid w:val="00086712"/>
    <w:rsid w:val="00086EEB"/>
    <w:rsid w:val="00087B21"/>
    <w:rsid w:val="00090359"/>
    <w:rsid w:val="0009070A"/>
    <w:rsid w:val="00090788"/>
    <w:rsid w:val="00090A33"/>
    <w:rsid w:val="00090A7D"/>
    <w:rsid w:val="00090CE2"/>
    <w:rsid w:val="00090FB8"/>
    <w:rsid w:val="00091C12"/>
    <w:rsid w:val="00092739"/>
    <w:rsid w:val="00093FC4"/>
    <w:rsid w:val="000945C1"/>
    <w:rsid w:val="000945FF"/>
    <w:rsid w:val="0009493B"/>
    <w:rsid w:val="00095335"/>
    <w:rsid w:val="0009533C"/>
    <w:rsid w:val="00095990"/>
    <w:rsid w:val="00095A05"/>
    <w:rsid w:val="00095EC5"/>
    <w:rsid w:val="00096A75"/>
    <w:rsid w:val="0009736E"/>
    <w:rsid w:val="000978BC"/>
    <w:rsid w:val="000A00F5"/>
    <w:rsid w:val="000A07AA"/>
    <w:rsid w:val="000A1ABC"/>
    <w:rsid w:val="000A1B17"/>
    <w:rsid w:val="000A1B8A"/>
    <w:rsid w:val="000A230A"/>
    <w:rsid w:val="000A2476"/>
    <w:rsid w:val="000A3900"/>
    <w:rsid w:val="000A3DA0"/>
    <w:rsid w:val="000A47C9"/>
    <w:rsid w:val="000A4F25"/>
    <w:rsid w:val="000A52AD"/>
    <w:rsid w:val="000A5532"/>
    <w:rsid w:val="000A5803"/>
    <w:rsid w:val="000A6C8E"/>
    <w:rsid w:val="000A702F"/>
    <w:rsid w:val="000A70A5"/>
    <w:rsid w:val="000B0E3B"/>
    <w:rsid w:val="000B16C5"/>
    <w:rsid w:val="000B19B1"/>
    <w:rsid w:val="000B1E9B"/>
    <w:rsid w:val="000B2151"/>
    <w:rsid w:val="000B288C"/>
    <w:rsid w:val="000B2CEC"/>
    <w:rsid w:val="000B301A"/>
    <w:rsid w:val="000B3068"/>
    <w:rsid w:val="000B3F44"/>
    <w:rsid w:val="000B4137"/>
    <w:rsid w:val="000B4BFE"/>
    <w:rsid w:val="000B5A76"/>
    <w:rsid w:val="000B60B9"/>
    <w:rsid w:val="000B7832"/>
    <w:rsid w:val="000B790B"/>
    <w:rsid w:val="000B7938"/>
    <w:rsid w:val="000B7A13"/>
    <w:rsid w:val="000B7B82"/>
    <w:rsid w:val="000B7D68"/>
    <w:rsid w:val="000C0376"/>
    <w:rsid w:val="000C04E2"/>
    <w:rsid w:val="000C11F6"/>
    <w:rsid w:val="000C1646"/>
    <w:rsid w:val="000C1777"/>
    <w:rsid w:val="000C1A1B"/>
    <w:rsid w:val="000C32E3"/>
    <w:rsid w:val="000C40AB"/>
    <w:rsid w:val="000C59A2"/>
    <w:rsid w:val="000C5C84"/>
    <w:rsid w:val="000C6936"/>
    <w:rsid w:val="000C718D"/>
    <w:rsid w:val="000C743B"/>
    <w:rsid w:val="000C743C"/>
    <w:rsid w:val="000C7B43"/>
    <w:rsid w:val="000D0B4D"/>
    <w:rsid w:val="000D0C04"/>
    <w:rsid w:val="000D1ED1"/>
    <w:rsid w:val="000D2038"/>
    <w:rsid w:val="000D2902"/>
    <w:rsid w:val="000D3F54"/>
    <w:rsid w:val="000D4564"/>
    <w:rsid w:val="000D4CD4"/>
    <w:rsid w:val="000D4D1F"/>
    <w:rsid w:val="000D52DA"/>
    <w:rsid w:val="000D6263"/>
    <w:rsid w:val="000D7A28"/>
    <w:rsid w:val="000D7C54"/>
    <w:rsid w:val="000E10C7"/>
    <w:rsid w:val="000E19F1"/>
    <w:rsid w:val="000E22F9"/>
    <w:rsid w:val="000E2682"/>
    <w:rsid w:val="000E2CBE"/>
    <w:rsid w:val="000E3769"/>
    <w:rsid w:val="000E3C71"/>
    <w:rsid w:val="000E4596"/>
    <w:rsid w:val="000E4BAC"/>
    <w:rsid w:val="000E546D"/>
    <w:rsid w:val="000E6217"/>
    <w:rsid w:val="000E636F"/>
    <w:rsid w:val="000E6444"/>
    <w:rsid w:val="000E7AB0"/>
    <w:rsid w:val="000F0744"/>
    <w:rsid w:val="000F0D06"/>
    <w:rsid w:val="000F0DB7"/>
    <w:rsid w:val="000F0F12"/>
    <w:rsid w:val="000F20A7"/>
    <w:rsid w:val="000F23EE"/>
    <w:rsid w:val="000F2B81"/>
    <w:rsid w:val="000F3655"/>
    <w:rsid w:val="000F3E95"/>
    <w:rsid w:val="000F4ACE"/>
    <w:rsid w:val="00100632"/>
    <w:rsid w:val="00100AB5"/>
    <w:rsid w:val="00101464"/>
    <w:rsid w:val="001015AA"/>
    <w:rsid w:val="0010194B"/>
    <w:rsid w:val="00101FBA"/>
    <w:rsid w:val="00102103"/>
    <w:rsid w:val="00102BCE"/>
    <w:rsid w:val="00102FEC"/>
    <w:rsid w:val="00105B95"/>
    <w:rsid w:val="00106B47"/>
    <w:rsid w:val="00106F5E"/>
    <w:rsid w:val="0010790A"/>
    <w:rsid w:val="00107B90"/>
    <w:rsid w:val="00110A4D"/>
    <w:rsid w:val="00111043"/>
    <w:rsid w:val="0011133A"/>
    <w:rsid w:val="001114E3"/>
    <w:rsid w:val="00111590"/>
    <w:rsid w:val="0011159E"/>
    <w:rsid w:val="001121E6"/>
    <w:rsid w:val="001121FC"/>
    <w:rsid w:val="0011229F"/>
    <w:rsid w:val="00112D5F"/>
    <w:rsid w:val="00113F0E"/>
    <w:rsid w:val="00115979"/>
    <w:rsid w:val="00115B3D"/>
    <w:rsid w:val="00115DA5"/>
    <w:rsid w:val="0011600C"/>
    <w:rsid w:val="0012029D"/>
    <w:rsid w:val="00120584"/>
    <w:rsid w:val="00121B23"/>
    <w:rsid w:val="00121F25"/>
    <w:rsid w:val="00122490"/>
    <w:rsid w:val="001233CC"/>
    <w:rsid w:val="0012376B"/>
    <w:rsid w:val="0012382B"/>
    <w:rsid w:val="00125871"/>
    <w:rsid w:val="001258B7"/>
    <w:rsid w:val="00126179"/>
    <w:rsid w:val="001261C1"/>
    <w:rsid w:val="001269F2"/>
    <w:rsid w:val="001303C0"/>
    <w:rsid w:val="00130624"/>
    <w:rsid w:val="00130845"/>
    <w:rsid w:val="00130A00"/>
    <w:rsid w:val="00130F64"/>
    <w:rsid w:val="0013105B"/>
    <w:rsid w:val="00131301"/>
    <w:rsid w:val="00132140"/>
    <w:rsid w:val="0013288B"/>
    <w:rsid w:val="00133421"/>
    <w:rsid w:val="001336AD"/>
    <w:rsid w:val="001343F0"/>
    <w:rsid w:val="00135D1E"/>
    <w:rsid w:val="00136112"/>
    <w:rsid w:val="00137AAF"/>
    <w:rsid w:val="00140136"/>
    <w:rsid w:val="00140CFD"/>
    <w:rsid w:val="001419D8"/>
    <w:rsid w:val="00141F2D"/>
    <w:rsid w:val="001426F9"/>
    <w:rsid w:val="001428E2"/>
    <w:rsid w:val="001429E2"/>
    <w:rsid w:val="00142A5F"/>
    <w:rsid w:val="00142B6F"/>
    <w:rsid w:val="00142FF0"/>
    <w:rsid w:val="001437EC"/>
    <w:rsid w:val="00143E80"/>
    <w:rsid w:val="001447EE"/>
    <w:rsid w:val="0014516F"/>
    <w:rsid w:val="00145806"/>
    <w:rsid w:val="00146FB9"/>
    <w:rsid w:val="001474B4"/>
    <w:rsid w:val="001477ED"/>
    <w:rsid w:val="00147ED0"/>
    <w:rsid w:val="001509D2"/>
    <w:rsid w:val="00150E05"/>
    <w:rsid w:val="00150EFC"/>
    <w:rsid w:val="00150F58"/>
    <w:rsid w:val="00150F6C"/>
    <w:rsid w:val="0015100F"/>
    <w:rsid w:val="00152D65"/>
    <w:rsid w:val="00153A6E"/>
    <w:rsid w:val="001542B7"/>
    <w:rsid w:val="00154428"/>
    <w:rsid w:val="00154586"/>
    <w:rsid w:val="00154E22"/>
    <w:rsid w:val="00154FB9"/>
    <w:rsid w:val="001553CF"/>
    <w:rsid w:val="001554BC"/>
    <w:rsid w:val="00155AD1"/>
    <w:rsid w:val="00156DAD"/>
    <w:rsid w:val="00160D33"/>
    <w:rsid w:val="0016288E"/>
    <w:rsid w:val="0016322E"/>
    <w:rsid w:val="00163771"/>
    <w:rsid w:val="00163888"/>
    <w:rsid w:val="0016492C"/>
    <w:rsid w:val="001649A7"/>
    <w:rsid w:val="00165B6E"/>
    <w:rsid w:val="001663C3"/>
    <w:rsid w:val="00166863"/>
    <w:rsid w:val="00166CC1"/>
    <w:rsid w:val="001715A4"/>
    <w:rsid w:val="00171C9C"/>
    <w:rsid w:val="00172188"/>
    <w:rsid w:val="0017259B"/>
    <w:rsid w:val="00173683"/>
    <w:rsid w:val="00173D15"/>
    <w:rsid w:val="001750B7"/>
    <w:rsid w:val="00175E69"/>
    <w:rsid w:val="001763F2"/>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2EDF"/>
    <w:rsid w:val="00193D24"/>
    <w:rsid w:val="0019424E"/>
    <w:rsid w:val="00194BA9"/>
    <w:rsid w:val="001952CF"/>
    <w:rsid w:val="0019649F"/>
    <w:rsid w:val="001967B5"/>
    <w:rsid w:val="0019768B"/>
    <w:rsid w:val="00197E20"/>
    <w:rsid w:val="001A03DB"/>
    <w:rsid w:val="001A0D9E"/>
    <w:rsid w:val="001A0F29"/>
    <w:rsid w:val="001A19E2"/>
    <w:rsid w:val="001A1DE7"/>
    <w:rsid w:val="001A33EB"/>
    <w:rsid w:val="001A484C"/>
    <w:rsid w:val="001A4BF0"/>
    <w:rsid w:val="001A5156"/>
    <w:rsid w:val="001A567A"/>
    <w:rsid w:val="001A5B8D"/>
    <w:rsid w:val="001A600D"/>
    <w:rsid w:val="001A6E1F"/>
    <w:rsid w:val="001A709C"/>
    <w:rsid w:val="001A7DD9"/>
    <w:rsid w:val="001B0731"/>
    <w:rsid w:val="001B089F"/>
    <w:rsid w:val="001B1021"/>
    <w:rsid w:val="001B15A4"/>
    <w:rsid w:val="001B1F57"/>
    <w:rsid w:val="001B39DC"/>
    <w:rsid w:val="001B405E"/>
    <w:rsid w:val="001B4614"/>
    <w:rsid w:val="001B4A8A"/>
    <w:rsid w:val="001B6147"/>
    <w:rsid w:val="001B6271"/>
    <w:rsid w:val="001B6500"/>
    <w:rsid w:val="001B665C"/>
    <w:rsid w:val="001B704E"/>
    <w:rsid w:val="001B7263"/>
    <w:rsid w:val="001B75DC"/>
    <w:rsid w:val="001C011F"/>
    <w:rsid w:val="001C1344"/>
    <w:rsid w:val="001C13C8"/>
    <w:rsid w:val="001C1AAE"/>
    <w:rsid w:val="001C1E6E"/>
    <w:rsid w:val="001C284B"/>
    <w:rsid w:val="001C29D9"/>
    <w:rsid w:val="001C3510"/>
    <w:rsid w:val="001C3838"/>
    <w:rsid w:val="001C539B"/>
    <w:rsid w:val="001C595A"/>
    <w:rsid w:val="001C5BEF"/>
    <w:rsid w:val="001C7488"/>
    <w:rsid w:val="001C7BFC"/>
    <w:rsid w:val="001D0596"/>
    <w:rsid w:val="001D0FD2"/>
    <w:rsid w:val="001D1675"/>
    <w:rsid w:val="001D1A15"/>
    <w:rsid w:val="001D1B71"/>
    <w:rsid w:val="001D1EE5"/>
    <w:rsid w:val="001D22B6"/>
    <w:rsid w:val="001D2848"/>
    <w:rsid w:val="001D28A1"/>
    <w:rsid w:val="001D2A31"/>
    <w:rsid w:val="001D35FF"/>
    <w:rsid w:val="001D3BC4"/>
    <w:rsid w:val="001D3DA7"/>
    <w:rsid w:val="001D53C3"/>
    <w:rsid w:val="001D57D9"/>
    <w:rsid w:val="001E0197"/>
    <w:rsid w:val="001E0436"/>
    <w:rsid w:val="001E13AE"/>
    <w:rsid w:val="001E1CB7"/>
    <w:rsid w:val="001E2525"/>
    <w:rsid w:val="001E2FBE"/>
    <w:rsid w:val="001E326D"/>
    <w:rsid w:val="001E3951"/>
    <w:rsid w:val="001E4FAE"/>
    <w:rsid w:val="001E525D"/>
    <w:rsid w:val="001E5271"/>
    <w:rsid w:val="001E54BF"/>
    <w:rsid w:val="001E68D5"/>
    <w:rsid w:val="001E7A23"/>
    <w:rsid w:val="001E7F83"/>
    <w:rsid w:val="001F0342"/>
    <w:rsid w:val="001F06A3"/>
    <w:rsid w:val="001F0B5A"/>
    <w:rsid w:val="001F12F4"/>
    <w:rsid w:val="001F1BA3"/>
    <w:rsid w:val="001F221C"/>
    <w:rsid w:val="001F24C6"/>
    <w:rsid w:val="001F2AF7"/>
    <w:rsid w:val="001F2FCE"/>
    <w:rsid w:val="001F3629"/>
    <w:rsid w:val="001F463C"/>
    <w:rsid w:val="001F54FD"/>
    <w:rsid w:val="001F5578"/>
    <w:rsid w:val="001F62C3"/>
    <w:rsid w:val="001F6EDA"/>
    <w:rsid w:val="001F722F"/>
    <w:rsid w:val="001F76BD"/>
    <w:rsid w:val="001F7C8E"/>
    <w:rsid w:val="002005BA"/>
    <w:rsid w:val="0020113B"/>
    <w:rsid w:val="0020201A"/>
    <w:rsid w:val="002037DA"/>
    <w:rsid w:val="00203BF1"/>
    <w:rsid w:val="00204634"/>
    <w:rsid w:val="0020467E"/>
    <w:rsid w:val="00204BC5"/>
    <w:rsid w:val="00204F4A"/>
    <w:rsid w:val="00206D03"/>
    <w:rsid w:val="00207CAC"/>
    <w:rsid w:val="00210702"/>
    <w:rsid w:val="00210B3C"/>
    <w:rsid w:val="00210FC8"/>
    <w:rsid w:val="00211991"/>
    <w:rsid w:val="00211F30"/>
    <w:rsid w:val="00212D01"/>
    <w:rsid w:val="00213FAC"/>
    <w:rsid w:val="0021421F"/>
    <w:rsid w:val="00214524"/>
    <w:rsid w:val="002147E6"/>
    <w:rsid w:val="00214B66"/>
    <w:rsid w:val="00215C8F"/>
    <w:rsid w:val="00215D55"/>
    <w:rsid w:val="00216E8E"/>
    <w:rsid w:val="00217DD6"/>
    <w:rsid w:val="00220E1F"/>
    <w:rsid w:val="0022241D"/>
    <w:rsid w:val="00222757"/>
    <w:rsid w:val="00222E9E"/>
    <w:rsid w:val="00223512"/>
    <w:rsid w:val="00223C80"/>
    <w:rsid w:val="0022430F"/>
    <w:rsid w:val="00224450"/>
    <w:rsid w:val="002245CF"/>
    <w:rsid w:val="002251BF"/>
    <w:rsid w:val="00226040"/>
    <w:rsid w:val="002263C5"/>
    <w:rsid w:val="002263E7"/>
    <w:rsid w:val="00226EF4"/>
    <w:rsid w:val="002271BF"/>
    <w:rsid w:val="00227266"/>
    <w:rsid w:val="002309FC"/>
    <w:rsid w:val="00231084"/>
    <w:rsid w:val="002319A1"/>
    <w:rsid w:val="00231E3F"/>
    <w:rsid w:val="002323D8"/>
    <w:rsid w:val="00232710"/>
    <w:rsid w:val="00232DF1"/>
    <w:rsid w:val="002348DB"/>
    <w:rsid w:val="002350B3"/>
    <w:rsid w:val="002356C3"/>
    <w:rsid w:val="0023599E"/>
    <w:rsid w:val="00236A84"/>
    <w:rsid w:val="00237859"/>
    <w:rsid w:val="00237B4A"/>
    <w:rsid w:val="00237E4A"/>
    <w:rsid w:val="00237F14"/>
    <w:rsid w:val="00240482"/>
    <w:rsid w:val="00240FD6"/>
    <w:rsid w:val="002410F4"/>
    <w:rsid w:val="00241651"/>
    <w:rsid w:val="00241CBD"/>
    <w:rsid w:val="00241DF8"/>
    <w:rsid w:val="002438CE"/>
    <w:rsid w:val="0024396E"/>
    <w:rsid w:val="00243D47"/>
    <w:rsid w:val="00244E27"/>
    <w:rsid w:val="0024515A"/>
    <w:rsid w:val="002452E9"/>
    <w:rsid w:val="0024577F"/>
    <w:rsid w:val="0024669A"/>
    <w:rsid w:val="00246A29"/>
    <w:rsid w:val="00246FF0"/>
    <w:rsid w:val="00247A9A"/>
    <w:rsid w:val="00247CDA"/>
    <w:rsid w:val="002510A4"/>
    <w:rsid w:val="0025180B"/>
    <w:rsid w:val="00251BB8"/>
    <w:rsid w:val="00252E1E"/>
    <w:rsid w:val="002532D1"/>
    <w:rsid w:val="00253640"/>
    <w:rsid w:val="00253B3A"/>
    <w:rsid w:val="00253C34"/>
    <w:rsid w:val="0025440F"/>
    <w:rsid w:val="002549CD"/>
    <w:rsid w:val="002558A2"/>
    <w:rsid w:val="002566F9"/>
    <w:rsid w:val="00257831"/>
    <w:rsid w:val="002608E6"/>
    <w:rsid w:val="00260A85"/>
    <w:rsid w:val="00261635"/>
    <w:rsid w:val="00261D81"/>
    <w:rsid w:val="00262181"/>
    <w:rsid w:val="00262FE4"/>
    <w:rsid w:val="0026381D"/>
    <w:rsid w:val="00264126"/>
    <w:rsid w:val="0026445A"/>
    <w:rsid w:val="00264886"/>
    <w:rsid w:val="0026529F"/>
    <w:rsid w:val="00265417"/>
    <w:rsid w:val="00266303"/>
    <w:rsid w:val="00266E99"/>
    <w:rsid w:val="0026760F"/>
    <w:rsid w:val="00267E77"/>
    <w:rsid w:val="00267EF9"/>
    <w:rsid w:val="00270320"/>
    <w:rsid w:val="002704BE"/>
    <w:rsid w:val="0027177C"/>
    <w:rsid w:val="00271D25"/>
    <w:rsid w:val="00271D26"/>
    <w:rsid w:val="00271E56"/>
    <w:rsid w:val="00272223"/>
    <w:rsid w:val="002734C5"/>
    <w:rsid w:val="00274636"/>
    <w:rsid w:val="00274B67"/>
    <w:rsid w:val="00275075"/>
    <w:rsid w:val="00275C88"/>
    <w:rsid w:val="00276270"/>
    <w:rsid w:val="0027690D"/>
    <w:rsid w:val="00277201"/>
    <w:rsid w:val="00280E79"/>
    <w:rsid w:val="00280FC7"/>
    <w:rsid w:val="00281B7F"/>
    <w:rsid w:val="00281F17"/>
    <w:rsid w:val="002820AE"/>
    <w:rsid w:val="00282512"/>
    <w:rsid w:val="00282A8F"/>
    <w:rsid w:val="00283E50"/>
    <w:rsid w:val="00284B2F"/>
    <w:rsid w:val="00285A84"/>
    <w:rsid w:val="00286A15"/>
    <w:rsid w:val="00287B32"/>
    <w:rsid w:val="00287ED1"/>
    <w:rsid w:val="00290048"/>
    <w:rsid w:val="00290449"/>
    <w:rsid w:val="00290DB3"/>
    <w:rsid w:val="002912C9"/>
    <w:rsid w:val="0029223E"/>
    <w:rsid w:val="00292B76"/>
    <w:rsid w:val="00292C46"/>
    <w:rsid w:val="00292FBE"/>
    <w:rsid w:val="002938A8"/>
    <w:rsid w:val="00294A36"/>
    <w:rsid w:val="00295DB5"/>
    <w:rsid w:val="00296474"/>
    <w:rsid w:val="00296798"/>
    <w:rsid w:val="00296CC7"/>
    <w:rsid w:val="00296F06"/>
    <w:rsid w:val="00297248"/>
    <w:rsid w:val="002A0470"/>
    <w:rsid w:val="002A1391"/>
    <w:rsid w:val="002A1A5C"/>
    <w:rsid w:val="002A21F3"/>
    <w:rsid w:val="002A2BD2"/>
    <w:rsid w:val="002A2FC7"/>
    <w:rsid w:val="002A3354"/>
    <w:rsid w:val="002A3870"/>
    <w:rsid w:val="002A426D"/>
    <w:rsid w:val="002A43D7"/>
    <w:rsid w:val="002A4A0D"/>
    <w:rsid w:val="002A56EC"/>
    <w:rsid w:val="002A5E96"/>
    <w:rsid w:val="002A6425"/>
    <w:rsid w:val="002A7ABC"/>
    <w:rsid w:val="002A7DFF"/>
    <w:rsid w:val="002B083D"/>
    <w:rsid w:val="002B119A"/>
    <w:rsid w:val="002B1828"/>
    <w:rsid w:val="002B1976"/>
    <w:rsid w:val="002B2D78"/>
    <w:rsid w:val="002B2D9F"/>
    <w:rsid w:val="002B3360"/>
    <w:rsid w:val="002B3F87"/>
    <w:rsid w:val="002B51A3"/>
    <w:rsid w:val="002B5A1F"/>
    <w:rsid w:val="002B6C52"/>
    <w:rsid w:val="002C0618"/>
    <w:rsid w:val="002C0C03"/>
    <w:rsid w:val="002C2075"/>
    <w:rsid w:val="002C2900"/>
    <w:rsid w:val="002C29AF"/>
    <w:rsid w:val="002C2D89"/>
    <w:rsid w:val="002C32F3"/>
    <w:rsid w:val="002C35DC"/>
    <w:rsid w:val="002C3AB6"/>
    <w:rsid w:val="002C3D6A"/>
    <w:rsid w:val="002C43F9"/>
    <w:rsid w:val="002C5A5F"/>
    <w:rsid w:val="002C64B8"/>
    <w:rsid w:val="002C6A2A"/>
    <w:rsid w:val="002C7327"/>
    <w:rsid w:val="002D267B"/>
    <w:rsid w:val="002D2FEE"/>
    <w:rsid w:val="002D4B43"/>
    <w:rsid w:val="002D571A"/>
    <w:rsid w:val="002D5C25"/>
    <w:rsid w:val="002D663F"/>
    <w:rsid w:val="002D7213"/>
    <w:rsid w:val="002D77B1"/>
    <w:rsid w:val="002E0B3D"/>
    <w:rsid w:val="002E0F95"/>
    <w:rsid w:val="002E1099"/>
    <w:rsid w:val="002E4706"/>
    <w:rsid w:val="002E4A91"/>
    <w:rsid w:val="002E5072"/>
    <w:rsid w:val="002E52B7"/>
    <w:rsid w:val="002E5B99"/>
    <w:rsid w:val="002E5E72"/>
    <w:rsid w:val="002E7A04"/>
    <w:rsid w:val="002E7E29"/>
    <w:rsid w:val="002F0003"/>
    <w:rsid w:val="002F055E"/>
    <w:rsid w:val="002F0BF8"/>
    <w:rsid w:val="002F0DA9"/>
    <w:rsid w:val="002F1317"/>
    <w:rsid w:val="002F1C61"/>
    <w:rsid w:val="002F1E67"/>
    <w:rsid w:val="002F27BD"/>
    <w:rsid w:val="002F3C31"/>
    <w:rsid w:val="002F55BC"/>
    <w:rsid w:val="002F589A"/>
    <w:rsid w:val="002F7AD3"/>
    <w:rsid w:val="0030016D"/>
    <w:rsid w:val="00300B24"/>
    <w:rsid w:val="00300D28"/>
    <w:rsid w:val="00300E10"/>
    <w:rsid w:val="00301DB8"/>
    <w:rsid w:val="0030238E"/>
    <w:rsid w:val="003030BD"/>
    <w:rsid w:val="003031D0"/>
    <w:rsid w:val="00305013"/>
    <w:rsid w:val="00305347"/>
    <w:rsid w:val="003058C3"/>
    <w:rsid w:val="00306391"/>
    <w:rsid w:val="00306522"/>
    <w:rsid w:val="00307BC6"/>
    <w:rsid w:val="003106EF"/>
    <w:rsid w:val="0031178A"/>
    <w:rsid w:val="003119AC"/>
    <w:rsid w:val="00311E91"/>
    <w:rsid w:val="00314344"/>
    <w:rsid w:val="00314352"/>
    <w:rsid w:val="00315270"/>
    <w:rsid w:val="00315BC4"/>
    <w:rsid w:val="00316238"/>
    <w:rsid w:val="003169F3"/>
    <w:rsid w:val="00317812"/>
    <w:rsid w:val="00317CD7"/>
    <w:rsid w:val="00320DAC"/>
    <w:rsid w:val="00322328"/>
    <w:rsid w:val="00322F6A"/>
    <w:rsid w:val="00323100"/>
    <w:rsid w:val="00323FE0"/>
    <w:rsid w:val="00324421"/>
    <w:rsid w:val="00325CB5"/>
    <w:rsid w:val="00325CBA"/>
    <w:rsid w:val="003277C6"/>
    <w:rsid w:val="0033088E"/>
    <w:rsid w:val="00331507"/>
    <w:rsid w:val="003321EC"/>
    <w:rsid w:val="003325C5"/>
    <w:rsid w:val="00333714"/>
    <w:rsid w:val="0033378E"/>
    <w:rsid w:val="00333ECA"/>
    <w:rsid w:val="0033492B"/>
    <w:rsid w:val="0033515F"/>
    <w:rsid w:val="003353A9"/>
    <w:rsid w:val="003359C1"/>
    <w:rsid w:val="00335D02"/>
    <w:rsid w:val="00335E08"/>
    <w:rsid w:val="0033610A"/>
    <w:rsid w:val="003363D8"/>
    <w:rsid w:val="00337049"/>
    <w:rsid w:val="00337290"/>
    <w:rsid w:val="00337355"/>
    <w:rsid w:val="0033738B"/>
    <w:rsid w:val="00337892"/>
    <w:rsid w:val="00337A21"/>
    <w:rsid w:val="00340277"/>
    <w:rsid w:val="00341840"/>
    <w:rsid w:val="003418EF"/>
    <w:rsid w:val="0034290C"/>
    <w:rsid w:val="003456D7"/>
    <w:rsid w:val="00345B71"/>
    <w:rsid w:val="00345D68"/>
    <w:rsid w:val="003464A1"/>
    <w:rsid w:val="003473A9"/>
    <w:rsid w:val="00350983"/>
    <w:rsid w:val="00351176"/>
    <w:rsid w:val="003511C1"/>
    <w:rsid w:val="00351A97"/>
    <w:rsid w:val="00352938"/>
    <w:rsid w:val="00353580"/>
    <w:rsid w:val="00353D7F"/>
    <w:rsid w:val="00353F1B"/>
    <w:rsid w:val="00354F87"/>
    <w:rsid w:val="00355B06"/>
    <w:rsid w:val="00356E96"/>
    <w:rsid w:val="00357574"/>
    <w:rsid w:val="003579DA"/>
    <w:rsid w:val="00357DC1"/>
    <w:rsid w:val="00360D0F"/>
    <w:rsid w:val="00361009"/>
    <w:rsid w:val="00361350"/>
    <w:rsid w:val="0036197B"/>
    <w:rsid w:val="0036327F"/>
    <w:rsid w:val="00363D81"/>
    <w:rsid w:val="00365814"/>
    <w:rsid w:val="0036639C"/>
    <w:rsid w:val="00366A6C"/>
    <w:rsid w:val="00367008"/>
    <w:rsid w:val="0036759F"/>
    <w:rsid w:val="00367AB6"/>
    <w:rsid w:val="00367EF8"/>
    <w:rsid w:val="003703ED"/>
    <w:rsid w:val="00370EB0"/>
    <w:rsid w:val="0037367C"/>
    <w:rsid w:val="003738D9"/>
    <w:rsid w:val="0037466E"/>
    <w:rsid w:val="003747E0"/>
    <w:rsid w:val="00374A79"/>
    <w:rsid w:val="0037664A"/>
    <w:rsid w:val="00376ED2"/>
    <w:rsid w:val="00376F5E"/>
    <w:rsid w:val="00377AB8"/>
    <w:rsid w:val="00380636"/>
    <w:rsid w:val="0038133F"/>
    <w:rsid w:val="0038138A"/>
    <w:rsid w:val="00381908"/>
    <w:rsid w:val="0038263A"/>
    <w:rsid w:val="00382EEA"/>
    <w:rsid w:val="00384908"/>
    <w:rsid w:val="00384CDA"/>
    <w:rsid w:val="003850BA"/>
    <w:rsid w:val="00385880"/>
    <w:rsid w:val="0038675B"/>
    <w:rsid w:val="0039009D"/>
    <w:rsid w:val="00390C57"/>
    <w:rsid w:val="00391287"/>
    <w:rsid w:val="0039136E"/>
    <w:rsid w:val="003914F2"/>
    <w:rsid w:val="00391737"/>
    <w:rsid w:val="00391B98"/>
    <w:rsid w:val="0039236E"/>
    <w:rsid w:val="00392774"/>
    <w:rsid w:val="0039577D"/>
    <w:rsid w:val="00395999"/>
    <w:rsid w:val="003959C1"/>
    <w:rsid w:val="00396DFD"/>
    <w:rsid w:val="00397A1D"/>
    <w:rsid w:val="00397FF9"/>
    <w:rsid w:val="003A0BE3"/>
    <w:rsid w:val="003A0FCB"/>
    <w:rsid w:val="003A333F"/>
    <w:rsid w:val="003A39A8"/>
    <w:rsid w:val="003A4044"/>
    <w:rsid w:val="003A40B9"/>
    <w:rsid w:val="003A4A16"/>
    <w:rsid w:val="003A5053"/>
    <w:rsid w:val="003A56ED"/>
    <w:rsid w:val="003A56F2"/>
    <w:rsid w:val="003A6DF5"/>
    <w:rsid w:val="003B05E3"/>
    <w:rsid w:val="003B0BED"/>
    <w:rsid w:val="003B179E"/>
    <w:rsid w:val="003B1B85"/>
    <w:rsid w:val="003B1F28"/>
    <w:rsid w:val="003B230E"/>
    <w:rsid w:val="003B2E77"/>
    <w:rsid w:val="003B45D2"/>
    <w:rsid w:val="003B61C6"/>
    <w:rsid w:val="003B629A"/>
    <w:rsid w:val="003B67DE"/>
    <w:rsid w:val="003B7300"/>
    <w:rsid w:val="003B757E"/>
    <w:rsid w:val="003B7B86"/>
    <w:rsid w:val="003C0504"/>
    <w:rsid w:val="003C0DBA"/>
    <w:rsid w:val="003C1818"/>
    <w:rsid w:val="003C1ADC"/>
    <w:rsid w:val="003C2764"/>
    <w:rsid w:val="003C29EC"/>
    <w:rsid w:val="003C3A80"/>
    <w:rsid w:val="003C3BFC"/>
    <w:rsid w:val="003C470D"/>
    <w:rsid w:val="003C51DF"/>
    <w:rsid w:val="003C69C7"/>
    <w:rsid w:val="003C6CAD"/>
    <w:rsid w:val="003D0259"/>
    <w:rsid w:val="003D0425"/>
    <w:rsid w:val="003D19DD"/>
    <w:rsid w:val="003D2828"/>
    <w:rsid w:val="003D312B"/>
    <w:rsid w:val="003D4FF2"/>
    <w:rsid w:val="003D6237"/>
    <w:rsid w:val="003D74D8"/>
    <w:rsid w:val="003D7669"/>
    <w:rsid w:val="003E010B"/>
    <w:rsid w:val="003E17AB"/>
    <w:rsid w:val="003E2492"/>
    <w:rsid w:val="003E31D8"/>
    <w:rsid w:val="003E329B"/>
    <w:rsid w:val="003E371E"/>
    <w:rsid w:val="003E39F2"/>
    <w:rsid w:val="003E3D04"/>
    <w:rsid w:val="003E4312"/>
    <w:rsid w:val="003E468E"/>
    <w:rsid w:val="003E4971"/>
    <w:rsid w:val="003E61A7"/>
    <w:rsid w:val="003E6459"/>
    <w:rsid w:val="003E75C1"/>
    <w:rsid w:val="003E7865"/>
    <w:rsid w:val="003E7D72"/>
    <w:rsid w:val="003F076F"/>
    <w:rsid w:val="003F089D"/>
    <w:rsid w:val="003F16DA"/>
    <w:rsid w:val="003F19D8"/>
    <w:rsid w:val="003F1ADD"/>
    <w:rsid w:val="003F233B"/>
    <w:rsid w:val="003F34AE"/>
    <w:rsid w:val="003F3A38"/>
    <w:rsid w:val="003F4619"/>
    <w:rsid w:val="003F486E"/>
    <w:rsid w:val="003F4F2A"/>
    <w:rsid w:val="003F5555"/>
    <w:rsid w:val="003F56A3"/>
    <w:rsid w:val="003F58DA"/>
    <w:rsid w:val="003F5C90"/>
    <w:rsid w:val="003F608A"/>
    <w:rsid w:val="003F69CF"/>
    <w:rsid w:val="003F78AA"/>
    <w:rsid w:val="0040098A"/>
    <w:rsid w:val="00400AD4"/>
    <w:rsid w:val="00400CA3"/>
    <w:rsid w:val="004010F1"/>
    <w:rsid w:val="004014A6"/>
    <w:rsid w:val="004020C2"/>
    <w:rsid w:val="004061EF"/>
    <w:rsid w:val="00406595"/>
    <w:rsid w:val="00406760"/>
    <w:rsid w:val="00406F5E"/>
    <w:rsid w:val="004073FD"/>
    <w:rsid w:val="00407A5A"/>
    <w:rsid w:val="0041021F"/>
    <w:rsid w:val="00410F58"/>
    <w:rsid w:val="0041114C"/>
    <w:rsid w:val="0041234D"/>
    <w:rsid w:val="00412E60"/>
    <w:rsid w:val="004136BD"/>
    <w:rsid w:val="00414D78"/>
    <w:rsid w:val="00415004"/>
    <w:rsid w:val="00416504"/>
    <w:rsid w:val="004210DC"/>
    <w:rsid w:val="00421390"/>
    <w:rsid w:val="0042192E"/>
    <w:rsid w:val="0042363E"/>
    <w:rsid w:val="00423CAB"/>
    <w:rsid w:val="00424657"/>
    <w:rsid w:val="00424F61"/>
    <w:rsid w:val="004252CF"/>
    <w:rsid w:val="00425E28"/>
    <w:rsid w:val="00425EC1"/>
    <w:rsid w:val="0042624F"/>
    <w:rsid w:val="00426C8F"/>
    <w:rsid w:val="004275B3"/>
    <w:rsid w:val="00427669"/>
    <w:rsid w:val="004276DB"/>
    <w:rsid w:val="00430610"/>
    <w:rsid w:val="0043145A"/>
    <w:rsid w:val="004319A3"/>
    <w:rsid w:val="00433611"/>
    <w:rsid w:val="00433F4A"/>
    <w:rsid w:val="0043406B"/>
    <w:rsid w:val="00434AC2"/>
    <w:rsid w:val="00436250"/>
    <w:rsid w:val="0043642F"/>
    <w:rsid w:val="0043644E"/>
    <w:rsid w:val="00436521"/>
    <w:rsid w:val="004367A7"/>
    <w:rsid w:val="00441926"/>
    <w:rsid w:val="00442282"/>
    <w:rsid w:val="004425AD"/>
    <w:rsid w:val="00442D05"/>
    <w:rsid w:val="00445144"/>
    <w:rsid w:val="00445737"/>
    <w:rsid w:val="00446B0E"/>
    <w:rsid w:val="00446BB3"/>
    <w:rsid w:val="00447711"/>
    <w:rsid w:val="004500B1"/>
    <w:rsid w:val="00451142"/>
    <w:rsid w:val="0045118A"/>
    <w:rsid w:val="004519D7"/>
    <w:rsid w:val="00452DAD"/>
    <w:rsid w:val="0045378F"/>
    <w:rsid w:val="0045395E"/>
    <w:rsid w:val="00453F15"/>
    <w:rsid w:val="004545E7"/>
    <w:rsid w:val="00454700"/>
    <w:rsid w:val="00454BA0"/>
    <w:rsid w:val="00454D2D"/>
    <w:rsid w:val="0045540E"/>
    <w:rsid w:val="00455A58"/>
    <w:rsid w:val="0045641A"/>
    <w:rsid w:val="00457EF6"/>
    <w:rsid w:val="00460157"/>
    <w:rsid w:val="004609DD"/>
    <w:rsid w:val="00460EF3"/>
    <w:rsid w:val="00461318"/>
    <w:rsid w:val="00461558"/>
    <w:rsid w:val="00461A12"/>
    <w:rsid w:val="00461D14"/>
    <w:rsid w:val="00461FC8"/>
    <w:rsid w:val="00462531"/>
    <w:rsid w:val="004631E5"/>
    <w:rsid w:val="0046330A"/>
    <w:rsid w:val="00463485"/>
    <w:rsid w:val="004635AD"/>
    <w:rsid w:val="00463779"/>
    <w:rsid w:val="0046407F"/>
    <w:rsid w:val="0046457B"/>
    <w:rsid w:val="00464C60"/>
    <w:rsid w:val="00465DD5"/>
    <w:rsid w:val="004670BF"/>
    <w:rsid w:val="00470691"/>
    <w:rsid w:val="00471B67"/>
    <w:rsid w:val="00473260"/>
    <w:rsid w:val="00473408"/>
    <w:rsid w:val="004748A4"/>
    <w:rsid w:val="00474E56"/>
    <w:rsid w:val="00476834"/>
    <w:rsid w:val="0048202E"/>
    <w:rsid w:val="00482841"/>
    <w:rsid w:val="00482B4D"/>
    <w:rsid w:val="00482EEF"/>
    <w:rsid w:val="00483398"/>
    <w:rsid w:val="00483B00"/>
    <w:rsid w:val="00483DAB"/>
    <w:rsid w:val="00484944"/>
    <w:rsid w:val="00485412"/>
    <w:rsid w:val="00486A56"/>
    <w:rsid w:val="0048726B"/>
    <w:rsid w:val="00487A44"/>
    <w:rsid w:val="00487D72"/>
    <w:rsid w:val="004914E4"/>
    <w:rsid w:val="004932C0"/>
    <w:rsid w:val="00494545"/>
    <w:rsid w:val="00495231"/>
    <w:rsid w:val="00495A8A"/>
    <w:rsid w:val="00495CDB"/>
    <w:rsid w:val="00497A2A"/>
    <w:rsid w:val="00497BC7"/>
    <w:rsid w:val="004A1D22"/>
    <w:rsid w:val="004A2FAC"/>
    <w:rsid w:val="004A37CC"/>
    <w:rsid w:val="004A4AD4"/>
    <w:rsid w:val="004A4BC9"/>
    <w:rsid w:val="004A5733"/>
    <w:rsid w:val="004A5BEE"/>
    <w:rsid w:val="004A5EC4"/>
    <w:rsid w:val="004A60A3"/>
    <w:rsid w:val="004A68B3"/>
    <w:rsid w:val="004A7064"/>
    <w:rsid w:val="004A7719"/>
    <w:rsid w:val="004A7B0B"/>
    <w:rsid w:val="004B05E1"/>
    <w:rsid w:val="004B092D"/>
    <w:rsid w:val="004B0FE9"/>
    <w:rsid w:val="004B1CE9"/>
    <w:rsid w:val="004B2E97"/>
    <w:rsid w:val="004B3882"/>
    <w:rsid w:val="004B4047"/>
    <w:rsid w:val="004B4EAB"/>
    <w:rsid w:val="004B5623"/>
    <w:rsid w:val="004B5778"/>
    <w:rsid w:val="004B6BA4"/>
    <w:rsid w:val="004B6F21"/>
    <w:rsid w:val="004B741B"/>
    <w:rsid w:val="004B7499"/>
    <w:rsid w:val="004B7B84"/>
    <w:rsid w:val="004B7CA5"/>
    <w:rsid w:val="004B7D9A"/>
    <w:rsid w:val="004C0646"/>
    <w:rsid w:val="004C1583"/>
    <w:rsid w:val="004C15F8"/>
    <w:rsid w:val="004C198D"/>
    <w:rsid w:val="004C1D43"/>
    <w:rsid w:val="004C1D81"/>
    <w:rsid w:val="004C1F41"/>
    <w:rsid w:val="004C2B48"/>
    <w:rsid w:val="004C2F54"/>
    <w:rsid w:val="004C375B"/>
    <w:rsid w:val="004C3822"/>
    <w:rsid w:val="004C467C"/>
    <w:rsid w:val="004C53DE"/>
    <w:rsid w:val="004C5505"/>
    <w:rsid w:val="004C5705"/>
    <w:rsid w:val="004C68E0"/>
    <w:rsid w:val="004C7448"/>
    <w:rsid w:val="004C76D3"/>
    <w:rsid w:val="004D0725"/>
    <w:rsid w:val="004D0A22"/>
    <w:rsid w:val="004D0BA4"/>
    <w:rsid w:val="004D1777"/>
    <w:rsid w:val="004D187F"/>
    <w:rsid w:val="004D22A1"/>
    <w:rsid w:val="004D2A80"/>
    <w:rsid w:val="004D3F43"/>
    <w:rsid w:val="004D58ED"/>
    <w:rsid w:val="004D65CE"/>
    <w:rsid w:val="004D699E"/>
    <w:rsid w:val="004D6D0D"/>
    <w:rsid w:val="004D6E13"/>
    <w:rsid w:val="004D7B7C"/>
    <w:rsid w:val="004E0924"/>
    <w:rsid w:val="004E0D98"/>
    <w:rsid w:val="004E1D79"/>
    <w:rsid w:val="004E2FFD"/>
    <w:rsid w:val="004E3571"/>
    <w:rsid w:val="004E3689"/>
    <w:rsid w:val="004E3ED1"/>
    <w:rsid w:val="004E4295"/>
    <w:rsid w:val="004E42C7"/>
    <w:rsid w:val="004E61DC"/>
    <w:rsid w:val="004E686F"/>
    <w:rsid w:val="004E7AB4"/>
    <w:rsid w:val="004F031C"/>
    <w:rsid w:val="004F17FF"/>
    <w:rsid w:val="004F1D45"/>
    <w:rsid w:val="004F1D66"/>
    <w:rsid w:val="004F29D9"/>
    <w:rsid w:val="004F2E50"/>
    <w:rsid w:val="004F31A3"/>
    <w:rsid w:val="004F33CE"/>
    <w:rsid w:val="004F38D6"/>
    <w:rsid w:val="004F408C"/>
    <w:rsid w:val="004F476E"/>
    <w:rsid w:val="004F5654"/>
    <w:rsid w:val="004F5CA0"/>
    <w:rsid w:val="004F6892"/>
    <w:rsid w:val="004F6AA1"/>
    <w:rsid w:val="004F7A29"/>
    <w:rsid w:val="004F7C80"/>
    <w:rsid w:val="0050050B"/>
    <w:rsid w:val="00500EE0"/>
    <w:rsid w:val="00502D10"/>
    <w:rsid w:val="0050398C"/>
    <w:rsid w:val="00504592"/>
    <w:rsid w:val="00504ACA"/>
    <w:rsid w:val="0050514F"/>
    <w:rsid w:val="00505AB6"/>
    <w:rsid w:val="005061FE"/>
    <w:rsid w:val="0051099E"/>
    <w:rsid w:val="00511F30"/>
    <w:rsid w:val="00512308"/>
    <w:rsid w:val="00512867"/>
    <w:rsid w:val="00514765"/>
    <w:rsid w:val="00515B72"/>
    <w:rsid w:val="00515BD8"/>
    <w:rsid w:val="00517D6F"/>
    <w:rsid w:val="00520386"/>
    <w:rsid w:val="00520682"/>
    <w:rsid w:val="00520B25"/>
    <w:rsid w:val="005219DC"/>
    <w:rsid w:val="005256FE"/>
    <w:rsid w:val="0052648B"/>
    <w:rsid w:val="005272FF"/>
    <w:rsid w:val="00530404"/>
    <w:rsid w:val="00530794"/>
    <w:rsid w:val="00530AC9"/>
    <w:rsid w:val="00530CEA"/>
    <w:rsid w:val="005312D7"/>
    <w:rsid w:val="00531385"/>
    <w:rsid w:val="00532220"/>
    <w:rsid w:val="00532543"/>
    <w:rsid w:val="00533468"/>
    <w:rsid w:val="00534A2E"/>
    <w:rsid w:val="0053547B"/>
    <w:rsid w:val="005354C8"/>
    <w:rsid w:val="00537043"/>
    <w:rsid w:val="0053768D"/>
    <w:rsid w:val="00537A6E"/>
    <w:rsid w:val="00537BD1"/>
    <w:rsid w:val="00537CF5"/>
    <w:rsid w:val="00540334"/>
    <w:rsid w:val="00540A46"/>
    <w:rsid w:val="00541014"/>
    <w:rsid w:val="00541045"/>
    <w:rsid w:val="0054151F"/>
    <w:rsid w:val="005428F4"/>
    <w:rsid w:val="005432ED"/>
    <w:rsid w:val="00543468"/>
    <w:rsid w:val="00543783"/>
    <w:rsid w:val="0054483C"/>
    <w:rsid w:val="00544B5E"/>
    <w:rsid w:val="00545374"/>
    <w:rsid w:val="005459CD"/>
    <w:rsid w:val="00545FE6"/>
    <w:rsid w:val="005462A0"/>
    <w:rsid w:val="00546539"/>
    <w:rsid w:val="00546E2A"/>
    <w:rsid w:val="00546FC2"/>
    <w:rsid w:val="0054726E"/>
    <w:rsid w:val="005477C3"/>
    <w:rsid w:val="005506DE"/>
    <w:rsid w:val="005512E0"/>
    <w:rsid w:val="00551730"/>
    <w:rsid w:val="00551D90"/>
    <w:rsid w:val="00552A84"/>
    <w:rsid w:val="00552B4A"/>
    <w:rsid w:val="00552CF2"/>
    <w:rsid w:val="005536CE"/>
    <w:rsid w:val="005537C5"/>
    <w:rsid w:val="005539B6"/>
    <w:rsid w:val="00553DFA"/>
    <w:rsid w:val="0055413F"/>
    <w:rsid w:val="00554CEB"/>
    <w:rsid w:val="00555609"/>
    <w:rsid w:val="005559D6"/>
    <w:rsid w:val="00555F9B"/>
    <w:rsid w:val="0055652E"/>
    <w:rsid w:val="0055675D"/>
    <w:rsid w:val="00556C26"/>
    <w:rsid w:val="00557C55"/>
    <w:rsid w:val="00557DA5"/>
    <w:rsid w:val="00560202"/>
    <w:rsid w:val="00560BF9"/>
    <w:rsid w:val="00560C44"/>
    <w:rsid w:val="0056117A"/>
    <w:rsid w:val="00562064"/>
    <w:rsid w:val="00563166"/>
    <w:rsid w:val="005634CD"/>
    <w:rsid w:val="00563C4F"/>
    <w:rsid w:val="00564741"/>
    <w:rsid w:val="0056490E"/>
    <w:rsid w:val="0056493F"/>
    <w:rsid w:val="0056538C"/>
    <w:rsid w:val="005658BE"/>
    <w:rsid w:val="00565DF8"/>
    <w:rsid w:val="0056794E"/>
    <w:rsid w:val="00567A18"/>
    <w:rsid w:val="00567B59"/>
    <w:rsid w:val="00567CAD"/>
    <w:rsid w:val="00571D6B"/>
    <w:rsid w:val="0057216A"/>
    <w:rsid w:val="00572860"/>
    <w:rsid w:val="00572C4C"/>
    <w:rsid w:val="0057358F"/>
    <w:rsid w:val="00575228"/>
    <w:rsid w:val="00575645"/>
    <w:rsid w:val="00576604"/>
    <w:rsid w:val="005767B0"/>
    <w:rsid w:val="005772B1"/>
    <w:rsid w:val="00577B9B"/>
    <w:rsid w:val="0058105C"/>
    <w:rsid w:val="00581413"/>
    <w:rsid w:val="00581435"/>
    <w:rsid w:val="00581521"/>
    <w:rsid w:val="005820A9"/>
    <w:rsid w:val="005822C2"/>
    <w:rsid w:val="00583132"/>
    <w:rsid w:val="00583396"/>
    <w:rsid w:val="00583491"/>
    <w:rsid w:val="005836B3"/>
    <w:rsid w:val="00583AF1"/>
    <w:rsid w:val="005842AF"/>
    <w:rsid w:val="00584D67"/>
    <w:rsid w:val="00585406"/>
    <w:rsid w:val="005855A0"/>
    <w:rsid w:val="00585904"/>
    <w:rsid w:val="00585962"/>
    <w:rsid w:val="005864A7"/>
    <w:rsid w:val="0058697E"/>
    <w:rsid w:val="00587246"/>
    <w:rsid w:val="005901CA"/>
    <w:rsid w:val="00590BA5"/>
    <w:rsid w:val="00592821"/>
    <w:rsid w:val="00592C71"/>
    <w:rsid w:val="00593C6F"/>
    <w:rsid w:val="005947A2"/>
    <w:rsid w:val="005957A2"/>
    <w:rsid w:val="00596645"/>
    <w:rsid w:val="00597CB7"/>
    <w:rsid w:val="005A02AE"/>
    <w:rsid w:val="005A0413"/>
    <w:rsid w:val="005A10C8"/>
    <w:rsid w:val="005A2969"/>
    <w:rsid w:val="005A2A8D"/>
    <w:rsid w:val="005A3F7D"/>
    <w:rsid w:val="005A445D"/>
    <w:rsid w:val="005A46BB"/>
    <w:rsid w:val="005A63EB"/>
    <w:rsid w:val="005A6A8A"/>
    <w:rsid w:val="005A6B63"/>
    <w:rsid w:val="005A6BB0"/>
    <w:rsid w:val="005A74E7"/>
    <w:rsid w:val="005A7E95"/>
    <w:rsid w:val="005B000D"/>
    <w:rsid w:val="005B0FCE"/>
    <w:rsid w:val="005B161A"/>
    <w:rsid w:val="005B213B"/>
    <w:rsid w:val="005B2288"/>
    <w:rsid w:val="005B25AD"/>
    <w:rsid w:val="005B34F5"/>
    <w:rsid w:val="005B3529"/>
    <w:rsid w:val="005B3BAA"/>
    <w:rsid w:val="005B4389"/>
    <w:rsid w:val="005B4948"/>
    <w:rsid w:val="005B49DC"/>
    <w:rsid w:val="005B583F"/>
    <w:rsid w:val="005B59EF"/>
    <w:rsid w:val="005B638E"/>
    <w:rsid w:val="005B731B"/>
    <w:rsid w:val="005C0A3A"/>
    <w:rsid w:val="005C13F3"/>
    <w:rsid w:val="005C1803"/>
    <w:rsid w:val="005C21E0"/>
    <w:rsid w:val="005C245B"/>
    <w:rsid w:val="005C3728"/>
    <w:rsid w:val="005C3847"/>
    <w:rsid w:val="005C4F35"/>
    <w:rsid w:val="005C6D8D"/>
    <w:rsid w:val="005C76B1"/>
    <w:rsid w:val="005D070C"/>
    <w:rsid w:val="005D0C82"/>
    <w:rsid w:val="005D0F2D"/>
    <w:rsid w:val="005D11FF"/>
    <w:rsid w:val="005D2203"/>
    <w:rsid w:val="005D2A6C"/>
    <w:rsid w:val="005D4C23"/>
    <w:rsid w:val="005D4D07"/>
    <w:rsid w:val="005D4D2D"/>
    <w:rsid w:val="005D5E98"/>
    <w:rsid w:val="005D5FE7"/>
    <w:rsid w:val="005E05A4"/>
    <w:rsid w:val="005E0C3E"/>
    <w:rsid w:val="005E11A3"/>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918"/>
    <w:rsid w:val="005F192F"/>
    <w:rsid w:val="005F1F08"/>
    <w:rsid w:val="005F2CAC"/>
    <w:rsid w:val="005F32D7"/>
    <w:rsid w:val="005F378B"/>
    <w:rsid w:val="005F498C"/>
    <w:rsid w:val="005F4C39"/>
    <w:rsid w:val="005F4E9E"/>
    <w:rsid w:val="005F5676"/>
    <w:rsid w:val="005F603C"/>
    <w:rsid w:val="005F643F"/>
    <w:rsid w:val="005F6A96"/>
    <w:rsid w:val="005F71B2"/>
    <w:rsid w:val="005F7C06"/>
    <w:rsid w:val="00600B1C"/>
    <w:rsid w:val="00601376"/>
    <w:rsid w:val="0060246E"/>
    <w:rsid w:val="00603C73"/>
    <w:rsid w:val="00604AE7"/>
    <w:rsid w:val="00604F07"/>
    <w:rsid w:val="0060529C"/>
    <w:rsid w:val="0060560B"/>
    <w:rsid w:val="00605AE6"/>
    <w:rsid w:val="00605AED"/>
    <w:rsid w:val="00605D37"/>
    <w:rsid w:val="006060F2"/>
    <w:rsid w:val="00606311"/>
    <w:rsid w:val="0060675A"/>
    <w:rsid w:val="0060693C"/>
    <w:rsid w:val="00607466"/>
    <w:rsid w:val="00607AC6"/>
    <w:rsid w:val="00610028"/>
    <w:rsid w:val="006111E5"/>
    <w:rsid w:val="0061139C"/>
    <w:rsid w:val="006125CE"/>
    <w:rsid w:val="00612642"/>
    <w:rsid w:val="00612A76"/>
    <w:rsid w:val="00613B9A"/>
    <w:rsid w:val="00614E54"/>
    <w:rsid w:val="006155B2"/>
    <w:rsid w:val="00615AD1"/>
    <w:rsid w:val="00615F06"/>
    <w:rsid w:val="0061606D"/>
    <w:rsid w:val="00616289"/>
    <w:rsid w:val="00616502"/>
    <w:rsid w:val="0061778C"/>
    <w:rsid w:val="0061797D"/>
    <w:rsid w:val="00617D29"/>
    <w:rsid w:val="00620020"/>
    <w:rsid w:val="006200CD"/>
    <w:rsid w:val="00621491"/>
    <w:rsid w:val="006219B3"/>
    <w:rsid w:val="006219EF"/>
    <w:rsid w:val="006225A7"/>
    <w:rsid w:val="0062425D"/>
    <w:rsid w:val="006242CE"/>
    <w:rsid w:val="0062558E"/>
    <w:rsid w:val="00625AD6"/>
    <w:rsid w:val="00625BF0"/>
    <w:rsid w:val="00626759"/>
    <w:rsid w:val="0062679C"/>
    <w:rsid w:val="006273EA"/>
    <w:rsid w:val="006274EE"/>
    <w:rsid w:val="00627595"/>
    <w:rsid w:val="00630CBF"/>
    <w:rsid w:val="00631680"/>
    <w:rsid w:val="0063238F"/>
    <w:rsid w:val="0063356C"/>
    <w:rsid w:val="0063440A"/>
    <w:rsid w:val="0063507E"/>
    <w:rsid w:val="00635ED0"/>
    <w:rsid w:val="006365C2"/>
    <w:rsid w:val="00636FB6"/>
    <w:rsid w:val="0063717C"/>
    <w:rsid w:val="00637D42"/>
    <w:rsid w:val="00637F28"/>
    <w:rsid w:val="00640860"/>
    <w:rsid w:val="00640880"/>
    <w:rsid w:val="006408DE"/>
    <w:rsid w:val="006409FA"/>
    <w:rsid w:val="00640F8A"/>
    <w:rsid w:val="006419F7"/>
    <w:rsid w:val="00642148"/>
    <w:rsid w:val="00642FEA"/>
    <w:rsid w:val="0064328B"/>
    <w:rsid w:val="00643427"/>
    <w:rsid w:val="00643AA1"/>
    <w:rsid w:val="0064465E"/>
    <w:rsid w:val="0064523D"/>
    <w:rsid w:val="00645762"/>
    <w:rsid w:val="00646C31"/>
    <w:rsid w:val="0064728C"/>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577BE"/>
    <w:rsid w:val="006600F0"/>
    <w:rsid w:val="006606D0"/>
    <w:rsid w:val="0066160F"/>
    <w:rsid w:val="0066165D"/>
    <w:rsid w:val="0066226D"/>
    <w:rsid w:val="006626EE"/>
    <w:rsid w:val="00663A13"/>
    <w:rsid w:val="00663D7C"/>
    <w:rsid w:val="00663E9E"/>
    <w:rsid w:val="0066452F"/>
    <w:rsid w:val="006653AD"/>
    <w:rsid w:val="0066653B"/>
    <w:rsid w:val="00666609"/>
    <w:rsid w:val="00666819"/>
    <w:rsid w:val="006678A5"/>
    <w:rsid w:val="00667EF2"/>
    <w:rsid w:val="006719A8"/>
    <w:rsid w:val="0067247A"/>
    <w:rsid w:val="00673138"/>
    <w:rsid w:val="00674D95"/>
    <w:rsid w:val="00676891"/>
    <w:rsid w:val="00676F87"/>
    <w:rsid w:val="00677282"/>
    <w:rsid w:val="00677516"/>
    <w:rsid w:val="00677ACD"/>
    <w:rsid w:val="00677C7E"/>
    <w:rsid w:val="00680438"/>
    <w:rsid w:val="006818E9"/>
    <w:rsid w:val="006828AC"/>
    <w:rsid w:val="00682D28"/>
    <w:rsid w:val="006844AB"/>
    <w:rsid w:val="0068689F"/>
    <w:rsid w:val="00690BD4"/>
    <w:rsid w:val="00690E75"/>
    <w:rsid w:val="00692879"/>
    <w:rsid w:val="006929D7"/>
    <w:rsid w:val="0069305F"/>
    <w:rsid w:val="00693F79"/>
    <w:rsid w:val="0069417D"/>
    <w:rsid w:val="0069484A"/>
    <w:rsid w:val="00694E9A"/>
    <w:rsid w:val="0069547C"/>
    <w:rsid w:val="00695570"/>
    <w:rsid w:val="0069593F"/>
    <w:rsid w:val="00695A91"/>
    <w:rsid w:val="0069699A"/>
    <w:rsid w:val="00696F0F"/>
    <w:rsid w:val="006977C0"/>
    <w:rsid w:val="006A05F9"/>
    <w:rsid w:val="006A0E9D"/>
    <w:rsid w:val="006A114A"/>
    <w:rsid w:val="006A128B"/>
    <w:rsid w:val="006A2227"/>
    <w:rsid w:val="006A22BC"/>
    <w:rsid w:val="006A26D2"/>
    <w:rsid w:val="006A27DB"/>
    <w:rsid w:val="006A2AE2"/>
    <w:rsid w:val="006A32FA"/>
    <w:rsid w:val="006A336E"/>
    <w:rsid w:val="006A4806"/>
    <w:rsid w:val="006A50A7"/>
    <w:rsid w:val="006A51DC"/>
    <w:rsid w:val="006A5706"/>
    <w:rsid w:val="006A5DDA"/>
    <w:rsid w:val="006A7CBD"/>
    <w:rsid w:val="006A7E4A"/>
    <w:rsid w:val="006B0622"/>
    <w:rsid w:val="006B1F20"/>
    <w:rsid w:val="006B266B"/>
    <w:rsid w:val="006B322A"/>
    <w:rsid w:val="006B47B1"/>
    <w:rsid w:val="006B6A89"/>
    <w:rsid w:val="006B6B7E"/>
    <w:rsid w:val="006B725E"/>
    <w:rsid w:val="006B7D5F"/>
    <w:rsid w:val="006C03E3"/>
    <w:rsid w:val="006C094C"/>
    <w:rsid w:val="006C125D"/>
    <w:rsid w:val="006C1700"/>
    <w:rsid w:val="006C2F0F"/>
    <w:rsid w:val="006C3736"/>
    <w:rsid w:val="006C477F"/>
    <w:rsid w:val="006C4893"/>
    <w:rsid w:val="006C502D"/>
    <w:rsid w:val="006C5120"/>
    <w:rsid w:val="006C52B7"/>
    <w:rsid w:val="006D09B4"/>
    <w:rsid w:val="006D0B94"/>
    <w:rsid w:val="006D17FB"/>
    <w:rsid w:val="006D189D"/>
    <w:rsid w:val="006D18A1"/>
    <w:rsid w:val="006D1E90"/>
    <w:rsid w:val="006D23FE"/>
    <w:rsid w:val="006D3051"/>
    <w:rsid w:val="006D3D00"/>
    <w:rsid w:val="006D6B51"/>
    <w:rsid w:val="006D6D7B"/>
    <w:rsid w:val="006D6DF1"/>
    <w:rsid w:val="006D708F"/>
    <w:rsid w:val="006D7275"/>
    <w:rsid w:val="006D7304"/>
    <w:rsid w:val="006E01FA"/>
    <w:rsid w:val="006E0817"/>
    <w:rsid w:val="006E0B97"/>
    <w:rsid w:val="006E0EBB"/>
    <w:rsid w:val="006E1B12"/>
    <w:rsid w:val="006E2257"/>
    <w:rsid w:val="006E2C65"/>
    <w:rsid w:val="006E343D"/>
    <w:rsid w:val="006E347A"/>
    <w:rsid w:val="006E364C"/>
    <w:rsid w:val="006E3924"/>
    <w:rsid w:val="006E3C8F"/>
    <w:rsid w:val="006E40F8"/>
    <w:rsid w:val="006E4416"/>
    <w:rsid w:val="006E448A"/>
    <w:rsid w:val="006E4843"/>
    <w:rsid w:val="006E4D83"/>
    <w:rsid w:val="006E595B"/>
    <w:rsid w:val="006E5F9F"/>
    <w:rsid w:val="006E68FF"/>
    <w:rsid w:val="006E6AEC"/>
    <w:rsid w:val="006E764D"/>
    <w:rsid w:val="006E7AAB"/>
    <w:rsid w:val="006F0299"/>
    <w:rsid w:val="006F0BAA"/>
    <w:rsid w:val="006F111D"/>
    <w:rsid w:val="006F18B4"/>
    <w:rsid w:val="006F1A43"/>
    <w:rsid w:val="006F1C3B"/>
    <w:rsid w:val="006F2FAC"/>
    <w:rsid w:val="006F339E"/>
    <w:rsid w:val="006F39B4"/>
    <w:rsid w:val="006F4420"/>
    <w:rsid w:val="006F52C0"/>
    <w:rsid w:val="006F6392"/>
    <w:rsid w:val="006F65EC"/>
    <w:rsid w:val="007001B7"/>
    <w:rsid w:val="007011AF"/>
    <w:rsid w:val="007015F2"/>
    <w:rsid w:val="007028EA"/>
    <w:rsid w:val="0070312E"/>
    <w:rsid w:val="00703AA6"/>
    <w:rsid w:val="00703FF0"/>
    <w:rsid w:val="007054B6"/>
    <w:rsid w:val="007054C6"/>
    <w:rsid w:val="00705639"/>
    <w:rsid w:val="00705A4A"/>
    <w:rsid w:val="00705C53"/>
    <w:rsid w:val="00705CD6"/>
    <w:rsid w:val="00705E8D"/>
    <w:rsid w:val="00706018"/>
    <w:rsid w:val="0070646F"/>
    <w:rsid w:val="007065D7"/>
    <w:rsid w:val="0070788C"/>
    <w:rsid w:val="0070790B"/>
    <w:rsid w:val="00707C26"/>
    <w:rsid w:val="00707DAF"/>
    <w:rsid w:val="00711E80"/>
    <w:rsid w:val="00711E9B"/>
    <w:rsid w:val="00712401"/>
    <w:rsid w:val="007129E3"/>
    <w:rsid w:val="00712A0B"/>
    <w:rsid w:val="00712A6E"/>
    <w:rsid w:val="00712DD8"/>
    <w:rsid w:val="007132B4"/>
    <w:rsid w:val="00714FB1"/>
    <w:rsid w:val="00716AC9"/>
    <w:rsid w:val="00717106"/>
    <w:rsid w:val="00717987"/>
    <w:rsid w:val="00717C13"/>
    <w:rsid w:val="00720119"/>
    <w:rsid w:val="00720A0C"/>
    <w:rsid w:val="00721FB3"/>
    <w:rsid w:val="00722A83"/>
    <w:rsid w:val="00722B00"/>
    <w:rsid w:val="00722DBA"/>
    <w:rsid w:val="007236C9"/>
    <w:rsid w:val="00723D95"/>
    <w:rsid w:val="00724B42"/>
    <w:rsid w:val="00726698"/>
    <w:rsid w:val="007270E2"/>
    <w:rsid w:val="0072774F"/>
    <w:rsid w:val="00730C92"/>
    <w:rsid w:val="00730DB3"/>
    <w:rsid w:val="00731544"/>
    <w:rsid w:val="00731EA4"/>
    <w:rsid w:val="00733304"/>
    <w:rsid w:val="0073492E"/>
    <w:rsid w:val="0073562F"/>
    <w:rsid w:val="007358C5"/>
    <w:rsid w:val="00735E15"/>
    <w:rsid w:val="007365EA"/>
    <w:rsid w:val="00736AF6"/>
    <w:rsid w:val="007371C6"/>
    <w:rsid w:val="00737369"/>
    <w:rsid w:val="0073799C"/>
    <w:rsid w:val="00737B43"/>
    <w:rsid w:val="007403B9"/>
    <w:rsid w:val="0074042D"/>
    <w:rsid w:val="00740957"/>
    <w:rsid w:val="00740F42"/>
    <w:rsid w:val="00741328"/>
    <w:rsid w:val="00741362"/>
    <w:rsid w:val="00742908"/>
    <w:rsid w:val="00742B5F"/>
    <w:rsid w:val="00742EA5"/>
    <w:rsid w:val="00742F27"/>
    <w:rsid w:val="00743051"/>
    <w:rsid w:val="00744C99"/>
    <w:rsid w:val="0074522F"/>
    <w:rsid w:val="0074563E"/>
    <w:rsid w:val="00745715"/>
    <w:rsid w:val="007460FA"/>
    <w:rsid w:val="007464C0"/>
    <w:rsid w:val="00746623"/>
    <w:rsid w:val="00746A53"/>
    <w:rsid w:val="007470F9"/>
    <w:rsid w:val="00747590"/>
    <w:rsid w:val="00751632"/>
    <w:rsid w:val="00751858"/>
    <w:rsid w:val="007519BB"/>
    <w:rsid w:val="00752C55"/>
    <w:rsid w:val="007532CE"/>
    <w:rsid w:val="00753686"/>
    <w:rsid w:val="0075379A"/>
    <w:rsid w:val="00753CD3"/>
    <w:rsid w:val="00753DF9"/>
    <w:rsid w:val="0075415A"/>
    <w:rsid w:val="00754174"/>
    <w:rsid w:val="007546A4"/>
    <w:rsid w:val="007557F0"/>
    <w:rsid w:val="00755E48"/>
    <w:rsid w:val="00756ECE"/>
    <w:rsid w:val="00756EE6"/>
    <w:rsid w:val="00757B2A"/>
    <w:rsid w:val="00757F42"/>
    <w:rsid w:val="0076098A"/>
    <w:rsid w:val="00760C1F"/>
    <w:rsid w:val="00762611"/>
    <w:rsid w:val="00762AB6"/>
    <w:rsid w:val="007655BC"/>
    <w:rsid w:val="00765A7A"/>
    <w:rsid w:val="00770956"/>
    <w:rsid w:val="007710DD"/>
    <w:rsid w:val="007724E8"/>
    <w:rsid w:val="00772D27"/>
    <w:rsid w:val="00773176"/>
    <w:rsid w:val="0077356E"/>
    <w:rsid w:val="00773BC2"/>
    <w:rsid w:val="007749D3"/>
    <w:rsid w:val="00774EED"/>
    <w:rsid w:val="00774F05"/>
    <w:rsid w:val="00775765"/>
    <w:rsid w:val="00776B44"/>
    <w:rsid w:val="007773FD"/>
    <w:rsid w:val="007775E9"/>
    <w:rsid w:val="0077770D"/>
    <w:rsid w:val="00780100"/>
    <w:rsid w:val="00780151"/>
    <w:rsid w:val="00780FCC"/>
    <w:rsid w:val="00781B64"/>
    <w:rsid w:val="00783E5A"/>
    <w:rsid w:val="00784003"/>
    <w:rsid w:val="00784DF3"/>
    <w:rsid w:val="007856A2"/>
    <w:rsid w:val="00785C83"/>
    <w:rsid w:val="0078671C"/>
    <w:rsid w:val="00786BCB"/>
    <w:rsid w:val="007877CB"/>
    <w:rsid w:val="00790BC5"/>
    <w:rsid w:val="00790FE8"/>
    <w:rsid w:val="007914BD"/>
    <w:rsid w:val="0079162A"/>
    <w:rsid w:val="00791C2A"/>
    <w:rsid w:val="00791E1A"/>
    <w:rsid w:val="00792DA3"/>
    <w:rsid w:val="00792FB7"/>
    <w:rsid w:val="00793797"/>
    <w:rsid w:val="00794A7E"/>
    <w:rsid w:val="0079548A"/>
    <w:rsid w:val="00795567"/>
    <w:rsid w:val="007959C8"/>
    <w:rsid w:val="0079606C"/>
    <w:rsid w:val="0079673F"/>
    <w:rsid w:val="0079685E"/>
    <w:rsid w:val="00796D3C"/>
    <w:rsid w:val="007970D1"/>
    <w:rsid w:val="00797168"/>
    <w:rsid w:val="00797426"/>
    <w:rsid w:val="00797AC9"/>
    <w:rsid w:val="007A0DD5"/>
    <w:rsid w:val="007A1410"/>
    <w:rsid w:val="007A1B60"/>
    <w:rsid w:val="007A1F98"/>
    <w:rsid w:val="007A24D0"/>
    <w:rsid w:val="007A38E0"/>
    <w:rsid w:val="007A3B69"/>
    <w:rsid w:val="007A3C31"/>
    <w:rsid w:val="007A3C6B"/>
    <w:rsid w:val="007A4726"/>
    <w:rsid w:val="007A5AFC"/>
    <w:rsid w:val="007A5F9F"/>
    <w:rsid w:val="007A7AE6"/>
    <w:rsid w:val="007A7CEA"/>
    <w:rsid w:val="007B0BDB"/>
    <w:rsid w:val="007B1C91"/>
    <w:rsid w:val="007B20CB"/>
    <w:rsid w:val="007B435E"/>
    <w:rsid w:val="007B5629"/>
    <w:rsid w:val="007B6D0A"/>
    <w:rsid w:val="007B74F5"/>
    <w:rsid w:val="007B775A"/>
    <w:rsid w:val="007C04A7"/>
    <w:rsid w:val="007C25FB"/>
    <w:rsid w:val="007C3541"/>
    <w:rsid w:val="007C3724"/>
    <w:rsid w:val="007C4815"/>
    <w:rsid w:val="007C4BEB"/>
    <w:rsid w:val="007C4D93"/>
    <w:rsid w:val="007C524A"/>
    <w:rsid w:val="007C53AD"/>
    <w:rsid w:val="007C5BCF"/>
    <w:rsid w:val="007C61FD"/>
    <w:rsid w:val="007C62DE"/>
    <w:rsid w:val="007C65A0"/>
    <w:rsid w:val="007C7120"/>
    <w:rsid w:val="007C7276"/>
    <w:rsid w:val="007C790C"/>
    <w:rsid w:val="007C795D"/>
    <w:rsid w:val="007C7A55"/>
    <w:rsid w:val="007D1973"/>
    <w:rsid w:val="007D208E"/>
    <w:rsid w:val="007D255F"/>
    <w:rsid w:val="007D3C4A"/>
    <w:rsid w:val="007D4C5A"/>
    <w:rsid w:val="007D5D1E"/>
    <w:rsid w:val="007D68D4"/>
    <w:rsid w:val="007D702D"/>
    <w:rsid w:val="007D76DD"/>
    <w:rsid w:val="007D7801"/>
    <w:rsid w:val="007D7923"/>
    <w:rsid w:val="007E1753"/>
    <w:rsid w:val="007E1F3D"/>
    <w:rsid w:val="007E2DAF"/>
    <w:rsid w:val="007E2E4D"/>
    <w:rsid w:val="007E34D6"/>
    <w:rsid w:val="007E38B9"/>
    <w:rsid w:val="007E679C"/>
    <w:rsid w:val="007E68CC"/>
    <w:rsid w:val="007E6F3A"/>
    <w:rsid w:val="007E7173"/>
    <w:rsid w:val="007E7634"/>
    <w:rsid w:val="007E7F24"/>
    <w:rsid w:val="007E7FAD"/>
    <w:rsid w:val="007F0CE5"/>
    <w:rsid w:val="007F1311"/>
    <w:rsid w:val="007F2833"/>
    <w:rsid w:val="007F3859"/>
    <w:rsid w:val="007F41B2"/>
    <w:rsid w:val="007F4904"/>
    <w:rsid w:val="007F5C4B"/>
    <w:rsid w:val="007F6692"/>
    <w:rsid w:val="007F6CA5"/>
    <w:rsid w:val="007F785C"/>
    <w:rsid w:val="007F7D85"/>
    <w:rsid w:val="00800061"/>
    <w:rsid w:val="0080034F"/>
    <w:rsid w:val="00800923"/>
    <w:rsid w:val="008022BB"/>
    <w:rsid w:val="00802AB6"/>
    <w:rsid w:val="008047F2"/>
    <w:rsid w:val="008052BE"/>
    <w:rsid w:val="0080587A"/>
    <w:rsid w:val="00805D67"/>
    <w:rsid w:val="0080626E"/>
    <w:rsid w:val="00806961"/>
    <w:rsid w:val="00807413"/>
    <w:rsid w:val="0080776B"/>
    <w:rsid w:val="00807BDC"/>
    <w:rsid w:val="0081075B"/>
    <w:rsid w:val="00810ACB"/>
    <w:rsid w:val="00811523"/>
    <w:rsid w:val="00811885"/>
    <w:rsid w:val="00811886"/>
    <w:rsid w:val="00811A22"/>
    <w:rsid w:val="00811D5E"/>
    <w:rsid w:val="008124FA"/>
    <w:rsid w:val="008125CC"/>
    <w:rsid w:val="00812676"/>
    <w:rsid w:val="00812925"/>
    <w:rsid w:val="00813833"/>
    <w:rsid w:val="00813F25"/>
    <w:rsid w:val="00815197"/>
    <w:rsid w:val="00815802"/>
    <w:rsid w:val="00815BED"/>
    <w:rsid w:val="00815D7D"/>
    <w:rsid w:val="00816FB2"/>
    <w:rsid w:val="00820E6E"/>
    <w:rsid w:val="0082169F"/>
    <w:rsid w:val="00822130"/>
    <w:rsid w:val="008224B5"/>
    <w:rsid w:val="008229A7"/>
    <w:rsid w:val="00823377"/>
    <w:rsid w:val="00823BD9"/>
    <w:rsid w:val="00823EFC"/>
    <w:rsid w:val="00824D16"/>
    <w:rsid w:val="00824F16"/>
    <w:rsid w:val="008256E8"/>
    <w:rsid w:val="008257E2"/>
    <w:rsid w:val="00825C6D"/>
    <w:rsid w:val="00825F83"/>
    <w:rsid w:val="008268EB"/>
    <w:rsid w:val="00826B00"/>
    <w:rsid w:val="0082704C"/>
    <w:rsid w:val="008275EE"/>
    <w:rsid w:val="008279E8"/>
    <w:rsid w:val="00827CB4"/>
    <w:rsid w:val="00830300"/>
    <w:rsid w:val="00831329"/>
    <w:rsid w:val="00831B49"/>
    <w:rsid w:val="00831E62"/>
    <w:rsid w:val="00832027"/>
    <w:rsid w:val="0083405B"/>
    <w:rsid w:val="008342A8"/>
    <w:rsid w:val="008344C8"/>
    <w:rsid w:val="00834B34"/>
    <w:rsid w:val="00834C3E"/>
    <w:rsid w:val="008355FC"/>
    <w:rsid w:val="00835D9E"/>
    <w:rsid w:val="00836842"/>
    <w:rsid w:val="00836B71"/>
    <w:rsid w:val="00836EA0"/>
    <w:rsid w:val="00837AD9"/>
    <w:rsid w:val="00837AEC"/>
    <w:rsid w:val="008401A8"/>
    <w:rsid w:val="00840229"/>
    <w:rsid w:val="008407AB"/>
    <w:rsid w:val="00841386"/>
    <w:rsid w:val="0084290C"/>
    <w:rsid w:val="00842A38"/>
    <w:rsid w:val="00843A28"/>
    <w:rsid w:val="00844818"/>
    <w:rsid w:val="00844A91"/>
    <w:rsid w:val="008452FD"/>
    <w:rsid w:val="00845503"/>
    <w:rsid w:val="0084603A"/>
    <w:rsid w:val="008460AA"/>
    <w:rsid w:val="0084765A"/>
    <w:rsid w:val="008509D4"/>
    <w:rsid w:val="008509EA"/>
    <w:rsid w:val="00850B34"/>
    <w:rsid w:val="00850C95"/>
    <w:rsid w:val="00851604"/>
    <w:rsid w:val="00852F92"/>
    <w:rsid w:val="00852FA8"/>
    <w:rsid w:val="0085428A"/>
    <w:rsid w:val="008543CB"/>
    <w:rsid w:val="0085552E"/>
    <w:rsid w:val="00855B56"/>
    <w:rsid w:val="00855C7C"/>
    <w:rsid w:val="008567E6"/>
    <w:rsid w:val="00856B5E"/>
    <w:rsid w:val="008574D9"/>
    <w:rsid w:val="00857966"/>
    <w:rsid w:val="00860BAD"/>
    <w:rsid w:val="008610FE"/>
    <w:rsid w:val="00861601"/>
    <w:rsid w:val="00862082"/>
    <w:rsid w:val="0086262C"/>
    <w:rsid w:val="00863277"/>
    <w:rsid w:val="00863905"/>
    <w:rsid w:val="00864350"/>
    <w:rsid w:val="0086438D"/>
    <w:rsid w:val="00864BBB"/>
    <w:rsid w:val="00864D07"/>
    <w:rsid w:val="00866456"/>
    <w:rsid w:val="00870DE3"/>
    <w:rsid w:val="0087106B"/>
    <w:rsid w:val="00871364"/>
    <w:rsid w:val="0087146E"/>
    <w:rsid w:val="00873879"/>
    <w:rsid w:val="00873B89"/>
    <w:rsid w:val="008753BF"/>
    <w:rsid w:val="00875F02"/>
    <w:rsid w:val="00876610"/>
    <w:rsid w:val="008766E6"/>
    <w:rsid w:val="00876B4D"/>
    <w:rsid w:val="00876B62"/>
    <w:rsid w:val="00877166"/>
    <w:rsid w:val="0087745F"/>
    <w:rsid w:val="00877627"/>
    <w:rsid w:val="00877E58"/>
    <w:rsid w:val="00880C46"/>
    <w:rsid w:val="008817DB"/>
    <w:rsid w:val="0088195D"/>
    <w:rsid w:val="00883999"/>
    <w:rsid w:val="00883C58"/>
    <w:rsid w:val="0088428B"/>
    <w:rsid w:val="008845AA"/>
    <w:rsid w:val="00885BB9"/>
    <w:rsid w:val="00885EEC"/>
    <w:rsid w:val="00886679"/>
    <w:rsid w:val="0088694B"/>
    <w:rsid w:val="00886FD2"/>
    <w:rsid w:val="0088764B"/>
    <w:rsid w:val="00887847"/>
    <w:rsid w:val="0088799D"/>
    <w:rsid w:val="008910C2"/>
    <w:rsid w:val="008915AB"/>
    <w:rsid w:val="00891ED1"/>
    <w:rsid w:val="00892CF3"/>
    <w:rsid w:val="00892D84"/>
    <w:rsid w:val="0089322B"/>
    <w:rsid w:val="008935B1"/>
    <w:rsid w:val="00894489"/>
    <w:rsid w:val="00894990"/>
    <w:rsid w:val="00894B0C"/>
    <w:rsid w:val="00895225"/>
    <w:rsid w:val="008954D0"/>
    <w:rsid w:val="008961AA"/>
    <w:rsid w:val="00896457"/>
    <w:rsid w:val="008969AB"/>
    <w:rsid w:val="0089735A"/>
    <w:rsid w:val="008A0E33"/>
    <w:rsid w:val="008A1156"/>
    <w:rsid w:val="008A16C2"/>
    <w:rsid w:val="008A1FA3"/>
    <w:rsid w:val="008A3833"/>
    <w:rsid w:val="008A39A6"/>
    <w:rsid w:val="008A402F"/>
    <w:rsid w:val="008A5EC6"/>
    <w:rsid w:val="008A6C68"/>
    <w:rsid w:val="008A6EF0"/>
    <w:rsid w:val="008A703D"/>
    <w:rsid w:val="008A7220"/>
    <w:rsid w:val="008B0FDB"/>
    <w:rsid w:val="008B1425"/>
    <w:rsid w:val="008B1472"/>
    <w:rsid w:val="008B18AC"/>
    <w:rsid w:val="008B2126"/>
    <w:rsid w:val="008B2581"/>
    <w:rsid w:val="008B2693"/>
    <w:rsid w:val="008B3764"/>
    <w:rsid w:val="008B40BA"/>
    <w:rsid w:val="008B4359"/>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5F5"/>
    <w:rsid w:val="008D4813"/>
    <w:rsid w:val="008D4F31"/>
    <w:rsid w:val="008D552A"/>
    <w:rsid w:val="008D5C0A"/>
    <w:rsid w:val="008D601C"/>
    <w:rsid w:val="008D6664"/>
    <w:rsid w:val="008D6F89"/>
    <w:rsid w:val="008D795F"/>
    <w:rsid w:val="008D7ACC"/>
    <w:rsid w:val="008E0B4A"/>
    <w:rsid w:val="008E1071"/>
    <w:rsid w:val="008E1B11"/>
    <w:rsid w:val="008E2D6A"/>
    <w:rsid w:val="008E31CE"/>
    <w:rsid w:val="008E3392"/>
    <w:rsid w:val="008E36F3"/>
    <w:rsid w:val="008E3DF6"/>
    <w:rsid w:val="008E49B2"/>
    <w:rsid w:val="008E4A6C"/>
    <w:rsid w:val="008E594C"/>
    <w:rsid w:val="008E69FA"/>
    <w:rsid w:val="008E72D9"/>
    <w:rsid w:val="008F0B0F"/>
    <w:rsid w:val="008F225A"/>
    <w:rsid w:val="008F2328"/>
    <w:rsid w:val="008F25DF"/>
    <w:rsid w:val="008F2733"/>
    <w:rsid w:val="008F34D4"/>
    <w:rsid w:val="008F3596"/>
    <w:rsid w:val="008F47E0"/>
    <w:rsid w:val="008F488C"/>
    <w:rsid w:val="008F4B0C"/>
    <w:rsid w:val="008F4C05"/>
    <w:rsid w:val="008F4CED"/>
    <w:rsid w:val="008F4E37"/>
    <w:rsid w:val="008F5DDB"/>
    <w:rsid w:val="008F6149"/>
    <w:rsid w:val="008F66A4"/>
    <w:rsid w:val="008F6B44"/>
    <w:rsid w:val="008F6CC0"/>
    <w:rsid w:val="008F72A0"/>
    <w:rsid w:val="00900B46"/>
    <w:rsid w:val="00900E71"/>
    <w:rsid w:val="009023FC"/>
    <w:rsid w:val="009024ED"/>
    <w:rsid w:val="00902ED3"/>
    <w:rsid w:val="00903597"/>
    <w:rsid w:val="00903A1C"/>
    <w:rsid w:val="00905E6D"/>
    <w:rsid w:val="00906189"/>
    <w:rsid w:val="0090721E"/>
    <w:rsid w:val="00910CF3"/>
    <w:rsid w:val="009110D9"/>
    <w:rsid w:val="00911183"/>
    <w:rsid w:val="00913754"/>
    <w:rsid w:val="00913FB8"/>
    <w:rsid w:val="009140CB"/>
    <w:rsid w:val="00914E70"/>
    <w:rsid w:val="00915758"/>
    <w:rsid w:val="00915CC2"/>
    <w:rsid w:val="0091631E"/>
    <w:rsid w:val="00916366"/>
    <w:rsid w:val="00916612"/>
    <w:rsid w:val="00916A77"/>
    <w:rsid w:val="00916B7C"/>
    <w:rsid w:val="00917579"/>
    <w:rsid w:val="0092020C"/>
    <w:rsid w:val="00920FB8"/>
    <w:rsid w:val="009215F3"/>
    <w:rsid w:val="00922C6D"/>
    <w:rsid w:val="0092339B"/>
    <w:rsid w:val="0092351C"/>
    <w:rsid w:val="00924DF6"/>
    <w:rsid w:val="00924E5A"/>
    <w:rsid w:val="00927033"/>
    <w:rsid w:val="009272AD"/>
    <w:rsid w:val="00930386"/>
    <w:rsid w:val="00930579"/>
    <w:rsid w:val="00930D8E"/>
    <w:rsid w:val="009310A5"/>
    <w:rsid w:val="00931FE8"/>
    <w:rsid w:val="00932262"/>
    <w:rsid w:val="009325B9"/>
    <w:rsid w:val="00932FBC"/>
    <w:rsid w:val="00933656"/>
    <w:rsid w:val="00933DCF"/>
    <w:rsid w:val="009347F4"/>
    <w:rsid w:val="00934E58"/>
    <w:rsid w:val="009357DF"/>
    <w:rsid w:val="00936F46"/>
    <w:rsid w:val="00937F3D"/>
    <w:rsid w:val="009403BB"/>
    <w:rsid w:val="009404E6"/>
    <w:rsid w:val="00940F4A"/>
    <w:rsid w:val="00942109"/>
    <w:rsid w:val="00942230"/>
    <w:rsid w:val="009424B8"/>
    <w:rsid w:val="00942598"/>
    <w:rsid w:val="0094289D"/>
    <w:rsid w:val="009429F0"/>
    <w:rsid w:val="00942FE7"/>
    <w:rsid w:val="0094339C"/>
    <w:rsid w:val="0094431A"/>
    <w:rsid w:val="009459B4"/>
    <w:rsid w:val="00945EED"/>
    <w:rsid w:val="00947B6E"/>
    <w:rsid w:val="0095051F"/>
    <w:rsid w:val="00950AD7"/>
    <w:rsid w:val="00950DBB"/>
    <w:rsid w:val="00950FB1"/>
    <w:rsid w:val="00951AE6"/>
    <w:rsid w:val="00952615"/>
    <w:rsid w:val="00952ED0"/>
    <w:rsid w:val="009553AA"/>
    <w:rsid w:val="00955505"/>
    <w:rsid w:val="00955FC4"/>
    <w:rsid w:val="00957BE9"/>
    <w:rsid w:val="0096004E"/>
    <w:rsid w:val="0096117F"/>
    <w:rsid w:val="0096128B"/>
    <w:rsid w:val="00964DC7"/>
    <w:rsid w:val="0096577F"/>
    <w:rsid w:val="00965C55"/>
    <w:rsid w:val="0096644E"/>
    <w:rsid w:val="00966E24"/>
    <w:rsid w:val="00967204"/>
    <w:rsid w:val="0097013E"/>
    <w:rsid w:val="009702D4"/>
    <w:rsid w:val="00970425"/>
    <w:rsid w:val="0097128B"/>
    <w:rsid w:val="0097182F"/>
    <w:rsid w:val="00971C08"/>
    <w:rsid w:val="00972E41"/>
    <w:rsid w:val="009732BD"/>
    <w:rsid w:val="0097353F"/>
    <w:rsid w:val="00973889"/>
    <w:rsid w:val="00975645"/>
    <w:rsid w:val="0097589F"/>
    <w:rsid w:val="00976D25"/>
    <w:rsid w:val="00976E5E"/>
    <w:rsid w:val="0097756C"/>
    <w:rsid w:val="009778B5"/>
    <w:rsid w:val="00977F51"/>
    <w:rsid w:val="0098027C"/>
    <w:rsid w:val="0098031F"/>
    <w:rsid w:val="0098105E"/>
    <w:rsid w:val="009810BA"/>
    <w:rsid w:val="00981465"/>
    <w:rsid w:val="009827AF"/>
    <w:rsid w:val="00983604"/>
    <w:rsid w:val="0098375D"/>
    <w:rsid w:val="00984CDD"/>
    <w:rsid w:val="009858EE"/>
    <w:rsid w:val="00986416"/>
    <w:rsid w:val="00986A98"/>
    <w:rsid w:val="00986E5C"/>
    <w:rsid w:val="00987D4C"/>
    <w:rsid w:val="00990E1D"/>
    <w:rsid w:val="0099128C"/>
    <w:rsid w:val="00991587"/>
    <w:rsid w:val="00992271"/>
    <w:rsid w:val="00992570"/>
    <w:rsid w:val="00993011"/>
    <w:rsid w:val="00993086"/>
    <w:rsid w:val="00993292"/>
    <w:rsid w:val="00993566"/>
    <w:rsid w:val="00994A93"/>
    <w:rsid w:val="0099515D"/>
    <w:rsid w:val="00995E45"/>
    <w:rsid w:val="00997422"/>
    <w:rsid w:val="00997B68"/>
    <w:rsid w:val="009A0C7E"/>
    <w:rsid w:val="009A0E0B"/>
    <w:rsid w:val="009A1B83"/>
    <w:rsid w:val="009A1C57"/>
    <w:rsid w:val="009A21EC"/>
    <w:rsid w:val="009A2B74"/>
    <w:rsid w:val="009A2D0A"/>
    <w:rsid w:val="009A32BB"/>
    <w:rsid w:val="009A3B4A"/>
    <w:rsid w:val="009A3B82"/>
    <w:rsid w:val="009A5B69"/>
    <w:rsid w:val="009A7309"/>
    <w:rsid w:val="009A79A4"/>
    <w:rsid w:val="009B007E"/>
    <w:rsid w:val="009B06E6"/>
    <w:rsid w:val="009B0A28"/>
    <w:rsid w:val="009B0E51"/>
    <w:rsid w:val="009B2766"/>
    <w:rsid w:val="009B2A85"/>
    <w:rsid w:val="009B377E"/>
    <w:rsid w:val="009B3C56"/>
    <w:rsid w:val="009B3F5B"/>
    <w:rsid w:val="009B40E9"/>
    <w:rsid w:val="009B56B2"/>
    <w:rsid w:val="009B5E57"/>
    <w:rsid w:val="009B6197"/>
    <w:rsid w:val="009B6356"/>
    <w:rsid w:val="009B64C6"/>
    <w:rsid w:val="009B6DFC"/>
    <w:rsid w:val="009B6EBE"/>
    <w:rsid w:val="009B6EC1"/>
    <w:rsid w:val="009B705C"/>
    <w:rsid w:val="009B7605"/>
    <w:rsid w:val="009B7C75"/>
    <w:rsid w:val="009C002D"/>
    <w:rsid w:val="009C180B"/>
    <w:rsid w:val="009C2146"/>
    <w:rsid w:val="009C2B19"/>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C794F"/>
    <w:rsid w:val="009D062E"/>
    <w:rsid w:val="009D068D"/>
    <w:rsid w:val="009D19A1"/>
    <w:rsid w:val="009D1EA5"/>
    <w:rsid w:val="009D2E77"/>
    <w:rsid w:val="009D32F2"/>
    <w:rsid w:val="009D4201"/>
    <w:rsid w:val="009D44D4"/>
    <w:rsid w:val="009D5118"/>
    <w:rsid w:val="009D5211"/>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DA8"/>
    <w:rsid w:val="009E40E4"/>
    <w:rsid w:val="009E4940"/>
    <w:rsid w:val="009E5198"/>
    <w:rsid w:val="009E563A"/>
    <w:rsid w:val="009E6A96"/>
    <w:rsid w:val="009E7756"/>
    <w:rsid w:val="009E7F8F"/>
    <w:rsid w:val="009F0537"/>
    <w:rsid w:val="009F2437"/>
    <w:rsid w:val="009F2771"/>
    <w:rsid w:val="009F2802"/>
    <w:rsid w:val="009F5B4E"/>
    <w:rsid w:val="009F63A9"/>
    <w:rsid w:val="009F64BD"/>
    <w:rsid w:val="009F6C85"/>
    <w:rsid w:val="009F6DEF"/>
    <w:rsid w:val="009F7850"/>
    <w:rsid w:val="009F7F47"/>
    <w:rsid w:val="00A0210E"/>
    <w:rsid w:val="00A022D0"/>
    <w:rsid w:val="00A02627"/>
    <w:rsid w:val="00A03016"/>
    <w:rsid w:val="00A031DA"/>
    <w:rsid w:val="00A05942"/>
    <w:rsid w:val="00A07358"/>
    <w:rsid w:val="00A07419"/>
    <w:rsid w:val="00A07908"/>
    <w:rsid w:val="00A1086A"/>
    <w:rsid w:val="00A109AA"/>
    <w:rsid w:val="00A10FDB"/>
    <w:rsid w:val="00A111C6"/>
    <w:rsid w:val="00A11874"/>
    <w:rsid w:val="00A122E2"/>
    <w:rsid w:val="00A131B5"/>
    <w:rsid w:val="00A13678"/>
    <w:rsid w:val="00A13A02"/>
    <w:rsid w:val="00A1506F"/>
    <w:rsid w:val="00A15DE3"/>
    <w:rsid w:val="00A16438"/>
    <w:rsid w:val="00A166F8"/>
    <w:rsid w:val="00A16D12"/>
    <w:rsid w:val="00A17D95"/>
    <w:rsid w:val="00A21B5D"/>
    <w:rsid w:val="00A22158"/>
    <w:rsid w:val="00A229B0"/>
    <w:rsid w:val="00A23AA8"/>
    <w:rsid w:val="00A23B01"/>
    <w:rsid w:val="00A23F14"/>
    <w:rsid w:val="00A2438C"/>
    <w:rsid w:val="00A24446"/>
    <w:rsid w:val="00A247B5"/>
    <w:rsid w:val="00A2547E"/>
    <w:rsid w:val="00A26A67"/>
    <w:rsid w:val="00A2710F"/>
    <w:rsid w:val="00A30B4A"/>
    <w:rsid w:val="00A315EC"/>
    <w:rsid w:val="00A31941"/>
    <w:rsid w:val="00A31B3F"/>
    <w:rsid w:val="00A326D5"/>
    <w:rsid w:val="00A32FD6"/>
    <w:rsid w:val="00A336DC"/>
    <w:rsid w:val="00A34A27"/>
    <w:rsid w:val="00A3544B"/>
    <w:rsid w:val="00A35475"/>
    <w:rsid w:val="00A359C9"/>
    <w:rsid w:val="00A35BCB"/>
    <w:rsid w:val="00A37006"/>
    <w:rsid w:val="00A373C7"/>
    <w:rsid w:val="00A3748C"/>
    <w:rsid w:val="00A379FE"/>
    <w:rsid w:val="00A37D7D"/>
    <w:rsid w:val="00A401B7"/>
    <w:rsid w:val="00A407BA"/>
    <w:rsid w:val="00A40DF3"/>
    <w:rsid w:val="00A40FE5"/>
    <w:rsid w:val="00A41045"/>
    <w:rsid w:val="00A4145C"/>
    <w:rsid w:val="00A41638"/>
    <w:rsid w:val="00A416EE"/>
    <w:rsid w:val="00A419F0"/>
    <w:rsid w:val="00A424A3"/>
    <w:rsid w:val="00A43011"/>
    <w:rsid w:val="00A43591"/>
    <w:rsid w:val="00A43CA7"/>
    <w:rsid w:val="00A44380"/>
    <w:rsid w:val="00A44D40"/>
    <w:rsid w:val="00A44E7C"/>
    <w:rsid w:val="00A450D9"/>
    <w:rsid w:val="00A45A4A"/>
    <w:rsid w:val="00A45F8E"/>
    <w:rsid w:val="00A470C6"/>
    <w:rsid w:val="00A47F51"/>
    <w:rsid w:val="00A47F7F"/>
    <w:rsid w:val="00A50582"/>
    <w:rsid w:val="00A50D80"/>
    <w:rsid w:val="00A514F0"/>
    <w:rsid w:val="00A51DBC"/>
    <w:rsid w:val="00A52631"/>
    <w:rsid w:val="00A5293B"/>
    <w:rsid w:val="00A54601"/>
    <w:rsid w:val="00A5485E"/>
    <w:rsid w:val="00A55E20"/>
    <w:rsid w:val="00A566C5"/>
    <w:rsid w:val="00A57A41"/>
    <w:rsid w:val="00A6027D"/>
    <w:rsid w:val="00A60652"/>
    <w:rsid w:val="00A61206"/>
    <w:rsid w:val="00A617D7"/>
    <w:rsid w:val="00A6184D"/>
    <w:rsid w:val="00A65B98"/>
    <w:rsid w:val="00A660FD"/>
    <w:rsid w:val="00A66FD0"/>
    <w:rsid w:val="00A67434"/>
    <w:rsid w:val="00A702A9"/>
    <w:rsid w:val="00A703E2"/>
    <w:rsid w:val="00A7045C"/>
    <w:rsid w:val="00A70549"/>
    <w:rsid w:val="00A70B8E"/>
    <w:rsid w:val="00A71468"/>
    <w:rsid w:val="00A71AE7"/>
    <w:rsid w:val="00A7319E"/>
    <w:rsid w:val="00A73992"/>
    <w:rsid w:val="00A74844"/>
    <w:rsid w:val="00A74A7C"/>
    <w:rsid w:val="00A75F96"/>
    <w:rsid w:val="00A76149"/>
    <w:rsid w:val="00A766FB"/>
    <w:rsid w:val="00A7793A"/>
    <w:rsid w:val="00A8064E"/>
    <w:rsid w:val="00A8069A"/>
    <w:rsid w:val="00A80C07"/>
    <w:rsid w:val="00A80D30"/>
    <w:rsid w:val="00A815FC"/>
    <w:rsid w:val="00A82993"/>
    <w:rsid w:val="00A82E0C"/>
    <w:rsid w:val="00A830AC"/>
    <w:rsid w:val="00A835CF"/>
    <w:rsid w:val="00A837C9"/>
    <w:rsid w:val="00A84B43"/>
    <w:rsid w:val="00A85165"/>
    <w:rsid w:val="00A85C02"/>
    <w:rsid w:val="00A85D05"/>
    <w:rsid w:val="00A85FB0"/>
    <w:rsid w:val="00A86337"/>
    <w:rsid w:val="00A871DD"/>
    <w:rsid w:val="00A871E1"/>
    <w:rsid w:val="00A87749"/>
    <w:rsid w:val="00A87B11"/>
    <w:rsid w:val="00A900CF"/>
    <w:rsid w:val="00A91186"/>
    <w:rsid w:val="00A91465"/>
    <w:rsid w:val="00A91799"/>
    <w:rsid w:val="00A919DE"/>
    <w:rsid w:val="00A9222D"/>
    <w:rsid w:val="00A923C3"/>
    <w:rsid w:val="00A92A6B"/>
    <w:rsid w:val="00A93436"/>
    <w:rsid w:val="00A935EB"/>
    <w:rsid w:val="00A94134"/>
    <w:rsid w:val="00A947BE"/>
    <w:rsid w:val="00A94815"/>
    <w:rsid w:val="00A95547"/>
    <w:rsid w:val="00A955DC"/>
    <w:rsid w:val="00A96B0D"/>
    <w:rsid w:val="00A96DA1"/>
    <w:rsid w:val="00AA04F0"/>
    <w:rsid w:val="00AA06FD"/>
    <w:rsid w:val="00AA09A8"/>
    <w:rsid w:val="00AA0C85"/>
    <w:rsid w:val="00AA0E2A"/>
    <w:rsid w:val="00AA14FC"/>
    <w:rsid w:val="00AA1CB9"/>
    <w:rsid w:val="00AA2DF9"/>
    <w:rsid w:val="00AA3BCC"/>
    <w:rsid w:val="00AA58B8"/>
    <w:rsid w:val="00AA61B2"/>
    <w:rsid w:val="00AA6ACC"/>
    <w:rsid w:val="00AA7A15"/>
    <w:rsid w:val="00AB098C"/>
    <w:rsid w:val="00AB1CBF"/>
    <w:rsid w:val="00AB2A05"/>
    <w:rsid w:val="00AB334F"/>
    <w:rsid w:val="00AB40D1"/>
    <w:rsid w:val="00AB5003"/>
    <w:rsid w:val="00AB5FFB"/>
    <w:rsid w:val="00AB6911"/>
    <w:rsid w:val="00AB7310"/>
    <w:rsid w:val="00AC007F"/>
    <w:rsid w:val="00AC0924"/>
    <w:rsid w:val="00AC0E4C"/>
    <w:rsid w:val="00AC153C"/>
    <w:rsid w:val="00AC2D68"/>
    <w:rsid w:val="00AC312A"/>
    <w:rsid w:val="00AC35CE"/>
    <w:rsid w:val="00AC5D50"/>
    <w:rsid w:val="00AC5F74"/>
    <w:rsid w:val="00AC6739"/>
    <w:rsid w:val="00AC7176"/>
    <w:rsid w:val="00AC7189"/>
    <w:rsid w:val="00AC71E7"/>
    <w:rsid w:val="00AC736F"/>
    <w:rsid w:val="00AC7D7F"/>
    <w:rsid w:val="00AD09EF"/>
    <w:rsid w:val="00AD0D49"/>
    <w:rsid w:val="00AD12AF"/>
    <w:rsid w:val="00AD1C3E"/>
    <w:rsid w:val="00AD2EE2"/>
    <w:rsid w:val="00AD3A88"/>
    <w:rsid w:val="00AD3DCE"/>
    <w:rsid w:val="00AD3E8F"/>
    <w:rsid w:val="00AD48A3"/>
    <w:rsid w:val="00AD4DD8"/>
    <w:rsid w:val="00AD5692"/>
    <w:rsid w:val="00AD5F94"/>
    <w:rsid w:val="00AD65F1"/>
    <w:rsid w:val="00AD6826"/>
    <w:rsid w:val="00AD6CAF"/>
    <w:rsid w:val="00AD7081"/>
    <w:rsid w:val="00AD72E5"/>
    <w:rsid w:val="00AE0D2F"/>
    <w:rsid w:val="00AE1279"/>
    <w:rsid w:val="00AE139C"/>
    <w:rsid w:val="00AE2152"/>
    <w:rsid w:val="00AE495A"/>
    <w:rsid w:val="00AE5723"/>
    <w:rsid w:val="00AE5B19"/>
    <w:rsid w:val="00AE5C4F"/>
    <w:rsid w:val="00AE6182"/>
    <w:rsid w:val="00AE63AC"/>
    <w:rsid w:val="00AE648E"/>
    <w:rsid w:val="00AF0188"/>
    <w:rsid w:val="00AF04A8"/>
    <w:rsid w:val="00AF15A8"/>
    <w:rsid w:val="00AF31C7"/>
    <w:rsid w:val="00AF337B"/>
    <w:rsid w:val="00AF3A69"/>
    <w:rsid w:val="00AF3EC3"/>
    <w:rsid w:val="00AF4333"/>
    <w:rsid w:val="00AF4604"/>
    <w:rsid w:val="00AF494F"/>
    <w:rsid w:val="00AF5408"/>
    <w:rsid w:val="00AF70B9"/>
    <w:rsid w:val="00AF76DC"/>
    <w:rsid w:val="00AF78FC"/>
    <w:rsid w:val="00B0058E"/>
    <w:rsid w:val="00B011E0"/>
    <w:rsid w:val="00B012DB"/>
    <w:rsid w:val="00B01C55"/>
    <w:rsid w:val="00B02347"/>
    <w:rsid w:val="00B02416"/>
    <w:rsid w:val="00B025E0"/>
    <w:rsid w:val="00B028AE"/>
    <w:rsid w:val="00B03A7A"/>
    <w:rsid w:val="00B03E1E"/>
    <w:rsid w:val="00B03ECB"/>
    <w:rsid w:val="00B0423A"/>
    <w:rsid w:val="00B0444E"/>
    <w:rsid w:val="00B05064"/>
    <w:rsid w:val="00B05D68"/>
    <w:rsid w:val="00B06720"/>
    <w:rsid w:val="00B06F10"/>
    <w:rsid w:val="00B07F05"/>
    <w:rsid w:val="00B07F07"/>
    <w:rsid w:val="00B101EE"/>
    <w:rsid w:val="00B103E0"/>
    <w:rsid w:val="00B117A5"/>
    <w:rsid w:val="00B12567"/>
    <w:rsid w:val="00B12C2F"/>
    <w:rsid w:val="00B12EC0"/>
    <w:rsid w:val="00B13019"/>
    <w:rsid w:val="00B13034"/>
    <w:rsid w:val="00B13A9C"/>
    <w:rsid w:val="00B13BA4"/>
    <w:rsid w:val="00B1561A"/>
    <w:rsid w:val="00B158BE"/>
    <w:rsid w:val="00B172DB"/>
    <w:rsid w:val="00B200AB"/>
    <w:rsid w:val="00B21077"/>
    <w:rsid w:val="00B21094"/>
    <w:rsid w:val="00B21171"/>
    <w:rsid w:val="00B2141E"/>
    <w:rsid w:val="00B22BDC"/>
    <w:rsid w:val="00B22CF8"/>
    <w:rsid w:val="00B22FC6"/>
    <w:rsid w:val="00B24A1C"/>
    <w:rsid w:val="00B257AB"/>
    <w:rsid w:val="00B26BE2"/>
    <w:rsid w:val="00B27180"/>
    <w:rsid w:val="00B274DA"/>
    <w:rsid w:val="00B27C67"/>
    <w:rsid w:val="00B30483"/>
    <w:rsid w:val="00B31ED5"/>
    <w:rsid w:val="00B32A14"/>
    <w:rsid w:val="00B3378D"/>
    <w:rsid w:val="00B34CCC"/>
    <w:rsid w:val="00B3544E"/>
    <w:rsid w:val="00B35C1C"/>
    <w:rsid w:val="00B35D62"/>
    <w:rsid w:val="00B36BB5"/>
    <w:rsid w:val="00B372C5"/>
    <w:rsid w:val="00B3794F"/>
    <w:rsid w:val="00B37AB2"/>
    <w:rsid w:val="00B40033"/>
    <w:rsid w:val="00B4080B"/>
    <w:rsid w:val="00B41CF4"/>
    <w:rsid w:val="00B42469"/>
    <w:rsid w:val="00B42B39"/>
    <w:rsid w:val="00B430B8"/>
    <w:rsid w:val="00B441D6"/>
    <w:rsid w:val="00B447D9"/>
    <w:rsid w:val="00B45070"/>
    <w:rsid w:val="00B4584B"/>
    <w:rsid w:val="00B45FCE"/>
    <w:rsid w:val="00B46157"/>
    <w:rsid w:val="00B47000"/>
    <w:rsid w:val="00B4777D"/>
    <w:rsid w:val="00B50435"/>
    <w:rsid w:val="00B5062E"/>
    <w:rsid w:val="00B50764"/>
    <w:rsid w:val="00B507AD"/>
    <w:rsid w:val="00B50F4A"/>
    <w:rsid w:val="00B511CF"/>
    <w:rsid w:val="00B511FB"/>
    <w:rsid w:val="00B51DDB"/>
    <w:rsid w:val="00B51FBC"/>
    <w:rsid w:val="00B525A2"/>
    <w:rsid w:val="00B53468"/>
    <w:rsid w:val="00B53906"/>
    <w:rsid w:val="00B53A7A"/>
    <w:rsid w:val="00B53E7D"/>
    <w:rsid w:val="00B5424A"/>
    <w:rsid w:val="00B54A27"/>
    <w:rsid w:val="00B5522B"/>
    <w:rsid w:val="00B55B6F"/>
    <w:rsid w:val="00B55FD1"/>
    <w:rsid w:val="00B60C3A"/>
    <w:rsid w:val="00B61415"/>
    <w:rsid w:val="00B61DBB"/>
    <w:rsid w:val="00B61F27"/>
    <w:rsid w:val="00B63729"/>
    <w:rsid w:val="00B64143"/>
    <w:rsid w:val="00B641C8"/>
    <w:rsid w:val="00B641D2"/>
    <w:rsid w:val="00B65C82"/>
    <w:rsid w:val="00B65F99"/>
    <w:rsid w:val="00B66536"/>
    <w:rsid w:val="00B66CDC"/>
    <w:rsid w:val="00B67586"/>
    <w:rsid w:val="00B6791C"/>
    <w:rsid w:val="00B67D54"/>
    <w:rsid w:val="00B704A3"/>
    <w:rsid w:val="00B70D67"/>
    <w:rsid w:val="00B70F9D"/>
    <w:rsid w:val="00B71715"/>
    <w:rsid w:val="00B72F2B"/>
    <w:rsid w:val="00B73262"/>
    <w:rsid w:val="00B73B70"/>
    <w:rsid w:val="00B73C46"/>
    <w:rsid w:val="00B74A56"/>
    <w:rsid w:val="00B755B8"/>
    <w:rsid w:val="00B75973"/>
    <w:rsid w:val="00B75B3C"/>
    <w:rsid w:val="00B764D2"/>
    <w:rsid w:val="00B76A13"/>
    <w:rsid w:val="00B76BB0"/>
    <w:rsid w:val="00B77100"/>
    <w:rsid w:val="00B776F6"/>
    <w:rsid w:val="00B80704"/>
    <w:rsid w:val="00B80BDE"/>
    <w:rsid w:val="00B812E9"/>
    <w:rsid w:val="00B81402"/>
    <w:rsid w:val="00B81835"/>
    <w:rsid w:val="00B81A59"/>
    <w:rsid w:val="00B81CCE"/>
    <w:rsid w:val="00B83720"/>
    <w:rsid w:val="00B83B0B"/>
    <w:rsid w:val="00B83C24"/>
    <w:rsid w:val="00B83E52"/>
    <w:rsid w:val="00B8409D"/>
    <w:rsid w:val="00B85E1B"/>
    <w:rsid w:val="00B861D6"/>
    <w:rsid w:val="00B900FC"/>
    <w:rsid w:val="00B90437"/>
    <w:rsid w:val="00B906B1"/>
    <w:rsid w:val="00B90B42"/>
    <w:rsid w:val="00B90F7D"/>
    <w:rsid w:val="00B916B9"/>
    <w:rsid w:val="00B91AD1"/>
    <w:rsid w:val="00B932AE"/>
    <w:rsid w:val="00B9353D"/>
    <w:rsid w:val="00B93570"/>
    <w:rsid w:val="00B936F4"/>
    <w:rsid w:val="00B93CE6"/>
    <w:rsid w:val="00B94F8A"/>
    <w:rsid w:val="00B96035"/>
    <w:rsid w:val="00B964FA"/>
    <w:rsid w:val="00B96BEB"/>
    <w:rsid w:val="00B96CF0"/>
    <w:rsid w:val="00B97B92"/>
    <w:rsid w:val="00BA060E"/>
    <w:rsid w:val="00BA1875"/>
    <w:rsid w:val="00BA1FC2"/>
    <w:rsid w:val="00BA2353"/>
    <w:rsid w:val="00BA24EB"/>
    <w:rsid w:val="00BA2C17"/>
    <w:rsid w:val="00BA408B"/>
    <w:rsid w:val="00BA4102"/>
    <w:rsid w:val="00BA4441"/>
    <w:rsid w:val="00BA44D2"/>
    <w:rsid w:val="00BA478C"/>
    <w:rsid w:val="00BA4BF9"/>
    <w:rsid w:val="00BA5221"/>
    <w:rsid w:val="00BA5867"/>
    <w:rsid w:val="00BA5DA0"/>
    <w:rsid w:val="00BA63B9"/>
    <w:rsid w:val="00BA76DF"/>
    <w:rsid w:val="00BA7DAE"/>
    <w:rsid w:val="00BA7F92"/>
    <w:rsid w:val="00BB02A1"/>
    <w:rsid w:val="00BB0367"/>
    <w:rsid w:val="00BB0B0A"/>
    <w:rsid w:val="00BB1523"/>
    <w:rsid w:val="00BB174A"/>
    <w:rsid w:val="00BB1955"/>
    <w:rsid w:val="00BB3D48"/>
    <w:rsid w:val="00BB5759"/>
    <w:rsid w:val="00BB7015"/>
    <w:rsid w:val="00BB7629"/>
    <w:rsid w:val="00BB7D7C"/>
    <w:rsid w:val="00BC054A"/>
    <w:rsid w:val="00BC0823"/>
    <w:rsid w:val="00BC0ECC"/>
    <w:rsid w:val="00BC196A"/>
    <w:rsid w:val="00BC197A"/>
    <w:rsid w:val="00BC2413"/>
    <w:rsid w:val="00BC244C"/>
    <w:rsid w:val="00BC2AD5"/>
    <w:rsid w:val="00BC2F53"/>
    <w:rsid w:val="00BC3906"/>
    <w:rsid w:val="00BC477E"/>
    <w:rsid w:val="00BC6DC9"/>
    <w:rsid w:val="00BC73DD"/>
    <w:rsid w:val="00BC79CE"/>
    <w:rsid w:val="00BD0989"/>
    <w:rsid w:val="00BD0AD5"/>
    <w:rsid w:val="00BD0EB3"/>
    <w:rsid w:val="00BD1367"/>
    <w:rsid w:val="00BD13B8"/>
    <w:rsid w:val="00BD2101"/>
    <w:rsid w:val="00BD26B8"/>
    <w:rsid w:val="00BD332D"/>
    <w:rsid w:val="00BD3E2F"/>
    <w:rsid w:val="00BD430D"/>
    <w:rsid w:val="00BD482B"/>
    <w:rsid w:val="00BD4A34"/>
    <w:rsid w:val="00BD4A6C"/>
    <w:rsid w:val="00BD4D1F"/>
    <w:rsid w:val="00BD5069"/>
    <w:rsid w:val="00BE302C"/>
    <w:rsid w:val="00BE32F7"/>
    <w:rsid w:val="00BE41BC"/>
    <w:rsid w:val="00BE443B"/>
    <w:rsid w:val="00BE45FC"/>
    <w:rsid w:val="00BE4F56"/>
    <w:rsid w:val="00BE6104"/>
    <w:rsid w:val="00BE64D7"/>
    <w:rsid w:val="00BE72DE"/>
    <w:rsid w:val="00BF0B20"/>
    <w:rsid w:val="00BF0B8B"/>
    <w:rsid w:val="00BF0DD9"/>
    <w:rsid w:val="00BF1A80"/>
    <w:rsid w:val="00BF25D3"/>
    <w:rsid w:val="00BF26FB"/>
    <w:rsid w:val="00BF2B76"/>
    <w:rsid w:val="00BF2CBD"/>
    <w:rsid w:val="00BF3287"/>
    <w:rsid w:val="00BF3624"/>
    <w:rsid w:val="00BF38A4"/>
    <w:rsid w:val="00BF3F02"/>
    <w:rsid w:val="00BF43E2"/>
    <w:rsid w:val="00BF4FB3"/>
    <w:rsid w:val="00BF5BAC"/>
    <w:rsid w:val="00BF695D"/>
    <w:rsid w:val="00C001E8"/>
    <w:rsid w:val="00C0059A"/>
    <w:rsid w:val="00C00E28"/>
    <w:rsid w:val="00C0135C"/>
    <w:rsid w:val="00C02287"/>
    <w:rsid w:val="00C02EE7"/>
    <w:rsid w:val="00C0312E"/>
    <w:rsid w:val="00C03B61"/>
    <w:rsid w:val="00C04234"/>
    <w:rsid w:val="00C05A38"/>
    <w:rsid w:val="00C0638E"/>
    <w:rsid w:val="00C064FE"/>
    <w:rsid w:val="00C07906"/>
    <w:rsid w:val="00C11E3B"/>
    <w:rsid w:val="00C11EC9"/>
    <w:rsid w:val="00C1597B"/>
    <w:rsid w:val="00C16403"/>
    <w:rsid w:val="00C17245"/>
    <w:rsid w:val="00C20275"/>
    <w:rsid w:val="00C20BAC"/>
    <w:rsid w:val="00C20C65"/>
    <w:rsid w:val="00C2145F"/>
    <w:rsid w:val="00C21E7E"/>
    <w:rsid w:val="00C22305"/>
    <w:rsid w:val="00C2307F"/>
    <w:rsid w:val="00C241E7"/>
    <w:rsid w:val="00C2424A"/>
    <w:rsid w:val="00C24CF2"/>
    <w:rsid w:val="00C2505E"/>
    <w:rsid w:val="00C2658C"/>
    <w:rsid w:val="00C26D41"/>
    <w:rsid w:val="00C26E08"/>
    <w:rsid w:val="00C278B5"/>
    <w:rsid w:val="00C30BEC"/>
    <w:rsid w:val="00C31C44"/>
    <w:rsid w:val="00C329B3"/>
    <w:rsid w:val="00C329BF"/>
    <w:rsid w:val="00C32A4B"/>
    <w:rsid w:val="00C33B99"/>
    <w:rsid w:val="00C343D6"/>
    <w:rsid w:val="00C356B7"/>
    <w:rsid w:val="00C35BC7"/>
    <w:rsid w:val="00C35EE2"/>
    <w:rsid w:val="00C36B35"/>
    <w:rsid w:val="00C4018F"/>
    <w:rsid w:val="00C40F43"/>
    <w:rsid w:val="00C41F3D"/>
    <w:rsid w:val="00C42B74"/>
    <w:rsid w:val="00C42F24"/>
    <w:rsid w:val="00C432F8"/>
    <w:rsid w:val="00C43891"/>
    <w:rsid w:val="00C4457B"/>
    <w:rsid w:val="00C44586"/>
    <w:rsid w:val="00C44BE6"/>
    <w:rsid w:val="00C457D7"/>
    <w:rsid w:val="00C45E1B"/>
    <w:rsid w:val="00C45F08"/>
    <w:rsid w:val="00C47EE6"/>
    <w:rsid w:val="00C50D11"/>
    <w:rsid w:val="00C523AC"/>
    <w:rsid w:val="00C527F2"/>
    <w:rsid w:val="00C52C5A"/>
    <w:rsid w:val="00C52F58"/>
    <w:rsid w:val="00C53201"/>
    <w:rsid w:val="00C53A4C"/>
    <w:rsid w:val="00C54B32"/>
    <w:rsid w:val="00C54FE9"/>
    <w:rsid w:val="00C55E7D"/>
    <w:rsid w:val="00C566EA"/>
    <w:rsid w:val="00C56A11"/>
    <w:rsid w:val="00C600BA"/>
    <w:rsid w:val="00C60ADD"/>
    <w:rsid w:val="00C60D1B"/>
    <w:rsid w:val="00C621CC"/>
    <w:rsid w:val="00C623C0"/>
    <w:rsid w:val="00C62DD5"/>
    <w:rsid w:val="00C64D09"/>
    <w:rsid w:val="00C64F2B"/>
    <w:rsid w:val="00C65360"/>
    <w:rsid w:val="00C655CF"/>
    <w:rsid w:val="00C70EB2"/>
    <w:rsid w:val="00C70FF3"/>
    <w:rsid w:val="00C717E1"/>
    <w:rsid w:val="00C71899"/>
    <w:rsid w:val="00C72D8A"/>
    <w:rsid w:val="00C732AE"/>
    <w:rsid w:val="00C73303"/>
    <w:rsid w:val="00C734B6"/>
    <w:rsid w:val="00C7414C"/>
    <w:rsid w:val="00C746CD"/>
    <w:rsid w:val="00C74708"/>
    <w:rsid w:val="00C75495"/>
    <w:rsid w:val="00C762B2"/>
    <w:rsid w:val="00C76842"/>
    <w:rsid w:val="00C76E49"/>
    <w:rsid w:val="00C77B42"/>
    <w:rsid w:val="00C80BFC"/>
    <w:rsid w:val="00C80CD1"/>
    <w:rsid w:val="00C81706"/>
    <w:rsid w:val="00C822E1"/>
    <w:rsid w:val="00C8233F"/>
    <w:rsid w:val="00C825AF"/>
    <w:rsid w:val="00C82CEF"/>
    <w:rsid w:val="00C832F8"/>
    <w:rsid w:val="00C8596A"/>
    <w:rsid w:val="00C85F35"/>
    <w:rsid w:val="00C86295"/>
    <w:rsid w:val="00C87CFF"/>
    <w:rsid w:val="00C901D6"/>
    <w:rsid w:val="00C904A4"/>
    <w:rsid w:val="00C904F8"/>
    <w:rsid w:val="00C90D93"/>
    <w:rsid w:val="00C91093"/>
    <w:rsid w:val="00C910FC"/>
    <w:rsid w:val="00C9118B"/>
    <w:rsid w:val="00C922CB"/>
    <w:rsid w:val="00C928F9"/>
    <w:rsid w:val="00C94570"/>
    <w:rsid w:val="00C950EA"/>
    <w:rsid w:val="00C95C8F"/>
    <w:rsid w:val="00C95D80"/>
    <w:rsid w:val="00C95EB6"/>
    <w:rsid w:val="00C96908"/>
    <w:rsid w:val="00CA0068"/>
    <w:rsid w:val="00CA0573"/>
    <w:rsid w:val="00CA15F3"/>
    <w:rsid w:val="00CA18AB"/>
    <w:rsid w:val="00CA1A30"/>
    <w:rsid w:val="00CA353F"/>
    <w:rsid w:val="00CA4736"/>
    <w:rsid w:val="00CA63C5"/>
    <w:rsid w:val="00CB01A3"/>
    <w:rsid w:val="00CB0FB5"/>
    <w:rsid w:val="00CB109A"/>
    <w:rsid w:val="00CB1B60"/>
    <w:rsid w:val="00CB2C56"/>
    <w:rsid w:val="00CB2F3D"/>
    <w:rsid w:val="00CB3339"/>
    <w:rsid w:val="00CB4F14"/>
    <w:rsid w:val="00CB68E4"/>
    <w:rsid w:val="00CB70A8"/>
    <w:rsid w:val="00CB7786"/>
    <w:rsid w:val="00CC1199"/>
    <w:rsid w:val="00CC21B0"/>
    <w:rsid w:val="00CC26E3"/>
    <w:rsid w:val="00CC4832"/>
    <w:rsid w:val="00CC4FBF"/>
    <w:rsid w:val="00CC5044"/>
    <w:rsid w:val="00CC52A6"/>
    <w:rsid w:val="00CC562D"/>
    <w:rsid w:val="00CD06CA"/>
    <w:rsid w:val="00CD0D7A"/>
    <w:rsid w:val="00CD11CC"/>
    <w:rsid w:val="00CD136A"/>
    <w:rsid w:val="00CD2B18"/>
    <w:rsid w:val="00CD2E87"/>
    <w:rsid w:val="00CD2F2A"/>
    <w:rsid w:val="00CD3904"/>
    <w:rsid w:val="00CD4165"/>
    <w:rsid w:val="00CD460D"/>
    <w:rsid w:val="00CD5A19"/>
    <w:rsid w:val="00CD5D2C"/>
    <w:rsid w:val="00CE09A5"/>
    <w:rsid w:val="00CE22F1"/>
    <w:rsid w:val="00CE2DBF"/>
    <w:rsid w:val="00CE2E33"/>
    <w:rsid w:val="00CE2E4A"/>
    <w:rsid w:val="00CE3910"/>
    <w:rsid w:val="00CE3A41"/>
    <w:rsid w:val="00CE3D78"/>
    <w:rsid w:val="00CE447C"/>
    <w:rsid w:val="00CE5362"/>
    <w:rsid w:val="00CE60E4"/>
    <w:rsid w:val="00CE671F"/>
    <w:rsid w:val="00CE6AA0"/>
    <w:rsid w:val="00CE6AF5"/>
    <w:rsid w:val="00CE7366"/>
    <w:rsid w:val="00CE73CF"/>
    <w:rsid w:val="00CE7CC3"/>
    <w:rsid w:val="00CF1ECC"/>
    <w:rsid w:val="00CF2172"/>
    <w:rsid w:val="00CF3571"/>
    <w:rsid w:val="00CF43A5"/>
    <w:rsid w:val="00CF4B98"/>
    <w:rsid w:val="00CF4CB9"/>
    <w:rsid w:val="00CF4FD0"/>
    <w:rsid w:val="00CF51D3"/>
    <w:rsid w:val="00CF5F1F"/>
    <w:rsid w:val="00CF6C58"/>
    <w:rsid w:val="00CF7085"/>
    <w:rsid w:val="00D011B7"/>
    <w:rsid w:val="00D016AB"/>
    <w:rsid w:val="00D02FAC"/>
    <w:rsid w:val="00D03192"/>
    <w:rsid w:val="00D03BA4"/>
    <w:rsid w:val="00D04633"/>
    <w:rsid w:val="00D04975"/>
    <w:rsid w:val="00D04ACD"/>
    <w:rsid w:val="00D04EF2"/>
    <w:rsid w:val="00D06859"/>
    <w:rsid w:val="00D073A5"/>
    <w:rsid w:val="00D0796A"/>
    <w:rsid w:val="00D10C72"/>
    <w:rsid w:val="00D1119A"/>
    <w:rsid w:val="00D128F7"/>
    <w:rsid w:val="00D12AB3"/>
    <w:rsid w:val="00D13118"/>
    <w:rsid w:val="00D14110"/>
    <w:rsid w:val="00D15A48"/>
    <w:rsid w:val="00D15E3E"/>
    <w:rsid w:val="00D17833"/>
    <w:rsid w:val="00D17B93"/>
    <w:rsid w:val="00D20B22"/>
    <w:rsid w:val="00D21ACC"/>
    <w:rsid w:val="00D228CB"/>
    <w:rsid w:val="00D22EC5"/>
    <w:rsid w:val="00D23065"/>
    <w:rsid w:val="00D24343"/>
    <w:rsid w:val="00D245F7"/>
    <w:rsid w:val="00D25888"/>
    <w:rsid w:val="00D25E9E"/>
    <w:rsid w:val="00D26BDE"/>
    <w:rsid w:val="00D26DEC"/>
    <w:rsid w:val="00D278C1"/>
    <w:rsid w:val="00D30A1F"/>
    <w:rsid w:val="00D30D9D"/>
    <w:rsid w:val="00D31A66"/>
    <w:rsid w:val="00D32F27"/>
    <w:rsid w:val="00D33AD3"/>
    <w:rsid w:val="00D33B7C"/>
    <w:rsid w:val="00D35E63"/>
    <w:rsid w:val="00D361EF"/>
    <w:rsid w:val="00D362C1"/>
    <w:rsid w:val="00D36818"/>
    <w:rsid w:val="00D373DE"/>
    <w:rsid w:val="00D4048A"/>
    <w:rsid w:val="00D40F49"/>
    <w:rsid w:val="00D40F62"/>
    <w:rsid w:val="00D42794"/>
    <w:rsid w:val="00D42AFB"/>
    <w:rsid w:val="00D43A44"/>
    <w:rsid w:val="00D43D95"/>
    <w:rsid w:val="00D4416D"/>
    <w:rsid w:val="00D44797"/>
    <w:rsid w:val="00D449F5"/>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3887"/>
    <w:rsid w:val="00D55350"/>
    <w:rsid w:val="00D55C86"/>
    <w:rsid w:val="00D55F43"/>
    <w:rsid w:val="00D571C2"/>
    <w:rsid w:val="00D5730D"/>
    <w:rsid w:val="00D57F6A"/>
    <w:rsid w:val="00D602E2"/>
    <w:rsid w:val="00D604C3"/>
    <w:rsid w:val="00D605D8"/>
    <w:rsid w:val="00D60AE9"/>
    <w:rsid w:val="00D60E26"/>
    <w:rsid w:val="00D60F85"/>
    <w:rsid w:val="00D611FD"/>
    <w:rsid w:val="00D612F2"/>
    <w:rsid w:val="00D627A6"/>
    <w:rsid w:val="00D630A4"/>
    <w:rsid w:val="00D631E4"/>
    <w:rsid w:val="00D634D5"/>
    <w:rsid w:val="00D63948"/>
    <w:rsid w:val="00D63960"/>
    <w:rsid w:val="00D651EC"/>
    <w:rsid w:val="00D664B5"/>
    <w:rsid w:val="00D66DD5"/>
    <w:rsid w:val="00D66EDA"/>
    <w:rsid w:val="00D67950"/>
    <w:rsid w:val="00D705A1"/>
    <w:rsid w:val="00D7081D"/>
    <w:rsid w:val="00D70963"/>
    <w:rsid w:val="00D70B29"/>
    <w:rsid w:val="00D7123B"/>
    <w:rsid w:val="00D71DC4"/>
    <w:rsid w:val="00D72117"/>
    <w:rsid w:val="00D72532"/>
    <w:rsid w:val="00D72812"/>
    <w:rsid w:val="00D73756"/>
    <w:rsid w:val="00D75270"/>
    <w:rsid w:val="00D75AC2"/>
    <w:rsid w:val="00D77865"/>
    <w:rsid w:val="00D77A02"/>
    <w:rsid w:val="00D80463"/>
    <w:rsid w:val="00D80D06"/>
    <w:rsid w:val="00D80D94"/>
    <w:rsid w:val="00D80E66"/>
    <w:rsid w:val="00D80F87"/>
    <w:rsid w:val="00D8131D"/>
    <w:rsid w:val="00D8145B"/>
    <w:rsid w:val="00D81F9F"/>
    <w:rsid w:val="00D82188"/>
    <w:rsid w:val="00D82748"/>
    <w:rsid w:val="00D82FFD"/>
    <w:rsid w:val="00D83DFA"/>
    <w:rsid w:val="00D84C05"/>
    <w:rsid w:val="00D857F0"/>
    <w:rsid w:val="00D8662C"/>
    <w:rsid w:val="00D86AFD"/>
    <w:rsid w:val="00D86D00"/>
    <w:rsid w:val="00D87772"/>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D26"/>
    <w:rsid w:val="00D94E49"/>
    <w:rsid w:val="00D95E99"/>
    <w:rsid w:val="00D97C42"/>
    <w:rsid w:val="00DA0D3D"/>
    <w:rsid w:val="00DA0E18"/>
    <w:rsid w:val="00DA0F06"/>
    <w:rsid w:val="00DA1763"/>
    <w:rsid w:val="00DA21B1"/>
    <w:rsid w:val="00DA374E"/>
    <w:rsid w:val="00DA3B70"/>
    <w:rsid w:val="00DA4035"/>
    <w:rsid w:val="00DA434A"/>
    <w:rsid w:val="00DA533F"/>
    <w:rsid w:val="00DA5774"/>
    <w:rsid w:val="00DA5945"/>
    <w:rsid w:val="00DA66B6"/>
    <w:rsid w:val="00DA699C"/>
    <w:rsid w:val="00DA6D07"/>
    <w:rsid w:val="00DA6F7E"/>
    <w:rsid w:val="00DA708D"/>
    <w:rsid w:val="00DA711A"/>
    <w:rsid w:val="00DA7433"/>
    <w:rsid w:val="00DB024B"/>
    <w:rsid w:val="00DB05FD"/>
    <w:rsid w:val="00DB1E13"/>
    <w:rsid w:val="00DB246C"/>
    <w:rsid w:val="00DB2590"/>
    <w:rsid w:val="00DB3425"/>
    <w:rsid w:val="00DB609A"/>
    <w:rsid w:val="00DB6D8C"/>
    <w:rsid w:val="00DB74FF"/>
    <w:rsid w:val="00DC01A1"/>
    <w:rsid w:val="00DC0954"/>
    <w:rsid w:val="00DC0BB9"/>
    <w:rsid w:val="00DC1906"/>
    <w:rsid w:val="00DC1D5A"/>
    <w:rsid w:val="00DC3404"/>
    <w:rsid w:val="00DC3E5A"/>
    <w:rsid w:val="00DC4085"/>
    <w:rsid w:val="00DC4FAC"/>
    <w:rsid w:val="00DC5E18"/>
    <w:rsid w:val="00DC760B"/>
    <w:rsid w:val="00DD06B9"/>
    <w:rsid w:val="00DD0709"/>
    <w:rsid w:val="00DD08D1"/>
    <w:rsid w:val="00DD09D7"/>
    <w:rsid w:val="00DD0E66"/>
    <w:rsid w:val="00DD1A1C"/>
    <w:rsid w:val="00DD1C5C"/>
    <w:rsid w:val="00DD2788"/>
    <w:rsid w:val="00DD34E7"/>
    <w:rsid w:val="00DD466C"/>
    <w:rsid w:val="00DD5248"/>
    <w:rsid w:val="00DD5C8C"/>
    <w:rsid w:val="00DD697E"/>
    <w:rsid w:val="00DD6D3D"/>
    <w:rsid w:val="00DE494D"/>
    <w:rsid w:val="00DE4D48"/>
    <w:rsid w:val="00DE569B"/>
    <w:rsid w:val="00DE5CBD"/>
    <w:rsid w:val="00DE6138"/>
    <w:rsid w:val="00DF01CB"/>
    <w:rsid w:val="00DF055E"/>
    <w:rsid w:val="00DF0A5D"/>
    <w:rsid w:val="00DF0BF4"/>
    <w:rsid w:val="00DF1183"/>
    <w:rsid w:val="00DF165C"/>
    <w:rsid w:val="00DF199B"/>
    <w:rsid w:val="00DF1DF4"/>
    <w:rsid w:val="00DF328A"/>
    <w:rsid w:val="00DF508A"/>
    <w:rsid w:val="00DF57F7"/>
    <w:rsid w:val="00DF582D"/>
    <w:rsid w:val="00DF6F4D"/>
    <w:rsid w:val="00E00283"/>
    <w:rsid w:val="00E01A99"/>
    <w:rsid w:val="00E02085"/>
    <w:rsid w:val="00E02444"/>
    <w:rsid w:val="00E03FA5"/>
    <w:rsid w:val="00E045FB"/>
    <w:rsid w:val="00E05B1B"/>
    <w:rsid w:val="00E06277"/>
    <w:rsid w:val="00E06485"/>
    <w:rsid w:val="00E07619"/>
    <w:rsid w:val="00E07759"/>
    <w:rsid w:val="00E0780F"/>
    <w:rsid w:val="00E07FBB"/>
    <w:rsid w:val="00E107C6"/>
    <w:rsid w:val="00E10CBF"/>
    <w:rsid w:val="00E13290"/>
    <w:rsid w:val="00E1465C"/>
    <w:rsid w:val="00E15194"/>
    <w:rsid w:val="00E15C48"/>
    <w:rsid w:val="00E16450"/>
    <w:rsid w:val="00E164F6"/>
    <w:rsid w:val="00E20CD2"/>
    <w:rsid w:val="00E21DAD"/>
    <w:rsid w:val="00E21E6E"/>
    <w:rsid w:val="00E22D5D"/>
    <w:rsid w:val="00E24CE1"/>
    <w:rsid w:val="00E24EC9"/>
    <w:rsid w:val="00E24FF3"/>
    <w:rsid w:val="00E25C62"/>
    <w:rsid w:val="00E2678C"/>
    <w:rsid w:val="00E27186"/>
    <w:rsid w:val="00E27A12"/>
    <w:rsid w:val="00E30233"/>
    <w:rsid w:val="00E30C41"/>
    <w:rsid w:val="00E30FC8"/>
    <w:rsid w:val="00E312D4"/>
    <w:rsid w:val="00E315B4"/>
    <w:rsid w:val="00E31AEE"/>
    <w:rsid w:val="00E31BD5"/>
    <w:rsid w:val="00E32696"/>
    <w:rsid w:val="00E32A0C"/>
    <w:rsid w:val="00E330D3"/>
    <w:rsid w:val="00E34524"/>
    <w:rsid w:val="00E348D0"/>
    <w:rsid w:val="00E348D4"/>
    <w:rsid w:val="00E34A50"/>
    <w:rsid w:val="00E36116"/>
    <w:rsid w:val="00E36AC9"/>
    <w:rsid w:val="00E36E5F"/>
    <w:rsid w:val="00E374A0"/>
    <w:rsid w:val="00E40440"/>
    <w:rsid w:val="00E40C10"/>
    <w:rsid w:val="00E40DAD"/>
    <w:rsid w:val="00E41455"/>
    <w:rsid w:val="00E416BE"/>
    <w:rsid w:val="00E418BF"/>
    <w:rsid w:val="00E41B79"/>
    <w:rsid w:val="00E41C7E"/>
    <w:rsid w:val="00E425E1"/>
    <w:rsid w:val="00E429C0"/>
    <w:rsid w:val="00E42DA7"/>
    <w:rsid w:val="00E431D4"/>
    <w:rsid w:val="00E43639"/>
    <w:rsid w:val="00E43E05"/>
    <w:rsid w:val="00E44BB7"/>
    <w:rsid w:val="00E50E38"/>
    <w:rsid w:val="00E50EE8"/>
    <w:rsid w:val="00E51658"/>
    <w:rsid w:val="00E52EA3"/>
    <w:rsid w:val="00E52FF4"/>
    <w:rsid w:val="00E53F1E"/>
    <w:rsid w:val="00E54BDA"/>
    <w:rsid w:val="00E54E18"/>
    <w:rsid w:val="00E5539B"/>
    <w:rsid w:val="00E561C4"/>
    <w:rsid w:val="00E563B7"/>
    <w:rsid w:val="00E572CD"/>
    <w:rsid w:val="00E607A3"/>
    <w:rsid w:val="00E611C6"/>
    <w:rsid w:val="00E61D7E"/>
    <w:rsid w:val="00E62CB6"/>
    <w:rsid w:val="00E62DD9"/>
    <w:rsid w:val="00E63DAA"/>
    <w:rsid w:val="00E64D93"/>
    <w:rsid w:val="00E65909"/>
    <w:rsid w:val="00E66507"/>
    <w:rsid w:val="00E66C25"/>
    <w:rsid w:val="00E66DA0"/>
    <w:rsid w:val="00E713BD"/>
    <w:rsid w:val="00E72389"/>
    <w:rsid w:val="00E73E10"/>
    <w:rsid w:val="00E74BD7"/>
    <w:rsid w:val="00E74EFA"/>
    <w:rsid w:val="00E754A7"/>
    <w:rsid w:val="00E760EC"/>
    <w:rsid w:val="00E76964"/>
    <w:rsid w:val="00E80E70"/>
    <w:rsid w:val="00E810FF"/>
    <w:rsid w:val="00E81367"/>
    <w:rsid w:val="00E813DA"/>
    <w:rsid w:val="00E816AF"/>
    <w:rsid w:val="00E81EDB"/>
    <w:rsid w:val="00E82082"/>
    <w:rsid w:val="00E825CC"/>
    <w:rsid w:val="00E84045"/>
    <w:rsid w:val="00E85885"/>
    <w:rsid w:val="00E8647D"/>
    <w:rsid w:val="00E864D9"/>
    <w:rsid w:val="00E87317"/>
    <w:rsid w:val="00E87B2A"/>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AF8"/>
    <w:rsid w:val="00EA0E39"/>
    <w:rsid w:val="00EA0EEB"/>
    <w:rsid w:val="00EA2A9B"/>
    <w:rsid w:val="00EA2C28"/>
    <w:rsid w:val="00EA4757"/>
    <w:rsid w:val="00EA477E"/>
    <w:rsid w:val="00EA61E4"/>
    <w:rsid w:val="00EA645E"/>
    <w:rsid w:val="00EA6BE2"/>
    <w:rsid w:val="00EA7112"/>
    <w:rsid w:val="00EB0A15"/>
    <w:rsid w:val="00EB0A24"/>
    <w:rsid w:val="00EB1082"/>
    <w:rsid w:val="00EB1AAC"/>
    <w:rsid w:val="00EB26FA"/>
    <w:rsid w:val="00EB2B21"/>
    <w:rsid w:val="00EB2D74"/>
    <w:rsid w:val="00EB2ECE"/>
    <w:rsid w:val="00EB3182"/>
    <w:rsid w:val="00EB3B3E"/>
    <w:rsid w:val="00EB3C21"/>
    <w:rsid w:val="00EB3C62"/>
    <w:rsid w:val="00EB502C"/>
    <w:rsid w:val="00EB67A5"/>
    <w:rsid w:val="00EB68A0"/>
    <w:rsid w:val="00EB6BE1"/>
    <w:rsid w:val="00EB7141"/>
    <w:rsid w:val="00EC009A"/>
    <w:rsid w:val="00EC1AA9"/>
    <w:rsid w:val="00EC2044"/>
    <w:rsid w:val="00EC20A8"/>
    <w:rsid w:val="00EC25DE"/>
    <w:rsid w:val="00EC2CF5"/>
    <w:rsid w:val="00EC34AD"/>
    <w:rsid w:val="00EC42CF"/>
    <w:rsid w:val="00EC42E3"/>
    <w:rsid w:val="00EC5EF8"/>
    <w:rsid w:val="00EC60E7"/>
    <w:rsid w:val="00EC6721"/>
    <w:rsid w:val="00EC6950"/>
    <w:rsid w:val="00EC71DE"/>
    <w:rsid w:val="00EC736F"/>
    <w:rsid w:val="00EC7A4B"/>
    <w:rsid w:val="00ED0E24"/>
    <w:rsid w:val="00ED10ED"/>
    <w:rsid w:val="00ED2280"/>
    <w:rsid w:val="00ED2B49"/>
    <w:rsid w:val="00ED361D"/>
    <w:rsid w:val="00ED369E"/>
    <w:rsid w:val="00ED3EB5"/>
    <w:rsid w:val="00ED4306"/>
    <w:rsid w:val="00ED4825"/>
    <w:rsid w:val="00ED521A"/>
    <w:rsid w:val="00ED53C4"/>
    <w:rsid w:val="00ED5826"/>
    <w:rsid w:val="00ED5E33"/>
    <w:rsid w:val="00ED5F83"/>
    <w:rsid w:val="00ED66C9"/>
    <w:rsid w:val="00ED6A49"/>
    <w:rsid w:val="00ED7355"/>
    <w:rsid w:val="00EE0C6B"/>
    <w:rsid w:val="00EE197E"/>
    <w:rsid w:val="00EE348F"/>
    <w:rsid w:val="00EE34A2"/>
    <w:rsid w:val="00EE34C7"/>
    <w:rsid w:val="00EE3874"/>
    <w:rsid w:val="00EE4328"/>
    <w:rsid w:val="00EE4C74"/>
    <w:rsid w:val="00EE4D07"/>
    <w:rsid w:val="00EE64A6"/>
    <w:rsid w:val="00EE70EC"/>
    <w:rsid w:val="00EF02E0"/>
    <w:rsid w:val="00EF08B5"/>
    <w:rsid w:val="00EF0BB6"/>
    <w:rsid w:val="00EF1004"/>
    <w:rsid w:val="00EF2472"/>
    <w:rsid w:val="00EF3914"/>
    <w:rsid w:val="00EF3D11"/>
    <w:rsid w:val="00EF46C6"/>
    <w:rsid w:val="00EF4836"/>
    <w:rsid w:val="00EF4EEB"/>
    <w:rsid w:val="00EF5908"/>
    <w:rsid w:val="00EF760F"/>
    <w:rsid w:val="00EF7CE2"/>
    <w:rsid w:val="00EF7EA4"/>
    <w:rsid w:val="00EF7EB8"/>
    <w:rsid w:val="00F01C00"/>
    <w:rsid w:val="00F02B56"/>
    <w:rsid w:val="00F03C88"/>
    <w:rsid w:val="00F03CFE"/>
    <w:rsid w:val="00F0488E"/>
    <w:rsid w:val="00F04CB0"/>
    <w:rsid w:val="00F05BBD"/>
    <w:rsid w:val="00F061DE"/>
    <w:rsid w:val="00F06513"/>
    <w:rsid w:val="00F10DAF"/>
    <w:rsid w:val="00F1175E"/>
    <w:rsid w:val="00F12951"/>
    <w:rsid w:val="00F1315E"/>
    <w:rsid w:val="00F134E1"/>
    <w:rsid w:val="00F15551"/>
    <w:rsid w:val="00F15CE4"/>
    <w:rsid w:val="00F15FEA"/>
    <w:rsid w:val="00F165F9"/>
    <w:rsid w:val="00F16FC8"/>
    <w:rsid w:val="00F177A8"/>
    <w:rsid w:val="00F17B52"/>
    <w:rsid w:val="00F17FFE"/>
    <w:rsid w:val="00F20569"/>
    <w:rsid w:val="00F20C0C"/>
    <w:rsid w:val="00F20FDB"/>
    <w:rsid w:val="00F21F1F"/>
    <w:rsid w:val="00F2211B"/>
    <w:rsid w:val="00F24D1C"/>
    <w:rsid w:val="00F2545D"/>
    <w:rsid w:val="00F274B9"/>
    <w:rsid w:val="00F27953"/>
    <w:rsid w:val="00F31048"/>
    <w:rsid w:val="00F31395"/>
    <w:rsid w:val="00F320F5"/>
    <w:rsid w:val="00F32480"/>
    <w:rsid w:val="00F32DA8"/>
    <w:rsid w:val="00F330FB"/>
    <w:rsid w:val="00F33844"/>
    <w:rsid w:val="00F33987"/>
    <w:rsid w:val="00F33AB7"/>
    <w:rsid w:val="00F33C03"/>
    <w:rsid w:val="00F35403"/>
    <w:rsid w:val="00F3631C"/>
    <w:rsid w:val="00F3652B"/>
    <w:rsid w:val="00F403A4"/>
    <w:rsid w:val="00F415BD"/>
    <w:rsid w:val="00F418D9"/>
    <w:rsid w:val="00F41955"/>
    <w:rsid w:val="00F41C53"/>
    <w:rsid w:val="00F4264F"/>
    <w:rsid w:val="00F42A98"/>
    <w:rsid w:val="00F43191"/>
    <w:rsid w:val="00F434A8"/>
    <w:rsid w:val="00F43570"/>
    <w:rsid w:val="00F440ED"/>
    <w:rsid w:val="00F45A68"/>
    <w:rsid w:val="00F45B6D"/>
    <w:rsid w:val="00F4729B"/>
    <w:rsid w:val="00F4742C"/>
    <w:rsid w:val="00F47B36"/>
    <w:rsid w:val="00F501CF"/>
    <w:rsid w:val="00F508A7"/>
    <w:rsid w:val="00F50C98"/>
    <w:rsid w:val="00F525A4"/>
    <w:rsid w:val="00F52719"/>
    <w:rsid w:val="00F52AA7"/>
    <w:rsid w:val="00F5402E"/>
    <w:rsid w:val="00F5592D"/>
    <w:rsid w:val="00F562B5"/>
    <w:rsid w:val="00F568C7"/>
    <w:rsid w:val="00F56EAC"/>
    <w:rsid w:val="00F617DD"/>
    <w:rsid w:val="00F61CF7"/>
    <w:rsid w:val="00F61D69"/>
    <w:rsid w:val="00F61EFF"/>
    <w:rsid w:val="00F620BB"/>
    <w:rsid w:val="00F62135"/>
    <w:rsid w:val="00F63A04"/>
    <w:rsid w:val="00F63A94"/>
    <w:rsid w:val="00F6437C"/>
    <w:rsid w:val="00F64B56"/>
    <w:rsid w:val="00F64FC0"/>
    <w:rsid w:val="00F657AF"/>
    <w:rsid w:val="00F66B82"/>
    <w:rsid w:val="00F66B9E"/>
    <w:rsid w:val="00F66FDA"/>
    <w:rsid w:val="00F673D0"/>
    <w:rsid w:val="00F677C9"/>
    <w:rsid w:val="00F7007E"/>
    <w:rsid w:val="00F70CC5"/>
    <w:rsid w:val="00F70EFF"/>
    <w:rsid w:val="00F71231"/>
    <w:rsid w:val="00F7208E"/>
    <w:rsid w:val="00F7250D"/>
    <w:rsid w:val="00F729F1"/>
    <w:rsid w:val="00F7331C"/>
    <w:rsid w:val="00F74093"/>
    <w:rsid w:val="00F7420C"/>
    <w:rsid w:val="00F74467"/>
    <w:rsid w:val="00F750EF"/>
    <w:rsid w:val="00F772B3"/>
    <w:rsid w:val="00F779C1"/>
    <w:rsid w:val="00F806F9"/>
    <w:rsid w:val="00F81E4F"/>
    <w:rsid w:val="00F81EAA"/>
    <w:rsid w:val="00F81F87"/>
    <w:rsid w:val="00F84B7A"/>
    <w:rsid w:val="00F8583D"/>
    <w:rsid w:val="00F85A33"/>
    <w:rsid w:val="00F8627B"/>
    <w:rsid w:val="00F864E4"/>
    <w:rsid w:val="00F86FA0"/>
    <w:rsid w:val="00F871E5"/>
    <w:rsid w:val="00F8738A"/>
    <w:rsid w:val="00F87B0A"/>
    <w:rsid w:val="00F87E3E"/>
    <w:rsid w:val="00F909B4"/>
    <w:rsid w:val="00F90A93"/>
    <w:rsid w:val="00F90F79"/>
    <w:rsid w:val="00F9126D"/>
    <w:rsid w:val="00F91397"/>
    <w:rsid w:val="00F91A92"/>
    <w:rsid w:val="00F91CCF"/>
    <w:rsid w:val="00F91F49"/>
    <w:rsid w:val="00F921B1"/>
    <w:rsid w:val="00F9257E"/>
    <w:rsid w:val="00F92617"/>
    <w:rsid w:val="00F926CD"/>
    <w:rsid w:val="00F930A0"/>
    <w:rsid w:val="00F93F55"/>
    <w:rsid w:val="00F94AE7"/>
    <w:rsid w:val="00F96118"/>
    <w:rsid w:val="00F96352"/>
    <w:rsid w:val="00F97A9D"/>
    <w:rsid w:val="00F97B10"/>
    <w:rsid w:val="00F97F63"/>
    <w:rsid w:val="00FA1F18"/>
    <w:rsid w:val="00FA27E9"/>
    <w:rsid w:val="00FA280F"/>
    <w:rsid w:val="00FA3194"/>
    <w:rsid w:val="00FA31B5"/>
    <w:rsid w:val="00FA36D7"/>
    <w:rsid w:val="00FA548A"/>
    <w:rsid w:val="00FA59B5"/>
    <w:rsid w:val="00FA6160"/>
    <w:rsid w:val="00FA66A9"/>
    <w:rsid w:val="00FA6E32"/>
    <w:rsid w:val="00FA7C38"/>
    <w:rsid w:val="00FB0ABD"/>
    <w:rsid w:val="00FB1954"/>
    <w:rsid w:val="00FB2061"/>
    <w:rsid w:val="00FB2774"/>
    <w:rsid w:val="00FB321F"/>
    <w:rsid w:val="00FB322E"/>
    <w:rsid w:val="00FB328D"/>
    <w:rsid w:val="00FB470F"/>
    <w:rsid w:val="00FB4997"/>
    <w:rsid w:val="00FB4A34"/>
    <w:rsid w:val="00FB550C"/>
    <w:rsid w:val="00FB620C"/>
    <w:rsid w:val="00FB62AB"/>
    <w:rsid w:val="00FB6AF3"/>
    <w:rsid w:val="00FB6FBE"/>
    <w:rsid w:val="00FB7EE4"/>
    <w:rsid w:val="00FC0356"/>
    <w:rsid w:val="00FC040F"/>
    <w:rsid w:val="00FC0705"/>
    <w:rsid w:val="00FC2B9B"/>
    <w:rsid w:val="00FC30A0"/>
    <w:rsid w:val="00FC3DA2"/>
    <w:rsid w:val="00FC478E"/>
    <w:rsid w:val="00FC4CF7"/>
    <w:rsid w:val="00FC5387"/>
    <w:rsid w:val="00FC5483"/>
    <w:rsid w:val="00FC5EF3"/>
    <w:rsid w:val="00FC6481"/>
    <w:rsid w:val="00FC64E2"/>
    <w:rsid w:val="00FC6D84"/>
    <w:rsid w:val="00FD0B6D"/>
    <w:rsid w:val="00FD0C1F"/>
    <w:rsid w:val="00FD1025"/>
    <w:rsid w:val="00FD1673"/>
    <w:rsid w:val="00FD29EB"/>
    <w:rsid w:val="00FD2ED3"/>
    <w:rsid w:val="00FD2EE1"/>
    <w:rsid w:val="00FD3540"/>
    <w:rsid w:val="00FD3694"/>
    <w:rsid w:val="00FD3AA7"/>
    <w:rsid w:val="00FD475A"/>
    <w:rsid w:val="00FD6392"/>
    <w:rsid w:val="00FD644C"/>
    <w:rsid w:val="00FD686E"/>
    <w:rsid w:val="00FD706B"/>
    <w:rsid w:val="00FD7FE9"/>
    <w:rsid w:val="00FE0007"/>
    <w:rsid w:val="00FE0379"/>
    <w:rsid w:val="00FE06F6"/>
    <w:rsid w:val="00FE176A"/>
    <w:rsid w:val="00FE1ACB"/>
    <w:rsid w:val="00FE204A"/>
    <w:rsid w:val="00FE204C"/>
    <w:rsid w:val="00FE238D"/>
    <w:rsid w:val="00FE2A23"/>
    <w:rsid w:val="00FE426E"/>
    <w:rsid w:val="00FE4523"/>
    <w:rsid w:val="00FE45B5"/>
    <w:rsid w:val="00FE4BE8"/>
    <w:rsid w:val="00FE560E"/>
    <w:rsid w:val="00FE5ACF"/>
    <w:rsid w:val="00FE7FEC"/>
    <w:rsid w:val="00FF1936"/>
    <w:rsid w:val="00FF2A48"/>
    <w:rsid w:val="00FF457B"/>
    <w:rsid w:val="00FF57A2"/>
    <w:rsid w:val="00FF7607"/>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D6576582-3C94-4484-8F80-2F2CCF15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99"/>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99"/>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42084040">
      <w:bodyDiv w:val="1"/>
      <w:marLeft w:val="0"/>
      <w:marRight w:val="0"/>
      <w:marTop w:val="0"/>
      <w:marBottom w:val="0"/>
      <w:divBdr>
        <w:top w:val="none" w:sz="0" w:space="0" w:color="auto"/>
        <w:left w:val="none" w:sz="0" w:space="0" w:color="auto"/>
        <w:bottom w:val="none" w:sz="0" w:space="0" w:color="auto"/>
        <w:right w:val="none" w:sz="0" w:space="0" w:color="auto"/>
      </w:divBdr>
      <w:divsChild>
        <w:div w:id="305474733">
          <w:marLeft w:val="0"/>
          <w:marRight w:val="0"/>
          <w:marTop w:val="0"/>
          <w:marBottom w:val="0"/>
          <w:divBdr>
            <w:top w:val="none" w:sz="0" w:space="0" w:color="auto"/>
            <w:left w:val="none" w:sz="0" w:space="0" w:color="auto"/>
            <w:bottom w:val="none" w:sz="0" w:space="0" w:color="auto"/>
            <w:right w:val="none" w:sz="0" w:space="0" w:color="auto"/>
          </w:divBdr>
        </w:div>
        <w:div w:id="1622221596">
          <w:marLeft w:val="0"/>
          <w:marRight w:val="0"/>
          <w:marTop w:val="0"/>
          <w:marBottom w:val="0"/>
          <w:divBdr>
            <w:top w:val="none" w:sz="0" w:space="0" w:color="auto"/>
            <w:left w:val="none" w:sz="0" w:space="0" w:color="auto"/>
            <w:bottom w:val="none" w:sz="0" w:space="0" w:color="auto"/>
            <w:right w:val="none" w:sz="0" w:space="0" w:color="auto"/>
          </w:divBdr>
          <w:divsChild>
            <w:div w:id="1905674830">
              <w:marLeft w:val="0"/>
              <w:marRight w:val="0"/>
              <w:marTop w:val="0"/>
              <w:marBottom w:val="0"/>
              <w:divBdr>
                <w:top w:val="none" w:sz="0" w:space="0" w:color="auto"/>
                <w:left w:val="none" w:sz="0" w:space="0" w:color="auto"/>
                <w:bottom w:val="none" w:sz="0" w:space="0" w:color="auto"/>
                <w:right w:val="none" w:sz="0" w:space="0" w:color="auto"/>
              </w:divBdr>
            </w:div>
            <w:div w:id="840511104">
              <w:marLeft w:val="0"/>
              <w:marRight w:val="0"/>
              <w:marTop w:val="0"/>
              <w:marBottom w:val="0"/>
              <w:divBdr>
                <w:top w:val="none" w:sz="0" w:space="0" w:color="auto"/>
                <w:left w:val="none" w:sz="0" w:space="0" w:color="auto"/>
                <w:bottom w:val="none" w:sz="0" w:space="0" w:color="auto"/>
                <w:right w:val="none" w:sz="0" w:space="0" w:color="auto"/>
              </w:divBdr>
              <w:divsChild>
                <w:div w:id="626282596">
                  <w:marLeft w:val="0"/>
                  <w:marRight w:val="0"/>
                  <w:marTop w:val="0"/>
                  <w:marBottom w:val="0"/>
                  <w:divBdr>
                    <w:top w:val="none" w:sz="0" w:space="0" w:color="auto"/>
                    <w:left w:val="none" w:sz="0" w:space="0" w:color="auto"/>
                    <w:bottom w:val="none" w:sz="0" w:space="0" w:color="auto"/>
                    <w:right w:val="none" w:sz="0" w:space="0" w:color="auto"/>
                  </w:divBdr>
                </w:div>
              </w:divsChild>
            </w:div>
            <w:div w:id="1912958703">
              <w:marLeft w:val="0"/>
              <w:marRight w:val="0"/>
              <w:marTop w:val="0"/>
              <w:marBottom w:val="0"/>
              <w:divBdr>
                <w:top w:val="none" w:sz="0" w:space="0" w:color="auto"/>
                <w:left w:val="none" w:sz="0" w:space="0" w:color="auto"/>
                <w:bottom w:val="none" w:sz="0" w:space="0" w:color="auto"/>
                <w:right w:val="none" w:sz="0" w:space="0" w:color="auto"/>
              </w:divBdr>
              <w:divsChild>
                <w:div w:id="201982325">
                  <w:marLeft w:val="0"/>
                  <w:marRight w:val="0"/>
                  <w:marTop w:val="0"/>
                  <w:marBottom w:val="0"/>
                  <w:divBdr>
                    <w:top w:val="none" w:sz="0" w:space="0" w:color="auto"/>
                    <w:left w:val="none" w:sz="0" w:space="0" w:color="auto"/>
                    <w:bottom w:val="none" w:sz="0" w:space="0" w:color="auto"/>
                    <w:right w:val="none" w:sz="0" w:space="0" w:color="auto"/>
                  </w:divBdr>
                </w:div>
              </w:divsChild>
            </w:div>
            <w:div w:id="1532642148">
              <w:marLeft w:val="0"/>
              <w:marRight w:val="0"/>
              <w:marTop w:val="0"/>
              <w:marBottom w:val="0"/>
              <w:divBdr>
                <w:top w:val="none" w:sz="0" w:space="0" w:color="auto"/>
                <w:left w:val="none" w:sz="0" w:space="0" w:color="auto"/>
                <w:bottom w:val="none" w:sz="0" w:space="0" w:color="auto"/>
                <w:right w:val="none" w:sz="0" w:space="0" w:color="auto"/>
              </w:divBdr>
              <w:divsChild>
                <w:div w:id="18986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40787">
          <w:marLeft w:val="0"/>
          <w:marRight w:val="0"/>
          <w:marTop w:val="0"/>
          <w:marBottom w:val="0"/>
          <w:divBdr>
            <w:top w:val="none" w:sz="0" w:space="0" w:color="auto"/>
            <w:left w:val="none" w:sz="0" w:space="0" w:color="auto"/>
            <w:bottom w:val="none" w:sz="0" w:space="0" w:color="auto"/>
            <w:right w:val="none" w:sz="0" w:space="0" w:color="auto"/>
          </w:divBdr>
          <w:divsChild>
            <w:div w:id="1884711664">
              <w:marLeft w:val="0"/>
              <w:marRight w:val="0"/>
              <w:marTop w:val="0"/>
              <w:marBottom w:val="0"/>
              <w:divBdr>
                <w:top w:val="none" w:sz="0" w:space="0" w:color="auto"/>
                <w:left w:val="none" w:sz="0" w:space="0" w:color="auto"/>
                <w:bottom w:val="none" w:sz="0" w:space="0" w:color="auto"/>
                <w:right w:val="none" w:sz="0" w:space="0" w:color="auto"/>
              </w:divBdr>
            </w:div>
          </w:divsChild>
        </w:div>
        <w:div w:id="1468819260">
          <w:marLeft w:val="0"/>
          <w:marRight w:val="0"/>
          <w:marTop w:val="0"/>
          <w:marBottom w:val="0"/>
          <w:divBdr>
            <w:top w:val="none" w:sz="0" w:space="0" w:color="auto"/>
            <w:left w:val="none" w:sz="0" w:space="0" w:color="auto"/>
            <w:bottom w:val="none" w:sz="0" w:space="0" w:color="auto"/>
            <w:right w:val="none" w:sz="0" w:space="0" w:color="auto"/>
          </w:divBdr>
          <w:divsChild>
            <w:div w:id="299504569">
              <w:marLeft w:val="0"/>
              <w:marRight w:val="0"/>
              <w:marTop w:val="0"/>
              <w:marBottom w:val="0"/>
              <w:divBdr>
                <w:top w:val="none" w:sz="0" w:space="0" w:color="auto"/>
                <w:left w:val="none" w:sz="0" w:space="0" w:color="auto"/>
                <w:bottom w:val="none" w:sz="0" w:space="0" w:color="auto"/>
                <w:right w:val="none" w:sz="0" w:space="0" w:color="auto"/>
              </w:divBdr>
            </w:div>
            <w:div w:id="905382665">
              <w:marLeft w:val="0"/>
              <w:marRight w:val="0"/>
              <w:marTop w:val="0"/>
              <w:marBottom w:val="0"/>
              <w:divBdr>
                <w:top w:val="none" w:sz="0" w:space="0" w:color="auto"/>
                <w:left w:val="none" w:sz="0" w:space="0" w:color="auto"/>
                <w:bottom w:val="none" w:sz="0" w:space="0" w:color="auto"/>
                <w:right w:val="none" w:sz="0" w:space="0" w:color="auto"/>
              </w:divBdr>
              <w:divsChild>
                <w:div w:id="676422855">
                  <w:marLeft w:val="0"/>
                  <w:marRight w:val="0"/>
                  <w:marTop w:val="0"/>
                  <w:marBottom w:val="0"/>
                  <w:divBdr>
                    <w:top w:val="none" w:sz="0" w:space="0" w:color="auto"/>
                    <w:left w:val="none" w:sz="0" w:space="0" w:color="auto"/>
                    <w:bottom w:val="none" w:sz="0" w:space="0" w:color="auto"/>
                    <w:right w:val="none" w:sz="0" w:space="0" w:color="auto"/>
                  </w:divBdr>
                </w:div>
                <w:div w:id="1699970162">
                  <w:marLeft w:val="0"/>
                  <w:marRight w:val="0"/>
                  <w:marTop w:val="0"/>
                  <w:marBottom w:val="0"/>
                  <w:divBdr>
                    <w:top w:val="none" w:sz="0" w:space="0" w:color="auto"/>
                    <w:left w:val="none" w:sz="0" w:space="0" w:color="auto"/>
                    <w:bottom w:val="none" w:sz="0" w:space="0" w:color="auto"/>
                    <w:right w:val="none" w:sz="0" w:space="0" w:color="auto"/>
                  </w:divBdr>
                  <w:divsChild>
                    <w:div w:id="1402485009">
                      <w:marLeft w:val="0"/>
                      <w:marRight w:val="0"/>
                      <w:marTop w:val="0"/>
                      <w:marBottom w:val="0"/>
                      <w:divBdr>
                        <w:top w:val="none" w:sz="0" w:space="0" w:color="auto"/>
                        <w:left w:val="none" w:sz="0" w:space="0" w:color="auto"/>
                        <w:bottom w:val="none" w:sz="0" w:space="0" w:color="auto"/>
                        <w:right w:val="none" w:sz="0" w:space="0" w:color="auto"/>
                      </w:divBdr>
                    </w:div>
                  </w:divsChild>
                </w:div>
                <w:div w:id="938099414">
                  <w:marLeft w:val="0"/>
                  <w:marRight w:val="0"/>
                  <w:marTop w:val="0"/>
                  <w:marBottom w:val="0"/>
                  <w:divBdr>
                    <w:top w:val="none" w:sz="0" w:space="0" w:color="auto"/>
                    <w:left w:val="none" w:sz="0" w:space="0" w:color="auto"/>
                    <w:bottom w:val="none" w:sz="0" w:space="0" w:color="auto"/>
                    <w:right w:val="none" w:sz="0" w:space="0" w:color="auto"/>
                  </w:divBdr>
                  <w:divsChild>
                    <w:div w:id="1178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5528617">
      <w:bodyDiv w:val="1"/>
      <w:marLeft w:val="0"/>
      <w:marRight w:val="0"/>
      <w:marTop w:val="0"/>
      <w:marBottom w:val="0"/>
      <w:divBdr>
        <w:top w:val="none" w:sz="0" w:space="0" w:color="auto"/>
        <w:left w:val="none" w:sz="0" w:space="0" w:color="auto"/>
        <w:bottom w:val="none" w:sz="0" w:space="0" w:color="auto"/>
        <w:right w:val="none" w:sz="0" w:space="0" w:color="auto"/>
      </w:divBdr>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565147927">
          <w:marLeft w:val="0"/>
          <w:marRight w:val="0"/>
          <w:marTop w:val="0"/>
          <w:marBottom w:val="0"/>
          <w:divBdr>
            <w:top w:val="none" w:sz="0" w:space="0" w:color="auto"/>
            <w:left w:val="none" w:sz="0" w:space="0" w:color="auto"/>
            <w:bottom w:val="none" w:sz="0" w:space="0" w:color="auto"/>
            <w:right w:val="none" w:sz="0" w:space="0" w:color="auto"/>
          </w:divBdr>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14681012">
      <w:bodyDiv w:val="1"/>
      <w:marLeft w:val="0"/>
      <w:marRight w:val="0"/>
      <w:marTop w:val="0"/>
      <w:marBottom w:val="0"/>
      <w:divBdr>
        <w:top w:val="none" w:sz="0" w:space="0" w:color="auto"/>
        <w:left w:val="none" w:sz="0" w:space="0" w:color="auto"/>
        <w:bottom w:val="none" w:sz="0" w:space="0" w:color="auto"/>
        <w:right w:val="none" w:sz="0" w:space="0" w:color="auto"/>
      </w:divBdr>
      <w:divsChild>
        <w:div w:id="1819807908">
          <w:marLeft w:val="0"/>
          <w:marRight w:val="0"/>
          <w:marTop w:val="0"/>
          <w:marBottom w:val="0"/>
          <w:divBdr>
            <w:top w:val="none" w:sz="0" w:space="0" w:color="auto"/>
            <w:left w:val="none" w:sz="0" w:space="0" w:color="auto"/>
            <w:bottom w:val="none" w:sz="0" w:space="0" w:color="auto"/>
            <w:right w:val="none" w:sz="0" w:space="0" w:color="auto"/>
          </w:divBdr>
        </w:div>
        <w:div w:id="1661080052">
          <w:marLeft w:val="0"/>
          <w:marRight w:val="0"/>
          <w:marTop w:val="0"/>
          <w:marBottom w:val="0"/>
          <w:divBdr>
            <w:top w:val="none" w:sz="0" w:space="0" w:color="auto"/>
            <w:left w:val="none" w:sz="0" w:space="0" w:color="auto"/>
            <w:bottom w:val="none" w:sz="0" w:space="0" w:color="auto"/>
            <w:right w:val="none" w:sz="0" w:space="0" w:color="auto"/>
          </w:divBdr>
        </w:div>
        <w:div w:id="1535115936">
          <w:marLeft w:val="0"/>
          <w:marRight w:val="0"/>
          <w:marTop w:val="0"/>
          <w:marBottom w:val="0"/>
          <w:divBdr>
            <w:top w:val="none" w:sz="0" w:space="0" w:color="auto"/>
            <w:left w:val="none" w:sz="0" w:space="0" w:color="auto"/>
            <w:bottom w:val="none" w:sz="0" w:space="0" w:color="auto"/>
            <w:right w:val="none" w:sz="0" w:space="0" w:color="auto"/>
          </w:divBdr>
        </w:div>
        <w:div w:id="1154104105">
          <w:marLeft w:val="0"/>
          <w:marRight w:val="0"/>
          <w:marTop w:val="0"/>
          <w:marBottom w:val="0"/>
          <w:divBdr>
            <w:top w:val="none" w:sz="0" w:space="0" w:color="auto"/>
            <w:left w:val="none" w:sz="0" w:space="0" w:color="auto"/>
            <w:bottom w:val="none" w:sz="0" w:space="0" w:color="auto"/>
            <w:right w:val="none" w:sz="0" w:space="0" w:color="auto"/>
          </w:divBdr>
        </w:div>
      </w:divsChild>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21</Pages>
  <Words>7432</Words>
  <Characters>44595</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Aleksandra Gołąb</cp:lastModifiedBy>
  <cp:revision>32</cp:revision>
  <cp:lastPrinted>2025-10-20T06:22:00Z</cp:lastPrinted>
  <dcterms:created xsi:type="dcterms:W3CDTF">2025-10-02T13:13:00Z</dcterms:created>
  <dcterms:modified xsi:type="dcterms:W3CDTF">2025-12-03T07:13:00Z</dcterms:modified>
</cp:coreProperties>
</file>