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59B66" w14:textId="00121B07" w:rsidR="009810BF" w:rsidRPr="009810BF" w:rsidRDefault="009810BF" w:rsidP="009810BF">
      <w:pPr>
        <w:jc w:val="center"/>
        <w:rPr>
          <w:rFonts w:ascii="Arial" w:hAnsi="Arial" w:cs="Arial"/>
          <w:b/>
          <w:sz w:val="20"/>
          <w:szCs w:val="20"/>
        </w:rPr>
      </w:pPr>
      <w:r w:rsidRPr="009810BF">
        <w:rPr>
          <w:rFonts w:ascii="Arial" w:hAnsi="Arial" w:cs="Arial"/>
          <w:b/>
          <w:sz w:val="20"/>
          <w:szCs w:val="20"/>
        </w:rPr>
        <w:t>ZARZĄDZENIE NR 120/</w:t>
      </w:r>
      <w:r w:rsidR="003E46E9">
        <w:rPr>
          <w:rFonts w:ascii="Arial" w:hAnsi="Arial" w:cs="Arial"/>
          <w:b/>
          <w:sz w:val="20"/>
          <w:szCs w:val="20"/>
        </w:rPr>
        <w:t>38</w:t>
      </w:r>
      <w:r w:rsidRPr="009810BF">
        <w:rPr>
          <w:rFonts w:ascii="Arial" w:hAnsi="Arial" w:cs="Arial"/>
          <w:b/>
          <w:sz w:val="20"/>
          <w:szCs w:val="20"/>
        </w:rPr>
        <w:t>/25</w:t>
      </w:r>
    </w:p>
    <w:p w14:paraId="1E576575" w14:textId="77777777" w:rsidR="009810BF" w:rsidRPr="009810BF" w:rsidRDefault="009810BF" w:rsidP="009810BF">
      <w:pPr>
        <w:jc w:val="center"/>
        <w:rPr>
          <w:rFonts w:ascii="Arial" w:hAnsi="Arial" w:cs="Arial"/>
          <w:b/>
          <w:sz w:val="20"/>
          <w:szCs w:val="20"/>
        </w:rPr>
      </w:pPr>
      <w:r w:rsidRPr="009810BF">
        <w:rPr>
          <w:rFonts w:ascii="Arial" w:hAnsi="Arial" w:cs="Arial"/>
          <w:b/>
          <w:sz w:val="20"/>
          <w:szCs w:val="20"/>
        </w:rPr>
        <w:t xml:space="preserve">PREZYDENTA MIASTA TYCHY </w:t>
      </w:r>
    </w:p>
    <w:p w14:paraId="19DC0556" w14:textId="77777777" w:rsidR="009810BF" w:rsidRPr="009810BF" w:rsidRDefault="009810BF" w:rsidP="009810BF">
      <w:pPr>
        <w:jc w:val="center"/>
        <w:rPr>
          <w:rFonts w:ascii="Arial" w:hAnsi="Arial" w:cs="Arial"/>
          <w:b/>
          <w:sz w:val="12"/>
          <w:szCs w:val="20"/>
        </w:rPr>
      </w:pPr>
    </w:p>
    <w:p w14:paraId="28C560D4" w14:textId="6AE9AE63" w:rsidR="009810BF" w:rsidRPr="009810BF" w:rsidRDefault="009810BF" w:rsidP="009810BF">
      <w:pPr>
        <w:jc w:val="center"/>
        <w:rPr>
          <w:rFonts w:ascii="Arial" w:hAnsi="Arial" w:cs="Arial"/>
          <w:b/>
          <w:sz w:val="20"/>
          <w:szCs w:val="22"/>
        </w:rPr>
      </w:pPr>
      <w:r w:rsidRPr="009810BF">
        <w:rPr>
          <w:rFonts w:ascii="Arial" w:hAnsi="Arial" w:cs="Arial"/>
          <w:b/>
          <w:sz w:val="20"/>
          <w:szCs w:val="22"/>
        </w:rPr>
        <w:t xml:space="preserve">z dnia </w:t>
      </w:r>
      <w:r w:rsidR="003E46E9">
        <w:rPr>
          <w:rFonts w:ascii="Arial" w:hAnsi="Arial" w:cs="Arial"/>
          <w:b/>
          <w:sz w:val="20"/>
          <w:szCs w:val="22"/>
        </w:rPr>
        <w:t xml:space="preserve">18 </w:t>
      </w:r>
      <w:r w:rsidRPr="009810BF">
        <w:rPr>
          <w:rFonts w:ascii="Arial" w:hAnsi="Arial" w:cs="Arial"/>
          <w:b/>
          <w:sz w:val="20"/>
          <w:szCs w:val="22"/>
        </w:rPr>
        <w:t>września 2025 roku</w:t>
      </w:r>
    </w:p>
    <w:p w14:paraId="37205B6A" w14:textId="77777777" w:rsidR="009810BF" w:rsidRPr="009810BF" w:rsidRDefault="009810BF" w:rsidP="009810BF">
      <w:pPr>
        <w:jc w:val="center"/>
        <w:rPr>
          <w:rFonts w:ascii="Arial" w:hAnsi="Arial" w:cs="Arial"/>
          <w:sz w:val="20"/>
          <w:szCs w:val="22"/>
        </w:rPr>
      </w:pPr>
    </w:p>
    <w:p w14:paraId="6F5FC666" w14:textId="77777777" w:rsidR="009810BF" w:rsidRPr="009810BF" w:rsidRDefault="009810BF" w:rsidP="009810BF">
      <w:pPr>
        <w:pStyle w:val="Tekstpodstawowywcity"/>
        <w:ind w:left="0"/>
        <w:jc w:val="center"/>
        <w:rPr>
          <w:rFonts w:ascii="Arial" w:hAnsi="Arial" w:cs="Arial"/>
          <w:sz w:val="20"/>
          <w:szCs w:val="22"/>
        </w:rPr>
      </w:pPr>
      <w:r w:rsidRPr="009810BF">
        <w:rPr>
          <w:rFonts w:ascii="Arial" w:hAnsi="Arial" w:cs="Arial"/>
          <w:sz w:val="20"/>
          <w:szCs w:val="22"/>
        </w:rPr>
        <w:t xml:space="preserve">w sprawie szczegółowego regulaminu organizacyjnego  </w:t>
      </w:r>
    </w:p>
    <w:p w14:paraId="484B2F8A" w14:textId="77777777" w:rsidR="009810BF" w:rsidRPr="009810BF" w:rsidRDefault="009810BF" w:rsidP="009810BF">
      <w:pPr>
        <w:pStyle w:val="Tekstpodstawowywcity"/>
        <w:ind w:left="0"/>
        <w:jc w:val="center"/>
        <w:rPr>
          <w:rFonts w:ascii="Arial" w:hAnsi="Arial" w:cs="Arial"/>
          <w:sz w:val="20"/>
          <w:szCs w:val="22"/>
        </w:rPr>
      </w:pPr>
      <w:r w:rsidRPr="009810BF">
        <w:rPr>
          <w:rFonts w:ascii="Arial" w:hAnsi="Arial" w:cs="Arial"/>
          <w:sz w:val="20"/>
          <w:szCs w:val="22"/>
        </w:rPr>
        <w:t>Wydziału Bezpieczeństwa i Zarządzania Kryzysowego</w:t>
      </w:r>
    </w:p>
    <w:p w14:paraId="5343BA23" w14:textId="77777777" w:rsidR="00AD4394" w:rsidRPr="009810BF" w:rsidRDefault="00AD4394" w:rsidP="00AD4394">
      <w:pPr>
        <w:jc w:val="both"/>
        <w:rPr>
          <w:rFonts w:ascii="Arial" w:hAnsi="Arial" w:cs="Arial"/>
          <w:sz w:val="14"/>
          <w:szCs w:val="20"/>
        </w:rPr>
      </w:pPr>
    </w:p>
    <w:p w14:paraId="2DCEE8D9" w14:textId="77777777" w:rsidR="009810BF" w:rsidRPr="009810BF" w:rsidRDefault="009810BF" w:rsidP="00AD4394">
      <w:pPr>
        <w:jc w:val="both"/>
        <w:rPr>
          <w:rFonts w:ascii="Arial" w:hAnsi="Arial" w:cs="Arial"/>
          <w:sz w:val="14"/>
          <w:szCs w:val="20"/>
        </w:rPr>
      </w:pPr>
    </w:p>
    <w:p w14:paraId="06E78AF2" w14:textId="34D3979F" w:rsidR="009810BF" w:rsidRDefault="009810BF" w:rsidP="00AD4394">
      <w:pPr>
        <w:jc w:val="both"/>
        <w:rPr>
          <w:rFonts w:ascii="Arial" w:hAnsi="Arial" w:cs="Arial"/>
          <w:sz w:val="20"/>
          <w:szCs w:val="22"/>
        </w:rPr>
      </w:pPr>
      <w:r w:rsidRPr="009810BF">
        <w:rPr>
          <w:rFonts w:ascii="Arial" w:hAnsi="Arial"/>
          <w:sz w:val="20"/>
          <w:szCs w:val="22"/>
        </w:rPr>
        <w:t>Na podstawie § 22 pkt 1 Regulaminu Organizacyjnego Urzędu Miasta Tychy nadanego Zarządzeniem Nr 120/21/25 Prezydenta Miasta Tychy z dnia 8 maja 2025 r. w sprawie Regulaminu Organizacyjnego Urzędu Miasta Tychy opublikowanego w Biuletynie Informacji Publicznej</w:t>
      </w:r>
    </w:p>
    <w:p w14:paraId="346C73B2" w14:textId="77777777" w:rsidR="009810BF" w:rsidRPr="009810BF" w:rsidRDefault="009810BF" w:rsidP="00AD4394">
      <w:pPr>
        <w:jc w:val="both"/>
        <w:rPr>
          <w:rFonts w:ascii="Arial" w:hAnsi="Arial" w:cs="Arial"/>
          <w:sz w:val="20"/>
          <w:szCs w:val="22"/>
        </w:rPr>
      </w:pPr>
    </w:p>
    <w:p w14:paraId="23748430" w14:textId="35D710D5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zarządzam, co </w:t>
      </w:r>
      <w:r w:rsidR="00FA3B11">
        <w:rPr>
          <w:rFonts w:ascii="Arial" w:hAnsi="Arial" w:cs="Arial"/>
          <w:b/>
          <w:sz w:val="20"/>
          <w:szCs w:val="20"/>
        </w:rPr>
        <w:t>następuje:</w:t>
      </w:r>
    </w:p>
    <w:p w14:paraId="47FFDE62" w14:textId="77777777" w:rsidR="00AD4394" w:rsidRPr="009810BF" w:rsidRDefault="00AD4394" w:rsidP="00AD4394">
      <w:pPr>
        <w:jc w:val="center"/>
        <w:rPr>
          <w:rFonts w:ascii="Arial" w:hAnsi="Arial" w:cs="Arial"/>
          <w:sz w:val="20"/>
          <w:szCs w:val="20"/>
        </w:rPr>
      </w:pPr>
    </w:p>
    <w:p w14:paraId="3E03313D" w14:textId="77777777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1B84D09F" w14:textId="77777777" w:rsidR="00AD4394" w:rsidRDefault="00AD4394" w:rsidP="00AD4394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Zakres działania Wydziału Bezpieczeństwa i Zarządzania Kryzysowego określają postanowienia </w:t>
      </w:r>
      <w:r w:rsidRPr="0078490B">
        <w:rPr>
          <w:rFonts w:ascii="Arial" w:hAnsi="Arial" w:cs="Arial"/>
          <w:sz w:val="20"/>
        </w:rPr>
        <w:t xml:space="preserve">§ 33 </w:t>
      </w:r>
      <w:r>
        <w:rPr>
          <w:rFonts w:ascii="Arial" w:hAnsi="Arial" w:cs="Arial"/>
          <w:sz w:val="20"/>
        </w:rPr>
        <w:t>Regulaminu Organizacyjnego Urzędu Miasta Tychy.</w:t>
      </w:r>
    </w:p>
    <w:p w14:paraId="514426F9" w14:textId="77777777" w:rsidR="00AD4394" w:rsidRDefault="00AD4394" w:rsidP="00AD4394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 realizuje zadania w ramach obowiązujących aktualnie przepisów prawnych.</w:t>
      </w:r>
    </w:p>
    <w:p w14:paraId="3E97F5AD" w14:textId="4D921110" w:rsidR="00AD4394" w:rsidRDefault="00AD4394" w:rsidP="00AD4394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Wydziałem kieruje Naczelnik, którego </w:t>
      </w:r>
      <w:r w:rsidRPr="009810BF">
        <w:rPr>
          <w:rFonts w:ascii="Arial" w:hAnsi="Arial" w:cs="Arial"/>
          <w:color w:val="000000" w:themeColor="text1"/>
          <w:sz w:val="20"/>
        </w:rPr>
        <w:t>zastępuj</w:t>
      </w:r>
      <w:r w:rsidR="00FA3B11" w:rsidRPr="009810BF">
        <w:rPr>
          <w:rFonts w:ascii="Arial" w:hAnsi="Arial" w:cs="Arial"/>
          <w:color w:val="000000" w:themeColor="text1"/>
          <w:sz w:val="20"/>
        </w:rPr>
        <w:t>ą</w:t>
      </w:r>
      <w:r w:rsidRPr="009810BF">
        <w:rPr>
          <w:rFonts w:ascii="Arial" w:hAnsi="Arial" w:cs="Arial"/>
          <w:color w:val="000000" w:themeColor="text1"/>
          <w:sz w:val="20"/>
        </w:rPr>
        <w:t xml:space="preserve"> wyznacz</w:t>
      </w:r>
      <w:r w:rsidR="00FA3B11" w:rsidRPr="009810BF">
        <w:rPr>
          <w:rFonts w:ascii="Arial" w:hAnsi="Arial" w:cs="Arial"/>
          <w:color w:val="000000" w:themeColor="text1"/>
          <w:sz w:val="20"/>
        </w:rPr>
        <w:t>eni</w:t>
      </w:r>
      <w:r w:rsidRPr="009810BF">
        <w:rPr>
          <w:rFonts w:ascii="Arial" w:hAnsi="Arial" w:cs="Arial"/>
          <w:color w:val="000000" w:themeColor="text1"/>
          <w:sz w:val="20"/>
        </w:rPr>
        <w:t xml:space="preserve"> pracowni</w:t>
      </w:r>
      <w:r w:rsidR="00FA3B11" w:rsidRPr="009810BF">
        <w:rPr>
          <w:rFonts w:ascii="Arial" w:hAnsi="Arial" w:cs="Arial"/>
          <w:color w:val="000000" w:themeColor="text1"/>
          <w:sz w:val="20"/>
        </w:rPr>
        <w:t>cy</w:t>
      </w:r>
      <w:r w:rsidRPr="009810BF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sz w:val="20"/>
        </w:rPr>
        <w:t>działający w ramach udzielonych</w:t>
      </w:r>
      <w:r w:rsidR="00C1594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pełnomocnictw.</w:t>
      </w:r>
    </w:p>
    <w:p w14:paraId="66B8B1CE" w14:textId="77777777" w:rsidR="00AD4394" w:rsidRDefault="00AD4394" w:rsidP="00AD4394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ramach Wydziału funkcjonuje Pion Ochrony, który podlega Naczelnikowi Wydziału.</w:t>
      </w:r>
    </w:p>
    <w:p w14:paraId="568A225F" w14:textId="77777777" w:rsidR="00AD4394" w:rsidRDefault="00AD4394" w:rsidP="00AD4394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 realizuje zadania zlecone z zakresu administracji rządowej określone dla powiatu.</w:t>
      </w:r>
    </w:p>
    <w:p w14:paraId="0C557DFE" w14:textId="77777777" w:rsidR="00AD4394" w:rsidRDefault="00AD4394" w:rsidP="00AD439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Wewnętrzną strukturę organizacyjną, zawierającą liczbę etatów Wydziału określa schemat graficzny, stanowiący załącznik do niniejszego zarządzenia.</w:t>
      </w:r>
    </w:p>
    <w:p w14:paraId="46CF26D4" w14:textId="77777777" w:rsidR="00AD4394" w:rsidRDefault="00AD4394" w:rsidP="00AD4394">
      <w:pPr>
        <w:jc w:val="center"/>
        <w:rPr>
          <w:rFonts w:ascii="Arial" w:hAnsi="Arial" w:cs="Arial"/>
          <w:sz w:val="16"/>
          <w:szCs w:val="20"/>
        </w:rPr>
      </w:pPr>
    </w:p>
    <w:p w14:paraId="14117DA4" w14:textId="77777777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7E0DC242" w14:textId="77777777" w:rsidR="00AD4394" w:rsidRPr="00FB3316" w:rsidRDefault="00AD4394" w:rsidP="00AD4394">
      <w:pPr>
        <w:pStyle w:val="Tekstpodstawowy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Do zadań Wydziału należy:</w:t>
      </w:r>
    </w:p>
    <w:p w14:paraId="70E25B54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organizacja systemu ochrony informacji niejawnych (JRWA 1410);</w:t>
      </w:r>
    </w:p>
    <w:p w14:paraId="36D6A15F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prowadzenie bieżących działań podejmowanych w związku z ochroną informacji niejawnych (JRWA 1411);</w:t>
      </w:r>
    </w:p>
    <w:p w14:paraId="62F99D17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udostępnianie informacji niejawnych w tym nadzorowanie ochrony systemów i sieci teleinformatycznych przez administratora systemu (JRWA 1412);</w:t>
      </w:r>
    </w:p>
    <w:p w14:paraId="1D0C648F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przetwarzanie oświadczeń majątkowych lub innych oświadczeń o osobach zatrudnionych i członkach ich rodzin (JRWA 2124) dotyczących:</w:t>
      </w:r>
    </w:p>
    <w:p w14:paraId="7F7A7652" w14:textId="77777777" w:rsidR="00AD4394" w:rsidRPr="00FB3316" w:rsidRDefault="00AD4394" w:rsidP="00AD4394">
      <w:pPr>
        <w:pStyle w:val="Tekstpodstawowy"/>
        <w:numPr>
          <w:ilvl w:val="1"/>
          <w:numId w:val="3"/>
        </w:numPr>
        <w:ind w:left="1097"/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stanu majątkowego,</w:t>
      </w:r>
    </w:p>
    <w:p w14:paraId="181A26B8" w14:textId="77777777" w:rsidR="00AD4394" w:rsidRPr="00FB3316" w:rsidRDefault="00AD4394" w:rsidP="00AD4394">
      <w:pPr>
        <w:pStyle w:val="Tekstpodstawowy"/>
        <w:numPr>
          <w:ilvl w:val="1"/>
          <w:numId w:val="3"/>
        </w:numPr>
        <w:ind w:left="1097"/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prowadzenia działalności gospodarczej przez pracownika samorządowego;</w:t>
      </w:r>
    </w:p>
    <w:p w14:paraId="3E4C2F4B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 xml:space="preserve">obsługa procesu dostępu osób zatrudnionych do informacji chronionych przepisami prawa </w:t>
      </w:r>
      <w:r w:rsidRPr="0043131A">
        <w:rPr>
          <w:rFonts w:ascii="Arial" w:hAnsi="Arial" w:cs="Arial"/>
          <w:sz w:val="20"/>
        </w:rPr>
        <w:t>(JRWA 218);</w:t>
      </w:r>
    </w:p>
    <w:p w14:paraId="0BBF30E8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w zakresie zgromadzeń i imprez masowych zgłaszanych w trybie uproszczonym (JRWA 5310):</w:t>
      </w:r>
    </w:p>
    <w:p w14:paraId="40C3F3E5" w14:textId="77777777" w:rsidR="00AD4394" w:rsidRPr="00FB3316" w:rsidRDefault="00AD4394" w:rsidP="00B24930">
      <w:pPr>
        <w:numPr>
          <w:ilvl w:val="1"/>
          <w:numId w:val="3"/>
        </w:numPr>
        <w:overflowPunct w:val="0"/>
        <w:autoSpaceDE w:val="0"/>
        <w:autoSpaceDN w:val="0"/>
        <w:adjustRightInd w:val="0"/>
        <w:ind w:left="1097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udostępnianie w Biuletynie Informacji Publicznej informacji o adresie poczty elektronicznej oraz numerze telefonu, na które kieruje się zawiadomienia o zamiarze zorganizowania zgromadzenia, o miejscu i terminie organizowanego zgromadzenia,</w:t>
      </w:r>
    </w:p>
    <w:p w14:paraId="38707A33" w14:textId="77777777" w:rsidR="00AD4394" w:rsidRPr="00FB3316" w:rsidRDefault="00AD4394" w:rsidP="00B24930">
      <w:pPr>
        <w:pStyle w:val="Tekstpodstawowy"/>
        <w:numPr>
          <w:ilvl w:val="1"/>
          <w:numId w:val="3"/>
        </w:numPr>
        <w:ind w:left="1097"/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przyjmowanie zawiadomień o zamiarze zorganizowania zgromadzenia, wykonywanie obowiązków informacyjnych związanych z tym zawiadomieniem;</w:t>
      </w:r>
    </w:p>
    <w:p w14:paraId="5A41133C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organizowanie Komisji Bezpieczeństwa i Porządku Publicznego (JRWA 5510);</w:t>
      </w:r>
    </w:p>
    <w:p w14:paraId="0D8BDBDD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 xml:space="preserve">zapewnienie obsługi </w:t>
      </w:r>
      <w:proofErr w:type="spellStart"/>
      <w:r w:rsidRPr="00FB3316">
        <w:rPr>
          <w:rFonts w:ascii="Arial" w:hAnsi="Arial" w:cs="Arial"/>
          <w:color w:val="000000" w:themeColor="text1"/>
          <w:sz w:val="20"/>
        </w:rPr>
        <w:t>administracyjno</w:t>
      </w:r>
      <w:proofErr w:type="spellEnd"/>
      <w:r w:rsidRPr="00FB3316">
        <w:rPr>
          <w:rFonts w:ascii="Arial" w:hAnsi="Arial" w:cs="Arial"/>
          <w:color w:val="000000" w:themeColor="text1"/>
          <w:sz w:val="20"/>
        </w:rPr>
        <w:t xml:space="preserve"> – biurowej Komisji Bezpieczeństwa i Porządku Publicznego (JRWA 5511);</w:t>
      </w:r>
    </w:p>
    <w:p w14:paraId="497E5273" w14:textId="748FBC73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zapewnienie bezpieczeństwa mieszkańcom gminy i osobom czasowo przebywającym na terenie gm</w:t>
      </w:r>
      <w:r w:rsidR="00B24930">
        <w:rPr>
          <w:rFonts w:ascii="Arial" w:hAnsi="Arial" w:cs="Arial"/>
          <w:color w:val="000000" w:themeColor="text1"/>
          <w:sz w:val="20"/>
        </w:rPr>
        <w:t>iny (JRWA 5520);</w:t>
      </w:r>
    </w:p>
    <w:p w14:paraId="0E2DE337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współdziałanie z organizacjami zajmującymi się organizowaniem i niesieniem pomocy i ratunku (JRWA 5522);</w:t>
      </w:r>
    </w:p>
    <w:p w14:paraId="11727BDE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organizowanie funkcjonowania Miejskiego Zespołu Zarządzania Kryzysowego (JRWA 5530);</w:t>
      </w:r>
    </w:p>
    <w:p w14:paraId="7006A0AE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monitorowania działalności Teleinformatycznego Centrum Bezpieczeństwa – Centrum Zarządzania Kryzysowego (JRWA 5531);</w:t>
      </w:r>
    </w:p>
    <w:p w14:paraId="494F136B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planowanie i prognozowanie działań w wypadku wystąpienia zagrożeń miejscowych oraz ich analizowanie (JRWA 5532);</w:t>
      </w:r>
    </w:p>
    <w:p w14:paraId="79A8D266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planowanie i organizowania systemów ostrzegania ludności – przygotowanie i zapewnienie działania SWA oraz SWO (JRWA 5533);</w:t>
      </w:r>
    </w:p>
    <w:p w14:paraId="5C9C8DC9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nadzór nad funkcjonowaniem SWA obejmującego teren administrowany przez Prezydenta Miasta Tychy (JRWA 5534);</w:t>
      </w:r>
    </w:p>
    <w:p w14:paraId="7CF8463C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lastRenderedPageBreak/>
        <w:t>planowanie zabezpieczenia gminy przed powodzią oraz analizowanie zagrożenia (JRWA 5544);</w:t>
      </w:r>
    </w:p>
    <w:p w14:paraId="5BAB736A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utworzenie, wyposażenie i bieżące utrzymanie miejskiego magazynu przeciwpowodziowego (JRWA 5545);</w:t>
      </w:r>
    </w:p>
    <w:p w14:paraId="5B77A104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opracowywanie i opiniowanie planów obrony cywilnej (JRWA 5550);</w:t>
      </w:r>
    </w:p>
    <w:p w14:paraId="17690BCB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opracowywanie i uzgadnianie planów działania w zakresie obrony cywilnej (JRWA 5551);</w:t>
      </w:r>
    </w:p>
    <w:p w14:paraId="33F62F75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w zakresie organizacji formacji obronnych (JRWA 5552):</w:t>
      </w:r>
    </w:p>
    <w:p w14:paraId="068764A3" w14:textId="77777777" w:rsidR="00AD4394" w:rsidRPr="00FB3316" w:rsidRDefault="00AD4394" w:rsidP="00AD4394">
      <w:pPr>
        <w:pStyle w:val="Tekstpodstawowy3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3316">
        <w:rPr>
          <w:rFonts w:ascii="Arial" w:hAnsi="Arial" w:cs="Arial"/>
          <w:color w:val="000000" w:themeColor="text1"/>
        </w:rPr>
        <w:t>opiniowanie wniosków dot. tworzenia formacji obrony cywilnej,</w:t>
      </w:r>
    </w:p>
    <w:p w14:paraId="132C7F7C" w14:textId="37BE166B" w:rsidR="00AD4394" w:rsidRPr="00FB3316" w:rsidRDefault="00AD4394" w:rsidP="00AD4394">
      <w:pPr>
        <w:pStyle w:val="Tekstpodstawowy3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3316">
        <w:rPr>
          <w:rFonts w:ascii="Arial" w:hAnsi="Arial" w:cs="Arial"/>
          <w:color w:val="000000" w:themeColor="text1"/>
        </w:rPr>
        <w:t xml:space="preserve">tworzenie i przygotowanie do działań jednostek </w:t>
      </w:r>
      <w:r w:rsidR="00B24930">
        <w:rPr>
          <w:rFonts w:ascii="Arial" w:hAnsi="Arial" w:cs="Arial"/>
          <w:color w:val="000000" w:themeColor="text1"/>
        </w:rPr>
        <w:t>organizacyjnych obrony cywilnej;</w:t>
      </w:r>
    </w:p>
    <w:p w14:paraId="2D23695A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ocena stanu przygotowań obrony cywilnej – opracowywanie informacji o stanie przygotowań i sposobie realizacji (JRWA 5553);</w:t>
      </w:r>
    </w:p>
    <w:p w14:paraId="428D691A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organizacja ewakuacji ludności (JRWA 5554);</w:t>
      </w:r>
    </w:p>
    <w:p w14:paraId="4605E841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zaopatrywanie ludności i zakładów pracy w sprzęt obronny (JRWA 5555);</w:t>
      </w:r>
    </w:p>
    <w:p w14:paraId="6BABEF56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prowadzenie bazy służącej obronie cywilnej (JRWA 5556);</w:t>
      </w:r>
    </w:p>
    <w:p w14:paraId="3E099B65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popularyzacja obrony cywilnej oraz szkolenia w tym zakresie (JRWA 5557);</w:t>
      </w:r>
    </w:p>
    <w:p w14:paraId="119B53ED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planowanie w zakresie spraw obronnych (JRWA 5560);</w:t>
      </w:r>
    </w:p>
    <w:p w14:paraId="0EEF6399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organizowanie systemu kierowania obronnością (JRWA 5561);</w:t>
      </w:r>
    </w:p>
    <w:p w14:paraId="10CC966A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przygotowywanie publicznej i niepublicznej służby zdrowia na potrzeby obronne państwa (JRWA 5562);</w:t>
      </w:r>
    </w:p>
    <w:p w14:paraId="13B30BF8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realizacja zadań na rzecz wojsk sojuszniczych wynikających z obowiązków państwa-gospodarza HOST NATION SUPPORT (JRWA 5568);</w:t>
      </w:r>
    </w:p>
    <w:p w14:paraId="56DEEA0E" w14:textId="77777777" w:rsidR="00AD4394" w:rsidRPr="00FB3316" w:rsidRDefault="00AD4394" w:rsidP="00AD4394">
      <w:pPr>
        <w:pStyle w:val="Tekstpodstawowy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reklamowanie osób od obowiązku pełnienia czynnej służby wojskowej w czasie ogłoszenia mobilizacji i czasie wojny (JRWA 5573);</w:t>
      </w:r>
    </w:p>
    <w:p w14:paraId="0817F9D4" w14:textId="77777777" w:rsidR="00AD4394" w:rsidRPr="00FB3316" w:rsidRDefault="00AD4394" w:rsidP="00AD4394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Do zadań zleconych z zakresu administracji rządowej określonych dla powiatu realizowanych przez Wydział należy:</w:t>
      </w:r>
    </w:p>
    <w:p w14:paraId="1AD7FEF4" w14:textId="77777777" w:rsidR="00AD4394" w:rsidRPr="00FB3316" w:rsidRDefault="00AD4394" w:rsidP="00AD4394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72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organizowanie systemu kierowania obronnością (JRWA 5561) poprzez:</w:t>
      </w:r>
    </w:p>
    <w:p w14:paraId="6B5C8E4F" w14:textId="77777777" w:rsidR="00AD4394" w:rsidRPr="00FB3316" w:rsidRDefault="00AD4394" w:rsidP="00AD4394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organizowanie doręczania kart powołania do odbycia ćwiczeń wojskowych przeprowadzanych w trybie natychmiastowego stawiennictwa oraz do czynnej służby wojskowej w razie mobilizacji i w czasie wojny po otrzymaniu polecenia uruchomienia akcji kurierskiej,</w:t>
      </w:r>
    </w:p>
    <w:p w14:paraId="58CC6B54" w14:textId="1A561423" w:rsidR="00AD4394" w:rsidRPr="00FB3316" w:rsidRDefault="00AD4394" w:rsidP="00AD4394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 xml:space="preserve">rozplakatowanie </w:t>
      </w:r>
      <w:proofErr w:type="spellStart"/>
      <w:r w:rsidRPr="00FB3316">
        <w:rPr>
          <w:rFonts w:ascii="Arial" w:hAnsi="Arial" w:cs="Arial"/>
          <w:color w:val="000000" w:themeColor="text1"/>
          <w:sz w:val="20"/>
          <w:szCs w:val="20"/>
        </w:rPr>
        <w:t>obwieszczeń</w:t>
      </w:r>
      <w:proofErr w:type="spellEnd"/>
      <w:r w:rsidRPr="00FB3316">
        <w:rPr>
          <w:rFonts w:ascii="Arial" w:hAnsi="Arial" w:cs="Arial"/>
          <w:color w:val="000000" w:themeColor="text1"/>
          <w:sz w:val="20"/>
          <w:szCs w:val="20"/>
        </w:rPr>
        <w:t xml:space="preserve"> o powołaniu osób do czynnej służby wojskowej w czasie ogłoszenia mo</w:t>
      </w:r>
      <w:r w:rsidR="00B24930">
        <w:rPr>
          <w:rFonts w:ascii="Arial" w:hAnsi="Arial" w:cs="Arial"/>
          <w:color w:val="000000" w:themeColor="text1"/>
          <w:sz w:val="20"/>
          <w:szCs w:val="20"/>
        </w:rPr>
        <w:t>bilizacji i w czasie wojny;</w:t>
      </w:r>
    </w:p>
    <w:p w14:paraId="353E4E75" w14:textId="77777777" w:rsidR="00AD4394" w:rsidRPr="00FB3316" w:rsidRDefault="00AD4394" w:rsidP="00AD4394">
      <w:pPr>
        <w:pStyle w:val="Tekstpodstawowy"/>
        <w:numPr>
          <w:ilvl w:val="0"/>
          <w:numId w:val="6"/>
        </w:numPr>
        <w:ind w:left="723"/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nakładanie obowiązku świadczeń osobistych na rzecz obronności i ich wykonanie (JRWA 5565);</w:t>
      </w:r>
    </w:p>
    <w:p w14:paraId="3254A949" w14:textId="77777777" w:rsidR="00AD4394" w:rsidRPr="00FB3316" w:rsidRDefault="00AD4394" w:rsidP="00AD4394">
      <w:pPr>
        <w:pStyle w:val="Tekstpodstawowy"/>
        <w:numPr>
          <w:ilvl w:val="0"/>
          <w:numId w:val="6"/>
        </w:numPr>
        <w:ind w:left="723"/>
        <w:rPr>
          <w:rFonts w:ascii="Arial" w:hAnsi="Arial" w:cs="Arial"/>
          <w:color w:val="000000" w:themeColor="text1"/>
          <w:sz w:val="20"/>
        </w:rPr>
      </w:pPr>
      <w:r w:rsidRPr="00FB3316">
        <w:rPr>
          <w:rFonts w:ascii="Arial" w:hAnsi="Arial" w:cs="Arial"/>
          <w:color w:val="000000" w:themeColor="text1"/>
          <w:sz w:val="20"/>
        </w:rPr>
        <w:t>nakładanie obowiązku świadczeń rzeczowych na rzecz obronności (JRWA 5566).</w:t>
      </w:r>
    </w:p>
    <w:p w14:paraId="74EF13A2" w14:textId="77777777" w:rsidR="00AD4394" w:rsidRPr="00FB3316" w:rsidRDefault="00AD4394" w:rsidP="00AD4394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Ponadto do zadań Wydziału należy:</w:t>
      </w:r>
    </w:p>
    <w:p w14:paraId="12D11DF3" w14:textId="77777777" w:rsidR="00AD4394" w:rsidRPr="00855910" w:rsidRDefault="00AD4394" w:rsidP="00FB3316">
      <w:pPr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</w:rPr>
        <w:t>wnioskowanie zapewnienia w budżecie Miasta utworzenia rezerwy celowej na realizację zadań własnych z zakresu zarządzania kryzysowego w wysokości nie mniejszej niż 0,5 % wydatków budżetowych;</w:t>
      </w:r>
    </w:p>
    <w:p w14:paraId="6F8E9D35" w14:textId="734F38F6" w:rsidR="00855910" w:rsidRPr="00E641F2" w:rsidRDefault="00855910" w:rsidP="00FB3316">
      <w:pPr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</w:rPr>
        <w:t>wnioskowanie do Rady Miasta o uchwalenie środków finansowych przewidzianych do zadań własnych w zakresie ochrony ludności i obrony cywilnej</w:t>
      </w:r>
      <w:r w:rsidR="00B24930">
        <w:rPr>
          <w:rFonts w:ascii="Arial" w:hAnsi="Arial" w:cs="Arial"/>
          <w:color w:val="000000" w:themeColor="text1"/>
          <w:sz w:val="20"/>
        </w:rPr>
        <w:t>;</w:t>
      </w:r>
    </w:p>
    <w:p w14:paraId="7B769C8F" w14:textId="697D09EE" w:rsidR="00AD4394" w:rsidRPr="00FB3316" w:rsidRDefault="00AD4394" w:rsidP="00FB3316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 xml:space="preserve">planowanie i realizacja przydzielonych środków finansowych na zadania </w:t>
      </w:r>
      <w:r w:rsidR="00D903CA" w:rsidRPr="00FB3316">
        <w:rPr>
          <w:rFonts w:ascii="Arial" w:hAnsi="Arial" w:cs="Arial"/>
          <w:color w:val="000000" w:themeColor="text1"/>
          <w:sz w:val="20"/>
          <w:szCs w:val="20"/>
        </w:rPr>
        <w:t xml:space="preserve">zarządzania kryzysowego, ochrony ludności </w:t>
      </w:r>
      <w:r w:rsidR="00271D00" w:rsidRPr="00FB331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B24930">
        <w:rPr>
          <w:rFonts w:ascii="Arial" w:hAnsi="Arial" w:cs="Arial"/>
          <w:color w:val="000000" w:themeColor="text1"/>
          <w:sz w:val="20"/>
          <w:szCs w:val="20"/>
        </w:rPr>
        <w:t>obrony cywilnej, obronne;</w:t>
      </w:r>
    </w:p>
    <w:p w14:paraId="1EE7641F" w14:textId="77777777" w:rsidR="00C1594E" w:rsidRDefault="007856F0" w:rsidP="00855910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t>bieżąca aktualizacja danych w</w:t>
      </w:r>
      <w:r w:rsidR="00C1594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57F1FE2" w14:textId="54BE0FF7" w:rsidR="00C1594E" w:rsidRDefault="00C1594E" w:rsidP="00C1594E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Centralnej Ewidencji Zasobów,</w:t>
      </w:r>
    </w:p>
    <w:p w14:paraId="1A775990" w14:textId="306E8AD5" w:rsidR="00C1594E" w:rsidRDefault="007856F0" w:rsidP="00C1594E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C1594E">
        <w:rPr>
          <w:rFonts w:ascii="Arial" w:hAnsi="Arial" w:cs="Arial"/>
          <w:color w:val="000000" w:themeColor="text1"/>
          <w:sz w:val="20"/>
          <w:szCs w:val="20"/>
        </w:rPr>
        <w:t>Centralnej Ewiden</w:t>
      </w:r>
      <w:r w:rsidR="00C1594E">
        <w:rPr>
          <w:rFonts w:ascii="Arial" w:hAnsi="Arial" w:cs="Arial"/>
          <w:color w:val="000000" w:themeColor="text1"/>
          <w:sz w:val="20"/>
          <w:szCs w:val="20"/>
        </w:rPr>
        <w:t>cji Obiektów Zbiorowej Ochrony,</w:t>
      </w:r>
    </w:p>
    <w:p w14:paraId="2909614F" w14:textId="6FB3B330" w:rsidR="007856F0" w:rsidRPr="00C1594E" w:rsidRDefault="007856F0" w:rsidP="00C1594E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C1594E">
        <w:rPr>
          <w:rFonts w:ascii="Arial" w:hAnsi="Arial" w:cs="Arial"/>
          <w:color w:val="000000" w:themeColor="text1"/>
          <w:sz w:val="20"/>
          <w:szCs w:val="20"/>
        </w:rPr>
        <w:t>Ewidencji Obrony Cywilnej;</w:t>
      </w:r>
    </w:p>
    <w:p w14:paraId="31ED2CCC" w14:textId="0D477E8C" w:rsidR="007856F0" w:rsidRPr="00E641F2" w:rsidRDefault="007856F0" w:rsidP="00855910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t>planowanie niezbędnej liczby i pojemności obiektów zbiorowej ochrony ludności, dokonywanie przeglądów obiektów budowlanych przed ich uznaniem za obiekty zbiorowej ochrony;</w:t>
      </w:r>
    </w:p>
    <w:p w14:paraId="6D5C2A59" w14:textId="661A3C0C" w:rsidR="007856F0" w:rsidRPr="00E641F2" w:rsidRDefault="007856F0" w:rsidP="00855910">
      <w:pPr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t>wyznaczanie budynków użyteczności publicznej, w których zapewnia się budowle ochronne</w:t>
      </w:r>
      <w:r w:rsidR="00855910" w:rsidRPr="00E641F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F75530A" w14:textId="77777777" w:rsidR="007856F0" w:rsidRPr="00E641F2" w:rsidRDefault="007856F0" w:rsidP="00390DF2">
      <w:pPr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t>uznawanie obiektów budowlanych lub ich części za budowle ochronne, zawieranie porozumień z właścicielami lub zarządcami nieruchomości uznanych za budowlę ochronną, wydawanie decyzji administracyjnych;</w:t>
      </w:r>
    </w:p>
    <w:p w14:paraId="681C4FFB" w14:textId="77777777" w:rsidR="007856F0" w:rsidRPr="00E641F2" w:rsidRDefault="007856F0" w:rsidP="00390DF2">
      <w:pPr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t>zlecanie Komendantowi Miejskiemu Państwowej Straży Pożarnej oraz Powiatowemu Inspektorowi Nadzoru Budowlanego sprawdzenia obiektów budowlanych pod względem spełniania lub możliwości spełnienia warunków dla obiektów zbiorowej ochrony, bezpośredni udział w czynnościach sprawdzenia obiektu;</w:t>
      </w:r>
    </w:p>
    <w:p w14:paraId="7B270DCA" w14:textId="77777777" w:rsidR="007856F0" w:rsidRPr="00E641F2" w:rsidRDefault="007856F0" w:rsidP="00390DF2">
      <w:pPr>
        <w:numPr>
          <w:ilvl w:val="0"/>
          <w:numId w:val="9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t>koordynowanie organizacji miejsc doraźnego schronienia w przypadku wprowadzenia jednego ze stanów nadzwyczajnych lub w czasie wojny;</w:t>
      </w:r>
    </w:p>
    <w:p w14:paraId="0476AC0D" w14:textId="77777777" w:rsidR="00C1594E" w:rsidRDefault="007856F0" w:rsidP="00C1594E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714" w:hanging="357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lastRenderedPageBreak/>
        <w:t>wyznaczanie podmiotów ochrony ludności z określeniem ich zadań, zawieranie porozumień</w:t>
      </w:r>
      <w:r w:rsidR="00390DF2" w:rsidRPr="00E641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90DF2" w:rsidRPr="00E641F2">
        <w:rPr>
          <w:rFonts w:ascii="Arial" w:hAnsi="Arial" w:cs="Arial"/>
          <w:color w:val="000000" w:themeColor="text1"/>
          <w:sz w:val="20"/>
          <w:szCs w:val="20"/>
        </w:rPr>
        <w:br/>
      </w:r>
      <w:r w:rsidRPr="00E641F2">
        <w:rPr>
          <w:rFonts w:ascii="Arial" w:hAnsi="Arial" w:cs="Arial"/>
          <w:color w:val="000000" w:themeColor="text1"/>
          <w:sz w:val="20"/>
          <w:szCs w:val="20"/>
        </w:rPr>
        <w:t>o współpracy w wykonywaniu zadań ochrony ludności lub obrony cywilnej;</w:t>
      </w:r>
    </w:p>
    <w:p w14:paraId="2188A279" w14:textId="57B319E1" w:rsidR="007856F0" w:rsidRPr="00C1594E" w:rsidRDefault="007856F0" w:rsidP="00C1594E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714" w:hanging="357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C1594E">
        <w:rPr>
          <w:rFonts w:ascii="Arial" w:hAnsi="Arial" w:cs="Arial"/>
          <w:color w:val="000000" w:themeColor="text1"/>
          <w:sz w:val="20"/>
          <w:szCs w:val="20"/>
        </w:rPr>
        <w:t>realizacja zadań związanych z utrzymaniem i funkcjonowaniem systemu informatycznego SI PROMIEŃ oraz udział w organizowanych ćwiczeniach;</w:t>
      </w:r>
    </w:p>
    <w:p w14:paraId="636129AC" w14:textId="3167C076" w:rsidR="007856F0" w:rsidRPr="00E641F2" w:rsidRDefault="00FB3316" w:rsidP="00C1594E">
      <w:pPr>
        <w:numPr>
          <w:ilvl w:val="0"/>
          <w:numId w:val="9"/>
        </w:numPr>
        <w:overflowPunct w:val="0"/>
        <w:autoSpaceDE w:val="0"/>
        <w:autoSpaceDN w:val="0"/>
        <w:adjustRightInd w:val="0"/>
        <w:ind w:left="714" w:hanging="357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t>planowanie, wdrażanie oraz utrzymanie Systemu Bezpiecznej Łączności Państwowej;</w:t>
      </w:r>
    </w:p>
    <w:p w14:paraId="32C4DD8A" w14:textId="308964BE" w:rsidR="00FB3316" w:rsidRPr="00E641F2" w:rsidRDefault="00FB3316" w:rsidP="00C1594E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41F2">
        <w:rPr>
          <w:rFonts w:ascii="Arial" w:hAnsi="Arial" w:cs="Arial"/>
          <w:color w:val="000000" w:themeColor="text1"/>
          <w:sz w:val="20"/>
          <w:szCs w:val="20"/>
        </w:rPr>
        <w:t>wnioskowanie o nadanie przydziałów mobilizacyjnych obrony cywilnej;</w:t>
      </w:r>
    </w:p>
    <w:p w14:paraId="10611D60" w14:textId="77777777" w:rsidR="00AD4394" w:rsidRPr="00FA3B11" w:rsidRDefault="00AD4394" w:rsidP="00C1594E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FA3B11">
        <w:rPr>
          <w:rFonts w:ascii="Arial" w:hAnsi="Arial" w:cs="Arial"/>
          <w:sz w:val="20"/>
          <w:szCs w:val="20"/>
        </w:rPr>
        <w:t>prowadzenie bieżących spraw w zakresie: korespondencji, zaopatrzenia materiałowego, sprawozdawczości, archiwizowania akt;</w:t>
      </w:r>
    </w:p>
    <w:p w14:paraId="78B0B66D" w14:textId="77777777" w:rsidR="00AD4394" w:rsidRPr="00FB3316" w:rsidRDefault="00AD4394" w:rsidP="00C1594E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udzielanie zamówień na roboty, dostawy lub usługi w trybie ustawy prawo zamówień publicznych;</w:t>
      </w:r>
    </w:p>
    <w:p w14:paraId="2E536989" w14:textId="0AE1A7B2" w:rsidR="00AD4394" w:rsidRPr="00FB3316" w:rsidRDefault="00AD4394" w:rsidP="00C1594E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realizacja przepisów dotyczących ochrony danych osobowych, ochrony informacji niejawnych oraz dostępu do informacji publicznej;</w:t>
      </w:r>
    </w:p>
    <w:p w14:paraId="51048303" w14:textId="77777777" w:rsidR="00AD4394" w:rsidRPr="00FB3316" w:rsidRDefault="00AD4394" w:rsidP="00C1594E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opracowanie rocznych planów finansowych i sprawozdań z ich realizacji w zakresie zadań Wydziału;</w:t>
      </w:r>
    </w:p>
    <w:p w14:paraId="3522E68D" w14:textId="77777777" w:rsidR="00AD4394" w:rsidRPr="00FB3316" w:rsidRDefault="00AD4394" w:rsidP="00C1594E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realizacja wydatków budżetowych zgodnie z opracowanym harmonogramem;</w:t>
      </w:r>
    </w:p>
    <w:p w14:paraId="16F38E9C" w14:textId="77777777" w:rsidR="00AD4394" w:rsidRPr="00FB3316" w:rsidRDefault="00AD4394" w:rsidP="00C1594E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B3316">
        <w:rPr>
          <w:rFonts w:ascii="Arial" w:hAnsi="Arial" w:cs="Arial"/>
          <w:color w:val="000000" w:themeColor="text1"/>
          <w:sz w:val="20"/>
          <w:szCs w:val="20"/>
        </w:rPr>
        <w:t>podejmowanie działań zmierzających do jak najlepszej realizacji celów Wydziału.</w:t>
      </w:r>
    </w:p>
    <w:p w14:paraId="18B2B2EB" w14:textId="77777777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</w:p>
    <w:p w14:paraId="1A869659" w14:textId="77777777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3 </w:t>
      </w:r>
    </w:p>
    <w:p w14:paraId="384297EB" w14:textId="192F6BA2" w:rsidR="00AD4394" w:rsidRDefault="00AD4394" w:rsidP="00AD4394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Wydział Bezpieczeństwa i Zarządzania Kryzysowego podlega Prezydentowi Miasta – Szefowi Obrony Cywilnej Miasta i posługuje się skrótem organizacyjnym (symbol akt) "PZK" oraz w zakresie pionu ochrony skrótem </w:t>
      </w:r>
      <w:r w:rsidRPr="009810BF">
        <w:rPr>
          <w:rFonts w:ascii="Arial" w:hAnsi="Arial" w:cs="Arial"/>
          <w:sz w:val="20"/>
        </w:rPr>
        <w:t xml:space="preserve">organizacyjnym (symbol akt) </w:t>
      </w:r>
      <w:r w:rsidR="00B24930">
        <w:rPr>
          <w:rFonts w:ascii="Arial" w:hAnsi="Arial" w:cs="Arial"/>
          <w:sz w:val="20"/>
        </w:rPr>
        <w:t>"</w:t>
      </w:r>
      <w:r w:rsidR="009810BF" w:rsidRPr="009810BF">
        <w:rPr>
          <w:rFonts w:ascii="Arial" w:hAnsi="Arial" w:cs="Arial"/>
          <w:sz w:val="20"/>
        </w:rPr>
        <w:t>PIN</w:t>
      </w:r>
      <w:r w:rsidRPr="009810BF">
        <w:rPr>
          <w:rFonts w:ascii="Arial" w:hAnsi="Arial" w:cs="Arial"/>
          <w:sz w:val="20"/>
        </w:rPr>
        <w:t>”.</w:t>
      </w:r>
    </w:p>
    <w:p w14:paraId="6DCAE610" w14:textId="77777777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</w:p>
    <w:p w14:paraId="1BE8EFE5" w14:textId="77777777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5247F63D" w14:textId="77777777" w:rsidR="00AD4394" w:rsidRDefault="00AD4394" w:rsidP="00AD43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Odpowiedzialnym za wykonanie zarządzenia jest Naczelnik Wydziału.</w:t>
      </w:r>
    </w:p>
    <w:p w14:paraId="2DBE5808" w14:textId="77777777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</w:p>
    <w:p w14:paraId="7A43E486" w14:textId="77777777" w:rsidR="00AD4394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6A236A4B" w14:textId="35114FE5" w:rsidR="009810BF" w:rsidRPr="009810BF" w:rsidRDefault="009810BF" w:rsidP="009810BF">
      <w:pPr>
        <w:pStyle w:val="Tekstpodstawowywcity"/>
        <w:ind w:left="0"/>
        <w:jc w:val="both"/>
        <w:rPr>
          <w:rFonts w:ascii="Arial" w:hAnsi="Arial" w:cs="Arial"/>
          <w:b w:val="0"/>
          <w:sz w:val="20"/>
        </w:rPr>
      </w:pPr>
      <w:r w:rsidRPr="009810BF">
        <w:rPr>
          <w:rFonts w:ascii="Arial" w:hAnsi="Arial" w:cs="Arial"/>
          <w:b w:val="0"/>
          <w:sz w:val="20"/>
        </w:rPr>
        <w:t>Traci moc Zarządzenie Nr 120/59/18 Prezydenta Miasta Tychy z dnia 23 sierpnia 2018 roku w sprawie szczegółowego regulaminu organizacyjnego Wydziału Bezpieczeństwa i Zarządzania Kryzysowego z</w:t>
      </w:r>
      <w:r>
        <w:rPr>
          <w:rFonts w:ascii="Arial" w:hAnsi="Arial" w:cs="Arial"/>
          <w:b w:val="0"/>
          <w:sz w:val="20"/>
        </w:rPr>
        <w:t> </w:t>
      </w:r>
      <w:proofErr w:type="spellStart"/>
      <w:r w:rsidRPr="009810BF">
        <w:rPr>
          <w:rFonts w:ascii="Arial" w:hAnsi="Arial" w:cs="Arial"/>
          <w:b w:val="0"/>
          <w:sz w:val="20"/>
        </w:rPr>
        <w:t>późn</w:t>
      </w:r>
      <w:proofErr w:type="spellEnd"/>
      <w:r w:rsidRPr="009810BF">
        <w:rPr>
          <w:rFonts w:ascii="Arial" w:hAnsi="Arial" w:cs="Arial"/>
          <w:b w:val="0"/>
          <w:sz w:val="20"/>
        </w:rPr>
        <w:t>. zm.</w:t>
      </w:r>
    </w:p>
    <w:p w14:paraId="17F86CDB" w14:textId="77777777" w:rsidR="00AD4394" w:rsidRPr="009810BF" w:rsidRDefault="00AD4394" w:rsidP="00AD4394">
      <w:pPr>
        <w:jc w:val="center"/>
        <w:rPr>
          <w:rFonts w:ascii="Arial" w:hAnsi="Arial" w:cs="Arial"/>
          <w:b/>
          <w:sz w:val="20"/>
          <w:szCs w:val="20"/>
        </w:rPr>
      </w:pPr>
      <w:r w:rsidRPr="009810BF">
        <w:rPr>
          <w:rFonts w:ascii="Arial" w:hAnsi="Arial" w:cs="Arial"/>
          <w:b/>
          <w:sz w:val="20"/>
          <w:szCs w:val="20"/>
        </w:rPr>
        <w:t>§ 6</w:t>
      </w:r>
    </w:p>
    <w:p w14:paraId="3074D424" w14:textId="5E000AE6" w:rsidR="00AD4394" w:rsidRPr="009810BF" w:rsidRDefault="00AD4394" w:rsidP="00AD4394">
      <w:pPr>
        <w:pStyle w:val="Tekstpodstawowy"/>
        <w:rPr>
          <w:rFonts w:ascii="Arial" w:hAnsi="Arial" w:cs="Arial"/>
          <w:sz w:val="20"/>
        </w:rPr>
      </w:pPr>
      <w:r w:rsidRPr="009810BF">
        <w:rPr>
          <w:rFonts w:ascii="Arial" w:hAnsi="Arial" w:cs="Arial"/>
          <w:sz w:val="20"/>
        </w:rPr>
        <w:t>Zarządzenie wchodzi w życie z dniem</w:t>
      </w:r>
      <w:r w:rsidR="009810BF" w:rsidRPr="009810BF">
        <w:rPr>
          <w:rFonts w:ascii="Arial" w:hAnsi="Arial" w:cs="Arial"/>
          <w:sz w:val="20"/>
        </w:rPr>
        <w:t xml:space="preserve"> 1 października 2025 roku</w:t>
      </w:r>
      <w:r w:rsidRPr="009810BF">
        <w:rPr>
          <w:rFonts w:ascii="Arial" w:hAnsi="Arial" w:cs="Arial"/>
          <w:sz w:val="20"/>
        </w:rPr>
        <w:t xml:space="preserve"> i podlega publikacji w Biuletynie Informacji Publicznej.</w:t>
      </w:r>
    </w:p>
    <w:p w14:paraId="0CFB46F7" w14:textId="77777777" w:rsidR="00AD4394" w:rsidRDefault="00AD4394" w:rsidP="00AD4394">
      <w:pPr>
        <w:rPr>
          <w:rFonts w:ascii="Arial" w:hAnsi="Arial" w:cs="Arial"/>
          <w:sz w:val="18"/>
        </w:rPr>
      </w:pPr>
    </w:p>
    <w:p w14:paraId="1AD97636" w14:textId="77777777" w:rsidR="00205AFC" w:rsidRDefault="00205AFC" w:rsidP="00AD4394">
      <w:pPr>
        <w:rPr>
          <w:rFonts w:ascii="Arial" w:hAnsi="Arial" w:cs="Arial"/>
          <w:sz w:val="18"/>
        </w:rPr>
      </w:pPr>
    </w:p>
    <w:p w14:paraId="30D66ADC" w14:textId="77777777" w:rsidR="00C41253" w:rsidRDefault="00C41253" w:rsidP="00AD4394">
      <w:pPr>
        <w:rPr>
          <w:rFonts w:ascii="Arial" w:hAnsi="Arial" w:cs="Arial"/>
          <w:sz w:val="18"/>
        </w:rPr>
      </w:pPr>
    </w:p>
    <w:p w14:paraId="2936614F" w14:textId="77777777" w:rsidR="00C41253" w:rsidRPr="00C41253" w:rsidRDefault="00C41253" w:rsidP="00C41253">
      <w:pPr>
        <w:jc w:val="right"/>
        <w:rPr>
          <w:rFonts w:ascii="Arial" w:hAnsi="Arial" w:cs="Arial"/>
          <w:sz w:val="20"/>
          <w:szCs w:val="20"/>
        </w:rPr>
      </w:pPr>
      <w:r w:rsidRPr="00C41253">
        <w:rPr>
          <w:rFonts w:ascii="Arial" w:hAnsi="Arial" w:cs="Arial"/>
          <w:sz w:val="20"/>
          <w:szCs w:val="20"/>
        </w:rPr>
        <w:t>Prezydent Miasta Tychy</w:t>
      </w:r>
    </w:p>
    <w:p w14:paraId="1B2293BE" w14:textId="77777777" w:rsidR="00C41253" w:rsidRPr="00C41253" w:rsidRDefault="00C41253" w:rsidP="00C41253">
      <w:pPr>
        <w:jc w:val="right"/>
        <w:rPr>
          <w:rFonts w:ascii="Arial" w:hAnsi="Arial" w:cs="Arial"/>
          <w:sz w:val="20"/>
          <w:szCs w:val="20"/>
        </w:rPr>
      </w:pPr>
    </w:p>
    <w:p w14:paraId="263FCA2D" w14:textId="77777777" w:rsidR="00C41253" w:rsidRPr="00C41253" w:rsidRDefault="00C41253" w:rsidP="00C41253">
      <w:pPr>
        <w:jc w:val="right"/>
        <w:rPr>
          <w:rFonts w:ascii="Arial" w:hAnsi="Arial" w:cs="Arial"/>
          <w:sz w:val="20"/>
          <w:szCs w:val="20"/>
        </w:rPr>
      </w:pPr>
      <w:r w:rsidRPr="00C41253">
        <w:rPr>
          <w:rFonts w:ascii="Arial" w:hAnsi="Arial" w:cs="Arial"/>
          <w:sz w:val="20"/>
          <w:szCs w:val="20"/>
        </w:rPr>
        <w:t>/-/ Maciej Gramatyka</w:t>
      </w:r>
    </w:p>
    <w:p w14:paraId="36F9FD15" w14:textId="77777777" w:rsidR="00205AFC" w:rsidRDefault="00205AFC" w:rsidP="00AD4394">
      <w:pPr>
        <w:rPr>
          <w:rFonts w:ascii="Arial" w:hAnsi="Arial" w:cs="Arial"/>
          <w:sz w:val="18"/>
        </w:rPr>
      </w:pPr>
    </w:p>
    <w:p w14:paraId="4E0127F2" w14:textId="77777777" w:rsidR="00205AFC" w:rsidRDefault="00205AFC" w:rsidP="00AD4394">
      <w:pPr>
        <w:rPr>
          <w:rFonts w:ascii="Arial" w:hAnsi="Arial" w:cs="Arial"/>
          <w:sz w:val="18"/>
        </w:rPr>
      </w:pPr>
    </w:p>
    <w:p w14:paraId="7791CAD3" w14:textId="498B1F9A" w:rsidR="007F6DF9" w:rsidRDefault="007F6DF9">
      <w:pPr>
        <w:spacing w:after="160" w:line="259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2008"/>
        <w:gridCol w:w="4322"/>
      </w:tblGrid>
      <w:tr w:rsidR="00AD4394" w14:paraId="6201A987" w14:textId="77777777" w:rsidTr="00AD4394">
        <w:tc>
          <w:tcPr>
            <w:tcW w:w="3165" w:type="dxa"/>
          </w:tcPr>
          <w:p w14:paraId="4EB2EC7B" w14:textId="77777777" w:rsidR="00AD4394" w:rsidRDefault="00AD4394">
            <w:pPr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08" w:type="dxa"/>
          </w:tcPr>
          <w:p w14:paraId="41270D24" w14:textId="77777777" w:rsidR="00AD4394" w:rsidRDefault="00AD4394">
            <w:pPr>
              <w:spacing w:line="276" w:lineRule="auto"/>
              <w:jc w:val="right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4322" w:type="dxa"/>
            <w:hideMark/>
          </w:tcPr>
          <w:p w14:paraId="122FEB7B" w14:textId="410EB0CF" w:rsidR="00AD4394" w:rsidRDefault="00AD4394">
            <w:pPr>
              <w:spacing w:line="276" w:lineRule="auto"/>
              <w:ind w:firstLine="497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Załącznik do Zarządzenia Nr 120/</w:t>
            </w:r>
            <w:r w:rsidR="00BA52C4">
              <w:rPr>
                <w:rFonts w:ascii="Arial" w:hAnsi="Arial" w:cs="Arial"/>
                <w:sz w:val="20"/>
                <w:lang w:eastAsia="en-US"/>
              </w:rPr>
              <w:t>38</w:t>
            </w:r>
            <w:r>
              <w:rPr>
                <w:rFonts w:ascii="Arial" w:hAnsi="Arial" w:cs="Arial"/>
                <w:sz w:val="20"/>
                <w:lang w:eastAsia="en-US"/>
              </w:rPr>
              <w:t>/</w:t>
            </w:r>
            <w:r w:rsidR="00205AFC">
              <w:rPr>
                <w:rFonts w:ascii="Arial" w:hAnsi="Arial" w:cs="Arial"/>
                <w:sz w:val="20"/>
                <w:lang w:eastAsia="en-US"/>
              </w:rPr>
              <w:t>25</w:t>
            </w:r>
          </w:p>
          <w:p w14:paraId="53699983" w14:textId="77777777" w:rsidR="00AD4394" w:rsidRDefault="00AD4394">
            <w:pPr>
              <w:spacing w:line="276" w:lineRule="auto"/>
              <w:ind w:firstLine="497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Prezydenta Miasta Tychy </w:t>
            </w:r>
          </w:p>
          <w:p w14:paraId="1533098A" w14:textId="2CEAF44C" w:rsidR="00AD4394" w:rsidRDefault="00AD4394">
            <w:pPr>
              <w:spacing w:line="276" w:lineRule="auto"/>
              <w:ind w:firstLine="497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z dnia </w:t>
            </w:r>
            <w:r w:rsidR="00F820A7">
              <w:rPr>
                <w:rFonts w:ascii="Arial" w:hAnsi="Arial" w:cs="Arial"/>
                <w:sz w:val="20"/>
                <w:lang w:eastAsia="en-US"/>
              </w:rPr>
              <w:t>18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205AFC">
              <w:rPr>
                <w:rFonts w:ascii="Arial" w:hAnsi="Arial" w:cs="Arial"/>
                <w:sz w:val="20"/>
                <w:lang w:eastAsia="en-US"/>
              </w:rPr>
              <w:t>września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 20</w:t>
            </w:r>
            <w:r w:rsidR="00205AFC">
              <w:rPr>
                <w:rFonts w:ascii="Arial" w:hAnsi="Arial" w:cs="Arial"/>
                <w:sz w:val="20"/>
                <w:lang w:eastAsia="en-US"/>
              </w:rPr>
              <w:t>25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 r.</w:t>
            </w:r>
          </w:p>
        </w:tc>
      </w:tr>
    </w:tbl>
    <w:p w14:paraId="74D19B4C" w14:textId="77777777" w:rsidR="00AD4394" w:rsidRDefault="00AD4394" w:rsidP="00AD4394">
      <w:pPr>
        <w:jc w:val="right"/>
        <w:rPr>
          <w:rFonts w:ascii="Arial" w:hAnsi="Arial" w:cs="Arial"/>
          <w:sz w:val="18"/>
        </w:rPr>
      </w:pPr>
    </w:p>
    <w:p w14:paraId="283FAB19" w14:textId="77777777" w:rsidR="00AD4394" w:rsidRDefault="00AD4394" w:rsidP="00AD4394">
      <w:pPr>
        <w:jc w:val="right"/>
        <w:rPr>
          <w:rFonts w:ascii="Arial" w:hAnsi="Arial" w:cs="Arial"/>
          <w:sz w:val="22"/>
        </w:rPr>
      </w:pPr>
    </w:p>
    <w:p w14:paraId="2D93948E" w14:textId="77777777" w:rsidR="00AD4394" w:rsidRDefault="00AD4394" w:rsidP="00AD4394">
      <w:pPr>
        <w:jc w:val="center"/>
        <w:rPr>
          <w:rFonts w:ascii="Arial" w:hAnsi="Arial" w:cs="Arial"/>
          <w:b/>
        </w:rPr>
      </w:pPr>
    </w:p>
    <w:p w14:paraId="11B6E774" w14:textId="77777777" w:rsidR="00AD4394" w:rsidRDefault="00AD4394" w:rsidP="00AD4394">
      <w:pPr>
        <w:jc w:val="center"/>
        <w:rPr>
          <w:rFonts w:ascii="Arial" w:hAnsi="Arial" w:cs="Arial"/>
          <w:b/>
        </w:rPr>
      </w:pPr>
    </w:p>
    <w:p w14:paraId="30D9F4C7" w14:textId="77777777" w:rsidR="00AD4394" w:rsidRDefault="00AD4394" w:rsidP="00AD4394">
      <w:pPr>
        <w:jc w:val="center"/>
        <w:rPr>
          <w:rFonts w:ascii="Arial" w:hAnsi="Arial" w:cs="Arial"/>
          <w:b/>
        </w:rPr>
      </w:pPr>
    </w:p>
    <w:p w14:paraId="34905381" w14:textId="77777777" w:rsidR="00AD4394" w:rsidRPr="005A5C47" w:rsidRDefault="00AD4394" w:rsidP="00AD4394">
      <w:pPr>
        <w:jc w:val="center"/>
        <w:rPr>
          <w:rFonts w:ascii="Arial" w:hAnsi="Arial" w:cs="Arial"/>
          <w:b/>
          <w:sz w:val="26"/>
        </w:rPr>
      </w:pPr>
      <w:r w:rsidRPr="005A5C47">
        <w:rPr>
          <w:rFonts w:ascii="Arial" w:hAnsi="Arial" w:cs="Arial"/>
          <w:b/>
          <w:sz w:val="26"/>
        </w:rPr>
        <w:t>Struktura organizacyjna</w:t>
      </w:r>
    </w:p>
    <w:p w14:paraId="7C0B2EA5" w14:textId="77777777" w:rsidR="00AD4394" w:rsidRPr="00B35576" w:rsidRDefault="00AD4394" w:rsidP="00AD4394">
      <w:pPr>
        <w:jc w:val="center"/>
        <w:rPr>
          <w:rFonts w:ascii="Arial" w:hAnsi="Arial" w:cs="Arial"/>
          <w:b/>
          <w:sz w:val="28"/>
        </w:rPr>
      </w:pPr>
      <w:r w:rsidRPr="005A5C47">
        <w:rPr>
          <w:rFonts w:ascii="Arial" w:hAnsi="Arial" w:cs="Arial"/>
          <w:b/>
          <w:sz w:val="26"/>
        </w:rPr>
        <w:t>WYDZIAŁ BEZPIECZEŃSTWA I ZARZĄDZANIA KRYZYSOWEGO</w:t>
      </w:r>
    </w:p>
    <w:p w14:paraId="54097563" w14:textId="77777777" w:rsidR="00AD4394" w:rsidRDefault="00AD4394" w:rsidP="00AD4394">
      <w:pPr>
        <w:jc w:val="center"/>
        <w:rPr>
          <w:rFonts w:ascii="Arial" w:hAnsi="Arial" w:cs="Arial"/>
        </w:rPr>
      </w:pPr>
    </w:p>
    <w:p w14:paraId="09E94424" w14:textId="77777777" w:rsidR="00AD4394" w:rsidRDefault="00AD4394" w:rsidP="00AD4394">
      <w:pPr>
        <w:jc w:val="center"/>
        <w:rPr>
          <w:rFonts w:ascii="Arial" w:hAnsi="Arial" w:cs="Arial"/>
        </w:rPr>
      </w:pPr>
    </w:p>
    <w:tbl>
      <w:tblPr>
        <w:tblW w:w="102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"/>
        <w:gridCol w:w="113"/>
        <w:gridCol w:w="319"/>
        <w:gridCol w:w="2615"/>
        <w:gridCol w:w="752"/>
        <w:gridCol w:w="600"/>
        <w:gridCol w:w="117"/>
        <w:gridCol w:w="592"/>
        <w:gridCol w:w="51"/>
        <w:gridCol w:w="233"/>
        <w:gridCol w:w="163"/>
        <w:gridCol w:w="29"/>
        <w:gridCol w:w="459"/>
        <w:gridCol w:w="361"/>
        <w:gridCol w:w="832"/>
        <w:gridCol w:w="45"/>
        <w:gridCol w:w="1696"/>
        <w:gridCol w:w="705"/>
        <w:gridCol w:w="55"/>
        <w:gridCol w:w="361"/>
      </w:tblGrid>
      <w:tr w:rsidR="00AD4394" w14:paraId="3B28D994" w14:textId="77777777" w:rsidTr="009810BF">
        <w:trPr>
          <w:gridAfter w:val="1"/>
          <w:wAfter w:w="361" w:type="dxa"/>
          <w:trHeight w:val="737"/>
          <w:jc w:val="center"/>
        </w:trPr>
        <w:tc>
          <w:tcPr>
            <w:tcW w:w="3209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E7BF24" w14:textId="77777777" w:rsidR="00AD4394" w:rsidRDefault="00AD4394">
            <w:pPr>
              <w:pStyle w:val="Nagwektabeli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9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599CAC68" w14:textId="77777777" w:rsidR="00AD4394" w:rsidRPr="005A5C47" w:rsidRDefault="00AD4394">
            <w:pPr>
              <w:pStyle w:val="Nagwek5"/>
              <w:tabs>
                <w:tab w:val="left" w:pos="0"/>
              </w:tabs>
              <w:spacing w:before="0"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6"/>
                <w:lang w:eastAsia="en-US"/>
              </w:rPr>
            </w:pPr>
            <w:r w:rsidRPr="005A5C47">
              <w:rPr>
                <w:rFonts w:ascii="Arial" w:hAnsi="Arial" w:cs="Arial"/>
                <w:b/>
                <w:color w:val="000000" w:themeColor="text1"/>
                <w:sz w:val="26"/>
                <w:lang w:eastAsia="en-US"/>
              </w:rPr>
              <w:t>NACZELNIK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6A8EF3EF" w14:textId="77777777" w:rsidR="00AD4394" w:rsidRPr="005A5C47" w:rsidRDefault="00AD4394">
            <w:pPr>
              <w:spacing w:line="276" w:lineRule="auto"/>
              <w:jc w:val="center"/>
              <w:rPr>
                <w:rFonts w:ascii="Arial" w:hAnsi="Arial" w:cs="Arial"/>
                <w:b/>
                <w:sz w:val="26"/>
                <w:lang w:eastAsia="en-US"/>
              </w:rPr>
            </w:pPr>
            <w:r w:rsidRPr="005A5C47">
              <w:rPr>
                <w:rFonts w:ascii="Arial" w:hAnsi="Arial" w:cs="Arial"/>
                <w:b/>
                <w:sz w:val="26"/>
                <w:lang w:eastAsia="en-US"/>
              </w:rPr>
              <w:t>1</w:t>
            </w:r>
          </w:p>
        </w:tc>
        <w:tc>
          <w:tcPr>
            <w:tcW w:w="250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9311615" w14:textId="77777777" w:rsidR="00AD4394" w:rsidRDefault="00AD4394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D4394" w14:paraId="04AB8CEB" w14:textId="77777777" w:rsidTr="009810BF">
        <w:trPr>
          <w:gridAfter w:val="1"/>
          <w:wAfter w:w="361" w:type="dxa"/>
          <w:trHeight w:val="220"/>
          <w:jc w:val="center"/>
        </w:trPr>
        <w:tc>
          <w:tcPr>
            <w:tcW w:w="4561" w:type="dxa"/>
            <w:gridSpan w:val="6"/>
            <w:vAlign w:val="center"/>
          </w:tcPr>
          <w:p w14:paraId="292FD437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AED0677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8" w:type="dxa"/>
            <w:gridSpan w:val="7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621DDDD1" w14:textId="77777777" w:rsidR="00AD4394" w:rsidRDefault="00AD4394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01" w:type="dxa"/>
            <w:gridSpan w:val="4"/>
            <w:vAlign w:val="center"/>
          </w:tcPr>
          <w:p w14:paraId="2ED38BEB" w14:textId="77777777" w:rsidR="00AD4394" w:rsidRDefault="00AD4394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AD4394" w14:paraId="78D51403" w14:textId="77777777" w:rsidTr="00FA3B11">
        <w:trPr>
          <w:trHeight w:val="231"/>
          <w:jc w:val="center"/>
        </w:trPr>
        <w:tc>
          <w:tcPr>
            <w:tcW w:w="16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449BEFB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307215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99573BC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585C08D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89F1C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3" w:type="dxa"/>
            <w:vAlign w:val="center"/>
          </w:tcPr>
          <w:p w14:paraId="523CF6B9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07D1F34C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694" w:type="dxa"/>
            <w:gridSpan w:val="6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C6F6727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2CDE8598" w14:textId="77777777" w:rsidTr="009810BF">
        <w:trPr>
          <w:trHeight w:hRule="exact" w:val="458"/>
          <w:jc w:val="center"/>
        </w:trPr>
        <w:tc>
          <w:tcPr>
            <w:tcW w:w="162" w:type="dxa"/>
            <w:vMerge w:val="restart"/>
            <w:vAlign w:val="center"/>
          </w:tcPr>
          <w:p w14:paraId="216DB6EB" w14:textId="77777777" w:rsidR="00AD4394" w:rsidRDefault="00AD4394">
            <w:pPr>
              <w:pStyle w:val="Zawartotabeli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3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90F2AB8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vMerge w:val="restart"/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5E6840D" w14:textId="77777777" w:rsidR="00AD4394" w:rsidRDefault="00AD4394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43" w:type="dxa"/>
            <w:gridSpan w:val="2"/>
            <w:vMerge w:val="restart"/>
            <w:vAlign w:val="center"/>
          </w:tcPr>
          <w:p w14:paraId="1764AAD6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3" w:type="dxa"/>
            <w:vAlign w:val="center"/>
          </w:tcPr>
          <w:p w14:paraId="0BFA8B7E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5C619A5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D2A39C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 xml:space="preserve">PEŁNOMOCNIK </w:t>
            </w:r>
          </w:p>
          <w:p w14:paraId="1ADB7B41" w14:textId="5ACC4CDC" w:rsidR="00AD4394" w:rsidRPr="005A5C47" w:rsidRDefault="00FA3B11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>DS. OCHRONY</w:t>
            </w:r>
            <w:r w:rsidR="00AD4394" w:rsidRPr="005A5C47">
              <w:rPr>
                <w:rFonts w:ascii="Arial" w:hAnsi="Arial" w:cs="Arial"/>
                <w:sz w:val="22"/>
                <w:lang w:eastAsia="en-US"/>
              </w:rPr>
              <w:t xml:space="preserve"> INFORMACJI NIEJAWNYCH</w:t>
            </w:r>
          </w:p>
        </w:tc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142F72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>0</w:t>
            </w:r>
            <w:r w:rsidRPr="005A5C47">
              <w:rPr>
                <w:rStyle w:val="Odwoanieprzypisudolnego"/>
                <w:rFonts w:ascii="Arial" w:hAnsi="Arial" w:cs="Arial"/>
                <w:sz w:val="22"/>
                <w:lang w:eastAsia="en-US"/>
              </w:rPr>
              <w:footnoteReference w:id="1"/>
            </w:r>
          </w:p>
        </w:tc>
        <w:tc>
          <w:tcPr>
            <w:tcW w:w="416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6D2984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3EB864FC" w14:textId="77777777" w:rsidTr="009810BF">
        <w:trPr>
          <w:trHeight w:val="454"/>
          <w:jc w:val="center"/>
        </w:trPr>
        <w:tc>
          <w:tcPr>
            <w:tcW w:w="162" w:type="dxa"/>
            <w:vMerge/>
            <w:vAlign w:val="center"/>
            <w:hideMark/>
          </w:tcPr>
          <w:p w14:paraId="6FB7ED7C" w14:textId="77777777" w:rsidR="00AD4394" w:rsidRDefault="00AD4394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3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E1EA302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vMerge/>
            <w:vAlign w:val="center"/>
            <w:hideMark/>
          </w:tcPr>
          <w:p w14:paraId="78607264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43" w:type="dxa"/>
            <w:gridSpan w:val="2"/>
            <w:vMerge/>
            <w:vAlign w:val="center"/>
            <w:hideMark/>
          </w:tcPr>
          <w:p w14:paraId="27117179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3" w:type="dxa"/>
            <w:vAlign w:val="center"/>
          </w:tcPr>
          <w:p w14:paraId="633AEE45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6D3B98F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382A3C0" w14:textId="77777777" w:rsidR="00AD4394" w:rsidRPr="005A5C47" w:rsidRDefault="00AD4394">
            <w:pPr>
              <w:spacing w:line="276" w:lineRule="auto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5D0DFCF" w14:textId="77777777" w:rsidR="00AD4394" w:rsidRPr="005A5C47" w:rsidRDefault="00AD4394">
            <w:pPr>
              <w:spacing w:line="276" w:lineRule="auto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416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926C09E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67F4059E" w14:textId="77777777" w:rsidTr="009810BF">
        <w:trPr>
          <w:trHeight w:val="231"/>
          <w:jc w:val="center"/>
        </w:trPr>
        <w:tc>
          <w:tcPr>
            <w:tcW w:w="162" w:type="dxa"/>
            <w:vAlign w:val="center"/>
          </w:tcPr>
          <w:p w14:paraId="4306ED7D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BD1BB5C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80DA84A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E0010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3" w:type="dxa"/>
            <w:vAlign w:val="center"/>
          </w:tcPr>
          <w:p w14:paraId="71555634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vAlign w:val="center"/>
          </w:tcPr>
          <w:p w14:paraId="71D8F469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97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B255329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16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1F41ED7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70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D4FFADE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057EB8B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28A21038" w14:textId="77777777" w:rsidTr="009810BF">
        <w:trPr>
          <w:trHeight w:val="494"/>
          <w:jc w:val="center"/>
        </w:trPr>
        <w:tc>
          <w:tcPr>
            <w:tcW w:w="162" w:type="dxa"/>
            <w:vAlign w:val="center"/>
          </w:tcPr>
          <w:p w14:paraId="17885B3D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520E8A8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A8A6965" w14:textId="240983AC" w:rsidR="00AD4394" w:rsidRPr="005A5C47" w:rsidRDefault="00FA3B11">
            <w:pPr>
              <w:snapToGri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 xml:space="preserve">WIELOOSOBOWE </w:t>
            </w:r>
            <w:r w:rsidR="00AD4394"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 xml:space="preserve">STANOWISKO </w:t>
            </w:r>
          </w:p>
          <w:p w14:paraId="6AFA24E6" w14:textId="07E2591A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DS.</w:t>
            </w:r>
            <w:r w:rsidR="00FA3B11"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 xml:space="preserve"> </w:t>
            </w:r>
            <w:r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ZARZĄDZANIA KRYZYSOWEGO</w:t>
            </w:r>
            <w:r w:rsidR="00FA3B11"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 xml:space="preserve"> OCHRONY LUDNOŚCI I OBRONY CYWILNEJ</w:t>
            </w:r>
          </w:p>
        </w:tc>
        <w:tc>
          <w:tcPr>
            <w:tcW w:w="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8A43" w14:textId="3CD1D938" w:rsidR="00AD4394" w:rsidRPr="005A5C47" w:rsidRDefault="00FA3B11">
            <w:pPr>
              <w:snapToGri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3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D2E5D0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EC71C40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3AC39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 xml:space="preserve">KIEROWNIK </w:t>
            </w:r>
          </w:p>
          <w:p w14:paraId="2742F2FB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>KANCELARII NIEJAWNEJ</w:t>
            </w:r>
          </w:p>
        </w:tc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704CB7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3BF7E6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3710FA94" w14:textId="77777777" w:rsidTr="009810BF">
        <w:trPr>
          <w:trHeight w:val="365"/>
          <w:jc w:val="center"/>
        </w:trPr>
        <w:tc>
          <w:tcPr>
            <w:tcW w:w="162" w:type="dxa"/>
            <w:vAlign w:val="center"/>
          </w:tcPr>
          <w:p w14:paraId="6C54E9C4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098F19A" w14:textId="77777777" w:rsidR="00AD4394" w:rsidRDefault="00AD4394">
            <w:pPr>
              <w:pStyle w:val="Tekstpodstawowy31"/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0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5BEA" w14:textId="77777777" w:rsidR="00AD4394" w:rsidRPr="005A5C47" w:rsidRDefault="00AD4394">
            <w:pPr>
              <w:spacing w:line="276" w:lineRule="auto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F7FA" w14:textId="77777777" w:rsidR="00AD4394" w:rsidRPr="005A5C47" w:rsidRDefault="00AD4394">
            <w:pPr>
              <w:spacing w:line="276" w:lineRule="auto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80EEBC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F5395FD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4ADCFC6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088FA3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6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327B163D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4413CBE0" w14:textId="77777777" w:rsidTr="009810BF">
        <w:trPr>
          <w:trHeight w:val="209"/>
          <w:jc w:val="center"/>
        </w:trPr>
        <w:tc>
          <w:tcPr>
            <w:tcW w:w="162" w:type="dxa"/>
            <w:vAlign w:val="center"/>
          </w:tcPr>
          <w:p w14:paraId="2169C022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0FC8CF3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3B833C0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60EC2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233" w:type="dxa"/>
            <w:vAlign w:val="center"/>
          </w:tcPr>
          <w:p w14:paraId="399129A7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vAlign w:val="center"/>
          </w:tcPr>
          <w:p w14:paraId="10F7CB34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D3B5413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81509A3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1A1F768D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06B07AD4" w14:textId="77777777" w:rsidTr="009810BF">
        <w:trPr>
          <w:trHeight w:hRule="exact" w:val="393"/>
          <w:jc w:val="center"/>
        </w:trPr>
        <w:tc>
          <w:tcPr>
            <w:tcW w:w="162" w:type="dxa"/>
            <w:vAlign w:val="center"/>
          </w:tcPr>
          <w:p w14:paraId="4681233F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331FDAE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7D0488AF" w14:textId="77777777" w:rsidR="00FA3B11" w:rsidRPr="005A5C47" w:rsidRDefault="00FA3B11" w:rsidP="00FA3B11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 xml:space="preserve">STANOWISKO </w:t>
            </w:r>
          </w:p>
          <w:p w14:paraId="4C49E3D1" w14:textId="31FCAD8B" w:rsidR="00AD4394" w:rsidRPr="005A5C47" w:rsidRDefault="00FA3B11" w:rsidP="00FA3B11">
            <w:pPr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>DS. OBRONNYCH</w:t>
            </w:r>
          </w:p>
        </w:tc>
        <w:tc>
          <w:tcPr>
            <w:tcW w:w="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A949" w14:textId="50476DF4" w:rsidR="00AD4394" w:rsidRPr="005A5C47" w:rsidRDefault="00FA3B11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sz w:val="22"/>
                <w:lang w:eastAsia="en-US"/>
              </w:rPr>
              <w:t>1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2C1F9F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vAlign w:val="center"/>
          </w:tcPr>
          <w:p w14:paraId="0CC60941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Merge w:val="restart"/>
            <w:vAlign w:val="center"/>
          </w:tcPr>
          <w:p w14:paraId="245DCB12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5" w:type="dxa"/>
            <w:vMerge w:val="restart"/>
            <w:vAlign w:val="center"/>
          </w:tcPr>
          <w:p w14:paraId="3D443DD1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7E045151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1B914316" w14:textId="77777777" w:rsidTr="009810BF">
        <w:trPr>
          <w:trHeight w:val="637"/>
          <w:jc w:val="center"/>
        </w:trPr>
        <w:tc>
          <w:tcPr>
            <w:tcW w:w="162" w:type="dxa"/>
            <w:vAlign w:val="center"/>
          </w:tcPr>
          <w:p w14:paraId="3B64C7CB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4519A1A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ABBD" w14:textId="77777777" w:rsidR="00AD4394" w:rsidRPr="005A5C47" w:rsidRDefault="00AD4394">
            <w:pPr>
              <w:spacing w:line="276" w:lineRule="auto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58C4" w14:textId="77777777" w:rsidR="00AD4394" w:rsidRPr="005A5C47" w:rsidRDefault="00AD4394">
            <w:pPr>
              <w:spacing w:line="276" w:lineRule="auto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380849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vAlign w:val="center"/>
          </w:tcPr>
          <w:p w14:paraId="4FA28B05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Merge/>
            <w:vAlign w:val="center"/>
            <w:hideMark/>
          </w:tcPr>
          <w:p w14:paraId="29BC28FE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5" w:type="dxa"/>
            <w:vMerge/>
            <w:vAlign w:val="center"/>
            <w:hideMark/>
          </w:tcPr>
          <w:p w14:paraId="327D5A83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0E061CF3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68C729CE" w14:textId="77777777" w:rsidTr="009810BF">
        <w:trPr>
          <w:trHeight w:val="231"/>
          <w:jc w:val="center"/>
        </w:trPr>
        <w:tc>
          <w:tcPr>
            <w:tcW w:w="162" w:type="dxa"/>
            <w:vAlign w:val="center"/>
          </w:tcPr>
          <w:p w14:paraId="2EC76E4C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3DF2224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22D9254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34C6C" w14:textId="77777777" w:rsidR="00AD4394" w:rsidRPr="005A5C47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  <w:lang w:eastAsia="en-US"/>
              </w:rPr>
            </w:pPr>
          </w:p>
        </w:tc>
        <w:tc>
          <w:tcPr>
            <w:tcW w:w="233" w:type="dxa"/>
            <w:vAlign w:val="center"/>
          </w:tcPr>
          <w:p w14:paraId="0BA7B603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vAlign w:val="center"/>
          </w:tcPr>
          <w:p w14:paraId="3BFE3E6C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Align w:val="center"/>
          </w:tcPr>
          <w:p w14:paraId="23AD8AF4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53B884B0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5E4CB04C" w14:textId="77777777" w:rsidTr="009810BF">
        <w:trPr>
          <w:trHeight w:hRule="exact" w:val="408"/>
          <w:jc w:val="center"/>
        </w:trPr>
        <w:tc>
          <w:tcPr>
            <w:tcW w:w="162" w:type="dxa"/>
            <w:vAlign w:val="center"/>
          </w:tcPr>
          <w:p w14:paraId="3B9BA3D2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CE87CEA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14:paraId="3F6708FE" w14:textId="77777777" w:rsidR="009810BF" w:rsidRPr="005A5C47" w:rsidRDefault="00FA3B11">
            <w:pPr>
              <w:snapToGri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 xml:space="preserve">STANOWISKO </w:t>
            </w:r>
          </w:p>
          <w:p w14:paraId="336F289B" w14:textId="014F58AB" w:rsidR="00AD4394" w:rsidRPr="005A5C47" w:rsidRDefault="00FA3B11" w:rsidP="009810BF">
            <w:pPr>
              <w:snapToGri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DS. ADMINISTRACYJNYCH I</w:t>
            </w:r>
            <w:r w:rsidR="009810BF"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 </w:t>
            </w:r>
            <w:r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BUDŻETU</w:t>
            </w:r>
          </w:p>
        </w:tc>
        <w:tc>
          <w:tcPr>
            <w:tcW w:w="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A032" w14:textId="18CA18B4" w:rsidR="00AD4394" w:rsidRPr="005A5C47" w:rsidRDefault="00FA3B11">
            <w:pPr>
              <w:snapToGrid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lang w:eastAsia="en-US"/>
              </w:rPr>
            </w:pPr>
            <w:r w:rsidRPr="005A5C47">
              <w:rPr>
                <w:rFonts w:ascii="Arial" w:hAnsi="Arial" w:cs="Arial"/>
                <w:color w:val="000000" w:themeColor="text1"/>
                <w:sz w:val="22"/>
                <w:lang w:eastAsia="en-US"/>
              </w:rPr>
              <w:t>1</w:t>
            </w: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8F687F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vMerge w:val="restart"/>
            <w:vAlign w:val="center"/>
          </w:tcPr>
          <w:p w14:paraId="21A88ACF" w14:textId="77777777" w:rsidR="00AD4394" w:rsidRDefault="00AD4394" w:rsidP="00973D05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Merge w:val="restart"/>
            <w:vAlign w:val="center"/>
          </w:tcPr>
          <w:p w14:paraId="59E1E34A" w14:textId="77777777" w:rsidR="00AD4394" w:rsidRDefault="00AD4394" w:rsidP="00FA3B11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5" w:type="dxa"/>
            <w:vMerge w:val="restart"/>
            <w:vAlign w:val="center"/>
          </w:tcPr>
          <w:p w14:paraId="49D981A6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384F8922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14EE4493" w14:textId="77777777" w:rsidTr="009810BF">
        <w:trPr>
          <w:trHeight w:val="781"/>
          <w:jc w:val="center"/>
        </w:trPr>
        <w:tc>
          <w:tcPr>
            <w:tcW w:w="162" w:type="dxa"/>
            <w:vAlign w:val="center"/>
          </w:tcPr>
          <w:p w14:paraId="3F14305F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4908169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44E7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2EC1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777DF9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3328ADD2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12E93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05" w:type="dxa"/>
            <w:vMerge/>
            <w:vAlign w:val="center"/>
            <w:hideMark/>
          </w:tcPr>
          <w:p w14:paraId="54849CB6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7E7CCDC0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D4394" w14:paraId="4D6EA511" w14:textId="77777777" w:rsidTr="009810BF">
        <w:trPr>
          <w:trHeight w:val="220"/>
          <w:jc w:val="center"/>
        </w:trPr>
        <w:tc>
          <w:tcPr>
            <w:tcW w:w="162" w:type="dxa"/>
            <w:vAlign w:val="center"/>
          </w:tcPr>
          <w:p w14:paraId="13C97EC4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2" w:type="dxa"/>
            <w:gridSpan w:val="2"/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410E3FE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707695C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198FB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3" w:type="dxa"/>
            <w:vAlign w:val="center"/>
          </w:tcPr>
          <w:p w14:paraId="3536B59E" w14:textId="77777777" w:rsidR="00AD4394" w:rsidRDefault="00AD4394" w:rsidP="00973D05">
            <w:pPr>
              <w:snapToGri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2" w:type="dxa"/>
            <w:gridSpan w:val="2"/>
            <w:vAlign w:val="center"/>
          </w:tcPr>
          <w:p w14:paraId="0EE23F79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393" w:type="dxa"/>
            <w:gridSpan w:val="5"/>
            <w:vAlign w:val="center"/>
          </w:tcPr>
          <w:p w14:paraId="18A9CCF7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4528E890" w14:textId="77777777" w:rsidR="00AD4394" w:rsidRDefault="00AD4394">
            <w:pPr>
              <w:snapToGrid w:val="0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14:paraId="28BF6554" w14:textId="77777777" w:rsidR="00AD4394" w:rsidRDefault="00AD4394" w:rsidP="00AD4394"/>
    <w:p w14:paraId="519F0D6C" w14:textId="77777777" w:rsidR="00AD4394" w:rsidRDefault="00AD4394" w:rsidP="00AD439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5"/>
        <w:gridCol w:w="560"/>
        <w:gridCol w:w="7697"/>
      </w:tblGrid>
      <w:tr w:rsidR="00AD4394" w14:paraId="476A5EFD" w14:textId="77777777" w:rsidTr="00AD4394">
        <w:trPr>
          <w:trHeight w:val="213"/>
        </w:trPr>
        <w:tc>
          <w:tcPr>
            <w:tcW w:w="817" w:type="dxa"/>
            <w:vMerge w:val="restart"/>
            <w:vAlign w:val="center"/>
            <w:hideMark/>
          </w:tcPr>
          <w:p w14:paraId="5DD2D421" w14:textId="77777777" w:rsidR="00AD4394" w:rsidRDefault="00AD439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Linią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C20E567" w14:textId="77777777" w:rsidR="00AD4394" w:rsidRDefault="00AD439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28" w:type="dxa"/>
            <w:vMerge w:val="restart"/>
            <w:vAlign w:val="center"/>
            <w:hideMark/>
          </w:tcPr>
          <w:p w14:paraId="150DA472" w14:textId="77777777" w:rsidR="00AD4394" w:rsidRDefault="00AD439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zaznaczono pion ochrony</w:t>
            </w:r>
          </w:p>
        </w:tc>
      </w:tr>
      <w:tr w:rsidR="00AD4394" w14:paraId="61A16F2B" w14:textId="77777777" w:rsidTr="00AD4394">
        <w:trPr>
          <w:trHeight w:val="213"/>
        </w:trPr>
        <w:tc>
          <w:tcPr>
            <w:tcW w:w="0" w:type="auto"/>
            <w:vMerge/>
            <w:vAlign w:val="center"/>
            <w:hideMark/>
          </w:tcPr>
          <w:p w14:paraId="56CAE4E1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0BB64D4" w14:textId="77777777" w:rsidR="00AD4394" w:rsidRDefault="00AD439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17F1BA" w14:textId="77777777" w:rsidR="00AD4394" w:rsidRDefault="00AD439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0932B58B" w14:textId="77777777" w:rsidR="00AD4394" w:rsidRDefault="00AD4394" w:rsidP="00AD4394">
      <w:pPr>
        <w:rPr>
          <w:rFonts w:ascii="Arial" w:hAnsi="Arial" w:cs="Arial"/>
          <w:sz w:val="20"/>
          <w:szCs w:val="20"/>
        </w:rPr>
      </w:pPr>
    </w:p>
    <w:p w14:paraId="796B3EB4" w14:textId="77777777" w:rsidR="00AD4394" w:rsidRDefault="00AD4394" w:rsidP="00AD4394">
      <w:pPr>
        <w:rPr>
          <w:rFonts w:ascii="Arial" w:hAnsi="Arial" w:cs="Arial"/>
          <w:sz w:val="20"/>
          <w:szCs w:val="20"/>
        </w:rPr>
      </w:pPr>
    </w:p>
    <w:p w14:paraId="2615E18C" w14:textId="77777777" w:rsidR="00AD4394" w:rsidRDefault="00AD4394" w:rsidP="00AD4394">
      <w:pPr>
        <w:pStyle w:val="Tekstpodstawowy3"/>
        <w:ind w:right="-1"/>
        <w:jc w:val="center"/>
        <w:rPr>
          <w:rFonts w:ascii="Arial" w:hAnsi="Arial" w:cs="Arial"/>
          <w:b/>
          <w:sz w:val="24"/>
        </w:rPr>
      </w:pPr>
    </w:p>
    <w:p w14:paraId="307A7AC6" w14:textId="77777777" w:rsidR="00AD4394" w:rsidRDefault="00AD4394" w:rsidP="00AD4394">
      <w:pPr>
        <w:pStyle w:val="Tekstpodstawowy3"/>
        <w:ind w:right="-1"/>
        <w:jc w:val="center"/>
        <w:rPr>
          <w:rFonts w:ascii="Arial" w:hAnsi="Arial" w:cs="Arial"/>
          <w:b/>
          <w:sz w:val="24"/>
        </w:rPr>
      </w:pPr>
    </w:p>
    <w:p w14:paraId="38D8A4BE" w14:textId="77777777" w:rsidR="005A5C47" w:rsidRDefault="005A5C47" w:rsidP="00AD4394">
      <w:pPr>
        <w:pStyle w:val="Tekstpodstawowy3"/>
        <w:ind w:right="-1"/>
        <w:jc w:val="center"/>
        <w:rPr>
          <w:rFonts w:ascii="Arial" w:hAnsi="Arial" w:cs="Arial"/>
          <w:b/>
          <w:sz w:val="24"/>
        </w:rPr>
      </w:pPr>
    </w:p>
    <w:p w14:paraId="70A2D7EB" w14:textId="77777777" w:rsidR="00AD4394" w:rsidRDefault="00AD4394" w:rsidP="00AD4394">
      <w:pPr>
        <w:pStyle w:val="Tekstpodstawowy3"/>
        <w:ind w:right="-1"/>
        <w:jc w:val="center"/>
        <w:rPr>
          <w:rFonts w:ascii="Arial" w:hAnsi="Arial" w:cs="Arial"/>
          <w:b/>
          <w:sz w:val="24"/>
        </w:rPr>
      </w:pPr>
    </w:p>
    <w:p w14:paraId="3242525A" w14:textId="77777777" w:rsidR="00AD4394" w:rsidRDefault="00AD4394" w:rsidP="00AD4394">
      <w:pPr>
        <w:pStyle w:val="Tekstpodstawowy3"/>
        <w:ind w:right="-1"/>
        <w:jc w:val="center"/>
        <w:rPr>
          <w:rFonts w:ascii="Arial" w:hAnsi="Arial" w:cs="Arial"/>
          <w:b/>
          <w:sz w:val="24"/>
        </w:rPr>
      </w:pPr>
    </w:p>
    <w:sectPr w:rsidR="00AD4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00A3" w14:textId="77777777" w:rsidR="00E73D76" w:rsidRDefault="00E73D76" w:rsidP="00AD4394">
      <w:r>
        <w:separator/>
      </w:r>
    </w:p>
  </w:endnote>
  <w:endnote w:type="continuationSeparator" w:id="0">
    <w:p w14:paraId="57F3BC05" w14:textId="77777777" w:rsidR="00E73D76" w:rsidRDefault="00E73D76" w:rsidP="00AD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3A11" w14:textId="77777777" w:rsidR="00E73D76" w:rsidRDefault="00E73D76" w:rsidP="00AD4394">
      <w:r>
        <w:separator/>
      </w:r>
    </w:p>
  </w:footnote>
  <w:footnote w:type="continuationSeparator" w:id="0">
    <w:p w14:paraId="7CB936CC" w14:textId="77777777" w:rsidR="00E73D76" w:rsidRDefault="00E73D76" w:rsidP="00AD4394">
      <w:r>
        <w:continuationSeparator/>
      </w:r>
    </w:p>
  </w:footnote>
  <w:footnote w:id="1">
    <w:p w14:paraId="364EE8A4" w14:textId="0E3889DA" w:rsidR="00AD4394" w:rsidRDefault="00AD4394" w:rsidP="00AD4394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Pełnomocnikiem jest wyznaczon</w:t>
      </w:r>
      <w:r w:rsidR="00C1594E">
        <w:rPr>
          <w:rFonts w:ascii="Arial" w:hAnsi="Arial" w:cs="Arial"/>
        </w:rPr>
        <w:t>a Zarządzeniem Prezydenta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03D3"/>
    <w:multiLevelType w:val="hybridMultilevel"/>
    <w:tmpl w:val="CBE476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765C55"/>
    <w:multiLevelType w:val="hybridMultilevel"/>
    <w:tmpl w:val="42F88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82E4088">
      <w:start w:val="1"/>
      <w:numFmt w:val="lowerLetter"/>
      <w:lvlText w:val="%2)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93"/>
    <w:multiLevelType w:val="hybridMultilevel"/>
    <w:tmpl w:val="FDD456A8"/>
    <w:lvl w:ilvl="0" w:tplc="DB528A7C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22B8A"/>
    <w:multiLevelType w:val="multilevel"/>
    <w:tmpl w:val="87880D8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DB400A8"/>
    <w:multiLevelType w:val="hybridMultilevel"/>
    <w:tmpl w:val="D4520322"/>
    <w:lvl w:ilvl="0" w:tplc="06266042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B1F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FB01C53"/>
    <w:multiLevelType w:val="hybridMultilevel"/>
    <w:tmpl w:val="0EDC4D8C"/>
    <w:lvl w:ilvl="0" w:tplc="702E33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7" w15:restartNumberingAfterBreak="0">
    <w:nsid w:val="5FB316C5"/>
    <w:multiLevelType w:val="multilevel"/>
    <w:tmpl w:val="664CF78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9146A5"/>
    <w:multiLevelType w:val="hybridMultilevel"/>
    <w:tmpl w:val="B4860DB0"/>
    <w:lvl w:ilvl="0" w:tplc="702E3392">
      <w:start w:val="1"/>
      <w:numFmt w:val="decimal"/>
      <w:lvlText w:val="%1)"/>
      <w:lvlJc w:val="left"/>
      <w:pPr>
        <w:ind w:left="2158" w:hanging="360"/>
      </w:pPr>
    </w:lvl>
    <w:lvl w:ilvl="1" w:tplc="04150019">
      <w:start w:val="1"/>
      <w:numFmt w:val="lowerLetter"/>
      <w:lvlText w:val="%2."/>
      <w:lvlJc w:val="left"/>
      <w:pPr>
        <w:ind w:left="2878" w:hanging="360"/>
      </w:pPr>
    </w:lvl>
    <w:lvl w:ilvl="2" w:tplc="0415001B">
      <w:start w:val="1"/>
      <w:numFmt w:val="lowerRoman"/>
      <w:lvlText w:val="%3."/>
      <w:lvlJc w:val="right"/>
      <w:pPr>
        <w:ind w:left="3598" w:hanging="180"/>
      </w:pPr>
    </w:lvl>
    <w:lvl w:ilvl="3" w:tplc="0415000F">
      <w:start w:val="1"/>
      <w:numFmt w:val="decimal"/>
      <w:lvlText w:val="%4."/>
      <w:lvlJc w:val="left"/>
      <w:pPr>
        <w:ind w:left="4318" w:hanging="360"/>
      </w:pPr>
    </w:lvl>
    <w:lvl w:ilvl="4" w:tplc="04150019">
      <w:start w:val="1"/>
      <w:numFmt w:val="lowerLetter"/>
      <w:lvlText w:val="%5."/>
      <w:lvlJc w:val="left"/>
      <w:pPr>
        <w:ind w:left="5038" w:hanging="360"/>
      </w:pPr>
    </w:lvl>
    <w:lvl w:ilvl="5" w:tplc="0415001B">
      <w:start w:val="1"/>
      <w:numFmt w:val="lowerRoman"/>
      <w:lvlText w:val="%6."/>
      <w:lvlJc w:val="right"/>
      <w:pPr>
        <w:ind w:left="5758" w:hanging="180"/>
      </w:pPr>
    </w:lvl>
    <w:lvl w:ilvl="6" w:tplc="0415000F">
      <w:start w:val="1"/>
      <w:numFmt w:val="decimal"/>
      <w:lvlText w:val="%7."/>
      <w:lvlJc w:val="left"/>
      <w:pPr>
        <w:ind w:left="6478" w:hanging="360"/>
      </w:pPr>
    </w:lvl>
    <w:lvl w:ilvl="7" w:tplc="04150019">
      <w:start w:val="1"/>
      <w:numFmt w:val="lowerLetter"/>
      <w:lvlText w:val="%8."/>
      <w:lvlJc w:val="left"/>
      <w:pPr>
        <w:ind w:left="7198" w:hanging="360"/>
      </w:pPr>
    </w:lvl>
    <w:lvl w:ilvl="8" w:tplc="0415001B">
      <w:start w:val="1"/>
      <w:numFmt w:val="lowerRoman"/>
      <w:lvlText w:val="%9."/>
      <w:lvlJc w:val="right"/>
      <w:pPr>
        <w:ind w:left="7918" w:hanging="180"/>
      </w:pPr>
    </w:lvl>
  </w:abstractNum>
  <w:abstractNum w:abstractNumId="10" w15:restartNumberingAfterBreak="0">
    <w:nsid w:val="718B29C8"/>
    <w:multiLevelType w:val="multilevel"/>
    <w:tmpl w:val="3A74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A53914"/>
    <w:multiLevelType w:val="hybridMultilevel"/>
    <w:tmpl w:val="0018F4BE"/>
    <w:lvl w:ilvl="0" w:tplc="4D0E9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7367017">
    <w:abstractNumId w:val="5"/>
    <w:lvlOverride w:ilvl="0">
      <w:startOverride w:val="1"/>
    </w:lvlOverride>
  </w:num>
  <w:num w:numId="2" w16cid:durableId="6230035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3658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04769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94855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94976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81687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0046480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5084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7334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2869571">
    <w:abstractNumId w:val="10"/>
  </w:num>
  <w:num w:numId="12" w16cid:durableId="1556163249">
    <w:abstractNumId w:val="1"/>
  </w:num>
  <w:num w:numId="13" w16cid:durableId="180780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394"/>
    <w:rsid w:val="000723FD"/>
    <w:rsid w:val="000D5546"/>
    <w:rsid w:val="00171A39"/>
    <w:rsid w:val="001C11CA"/>
    <w:rsid w:val="001E520C"/>
    <w:rsid w:val="00205AFC"/>
    <w:rsid w:val="00217908"/>
    <w:rsid w:val="00220EB5"/>
    <w:rsid w:val="00265A1C"/>
    <w:rsid w:val="00271D00"/>
    <w:rsid w:val="002830B4"/>
    <w:rsid w:val="002A3FA5"/>
    <w:rsid w:val="002C733D"/>
    <w:rsid w:val="00316483"/>
    <w:rsid w:val="00354EAB"/>
    <w:rsid w:val="00390DF2"/>
    <w:rsid w:val="003E46E9"/>
    <w:rsid w:val="004122A2"/>
    <w:rsid w:val="0043131A"/>
    <w:rsid w:val="00463347"/>
    <w:rsid w:val="005A5C47"/>
    <w:rsid w:val="005C3736"/>
    <w:rsid w:val="0065449D"/>
    <w:rsid w:val="007340F7"/>
    <w:rsid w:val="0078490B"/>
    <w:rsid w:val="007856F0"/>
    <w:rsid w:val="007D1F31"/>
    <w:rsid w:val="007F6DF9"/>
    <w:rsid w:val="00815FE4"/>
    <w:rsid w:val="00855910"/>
    <w:rsid w:val="008645E6"/>
    <w:rsid w:val="008F22F9"/>
    <w:rsid w:val="00947DB6"/>
    <w:rsid w:val="00973D05"/>
    <w:rsid w:val="009810BF"/>
    <w:rsid w:val="00987FB3"/>
    <w:rsid w:val="00A52E52"/>
    <w:rsid w:val="00A9261F"/>
    <w:rsid w:val="00AA6D58"/>
    <w:rsid w:val="00AB4FBB"/>
    <w:rsid w:val="00AD4394"/>
    <w:rsid w:val="00B24930"/>
    <w:rsid w:val="00B35576"/>
    <w:rsid w:val="00BA52C4"/>
    <w:rsid w:val="00C1594E"/>
    <w:rsid w:val="00C41253"/>
    <w:rsid w:val="00C61403"/>
    <w:rsid w:val="00D903CA"/>
    <w:rsid w:val="00E641F2"/>
    <w:rsid w:val="00E73D76"/>
    <w:rsid w:val="00E85886"/>
    <w:rsid w:val="00ED36E6"/>
    <w:rsid w:val="00F451D9"/>
    <w:rsid w:val="00F820A7"/>
    <w:rsid w:val="00F92AFD"/>
    <w:rsid w:val="00FA3B11"/>
    <w:rsid w:val="00FB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9E5A"/>
  <w15:docId w15:val="{C24DE492-5046-4B51-A5B6-75F1C743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3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4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4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4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4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D4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43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43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43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43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4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4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4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43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AD43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43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43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43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43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43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4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4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4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4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43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43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43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4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43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439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43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439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AD4394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4394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D4394"/>
    <w:pPr>
      <w:overflowPunct w:val="0"/>
      <w:autoSpaceDE w:val="0"/>
      <w:autoSpaceDN w:val="0"/>
      <w:adjustRightInd w:val="0"/>
      <w:ind w:left="708"/>
    </w:pPr>
    <w:rPr>
      <w:b/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D4394"/>
    <w:rPr>
      <w:rFonts w:ascii="Times New Roman" w:eastAsia="Times New Roman" w:hAnsi="Times New Roman" w:cs="Times New Roman"/>
      <w:b/>
      <w:kern w:val="0"/>
      <w:sz w:val="26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AD4394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D439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Tekstpodstawowy31">
    <w:name w:val="Tekst podstawowy 31"/>
    <w:basedOn w:val="Normalny"/>
    <w:rsid w:val="00AD4394"/>
    <w:pPr>
      <w:suppressAutoHyphens/>
      <w:overflowPunct w:val="0"/>
      <w:autoSpaceDE w:val="0"/>
      <w:jc w:val="center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AD4394"/>
    <w:pPr>
      <w:suppressLineNumbers/>
      <w:suppressAutoHyphens/>
      <w:overflowPunct w:val="0"/>
      <w:autoSpaceDE w:val="0"/>
    </w:pPr>
    <w:rPr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AD4394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AD439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723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19785-FCEA-4328-B777-AC84807C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1303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Sojka</dc:creator>
  <cp:lastModifiedBy>Monika Jaworek</cp:lastModifiedBy>
  <cp:revision>53</cp:revision>
  <cp:lastPrinted>2025-09-11T05:38:00Z</cp:lastPrinted>
  <dcterms:created xsi:type="dcterms:W3CDTF">2025-09-18T08:16:00Z</dcterms:created>
  <dcterms:modified xsi:type="dcterms:W3CDTF">2025-09-18T08:21:00Z</dcterms:modified>
</cp:coreProperties>
</file>