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0873CA"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A1363F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327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A1363F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63F">
              <w:rPr>
                <w:rFonts w:ascii="Arial" w:hAnsi="Arial" w:cs="Arial"/>
                <w:sz w:val="16"/>
                <w:szCs w:val="16"/>
              </w:rPr>
              <w:tab/>
              <w:t>247701_1.0001.AR_12.327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A1363F" w:rsidP="00CB58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Mikołowska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A1363F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396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  <w:r w:rsidR="00A1363F"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A1363F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A1363F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327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FF5D0A" w:rsidRPr="004D1258" w:rsidRDefault="005759E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59E7">
              <w:rPr>
                <w:rFonts w:ascii="Arial" w:hAnsi="Arial" w:cs="Arial"/>
                <w:sz w:val="16"/>
                <w:szCs w:val="16"/>
              </w:rPr>
              <w:t>247701_1.0001.AR_12.327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FF5D0A" w:rsidRPr="004D1258" w:rsidRDefault="00FF5D0A" w:rsidP="00CA2BCC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247701_1.0001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FF5D0A" w:rsidRPr="004D1258" w:rsidRDefault="00FF5D0A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Województwo śląskie, powiat Tychy, 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5759E7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Mikołowska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FF5D0A" w:rsidP="005759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  <w:r w:rsidR="005759E7">
              <w:rPr>
                <w:rFonts w:ascii="Arial" w:hAnsi="Arial" w:cs="Arial"/>
                <w:sz w:val="16"/>
                <w:szCs w:val="16"/>
              </w:rPr>
              <w:t>i</w:t>
            </w:r>
            <w:r w:rsidRPr="004D1258">
              <w:rPr>
                <w:rFonts w:ascii="Arial" w:hAnsi="Arial" w:cs="Arial"/>
                <w:sz w:val="16"/>
                <w:szCs w:val="16"/>
              </w:rPr>
              <w:t>-</w:t>
            </w:r>
            <w:r w:rsidR="005759E7">
              <w:rPr>
                <w:rFonts w:ascii="Arial" w:hAnsi="Arial" w:cs="Arial"/>
                <w:sz w:val="16"/>
                <w:szCs w:val="16"/>
              </w:rPr>
              <w:t>inne tereny zabudowane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5759E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0,0427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ilość nieruchomości, dla których prowadzona jest księga</w:t>
            </w:r>
          </w:p>
        </w:tc>
        <w:tc>
          <w:tcPr>
            <w:tcW w:w="4840" w:type="dxa"/>
          </w:tcPr>
          <w:p w:rsidR="00FF5D0A" w:rsidRPr="004D1258" w:rsidRDefault="005759E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5759E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:rsidR="00FF5D0A" w:rsidRPr="004D1258" w:rsidRDefault="005759E7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5759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Nieruchomość gruntowa w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 kształcie </w:t>
            </w:r>
            <w:r w:rsidR="005759E7">
              <w:rPr>
                <w:rFonts w:ascii="Arial" w:hAnsi="Arial" w:cs="Arial"/>
                <w:sz w:val="16"/>
                <w:szCs w:val="16"/>
              </w:rPr>
              <w:t>prostokąta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5759E7">
              <w:rPr>
                <w:rFonts w:ascii="Arial" w:hAnsi="Arial" w:cs="Arial"/>
                <w:sz w:val="16"/>
                <w:szCs w:val="16"/>
              </w:rPr>
              <w:t xml:space="preserve">niezagospodarowana, porośnięta trawą.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3F46FB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Wnioskowany teren znajduje się na obszarze, dla którego nie obowiązuje miejscowy plan zagospodarowania przestrzennego. </w:t>
            </w:r>
          </w:p>
          <w:p w:rsidR="00FF5D0A" w:rsidRPr="004D1258" w:rsidRDefault="00FF5D0A" w:rsidP="003F46FB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 Studium uwarunkowań i kierunków zagospodarowania przestrzennego miasta Tychy, zatwierdzonym Uchwałą </w:t>
            </w:r>
            <w:r w:rsidR="00586BAA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br/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Nr 0150/III/40/2002 Rady Miasta Tychy z dnia 18 grudnia 2002 r. z </w:t>
            </w:r>
            <w:proofErr w:type="spellStart"/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późn</w:t>
            </w:r>
            <w:proofErr w:type="spellEnd"/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. zm., </w:t>
            </w:r>
            <w:r w:rsidR="005759E7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przeznaczona do wydzierżawienia część 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działk</w:t>
            </w:r>
            <w:r w:rsidR="005759E7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i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oznaczon</w:t>
            </w:r>
            <w:r w:rsidR="00016513"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a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016513"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jest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symbolem:  </w:t>
            </w:r>
          </w:p>
          <w:p w:rsidR="00FF5D0A" w:rsidRPr="004D1258" w:rsidRDefault="005759E7" w:rsidP="00E6593E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PU-obszary przemysłowo-usługowe.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5759E7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gruntu na cele </w:t>
            </w:r>
            <w:r w:rsidR="005759E7">
              <w:rPr>
                <w:rFonts w:ascii="Arial" w:hAnsi="Arial" w:cs="Arial"/>
                <w:sz w:val="16"/>
                <w:szCs w:val="16"/>
              </w:rPr>
              <w:t>dojazdu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, na czas </w:t>
            </w:r>
            <w:r w:rsidR="00BA6AF0">
              <w:rPr>
                <w:rFonts w:ascii="Arial" w:hAnsi="Arial" w:cs="Arial"/>
                <w:sz w:val="16"/>
                <w:szCs w:val="16"/>
              </w:rPr>
              <w:t xml:space="preserve">nieoznaczony, 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>na rzecz wnioskodawcy.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:rsidTr="000873CA">
        <w:tc>
          <w:tcPr>
            <w:tcW w:w="9606" w:type="dxa"/>
            <w:gridSpan w:val="2"/>
            <w:vAlign w:val="center"/>
          </w:tcPr>
          <w:p w:rsidR="00FF5D0A" w:rsidRPr="004D1258" w:rsidRDefault="00FF5D0A" w:rsidP="005759E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 w:rsidR="005759E7">
              <w:rPr>
                <w:rFonts w:ascii="Arial" w:hAnsi="Arial" w:cs="Arial"/>
                <w:sz w:val="16"/>
                <w:szCs w:val="16"/>
              </w:rPr>
              <w:t>dojazdu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wynosi </w:t>
            </w:r>
            <w:r w:rsidR="005759E7">
              <w:rPr>
                <w:rFonts w:ascii="Arial" w:hAnsi="Arial" w:cs="Arial"/>
                <w:sz w:val="16"/>
                <w:szCs w:val="16"/>
              </w:rPr>
              <w:t>3,30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zł plus 23 %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D1258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w stosunku rocznym.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Czynsz płatny do 30 kwietnia każdego roku.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0873C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:rsidTr="000873CA">
        <w:tc>
          <w:tcPr>
            <w:tcW w:w="9606" w:type="dxa"/>
          </w:tcPr>
          <w:p w:rsidR="000873CA" w:rsidRDefault="000873CA" w:rsidP="00BA6AF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 w:rsidR="00BA6AF0"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0873CA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BA6AF0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0873CA" w:rsidRPr="00BA6AF0" w:rsidRDefault="00BA6AF0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>tawka czynszu została ustalona na podstawie Zarządzenia Nr 0050/397/24 Prezydenta Miasta Tychy z dnia 18 listopada 2024 roku w sprawie wysokości stawek czynszu za dzierżawę / najem nieruchomości gruntowych stanowiących własność / użytkowanie wieczyste Gminy Miasta Tychy oraz opłat za korzystanie z nieruchomości gruntowych Gminy Miasta Tychy bez tytułu prawnego wraz z załącznikami nr 1-5.</w:t>
            </w:r>
          </w:p>
        </w:tc>
      </w:tr>
    </w:tbl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50F72" w:rsidRPr="00BD4C22" w:rsidRDefault="00950F72" w:rsidP="00950F72">
      <w:pPr>
        <w:jc w:val="both"/>
        <w:rPr>
          <w:rFonts w:ascii="Arial" w:hAnsi="Arial" w:cs="Arial"/>
          <w:sz w:val="14"/>
          <w:szCs w:val="14"/>
        </w:rPr>
      </w:pPr>
      <w:r w:rsidRPr="00BD4C22">
        <w:rPr>
          <w:rFonts w:ascii="Arial" w:hAnsi="Arial" w:cs="Arial"/>
          <w:b/>
          <w:bCs/>
          <w:i/>
          <w:iCs/>
          <w:sz w:val="14"/>
          <w:szCs w:val="14"/>
        </w:rPr>
        <w:t xml:space="preserve">Art. 35 </w:t>
      </w:r>
      <w:r w:rsidRPr="00BD4C22">
        <w:rPr>
          <w:rFonts w:ascii="Arial" w:hAnsi="Arial" w:cs="Arial"/>
          <w:i/>
          <w:iCs/>
          <w:sz w:val="14"/>
          <w:szCs w:val="14"/>
        </w:rPr>
        <w:t xml:space="preserve">ustawy z 21 sierpnia 1997 roku o gospodarce nieruchomościami (Dz. U. z 2024, poz. 1145 </w:t>
      </w:r>
      <w:proofErr w:type="spellStart"/>
      <w:r w:rsidRPr="00BD4C22">
        <w:rPr>
          <w:rFonts w:ascii="Arial" w:hAnsi="Arial" w:cs="Arial"/>
          <w:i/>
          <w:iCs/>
          <w:sz w:val="14"/>
          <w:szCs w:val="14"/>
        </w:rPr>
        <w:t>t.j</w:t>
      </w:r>
      <w:proofErr w:type="spellEnd"/>
      <w:r w:rsidRPr="00BD4C22">
        <w:rPr>
          <w:rFonts w:ascii="Arial" w:hAnsi="Arial" w:cs="Arial"/>
          <w:i/>
          <w:iCs/>
          <w:sz w:val="14"/>
          <w:szCs w:val="14"/>
        </w:rPr>
        <w:t>.</w:t>
      </w:r>
      <w:r w:rsidR="00E6593E" w:rsidRPr="00BD4C22">
        <w:rPr>
          <w:rFonts w:ascii="Arial" w:hAnsi="Arial" w:cs="Arial"/>
          <w:i/>
          <w:iCs/>
          <w:sz w:val="14"/>
          <w:szCs w:val="14"/>
        </w:rPr>
        <w:t xml:space="preserve"> z </w:t>
      </w:r>
      <w:proofErr w:type="spellStart"/>
      <w:r w:rsidR="00E6593E" w:rsidRPr="00BD4C22">
        <w:rPr>
          <w:rFonts w:ascii="Arial" w:hAnsi="Arial" w:cs="Arial"/>
          <w:i/>
          <w:iCs/>
          <w:sz w:val="14"/>
          <w:szCs w:val="14"/>
        </w:rPr>
        <w:t>późn</w:t>
      </w:r>
      <w:proofErr w:type="spellEnd"/>
      <w:r w:rsidR="00E6593E" w:rsidRPr="00BD4C22">
        <w:rPr>
          <w:rFonts w:ascii="Arial" w:hAnsi="Arial" w:cs="Arial"/>
          <w:i/>
          <w:iCs/>
          <w:sz w:val="14"/>
          <w:szCs w:val="14"/>
        </w:rPr>
        <w:t>. zm.</w:t>
      </w:r>
      <w:r w:rsidRPr="00BD4C22">
        <w:rPr>
          <w:rFonts w:ascii="Arial" w:hAnsi="Arial" w:cs="Arial"/>
          <w:i/>
          <w:iCs/>
          <w:sz w:val="14"/>
          <w:szCs w:val="14"/>
        </w:rPr>
        <w:t>)</w:t>
      </w:r>
    </w:p>
    <w:p w:rsidR="00E6593E" w:rsidRDefault="00950F72" w:rsidP="00950F72">
      <w:pPr>
        <w:jc w:val="both"/>
        <w:rPr>
          <w:rFonts w:ascii="Arial" w:hAnsi="Arial" w:cs="Arial"/>
          <w:i/>
          <w:iCs/>
          <w:sz w:val="14"/>
          <w:szCs w:val="14"/>
        </w:rPr>
      </w:pPr>
      <w:r w:rsidRPr="00BD4C22">
        <w:rPr>
          <w:rFonts w:ascii="Arial" w:hAnsi="Arial" w:cs="Arial"/>
          <w:i/>
          <w:iCs/>
          <w:sz w:val="14"/>
          <w:szCs w:val="14"/>
        </w:rPr>
        <w:t xml:space="preserve">Właściwy organ sporządza i podaje do publicznej wiadomości wykaz nieruchomości przeznaczonych do zbycia lub oddania </w:t>
      </w:r>
      <w:r w:rsidR="00E6593E" w:rsidRPr="00BD4C22">
        <w:rPr>
          <w:rFonts w:ascii="Arial" w:hAnsi="Arial" w:cs="Arial"/>
          <w:i/>
          <w:iCs/>
          <w:sz w:val="14"/>
          <w:szCs w:val="14"/>
        </w:rPr>
        <w:br/>
      </w:r>
      <w:r w:rsidRPr="00BD4C22">
        <w:rPr>
          <w:rFonts w:ascii="Arial" w:hAnsi="Arial" w:cs="Arial"/>
          <w:i/>
          <w:iCs/>
          <w:sz w:val="14"/>
          <w:szCs w:val="14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BD4C22" w:rsidRPr="00BD4C22" w:rsidRDefault="00BD4C22" w:rsidP="00BD4C22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BD4C22">
        <w:rPr>
          <w:rFonts w:ascii="Arial" w:eastAsia="Times New Roman" w:hAnsi="Arial" w:cs="Arial"/>
          <w:kern w:val="0"/>
          <w:sz w:val="16"/>
          <w:szCs w:val="16"/>
          <w:lang w:eastAsia="pl-PL"/>
        </w:rPr>
        <w:t>Z up. Prezydenta Miasta</w:t>
      </w:r>
    </w:p>
    <w:p w:rsidR="00BD4C22" w:rsidRPr="00BD4C22" w:rsidRDefault="00BD4C22" w:rsidP="00BD4C22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6"/>
          <w:lang w:eastAsia="pl-PL"/>
        </w:rPr>
      </w:pPr>
      <w:r w:rsidRPr="00BD4C22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BD4C22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BD4C22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BD4C22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BD4C22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BD4C22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BD4C22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BD4C22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  <w:t xml:space="preserve">          /-/ mgr Katarzyna </w:t>
      </w:r>
      <w:proofErr w:type="spellStart"/>
      <w:r w:rsidRPr="00BD4C22">
        <w:rPr>
          <w:rFonts w:ascii="Arial" w:eastAsia="Times New Roman" w:hAnsi="Arial" w:cs="Arial"/>
          <w:kern w:val="0"/>
          <w:sz w:val="16"/>
          <w:szCs w:val="16"/>
          <w:lang w:eastAsia="pl-PL"/>
        </w:rPr>
        <w:t>Szymkowska</w:t>
      </w:r>
      <w:proofErr w:type="spellEnd"/>
      <w:r w:rsidRPr="00BD4C22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BD4C22">
        <w:rPr>
          <w:rFonts w:ascii="Arial" w:eastAsia="Times New Roman" w:hAnsi="Arial" w:cs="Arial"/>
          <w:kern w:val="0"/>
          <w:sz w:val="18"/>
          <w:szCs w:val="16"/>
          <w:lang w:eastAsia="pl-PL"/>
        </w:rPr>
        <w:tab/>
      </w:r>
      <w:r w:rsidRPr="00BD4C22">
        <w:rPr>
          <w:rFonts w:ascii="Arial" w:eastAsia="Times New Roman" w:hAnsi="Arial" w:cs="Arial"/>
          <w:kern w:val="0"/>
          <w:sz w:val="18"/>
          <w:szCs w:val="16"/>
          <w:lang w:eastAsia="pl-PL"/>
        </w:rPr>
        <w:tab/>
      </w:r>
      <w:r w:rsidRPr="00BD4C22">
        <w:rPr>
          <w:rFonts w:ascii="Arial" w:eastAsia="Times New Roman" w:hAnsi="Arial" w:cs="Arial"/>
          <w:kern w:val="0"/>
          <w:sz w:val="18"/>
          <w:szCs w:val="16"/>
          <w:lang w:eastAsia="pl-PL"/>
        </w:rPr>
        <w:tab/>
      </w:r>
      <w:r w:rsidRPr="00BD4C22">
        <w:rPr>
          <w:rFonts w:ascii="Arial" w:eastAsia="Times New Roman" w:hAnsi="Arial" w:cs="Arial"/>
          <w:kern w:val="0"/>
          <w:sz w:val="18"/>
          <w:szCs w:val="16"/>
          <w:lang w:eastAsia="pl-PL"/>
        </w:rPr>
        <w:tab/>
      </w:r>
      <w:r w:rsidRPr="00BD4C22">
        <w:rPr>
          <w:rFonts w:ascii="Arial" w:eastAsia="Times New Roman" w:hAnsi="Arial" w:cs="Arial"/>
          <w:kern w:val="0"/>
          <w:sz w:val="18"/>
          <w:szCs w:val="16"/>
          <w:lang w:eastAsia="pl-PL"/>
        </w:rPr>
        <w:tab/>
      </w:r>
      <w:r w:rsidRPr="00BD4C22">
        <w:rPr>
          <w:rFonts w:ascii="Arial" w:eastAsia="Times New Roman" w:hAnsi="Arial" w:cs="Arial"/>
          <w:kern w:val="0"/>
          <w:sz w:val="18"/>
          <w:szCs w:val="16"/>
          <w:lang w:eastAsia="pl-PL"/>
        </w:rPr>
        <w:tab/>
      </w:r>
      <w:r w:rsidRPr="00BD4C22">
        <w:rPr>
          <w:rFonts w:ascii="Arial" w:eastAsia="Times New Roman" w:hAnsi="Arial" w:cs="Arial"/>
          <w:kern w:val="0"/>
          <w:sz w:val="18"/>
          <w:szCs w:val="16"/>
          <w:lang w:eastAsia="pl-PL"/>
        </w:rPr>
        <w:tab/>
      </w:r>
      <w:r w:rsidRPr="00BD4C22">
        <w:rPr>
          <w:rFonts w:ascii="Arial" w:eastAsia="Times New Roman" w:hAnsi="Arial" w:cs="Arial"/>
          <w:kern w:val="0"/>
          <w:sz w:val="18"/>
          <w:szCs w:val="16"/>
          <w:lang w:eastAsia="pl-PL"/>
        </w:rPr>
        <w:tab/>
        <w:t xml:space="preserve">    </w:t>
      </w:r>
      <w:r>
        <w:rPr>
          <w:rFonts w:ascii="Arial" w:eastAsia="Times New Roman" w:hAnsi="Arial" w:cs="Arial"/>
          <w:kern w:val="0"/>
          <w:sz w:val="18"/>
          <w:szCs w:val="16"/>
          <w:lang w:eastAsia="pl-PL"/>
        </w:rPr>
        <w:tab/>
        <w:t xml:space="preserve">    </w:t>
      </w:r>
      <w:r w:rsidRPr="00BD4C22">
        <w:rPr>
          <w:rFonts w:ascii="Arial" w:eastAsia="Times New Roman" w:hAnsi="Arial" w:cs="Arial"/>
          <w:kern w:val="0"/>
          <w:sz w:val="18"/>
          <w:szCs w:val="16"/>
          <w:lang w:eastAsia="pl-PL"/>
        </w:rPr>
        <w:t xml:space="preserve">   </w:t>
      </w:r>
      <w:r w:rsidRPr="00BD4C22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Naczelnik Wydziału Gospodarki </w:t>
      </w:r>
    </w:p>
    <w:p w:rsidR="00BD4C22" w:rsidRPr="00BD4C22" w:rsidRDefault="00BD4C22" w:rsidP="00BD4C22">
      <w:pPr>
        <w:tabs>
          <w:tab w:val="left" w:pos="630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pl-PL"/>
        </w:rPr>
      </w:pPr>
      <w:r w:rsidRPr="00BD4C22">
        <w:rPr>
          <w:rFonts w:ascii="Arial" w:eastAsia="Times New Roman" w:hAnsi="Arial" w:cs="Arial"/>
          <w:kern w:val="0"/>
          <w:sz w:val="18"/>
          <w:szCs w:val="16"/>
          <w:lang w:eastAsia="pl-PL"/>
        </w:rPr>
        <w:t xml:space="preserve">                                                                                                     </w:t>
      </w:r>
      <w:r>
        <w:rPr>
          <w:rFonts w:ascii="Arial" w:eastAsia="Times New Roman" w:hAnsi="Arial" w:cs="Arial"/>
          <w:kern w:val="0"/>
          <w:sz w:val="18"/>
          <w:szCs w:val="16"/>
          <w:lang w:eastAsia="pl-PL"/>
        </w:rPr>
        <w:t xml:space="preserve">                   </w:t>
      </w:r>
      <w:r w:rsidRPr="00BD4C22">
        <w:rPr>
          <w:rFonts w:ascii="Arial" w:eastAsia="Times New Roman" w:hAnsi="Arial" w:cs="Arial"/>
          <w:kern w:val="0"/>
          <w:sz w:val="16"/>
          <w:szCs w:val="16"/>
          <w:lang w:eastAsia="pl-PL"/>
        </w:rPr>
        <w:t>Nieruchomościami</w:t>
      </w:r>
      <w:bookmarkStart w:id="2" w:name="_GoBack"/>
      <w:bookmarkEnd w:id="2"/>
    </w:p>
    <w:p w:rsidR="00E6593E" w:rsidRPr="004D1258" w:rsidRDefault="00E6593E" w:rsidP="00950F72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4D1258">
        <w:rPr>
          <w:rFonts w:ascii="Arial" w:hAnsi="Arial" w:cs="Arial"/>
          <w:sz w:val="12"/>
          <w:szCs w:val="12"/>
        </w:rPr>
        <w:t>Sporz</w:t>
      </w:r>
      <w:proofErr w:type="spellEnd"/>
      <w:r w:rsidRPr="004D1258">
        <w:rPr>
          <w:rFonts w:ascii="Arial" w:hAnsi="Arial" w:cs="Arial"/>
          <w:sz w:val="12"/>
          <w:szCs w:val="12"/>
        </w:rPr>
        <w:t xml:space="preserve">. </w:t>
      </w:r>
      <w:proofErr w:type="spellStart"/>
      <w:r w:rsidRPr="004D1258">
        <w:rPr>
          <w:rFonts w:ascii="Arial" w:hAnsi="Arial" w:cs="Arial"/>
          <w:sz w:val="12"/>
          <w:szCs w:val="12"/>
        </w:rPr>
        <w:t>M.Rzemińska</w:t>
      </w:r>
      <w:proofErr w:type="spellEnd"/>
    </w:p>
    <w:sectPr w:rsidR="00E6593E" w:rsidRPr="004D1258" w:rsidSect="004D1258">
      <w:pgSz w:w="11906" w:h="16838"/>
      <w:pgMar w:top="426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6513"/>
    <w:rsid w:val="00077829"/>
    <w:rsid w:val="000873CA"/>
    <w:rsid w:val="000E6222"/>
    <w:rsid w:val="00101968"/>
    <w:rsid w:val="00107475"/>
    <w:rsid w:val="0014215A"/>
    <w:rsid w:val="001A0271"/>
    <w:rsid w:val="00203388"/>
    <w:rsid w:val="002D78E6"/>
    <w:rsid w:val="003136ED"/>
    <w:rsid w:val="00320A2F"/>
    <w:rsid w:val="00366FF2"/>
    <w:rsid w:val="003F46FB"/>
    <w:rsid w:val="00442DFB"/>
    <w:rsid w:val="00451815"/>
    <w:rsid w:val="00476AFF"/>
    <w:rsid w:val="004D1258"/>
    <w:rsid w:val="004F5B3C"/>
    <w:rsid w:val="00554412"/>
    <w:rsid w:val="00574F7F"/>
    <w:rsid w:val="005759E7"/>
    <w:rsid w:val="00586BAA"/>
    <w:rsid w:val="005E55C8"/>
    <w:rsid w:val="00632CD5"/>
    <w:rsid w:val="0065444B"/>
    <w:rsid w:val="006A3CA2"/>
    <w:rsid w:val="006B3F4C"/>
    <w:rsid w:val="006F5FAD"/>
    <w:rsid w:val="007462A3"/>
    <w:rsid w:val="007744E7"/>
    <w:rsid w:val="007E0664"/>
    <w:rsid w:val="007F0FD5"/>
    <w:rsid w:val="008C20EF"/>
    <w:rsid w:val="009273CC"/>
    <w:rsid w:val="00950F72"/>
    <w:rsid w:val="00A1363F"/>
    <w:rsid w:val="00A30E26"/>
    <w:rsid w:val="00A65677"/>
    <w:rsid w:val="00A91CEA"/>
    <w:rsid w:val="00B74558"/>
    <w:rsid w:val="00BA6AF0"/>
    <w:rsid w:val="00BC439A"/>
    <w:rsid w:val="00BD4C22"/>
    <w:rsid w:val="00C8605F"/>
    <w:rsid w:val="00CA2BCC"/>
    <w:rsid w:val="00CB58EE"/>
    <w:rsid w:val="00CC4121"/>
    <w:rsid w:val="00CF0892"/>
    <w:rsid w:val="00DD3939"/>
    <w:rsid w:val="00DE7ACA"/>
    <w:rsid w:val="00E6593E"/>
    <w:rsid w:val="00ED12E3"/>
    <w:rsid w:val="00F4609F"/>
    <w:rsid w:val="00F8058F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F1C1E-FF96-492C-AB4E-3CE6081CA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566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Martyna Rzemińska</cp:lastModifiedBy>
  <cp:revision>13</cp:revision>
  <cp:lastPrinted>2025-06-05T10:30:00Z</cp:lastPrinted>
  <dcterms:created xsi:type="dcterms:W3CDTF">2025-06-03T09:20:00Z</dcterms:created>
  <dcterms:modified xsi:type="dcterms:W3CDTF">2025-06-10T07:28:00Z</dcterms:modified>
</cp:coreProperties>
</file>