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ZARZĄDZENIE NR 120/91/24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PREZYDENTA MIASTA TYCHY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 dnia 23 grudnia 2024 r.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 sprawie powołania Zespołu ds. realizacji inwestycji drogowych</w:t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Na podstawie art. 7 ust. 1, pkt 1 i 2, art. 30 ust. 1 ustawy z dnia 8 marca 1990 r. </w:t>
        <w:br/>
        <w:t xml:space="preserve">o samorządzie gminnym (Dz. U. z 2024 r.. poz. 1465 z późn. zm.) § 10 pkt 4 Regulaminu Organizacyjnego Urzędu Miasta Tychy stanowiącego załącznik do Zarządzenia </w:t>
        <w:br/>
        <w:t xml:space="preserve">Nr 120/50/24 Prezydenta Miasta Tychy z dnia 13 sierpnia 2024 r. z późn. zm. 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zarządzam, co następuje:</w:t>
      </w:r>
    </w:p>
    <w:p>
      <w:pPr>
        <w:pStyle w:val="Normal"/>
        <w:spacing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§1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Powołuję Zespół ds. realizacji inwestycji drogowych, zwany dalej „zespołem”.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§2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Do zadań zespołu należy wspólne wypracowanie przebiegu planowanej inwestycji drogowej i uzgodnienie treści wniosku o wydanie decyzji zezwalającej na realizację inwestycji drogowej.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Miejski Zarząd Ulic i Mostów w Tychach, jako zarządca drogi i zlecający zadanie inwestycyjne, zobowiązany jest do szczegółowej analizy sporządzonego projektu wniosku.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Projekt wniosku wraz z załącznikami graficznymi zostanie przekazany wszystkim członkom zespołu, celem przeanalizowania go zgodnie z właściwością, w terminie 14 dni.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§3</w:t>
      </w:r>
    </w:p>
    <w:p>
      <w:pPr>
        <w:pStyle w:val="Normal"/>
        <w:spacing w:lineRule="auto" w:line="240" w:before="0" w:after="6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W skład zespołu  wchodzą:</w:t>
      </w:r>
    </w:p>
    <w:tbl>
      <w:tblPr>
        <w:tblStyle w:val="Tabela-Siatka"/>
        <w:tblW w:w="906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8"/>
        <w:gridCol w:w="5523"/>
      </w:tblGrid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tabs>
                <w:tab w:val="clear" w:pos="708"/>
                <w:tab w:val="left" w:pos="171" w:leader="none"/>
              </w:tabs>
              <w:suppressAutoHyphens w:val="true"/>
              <w:spacing w:lineRule="auto" w:line="240" w:before="0" w:after="60"/>
              <w:ind w:hanging="397" w:left="313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Przewodnicząca: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Hanna Skoczylas – Zastępca Prezydenta ds. Zrównoważonego rozwoju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60"/>
              <w:ind w:hanging="255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Zastępca: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 xml:space="preserve">Arkadiusz Bąk – Dyrektor Miejskiego Zarządu Ulic </w:t>
              <w:br/>
              <w:t>i Mostów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60"/>
              <w:ind w:hanging="255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Członkowie: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Sławomir Mrugała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Skarbik Miasta Tychy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Dariusz Ferenc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Budownictwa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Bożena Chojnacka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Budownictwa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Katarzyna Ojżanowska –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60"/>
              <w:ind w:hanging="313" w:left="313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 xml:space="preserve">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Kiełczewska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Budownictwa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Martyna Lisek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Budownictwa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Ireneusz Ziarnik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Geodezji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Jacek Bielenic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Geodezji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Katarzyna Szymkowska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Gospodarki N</w:t>
            </w:r>
            <w:bookmarkStart w:id="0" w:name="_GoBack"/>
            <w:bookmarkEnd w:id="0"/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ieruchomościami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Ewelina Kuśmider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Gospodarki Nieruchomościami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Ewelina Noga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Gospodarki Nieruchomościami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Paweł Dylewski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Gospodarki Nieruchomościami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Marcin Kusztal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Gospodarki Nieruchomościami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Anna Warzecha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Komunalny, Ochrony Środowiska i Rolnictwa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Justyna Kudłacik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Komunalny, Ochrony Środowiska i Rolnictwa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Ewa Oszek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Komunalny, Ochrony Środowiska i Rolnictwa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Maria Losko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Komunikacji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Jacek Tuchowski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Wydział Komunikacji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Jacek Barański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Miejski Zarząd Ulic i Mostów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Mariusz Stępniak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Miejski Zarząd Ulic i Mostów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Kamila Winiarska -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60"/>
              <w:ind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Szweblik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Miejski Zarząd Ulic i Mostów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Daria Woźnica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Miejski Zarząd Ulic i Mostów</w:t>
            </w:r>
          </w:p>
        </w:tc>
      </w:tr>
      <w:tr>
        <w:trPr/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60"/>
              <w:ind w:hanging="171" w:left="171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Piotr Tarach</w:t>
            </w:r>
          </w:p>
        </w:tc>
        <w:tc>
          <w:tcPr>
            <w:tcW w:w="5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val="pl-PL" w:eastAsia="en-US" w:bidi="ar-SA"/>
              </w:rPr>
              <w:t>Miejski Zarząd Ulic i Mostów</w:t>
            </w:r>
          </w:p>
        </w:tc>
      </w:tr>
    </w:tbl>
    <w:p>
      <w:pPr>
        <w:sectPr>
          <w:type w:val="nextPage"/>
          <w:pgSz w:w="11906" w:h="16838"/>
          <w:pgMar w:left="1417" w:right="1417" w:gutter="0" w:header="0" w:top="1702" w:footer="0" w:bottom="1276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tabs>
          <w:tab w:val="clear" w:pos="708"/>
          <w:tab w:val="left" w:pos="4253" w:leader="none"/>
        </w:tabs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4253" w:leader="none"/>
        </w:tabs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continuous"/>
          <w:pgSz w:w="11906" w:h="16838"/>
          <w:pgMar w:left="1417" w:right="1417" w:gutter="0" w:header="0" w:top="1702" w:footer="0" w:bottom="1276"/>
          <w:cols w:num="2" w:space="26" w:equalWidth="true" w:sep="false"/>
          <w:formProt w:val="false"/>
          <w:textDirection w:val="lrTb"/>
          <w:docGrid w:type="default" w:linePitch="600" w:charSpace="36864"/>
        </w:sectPr>
      </w:pPr>
    </w:p>
    <w:p>
      <w:pPr>
        <w:pStyle w:val="Normal"/>
        <w:tabs>
          <w:tab w:val="clear" w:pos="708"/>
          <w:tab w:val="left" w:pos="4253" w:leader="none"/>
        </w:tabs>
        <w:spacing w:lineRule="auto" w:line="240" w:before="0" w:after="0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§4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Na posiedzeniu zespołu mogą być zapraszani przedstawiciele projektantów planowanych inwestycji drogowych.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Skład zespołu może być uzupełniany o inne osoby, jeśli jest to konieczne dla wyjaśnienia danego zagadnienia np. pracowników wydziałów Urzędu Miasta bądź jednostek organizacyjnych.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§5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Pracami zespołu kieruje Przewodnicząca, a w razie jej nieobecności Zastępca.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Posiedzenia Zespołu zwołuje Miejski Zarząd Ulic i Mostów.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>Obsługę administracyjną posiedzeń zespołu, w tym protokołowanie jego posiedzeń, prowadzi wyznaczony pracownik Miejskiego Zarządu Ulic i Mostów.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§6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Nadzór nad realizacją zarządzenia powierzam Hannie Skoczylas – Zastępca Prezydenta ds. Zrównoważonego Rozwoju.</w:t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hanging="284" w:left="284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§7</w:t>
      </w:r>
    </w:p>
    <w:p>
      <w:pPr>
        <w:pStyle w:val="ListParagraph"/>
        <w:spacing w:lineRule="auto" w:line="240" w:before="0" w:after="0"/>
        <w:ind w:left="0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Traci moc Zarządzenie nr 120/22/19 Prezydenta Miasta Tychy z dnia 31 maja 2019 r. </w:t>
        <w:br/>
        <w:t xml:space="preserve">w sprawie powołania Zespołu ds. Realizacji inwestycji drogowych. </w:t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120"/>
        <w:ind w:hanging="284" w:left="284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§8</w:t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Zarządzenie wchodzi w życie z dniem podpisania. </w:t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/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/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/>
      </w:r>
    </w:p>
    <w:p>
      <w:pPr>
        <w:pStyle w:val="ListParagraph"/>
        <w:spacing w:lineRule="auto" w:line="240" w:before="0" w:after="0"/>
        <w:ind w:hanging="284" w:left="284"/>
        <w:contextualSpacing w:val="false"/>
        <w:jc w:val="both"/>
        <w:rPr>
          <w:rFonts w:ascii="Arial" w:hAnsi="Arial" w:cs="Arial"/>
        </w:rPr>
      </w:pPr>
      <w:r>
        <w:rPr/>
      </w:r>
    </w:p>
    <w:p>
      <w:pPr>
        <w:pStyle w:val="Normal"/>
        <w:jc w:val="right"/>
        <w:rPr/>
      </w:pPr>
      <w:r>
        <w:rPr>
          <w:rFonts w:cs="Arial" w:ascii="Arial" w:hAnsi="Arial"/>
        </w:rPr>
        <w:t>Prezydent Miasta Tychy</w:t>
      </w:r>
    </w:p>
    <w:p>
      <w:pPr>
        <w:pStyle w:val="Normal"/>
        <w:spacing w:before="0" w:after="160"/>
        <w:jc w:val="right"/>
        <w:rPr/>
      </w:pPr>
      <w:r>
        <w:rPr>
          <w:rFonts w:cs="Arial" w:ascii="Arial" w:hAnsi="Arial"/>
        </w:rPr>
        <w:t>/-/ Maciej Gramatyka</w:t>
      </w:r>
    </w:p>
    <w:sectPr>
      <w:type w:val="continuous"/>
      <w:pgSz w:w="11906" w:h="16838"/>
      <w:pgMar w:left="1417" w:right="1417" w:gutter="0" w:header="0" w:top="1702" w:footer="0" w:bottom="1276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Trebuchet MS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583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655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727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799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871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943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1015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087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1592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72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72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8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4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4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spacing w:lineRule="auto" w:line="36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mbria" w:hAnsi="Cambria" w:eastAsia="Calibri" w:cs="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24331"/>
    <w:rPr/>
  </w:style>
  <w:style w:type="character" w:styleId="StopkaZnak" w:customStyle="1">
    <w:name w:val="Stopka Znak"/>
    <w:basedOn w:val="DefaultParagraphFont"/>
    <w:uiPriority w:val="99"/>
    <w:qFormat/>
    <w:rsid w:val="00524331"/>
    <w:rPr/>
  </w:style>
  <w:style w:type="character" w:styleId="TekstprzypisukocowegoZnak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Reference">
    <w:name w:val="end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markedcontent">
    <w:name w:val="markedcontent"/>
    <w:basedOn w:val="DefaultParagraphFont"/>
    <w:qFormat/>
    <w:rPr/>
  </w:style>
  <w:style w:type="character" w:styleId="Tekstpodstawowy3Znak">
    <w:name w:val="Tekst podstawowy 3 Znak"/>
    <w:basedOn w:val="DefaultParagraphFont"/>
    <w:qFormat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eop">
    <w:name w:val="eop"/>
    <w:basedOn w:val="DefaultParagraphFont"/>
    <w:qFormat/>
    <w:rPr/>
  </w:style>
  <w:style w:type="character" w:styleId="normaltextrun">
    <w:name w:val="normaltextrun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Teksttreci4">
    <w:name w:val="Tekst treści (4)_"/>
    <w:basedOn w:val="DefaultParagraphFont"/>
    <w:qFormat/>
    <w:rPr>
      <w:b/>
      <w:bCs/>
      <w:shd w:fill="FFFFFF" w:val="clear"/>
    </w:rPr>
  </w:style>
  <w:style w:type="character" w:styleId="Nagwek4Znak">
    <w:name w:val="Nagłówek 4 Znak"/>
    <w:basedOn w:val="DefaultParagraphFont"/>
    <w:qFormat/>
    <w:rPr>
      <w:rFonts w:ascii="Cambria" w:hAnsi="Cambria" w:eastAsia="Calibri" w:cs=""/>
      <w:b/>
      <w:bCs/>
      <w:i/>
      <w:iCs/>
      <w:color w:themeColor="accent1" w:val="4F81BD"/>
      <w:lang w:eastAsia="pl-PL"/>
    </w:rPr>
  </w:style>
  <w:style w:type="character" w:styleId="BezodstpwZnak">
    <w:name w:val="Bez odstępów Znak"/>
    <w:qFormat/>
    <w:rPr/>
  </w:style>
  <w:style w:type="character" w:styleId="TekstpodstawowywcityZnak">
    <w:name w:val="Tekst podstawowy wcięty Znak"/>
    <w:basedOn w:val="DefaultParagraphFont"/>
    <w:qFormat/>
    <w:rPr>
      <w:rFonts w:eastAsia="Calibri"/>
      <w:lang w:eastAsia="pl-PL"/>
    </w:rPr>
  </w:style>
  <w:style w:type="character" w:styleId="Nagwek1Znak">
    <w:name w:val="Nagłówek 1 Znak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PodtytuZnak">
    <w:name w:val="Podtytuł Znak"/>
    <w:basedOn w:val="DefaultParagraphFont"/>
    <w:qFormat/>
    <w:rPr>
      <w:rFonts w:ascii="Cambria" w:hAnsi="Cambria" w:eastAsia="Times New Roman" w:cs="Times New Roman"/>
      <w:sz w:val="24"/>
      <w:szCs w:val="24"/>
      <w:lang w:eastAsia="pl-PL"/>
    </w:rPr>
  </w:style>
  <w:style w:type="character" w:styleId="TekstpodstawowyZnak">
    <w:name w:val="Tekst podstawowy Znak"/>
    <w:basedOn w:val="DefaultParagraphFont"/>
    <w:qFormat/>
    <w:rPr>
      <w:rFonts w:ascii="Trebuchet MS" w:hAnsi="Trebuchet MS" w:eastAsia="Times New Roman" w:cs="Trebuchet MS"/>
      <w:sz w:val="24"/>
      <w:szCs w:val="24"/>
      <w:lang w:eastAsia="pl-PL"/>
    </w:rPr>
  </w:style>
  <w:style w:type="character" w:styleId="TytuZnak">
    <w:name w:val="Tytuł Znak"/>
    <w:basedOn w:val="DefaultParagraphFont"/>
    <w:qFormat/>
    <w:rPr>
      <w:rFonts w:ascii="Cambria" w:hAnsi="Cambria" w:eastAsia="Times New Roman" w:cs="Times New Roman"/>
      <w:b/>
      <w:bCs/>
      <w:kern w:val="2"/>
      <w:sz w:val="32"/>
      <w:szCs w:val="32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26bad"/>
    <w:pPr>
      <w:spacing w:before="0" w:after="16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243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243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eksttreci41">
    <w:name w:val="Tekst treści (4)"/>
    <w:basedOn w:val="Normal"/>
    <w:qFormat/>
    <w:pPr>
      <w:widowControl w:val="false"/>
      <w:shd w:fill="FFFFFF" w:val="clear"/>
      <w:spacing w:lineRule="exact" w:line="414" w:before="0" w:after="180"/>
      <w:jc w:val="center"/>
    </w:pPr>
    <w:rPr>
      <w:rFonts w:eastAsia="Calibri"/>
      <w:b/>
      <w:bCs/>
      <w:lang w:eastAsia="en-U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pl-PL" w:eastAsia="pl-PL" w:bidi="ar-S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Tekstpodstawowy21">
    <w:name w:val="Tekst podstawowy 21"/>
    <w:basedOn w:val="Normal"/>
    <w:qFormat/>
    <w:pPr>
      <w:spacing w:lineRule="auto" w:line="360" w:before="0" w:after="0"/>
      <w:jc w:val="both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</w:rPr>
  </w:style>
  <w:style w:type="paragraph" w:styleId="Title">
    <w:name w:val="Title"/>
    <w:basedOn w:val="Normal"/>
    <w:next w:val="Normal"/>
    <w:qFormat/>
    <w:pPr>
      <w:numPr>
        <w:ilvl w:val="0"/>
        <w:numId w:val="0"/>
      </w:numPr>
      <w:spacing w:lineRule="auto" w:line="240" w:before="240" w:after="60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73c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5512-3D83-44DC-8F22-E120A0F4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LibreOffice/24.8.3.2$Windows_X86_64 LibreOffice_project/48a6bac9e7e268aeb4c3483fcf825c94556d9f92</Application>
  <AppVersion>15.0000</AppVersion>
  <Pages>2</Pages>
  <Words>462</Words>
  <Characters>2827</Characters>
  <CharactersWithSpaces>3195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2024-12-30T09:47:00Z</dcterms:created>
  <dc:creator>k.szweblik</dc:creator>
  <dc:description/>
  <dc:language>pl-PL</dc:language>
  <cp:lastModifiedBy/>
  <cp:lastPrinted>2024-12-11T11:36:00Z</cp:lastPrinted>
  <dcterms:modified xsi:type="dcterms:W3CDTF">2024-12-30T12:25:58Z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