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EA4D15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b w:val="0"/>
          <w:bCs w:val="0"/>
          <w:sz w:val="16"/>
          <w:szCs w:val="16"/>
        </w:rPr>
        <w:t>Prezydent Miasta Tychy podaje do publicznej</w:t>
      </w:r>
      <w:r w:rsidR="00EF1D4B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795089" w:rsidRPr="00EA4D15">
        <w:rPr>
          <w:rFonts w:ascii="Arial" w:hAnsi="Arial" w:cs="Arial"/>
          <w:b w:val="0"/>
          <w:bCs w:val="0"/>
          <w:sz w:val="16"/>
          <w:szCs w:val="16"/>
        </w:rPr>
        <w:t xml:space="preserve">wiadomości </w:t>
      </w:r>
      <w:r w:rsidRPr="00EA4D15">
        <w:rPr>
          <w:rFonts w:ascii="Arial" w:hAnsi="Arial" w:cs="Arial"/>
          <w:b w:val="0"/>
          <w:bCs w:val="0"/>
          <w:sz w:val="16"/>
          <w:szCs w:val="16"/>
        </w:rPr>
        <w:t>wykaz</w:t>
      </w:r>
      <w:r w:rsidR="0097350C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9608E5" w:rsidRPr="00EA4D15">
        <w:rPr>
          <w:rFonts w:ascii="Arial" w:hAnsi="Arial" w:cs="Arial"/>
          <w:b w:val="0"/>
          <w:bCs w:val="0"/>
          <w:sz w:val="16"/>
          <w:szCs w:val="16"/>
        </w:rPr>
        <w:t>nieruchomości przeznaczonej</w:t>
      </w:r>
      <w:r w:rsidR="00CB041A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CB041A" w:rsidRPr="00EA4D15">
        <w:rPr>
          <w:rFonts w:ascii="Arial" w:hAnsi="Arial" w:cs="Arial"/>
          <w:b w:val="0"/>
          <w:bCs w:val="0"/>
          <w:sz w:val="16"/>
          <w:szCs w:val="16"/>
        </w:rPr>
        <w:br/>
        <w:t xml:space="preserve">do </w:t>
      </w:r>
      <w:r w:rsidRPr="00EA4D15">
        <w:rPr>
          <w:rFonts w:ascii="Arial" w:hAnsi="Arial" w:cs="Arial"/>
          <w:b w:val="0"/>
          <w:bCs w:val="0"/>
          <w:sz w:val="16"/>
          <w:szCs w:val="16"/>
        </w:rPr>
        <w:t>wydzierżawienia w trybie bezprzetargowym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EA4D15" w:rsidRDefault="00CB041A" w:rsidP="00CB041A">
      <w:pPr>
        <w:pStyle w:val="Tytu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OZNACZENIE NIERUCHOMOŚCI WEDŁUG KSIĘGI WIECZYSTEJ ORAZ KATASTRU NIERUCHOMOŚCI</w:t>
      </w:r>
    </w:p>
    <w:p w:rsidR="0097350C" w:rsidRPr="00EA4D15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Położenie nieruchomości</w:t>
      </w:r>
      <w:r w:rsidR="008435EA" w:rsidRPr="00EA4D15">
        <w:rPr>
          <w:rFonts w:ascii="Arial" w:hAnsi="Arial" w:cs="Arial"/>
          <w:sz w:val="16"/>
          <w:szCs w:val="16"/>
        </w:rPr>
        <w:tab/>
      </w:r>
    </w:p>
    <w:p w:rsidR="00DA5925" w:rsidRPr="00EA4D15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b w:val="0"/>
          <w:sz w:val="16"/>
          <w:szCs w:val="16"/>
        </w:rPr>
        <w:t xml:space="preserve">Województwo śląskie, gmina M. </w:t>
      </w:r>
      <w:r w:rsidR="00825C32" w:rsidRPr="00EA4D15">
        <w:rPr>
          <w:rFonts w:ascii="Arial" w:hAnsi="Arial" w:cs="Arial"/>
          <w:b w:val="0"/>
          <w:sz w:val="16"/>
          <w:szCs w:val="16"/>
        </w:rPr>
        <w:t>T</w:t>
      </w:r>
      <w:r w:rsidR="0052613C" w:rsidRPr="00EA4D15">
        <w:rPr>
          <w:rFonts w:ascii="Arial" w:hAnsi="Arial" w:cs="Arial"/>
          <w:b w:val="0"/>
          <w:bCs w:val="0"/>
          <w:sz w:val="16"/>
          <w:szCs w:val="16"/>
        </w:rPr>
        <w:t>ychy,</w:t>
      </w:r>
      <w:r w:rsidRPr="00EA4D15">
        <w:rPr>
          <w:rFonts w:ascii="Arial" w:hAnsi="Arial" w:cs="Arial"/>
          <w:b w:val="0"/>
          <w:bCs w:val="0"/>
          <w:sz w:val="16"/>
          <w:szCs w:val="16"/>
        </w:rPr>
        <w:t xml:space="preserve"> miejscowość Tychy,</w:t>
      </w:r>
      <w:r w:rsidR="0052613C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6204EF" w:rsidRPr="00EA4D15">
        <w:rPr>
          <w:rFonts w:ascii="Arial" w:hAnsi="Arial" w:cs="Arial"/>
          <w:b w:val="0"/>
          <w:bCs w:val="0"/>
          <w:sz w:val="16"/>
          <w:szCs w:val="16"/>
        </w:rPr>
        <w:t xml:space="preserve">ul. </w:t>
      </w:r>
      <w:r w:rsidR="009B4351" w:rsidRPr="00EA4D15">
        <w:rPr>
          <w:rFonts w:ascii="Arial" w:hAnsi="Arial" w:cs="Arial"/>
          <w:b w:val="0"/>
          <w:bCs w:val="0"/>
          <w:sz w:val="16"/>
          <w:szCs w:val="16"/>
        </w:rPr>
        <w:t>Strefowa</w:t>
      </w:r>
    </w:p>
    <w:p w:rsidR="00DA5925" w:rsidRPr="00EA4D15" w:rsidRDefault="00DA5925" w:rsidP="001C5977">
      <w:pPr>
        <w:pStyle w:val="Tytu"/>
        <w:ind w:left="3540" w:hanging="3540"/>
        <w:jc w:val="both"/>
        <w:rPr>
          <w:rFonts w:ascii="Arial" w:hAnsi="Arial" w:cs="Arial"/>
          <w:sz w:val="16"/>
          <w:szCs w:val="16"/>
        </w:rPr>
      </w:pPr>
    </w:p>
    <w:p w:rsidR="00AB4BB4" w:rsidRPr="00EA4D15" w:rsidRDefault="00CB041A" w:rsidP="001C5977">
      <w:pPr>
        <w:pStyle w:val="Tytu"/>
        <w:ind w:left="3540" w:hanging="3540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Oznaczenie nieruchomości</w:t>
      </w:r>
    </w:p>
    <w:p w:rsidR="006A3576" w:rsidRPr="00EA4D15" w:rsidRDefault="003663A9" w:rsidP="006A3576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 w:rsidRPr="00EA4D15">
        <w:rPr>
          <w:rFonts w:ascii="Arial" w:hAnsi="Arial" w:cs="Arial"/>
          <w:b w:val="0"/>
          <w:sz w:val="16"/>
          <w:szCs w:val="16"/>
        </w:rPr>
        <w:t>D</w:t>
      </w:r>
      <w:r w:rsidR="00D61553" w:rsidRPr="00EA4D15">
        <w:rPr>
          <w:rFonts w:ascii="Arial" w:hAnsi="Arial" w:cs="Arial"/>
          <w:b w:val="0"/>
          <w:sz w:val="16"/>
          <w:szCs w:val="16"/>
        </w:rPr>
        <w:t xml:space="preserve">ziałka nr </w:t>
      </w:r>
      <w:r w:rsidR="009B4351" w:rsidRPr="00EA4D15">
        <w:rPr>
          <w:rFonts w:ascii="Arial" w:hAnsi="Arial" w:cs="Arial"/>
          <w:b w:val="0"/>
          <w:sz w:val="16"/>
          <w:szCs w:val="16"/>
        </w:rPr>
        <w:t>448/1</w:t>
      </w:r>
      <w:r w:rsidR="00D61553" w:rsidRPr="00EA4D15">
        <w:rPr>
          <w:rFonts w:ascii="Arial" w:hAnsi="Arial" w:cs="Arial"/>
          <w:b w:val="0"/>
          <w:sz w:val="16"/>
          <w:szCs w:val="16"/>
        </w:rPr>
        <w:t xml:space="preserve"> o pow. </w:t>
      </w:r>
      <w:r w:rsidR="009B4351" w:rsidRPr="00EA4D15">
        <w:rPr>
          <w:rFonts w:ascii="Arial" w:hAnsi="Arial" w:cs="Arial"/>
          <w:b w:val="0"/>
          <w:sz w:val="16"/>
          <w:szCs w:val="16"/>
        </w:rPr>
        <w:t>331</w:t>
      </w:r>
      <w:r w:rsidR="00D61553" w:rsidRPr="00EA4D15">
        <w:rPr>
          <w:rFonts w:ascii="Arial" w:hAnsi="Arial" w:cs="Arial"/>
          <w:b w:val="0"/>
          <w:sz w:val="16"/>
          <w:szCs w:val="16"/>
        </w:rPr>
        <w:t xml:space="preserve"> m</w:t>
      </w:r>
      <w:r w:rsidR="00D61553" w:rsidRPr="00EA4D15">
        <w:rPr>
          <w:rFonts w:ascii="Arial" w:hAnsi="Arial" w:cs="Arial"/>
          <w:b w:val="0"/>
          <w:sz w:val="16"/>
          <w:szCs w:val="16"/>
          <w:vertAlign w:val="superscript"/>
        </w:rPr>
        <w:t>2</w:t>
      </w:r>
      <w:r w:rsidR="00D61553" w:rsidRPr="00EA4D15">
        <w:rPr>
          <w:rFonts w:ascii="Arial" w:hAnsi="Arial" w:cs="Arial"/>
          <w:b w:val="0"/>
          <w:sz w:val="16"/>
          <w:szCs w:val="16"/>
        </w:rPr>
        <w:t xml:space="preserve">, użytek </w:t>
      </w:r>
      <w:proofErr w:type="spellStart"/>
      <w:r w:rsidR="009B4351" w:rsidRPr="00EA4D15">
        <w:rPr>
          <w:rFonts w:ascii="Arial" w:hAnsi="Arial" w:cs="Arial"/>
          <w:b w:val="0"/>
          <w:sz w:val="16"/>
          <w:szCs w:val="16"/>
        </w:rPr>
        <w:t>Bz</w:t>
      </w:r>
      <w:proofErr w:type="spellEnd"/>
      <w:r w:rsidR="00D61553" w:rsidRPr="00EA4D15">
        <w:rPr>
          <w:rFonts w:ascii="Arial" w:hAnsi="Arial" w:cs="Arial"/>
          <w:b w:val="0"/>
          <w:sz w:val="16"/>
          <w:szCs w:val="16"/>
        </w:rPr>
        <w:t xml:space="preserve">, obręb </w:t>
      </w:r>
      <w:r w:rsidR="009B4351" w:rsidRPr="00EA4D15">
        <w:rPr>
          <w:rFonts w:ascii="Arial" w:hAnsi="Arial" w:cs="Arial"/>
          <w:b w:val="0"/>
          <w:sz w:val="16"/>
          <w:szCs w:val="16"/>
        </w:rPr>
        <w:t>Urbanowice</w:t>
      </w:r>
      <w:r w:rsidR="00FE123C" w:rsidRPr="00EA4D15">
        <w:rPr>
          <w:rFonts w:ascii="Arial" w:hAnsi="Arial" w:cs="Arial"/>
          <w:b w:val="0"/>
          <w:sz w:val="16"/>
          <w:szCs w:val="16"/>
        </w:rPr>
        <w:t xml:space="preserve">, </w:t>
      </w:r>
      <w:proofErr w:type="spellStart"/>
      <w:r w:rsidR="00FE123C" w:rsidRPr="00EA4D15">
        <w:rPr>
          <w:rFonts w:ascii="Arial" w:hAnsi="Arial" w:cs="Arial"/>
          <w:b w:val="0"/>
          <w:sz w:val="16"/>
          <w:szCs w:val="16"/>
        </w:rPr>
        <w:t>k.</w:t>
      </w:r>
      <w:r w:rsidR="00D61553" w:rsidRPr="00EA4D15">
        <w:rPr>
          <w:rFonts w:ascii="Arial" w:hAnsi="Arial" w:cs="Arial"/>
          <w:b w:val="0"/>
          <w:sz w:val="16"/>
          <w:szCs w:val="16"/>
        </w:rPr>
        <w:t>m</w:t>
      </w:r>
      <w:proofErr w:type="spellEnd"/>
      <w:r w:rsidR="00D61553" w:rsidRPr="00EA4D15">
        <w:rPr>
          <w:rFonts w:ascii="Arial" w:hAnsi="Arial" w:cs="Arial"/>
          <w:b w:val="0"/>
          <w:sz w:val="16"/>
          <w:szCs w:val="16"/>
        </w:rPr>
        <w:t xml:space="preserve">. </w:t>
      </w:r>
      <w:r w:rsidR="002B19A1" w:rsidRPr="00EA4D15">
        <w:rPr>
          <w:rFonts w:ascii="Arial" w:hAnsi="Arial" w:cs="Arial"/>
          <w:b w:val="0"/>
          <w:sz w:val="16"/>
          <w:szCs w:val="16"/>
        </w:rPr>
        <w:t>8</w:t>
      </w:r>
      <w:r w:rsidR="003D6AC7" w:rsidRPr="00EA4D15">
        <w:rPr>
          <w:rFonts w:ascii="Arial" w:hAnsi="Arial" w:cs="Arial"/>
          <w:b w:val="0"/>
          <w:sz w:val="16"/>
          <w:szCs w:val="16"/>
        </w:rPr>
        <w:t xml:space="preserve">, </w:t>
      </w:r>
      <w:r w:rsidR="00D61553" w:rsidRPr="00EA4D15">
        <w:rPr>
          <w:rFonts w:ascii="Arial" w:hAnsi="Arial" w:cs="Arial"/>
          <w:b w:val="0"/>
          <w:sz w:val="16"/>
          <w:szCs w:val="16"/>
        </w:rPr>
        <w:t xml:space="preserve">identyfikator </w:t>
      </w:r>
      <w:r w:rsidR="002447BB" w:rsidRPr="00EA4D15">
        <w:rPr>
          <w:rFonts w:ascii="Arial" w:hAnsi="Arial" w:cs="Arial"/>
          <w:b w:val="0"/>
          <w:sz w:val="16"/>
          <w:szCs w:val="16"/>
        </w:rPr>
        <w:br/>
      </w:r>
      <w:r w:rsidR="005E648E" w:rsidRPr="00EA4D15">
        <w:rPr>
          <w:rFonts w:ascii="Arial" w:hAnsi="Arial" w:cs="Arial"/>
          <w:b w:val="0"/>
          <w:sz w:val="16"/>
          <w:szCs w:val="16"/>
        </w:rPr>
        <w:t>n</w:t>
      </w:r>
      <w:r w:rsidR="009B4351" w:rsidRPr="00EA4D15">
        <w:rPr>
          <w:rFonts w:ascii="Arial" w:hAnsi="Arial" w:cs="Arial"/>
          <w:b w:val="0"/>
          <w:sz w:val="16"/>
          <w:szCs w:val="16"/>
        </w:rPr>
        <w:t>r 247701_1.0004.AR_8.448/1</w:t>
      </w:r>
      <w:r w:rsidR="00820A1E" w:rsidRPr="00EA4D15">
        <w:rPr>
          <w:rFonts w:ascii="Arial" w:hAnsi="Arial" w:cs="Arial"/>
          <w:b w:val="0"/>
          <w:sz w:val="16"/>
          <w:szCs w:val="16"/>
        </w:rPr>
        <w:t xml:space="preserve">, </w:t>
      </w:r>
      <w:r w:rsidR="006A3576" w:rsidRPr="00EA4D15">
        <w:rPr>
          <w:rFonts w:ascii="Arial" w:hAnsi="Arial" w:cs="Arial"/>
          <w:b w:val="0"/>
          <w:sz w:val="16"/>
          <w:szCs w:val="16"/>
        </w:rPr>
        <w:t>księga wieczysta prowadzona jest dla</w:t>
      </w:r>
      <w:r w:rsidR="00825A34" w:rsidRPr="00EA4D15">
        <w:rPr>
          <w:rFonts w:ascii="Arial" w:hAnsi="Arial" w:cs="Arial"/>
          <w:b w:val="0"/>
          <w:sz w:val="16"/>
          <w:szCs w:val="16"/>
        </w:rPr>
        <w:t xml:space="preserve"> </w:t>
      </w:r>
      <w:r w:rsidR="00D61553" w:rsidRPr="00EA4D15">
        <w:rPr>
          <w:rFonts w:ascii="Arial" w:hAnsi="Arial" w:cs="Arial"/>
          <w:b w:val="0"/>
          <w:sz w:val="16"/>
          <w:szCs w:val="16"/>
        </w:rPr>
        <w:t xml:space="preserve">nieruchomości składającej się </w:t>
      </w:r>
      <w:r w:rsidR="006A3576" w:rsidRPr="00EA4D15">
        <w:rPr>
          <w:rFonts w:ascii="Arial" w:hAnsi="Arial" w:cs="Arial"/>
          <w:b w:val="0"/>
          <w:sz w:val="16"/>
          <w:szCs w:val="16"/>
        </w:rPr>
        <w:t xml:space="preserve">z </w:t>
      </w:r>
      <w:r w:rsidR="009B4351" w:rsidRPr="00EA4D15">
        <w:rPr>
          <w:rFonts w:ascii="Arial" w:hAnsi="Arial" w:cs="Arial"/>
          <w:b w:val="0"/>
          <w:sz w:val="16"/>
          <w:szCs w:val="16"/>
        </w:rPr>
        <w:t>2</w:t>
      </w:r>
      <w:r w:rsidR="006A3576" w:rsidRPr="00EA4D15">
        <w:rPr>
          <w:rFonts w:ascii="Arial" w:hAnsi="Arial" w:cs="Arial"/>
          <w:b w:val="0"/>
          <w:sz w:val="16"/>
          <w:szCs w:val="16"/>
        </w:rPr>
        <w:t xml:space="preserve"> działek </w:t>
      </w:r>
      <w:r w:rsidR="006A095D" w:rsidRPr="00EA4D15">
        <w:rPr>
          <w:rFonts w:ascii="Arial" w:hAnsi="Arial" w:cs="Arial"/>
          <w:b w:val="0"/>
          <w:sz w:val="16"/>
          <w:szCs w:val="16"/>
        </w:rPr>
        <w:br/>
      </w:r>
      <w:r w:rsidR="006A3576" w:rsidRPr="00EA4D15">
        <w:rPr>
          <w:rFonts w:ascii="Arial" w:hAnsi="Arial" w:cs="Arial"/>
          <w:b w:val="0"/>
          <w:sz w:val="16"/>
          <w:szCs w:val="16"/>
        </w:rPr>
        <w:t xml:space="preserve">o łącznej powierzchni </w:t>
      </w:r>
      <w:r w:rsidR="009B4351" w:rsidRPr="00EA4D15">
        <w:rPr>
          <w:rFonts w:ascii="Arial" w:hAnsi="Arial" w:cs="Arial"/>
          <w:b w:val="0"/>
          <w:sz w:val="16"/>
          <w:szCs w:val="16"/>
        </w:rPr>
        <w:t>0,1197</w:t>
      </w:r>
      <w:r w:rsidR="00FE123C" w:rsidRPr="00EA4D15">
        <w:rPr>
          <w:rFonts w:ascii="Arial" w:hAnsi="Arial" w:cs="Arial"/>
          <w:sz w:val="16"/>
          <w:szCs w:val="16"/>
        </w:rPr>
        <w:t xml:space="preserve"> </w:t>
      </w:r>
      <w:r w:rsidR="006A3576" w:rsidRPr="00EA4D15">
        <w:rPr>
          <w:rFonts w:ascii="Arial" w:hAnsi="Arial" w:cs="Arial"/>
          <w:b w:val="0"/>
          <w:sz w:val="16"/>
          <w:szCs w:val="16"/>
        </w:rPr>
        <w:t>ha,</w:t>
      </w:r>
      <w:r w:rsidR="007A4A7E" w:rsidRPr="00EA4D15">
        <w:rPr>
          <w:rFonts w:ascii="Arial" w:hAnsi="Arial" w:cs="Arial"/>
          <w:b w:val="0"/>
          <w:sz w:val="16"/>
          <w:szCs w:val="16"/>
        </w:rPr>
        <w:t xml:space="preserve"> </w:t>
      </w:r>
      <w:r w:rsidR="006A3576" w:rsidRPr="00EA4D15">
        <w:rPr>
          <w:rFonts w:ascii="Arial" w:hAnsi="Arial" w:cs="Arial"/>
          <w:b w:val="0"/>
          <w:sz w:val="16"/>
          <w:szCs w:val="16"/>
        </w:rPr>
        <w:t xml:space="preserve">a działka wpisana jest pod nr </w:t>
      </w:r>
      <w:r w:rsidR="009B4351" w:rsidRPr="00EA4D15">
        <w:rPr>
          <w:rFonts w:ascii="Arial" w:hAnsi="Arial" w:cs="Arial"/>
          <w:b w:val="0"/>
          <w:sz w:val="16"/>
          <w:szCs w:val="16"/>
        </w:rPr>
        <w:t>2</w:t>
      </w:r>
      <w:r w:rsidR="006A3576" w:rsidRPr="00EA4D15">
        <w:rPr>
          <w:rFonts w:ascii="Arial" w:hAnsi="Arial" w:cs="Arial"/>
          <w:b w:val="0"/>
          <w:sz w:val="16"/>
          <w:szCs w:val="16"/>
        </w:rPr>
        <w:t>.</w:t>
      </w:r>
    </w:p>
    <w:p w:rsidR="00CB041A" w:rsidRPr="00EA4D15" w:rsidRDefault="00CB041A" w:rsidP="006A3576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</w:p>
    <w:p w:rsidR="00CB041A" w:rsidRPr="00EA4D15" w:rsidRDefault="00CB041A" w:rsidP="00CB041A">
      <w:pPr>
        <w:pStyle w:val="Tytu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Właściciel</w:t>
      </w:r>
      <w:r w:rsidRPr="00EA4D15">
        <w:rPr>
          <w:rFonts w:ascii="Arial" w:hAnsi="Arial" w:cs="Arial"/>
          <w:sz w:val="16"/>
          <w:szCs w:val="16"/>
        </w:rPr>
        <w:tab/>
      </w:r>
    </w:p>
    <w:p w:rsidR="003D6AC7" w:rsidRPr="00EA4D15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b w:val="0"/>
          <w:bCs w:val="0"/>
          <w:sz w:val="16"/>
          <w:szCs w:val="16"/>
        </w:rPr>
        <w:t>Gmina</w:t>
      </w:r>
      <w:r w:rsidR="00CB041A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9959E1" w:rsidRPr="00EA4D15">
        <w:rPr>
          <w:rFonts w:ascii="Arial" w:hAnsi="Arial" w:cs="Arial"/>
          <w:b w:val="0"/>
          <w:bCs w:val="0"/>
          <w:sz w:val="16"/>
          <w:szCs w:val="16"/>
        </w:rPr>
        <w:t xml:space="preserve">Miasta </w:t>
      </w:r>
      <w:r w:rsidR="00CB041A" w:rsidRPr="00EA4D15">
        <w:rPr>
          <w:rFonts w:ascii="Arial" w:hAnsi="Arial" w:cs="Arial"/>
          <w:b w:val="0"/>
          <w:bCs w:val="0"/>
          <w:sz w:val="16"/>
          <w:szCs w:val="16"/>
        </w:rPr>
        <w:t>Tychy</w:t>
      </w:r>
    </w:p>
    <w:p w:rsidR="005D0E7F" w:rsidRPr="00EA4D15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3D6AC7" w:rsidRPr="00EA4D15" w:rsidRDefault="00CB041A" w:rsidP="003D6AC7">
      <w:pPr>
        <w:pStyle w:val="Tytu"/>
        <w:ind w:left="3540" w:hanging="3540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POWIERZCHNIA NIERUCHOMOŚCI DO WYDZIERŻAWIENIA</w:t>
      </w:r>
      <w:r w:rsidRPr="00EA4D15">
        <w:rPr>
          <w:rFonts w:ascii="Arial" w:hAnsi="Arial" w:cs="Arial"/>
          <w:sz w:val="16"/>
          <w:szCs w:val="16"/>
        </w:rPr>
        <w:tab/>
      </w:r>
    </w:p>
    <w:p w:rsidR="003D6AC7" w:rsidRPr="00EA4D15" w:rsidRDefault="009B4351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b w:val="0"/>
          <w:sz w:val="16"/>
          <w:szCs w:val="16"/>
        </w:rPr>
        <w:t>331</w:t>
      </w:r>
      <w:r w:rsidR="003D6AC7" w:rsidRPr="00EA4D15">
        <w:rPr>
          <w:rFonts w:ascii="Arial" w:hAnsi="Arial" w:cs="Arial"/>
          <w:b w:val="0"/>
          <w:bCs w:val="0"/>
          <w:sz w:val="16"/>
          <w:szCs w:val="16"/>
        </w:rPr>
        <w:t xml:space="preserve"> m</w:t>
      </w:r>
      <w:r w:rsidR="003D6AC7" w:rsidRPr="00EA4D15">
        <w:rPr>
          <w:rFonts w:ascii="Arial" w:hAnsi="Arial" w:cs="Arial"/>
          <w:b w:val="0"/>
          <w:bCs w:val="0"/>
          <w:sz w:val="16"/>
          <w:szCs w:val="16"/>
          <w:vertAlign w:val="superscript"/>
        </w:rPr>
        <w:t>2</w:t>
      </w:r>
      <w:r w:rsidR="003D6AC7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</w:p>
    <w:p w:rsidR="00CB041A" w:rsidRPr="00EA4D15" w:rsidRDefault="00CB041A" w:rsidP="00CB041A">
      <w:pPr>
        <w:pStyle w:val="Tytu"/>
        <w:jc w:val="both"/>
        <w:rPr>
          <w:rFonts w:ascii="Arial" w:hAnsi="Arial" w:cs="Arial"/>
          <w:bCs w:val="0"/>
          <w:sz w:val="16"/>
          <w:szCs w:val="16"/>
        </w:rPr>
      </w:pPr>
    </w:p>
    <w:p w:rsidR="00CB041A" w:rsidRPr="00EA4D15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bCs w:val="0"/>
          <w:sz w:val="16"/>
          <w:szCs w:val="16"/>
        </w:rPr>
        <w:t>OPIS NIERUCHOMOŚCI</w:t>
      </w:r>
    </w:p>
    <w:p w:rsidR="006A095D" w:rsidRPr="00EA4D15" w:rsidRDefault="00977528" w:rsidP="003D6AC7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 w:rsidRPr="00EA4D15">
        <w:rPr>
          <w:rFonts w:ascii="Arial" w:hAnsi="Arial" w:cs="Arial"/>
          <w:b w:val="0"/>
          <w:color w:val="000000"/>
          <w:sz w:val="16"/>
          <w:szCs w:val="16"/>
        </w:rPr>
        <w:t>Nieruchomość</w:t>
      </w:r>
      <w:r w:rsidR="00FE123C" w:rsidRPr="00EA4D15">
        <w:rPr>
          <w:rFonts w:ascii="Arial" w:hAnsi="Arial" w:cs="Arial"/>
          <w:b w:val="0"/>
          <w:color w:val="000000"/>
          <w:sz w:val="16"/>
          <w:szCs w:val="16"/>
        </w:rPr>
        <w:t xml:space="preserve"> gruntowa w kształcie </w:t>
      </w:r>
      <w:r w:rsidR="006A095D" w:rsidRPr="00EA4D15">
        <w:rPr>
          <w:rFonts w:ascii="Arial" w:hAnsi="Arial" w:cs="Arial"/>
          <w:b w:val="0"/>
          <w:color w:val="000000"/>
          <w:sz w:val="16"/>
          <w:szCs w:val="16"/>
        </w:rPr>
        <w:t>czworokąta</w:t>
      </w:r>
      <w:r w:rsidR="00FE123C" w:rsidRPr="00EA4D15">
        <w:rPr>
          <w:rFonts w:ascii="Arial" w:hAnsi="Arial" w:cs="Arial"/>
          <w:b w:val="0"/>
          <w:color w:val="000000"/>
          <w:sz w:val="16"/>
          <w:szCs w:val="16"/>
        </w:rPr>
        <w:t xml:space="preserve">, </w:t>
      </w:r>
      <w:r w:rsidR="006A095D" w:rsidRPr="00EA4D15">
        <w:rPr>
          <w:rFonts w:ascii="Arial" w:hAnsi="Arial" w:cs="Arial"/>
          <w:b w:val="0"/>
          <w:color w:val="000000"/>
          <w:sz w:val="16"/>
          <w:szCs w:val="16"/>
        </w:rPr>
        <w:t>porośnięta zielenią, niezagospodarowana</w:t>
      </w:r>
      <w:r w:rsidR="00A10A61" w:rsidRPr="00EA4D15">
        <w:rPr>
          <w:rFonts w:ascii="Arial" w:hAnsi="Arial" w:cs="Arial"/>
          <w:b w:val="0"/>
          <w:sz w:val="16"/>
          <w:szCs w:val="16"/>
        </w:rPr>
        <w:t>.</w:t>
      </w:r>
    </w:p>
    <w:p w:rsidR="00FE123C" w:rsidRPr="00EA4D15" w:rsidRDefault="006A095D" w:rsidP="003D6AC7">
      <w:pPr>
        <w:pStyle w:val="Tytu"/>
        <w:jc w:val="both"/>
        <w:rPr>
          <w:rFonts w:ascii="Arial" w:hAnsi="Arial" w:cs="Arial"/>
          <w:b w:val="0"/>
          <w:color w:val="000000"/>
          <w:sz w:val="16"/>
          <w:szCs w:val="16"/>
        </w:rPr>
      </w:pPr>
      <w:r w:rsidRPr="00EA4D15">
        <w:rPr>
          <w:rFonts w:ascii="Arial" w:hAnsi="Arial" w:cs="Arial"/>
          <w:b w:val="0"/>
          <w:color w:val="000000"/>
          <w:sz w:val="16"/>
          <w:szCs w:val="16"/>
        </w:rPr>
        <w:t xml:space="preserve"> </w:t>
      </w:r>
    </w:p>
    <w:p w:rsidR="002E4244" w:rsidRPr="00EA4D15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PRZEZNACZENIE NIERUCHOMOŚCI I SPOSÓB JEJ ZAGOSPODAROWANIA</w:t>
      </w:r>
      <w:r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</w:p>
    <w:p w:rsidR="00D61553" w:rsidRPr="00EA4D15" w:rsidRDefault="00D61553" w:rsidP="00D61553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 w:rsidRPr="00EA4D15">
        <w:rPr>
          <w:rFonts w:ascii="Arial" w:hAnsi="Arial" w:cs="Arial"/>
          <w:b w:val="0"/>
          <w:sz w:val="16"/>
          <w:szCs w:val="16"/>
        </w:rPr>
        <w:t>Wskazan</w:t>
      </w:r>
      <w:r w:rsidR="00023751" w:rsidRPr="00EA4D15">
        <w:rPr>
          <w:rFonts w:ascii="Arial" w:hAnsi="Arial" w:cs="Arial"/>
          <w:b w:val="0"/>
          <w:sz w:val="16"/>
          <w:szCs w:val="16"/>
        </w:rPr>
        <w:t>a</w:t>
      </w:r>
      <w:r w:rsidR="009E2667" w:rsidRPr="00EA4D15">
        <w:rPr>
          <w:rFonts w:ascii="Arial" w:hAnsi="Arial" w:cs="Arial"/>
          <w:b w:val="0"/>
          <w:sz w:val="16"/>
          <w:szCs w:val="16"/>
        </w:rPr>
        <w:t xml:space="preserve"> </w:t>
      </w:r>
      <w:r w:rsidR="00023751" w:rsidRPr="00EA4D15">
        <w:rPr>
          <w:rFonts w:ascii="Arial" w:hAnsi="Arial" w:cs="Arial"/>
          <w:b w:val="0"/>
          <w:sz w:val="16"/>
          <w:szCs w:val="16"/>
        </w:rPr>
        <w:t>działk</w:t>
      </w:r>
      <w:r w:rsidR="009254FC" w:rsidRPr="00EA4D15">
        <w:rPr>
          <w:rFonts w:ascii="Arial" w:hAnsi="Arial" w:cs="Arial"/>
          <w:b w:val="0"/>
          <w:sz w:val="16"/>
          <w:szCs w:val="16"/>
        </w:rPr>
        <w:t>a</w:t>
      </w:r>
      <w:r w:rsidRPr="00EA4D15">
        <w:rPr>
          <w:rFonts w:ascii="Arial" w:hAnsi="Arial" w:cs="Arial"/>
          <w:b w:val="0"/>
          <w:sz w:val="16"/>
          <w:szCs w:val="16"/>
        </w:rPr>
        <w:t xml:space="preserve"> położon</w:t>
      </w:r>
      <w:r w:rsidR="00023751" w:rsidRPr="00EA4D15">
        <w:rPr>
          <w:rFonts w:ascii="Arial" w:hAnsi="Arial" w:cs="Arial"/>
          <w:b w:val="0"/>
          <w:sz w:val="16"/>
          <w:szCs w:val="16"/>
        </w:rPr>
        <w:t>a</w:t>
      </w:r>
      <w:r w:rsidRPr="00EA4D15">
        <w:rPr>
          <w:rFonts w:ascii="Arial" w:hAnsi="Arial" w:cs="Arial"/>
          <w:b w:val="0"/>
          <w:sz w:val="16"/>
          <w:szCs w:val="16"/>
        </w:rPr>
        <w:t xml:space="preserve"> jest </w:t>
      </w:r>
      <w:r w:rsidR="00977528" w:rsidRPr="00EA4D15">
        <w:rPr>
          <w:rFonts w:ascii="Arial" w:hAnsi="Arial" w:cs="Arial"/>
          <w:b w:val="0"/>
          <w:sz w:val="16"/>
          <w:szCs w:val="16"/>
        </w:rPr>
        <w:t xml:space="preserve">na terenie obowiązywania Uchwały nr </w:t>
      </w:r>
      <w:r w:rsidR="009254FC" w:rsidRPr="00EA4D15">
        <w:rPr>
          <w:rFonts w:ascii="Arial" w:hAnsi="Arial" w:cs="Arial"/>
          <w:b w:val="0"/>
          <w:sz w:val="16"/>
          <w:szCs w:val="16"/>
        </w:rPr>
        <w:t xml:space="preserve">417/96 Rady Miejskiej w Tychach </w:t>
      </w:r>
      <w:r w:rsidR="00C90EBB" w:rsidRPr="00EA4D15">
        <w:rPr>
          <w:rFonts w:ascii="Arial" w:hAnsi="Arial" w:cs="Arial"/>
          <w:b w:val="0"/>
          <w:sz w:val="16"/>
          <w:szCs w:val="16"/>
        </w:rPr>
        <w:br/>
      </w:r>
      <w:r w:rsidR="009254FC" w:rsidRPr="00EA4D15">
        <w:rPr>
          <w:rFonts w:ascii="Arial" w:hAnsi="Arial" w:cs="Arial"/>
          <w:b w:val="0"/>
          <w:sz w:val="16"/>
          <w:szCs w:val="16"/>
        </w:rPr>
        <w:t xml:space="preserve">z dnia </w:t>
      </w:r>
      <w:r w:rsidR="0085078D" w:rsidRPr="00EA4D15">
        <w:rPr>
          <w:rFonts w:ascii="Arial" w:hAnsi="Arial" w:cs="Arial"/>
          <w:b w:val="0"/>
          <w:sz w:val="16"/>
          <w:szCs w:val="16"/>
        </w:rPr>
        <w:t>19 grudnia 1996</w:t>
      </w:r>
      <w:r w:rsidR="00C90EBB" w:rsidRPr="00EA4D15">
        <w:rPr>
          <w:rFonts w:ascii="Arial" w:hAnsi="Arial" w:cs="Arial"/>
          <w:b w:val="0"/>
          <w:sz w:val="16"/>
          <w:szCs w:val="16"/>
        </w:rPr>
        <w:t xml:space="preserve"> </w:t>
      </w:r>
      <w:r w:rsidR="0085078D" w:rsidRPr="00EA4D15">
        <w:rPr>
          <w:rFonts w:ascii="Arial" w:hAnsi="Arial" w:cs="Arial"/>
          <w:b w:val="0"/>
          <w:sz w:val="16"/>
          <w:szCs w:val="16"/>
        </w:rPr>
        <w:t xml:space="preserve">r. w sprawie zmiany miejscowego planu zagospodarowania przestrzennego miasta Tychy zatwierdzonego Uchwałą nr 57/94 Rady Miasta w Tychach z dnia 17 listopada 1994 r. zmienionej Uchwałą </w:t>
      </w:r>
      <w:r w:rsidR="00C90EBB" w:rsidRPr="00EA4D15">
        <w:rPr>
          <w:rFonts w:ascii="Arial" w:hAnsi="Arial" w:cs="Arial"/>
          <w:b w:val="0"/>
          <w:sz w:val="16"/>
          <w:szCs w:val="16"/>
        </w:rPr>
        <w:br/>
      </w:r>
      <w:r w:rsidR="0085078D" w:rsidRPr="00EA4D15">
        <w:rPr>
          <w:rFonts w:ascii="Arial" w:hAnsi="Arial" w:cs="Arial"/>
          <w:b w:val="0"/>
          <w:sz w:val="16"/>
          <w:szCs w:val="16"/>
        </w:rPr>
        <w:t xml:space="preserve">nr 452/97 Rady Miejskiej w Tychach z dnia 14 kwietnia 1997 r. w sprawie zmiany uchwały nr 417/96 </w:t>
      </w:r>
      <w:r w:rsidR="00C90EBB" w:rsidRPr="00EA4D15">
        <w:rPr>
          <w:rFonts w:ascii="Arial" w:hAnsi="Arial" w:cs="Arial"/>
          <w:b w:val="0"/>
          <w:sz w:val="16"/>
          <w:szCs w:val="16"/>
        </w:rPr>
        <w:br/>
      </w:r>
      <w:r w:rsidR="0085078D" w:rsidRPr="00EA4D15">
        <w:rPr>
          <w:rFonts w:ascii="Arial" w:hAnsi="Arial" w:cs="Arial"/>
          <w:b w:val="0"/>
          <w:sz w:val="16"/>
          <w:szCs w:val="16"/>
        </w:rPr>
        <w:t>z dnia 19 grudnia 1996 r. w sprawie zmiany miejscowego zagospodarowania przestrzennego miasta Ty</w:t>
      </w:r>
      <w:r w:rsidR="00C90EBB" w:rsidRPr="00EA4D15">
        <w:rPr>
          <w:rFonts w:ascii="Arial" w:hAnsi="Arial" w:cs="Arial"/>
          <w:b w:val="0"/>
          <w:sz w:val="16"/>
          <w:szCs w:val="16"/>
        </w:rPr>
        <w:t>c</w:t>
      </w:r>
      <w:r w:rsidR="0085078D" w:rsidRPr="00EA4D15">
        <w:rPr>
          <w:rFonts w:ascii="Arial" w:hAnsi="Arial" w:cs="Arial"/>
          <w:b w:val="0"/>
          <w:sz w:val="16"/>
          <w:szCs w:val="16"/>
        </w:rPr>
        <w:t xml:space="preserve">hy zatwierdzonego Uchwałą nr 57/94 Rady Miejskiej w Tychach z dnia 17 listopada 1994 r. w zakresie obszaru Kombinatu Ogrodniczego </w:t>
      </w:r>
      <w:r w:rsidR="00EA4D15">
        <w:rPr>
          <w:rFonts w:ascii="Arial" w:hAnsi="Arial" w:cs="Arial"/>
          <w:b w:val="0"/>
          <w:sz w:val="16"/>
          <w:szCs w:val="16"/>
        </w:rPr>
        <w:br/>
      </w:r>
      <w:r w:rsidR="0045333E" w:rsidRPr="00EA4D15">
        <w:rPr>
          <w:rFonts w:ascii="Arial" w:hAnsi="Arial" w:cs="Arial"/>
          <w:b w:val="0"/>
          <w:sz w:val="16"/>
          <w:szCs w:val="16"/>
        </w:rPr>
        <w:t>i</w:t>
      </w:r>
      <w:r w:rsidR="00375737" w:rsidRPr="00EA4D15">
        <w:rPr>
          <w:rFonts w:ascii="Arial" w:hAnsi="Arial" w:cs="Arial"/>
          <w:b w:val="0"/>
          <w:sz w:val="16"/>
          <w:szCs w:val="16"/>
        </w:rPr>
        <w:t xml:space="preserve"> </w:t>
      </w:r>
      <w:r w:rsidR="0045333E" w:rsidRPr="00EA4D15">
        <w:rPr>
          <w:rFonts w:ascii="Arial" w:hAnsi="Arial" w:cs="Arial"/>
          <w:b w:val="0"/>
          <w:sz w:val="16"/>
          <w:szCs w:val="16"/>
        </w:rPr>
        <w:t>oznaczona jest symbolem</w:t>
      </w:r>
      <w:r w:rsidR="00BC27D2" w:rsidRPr="00EA4D15">
        <w:rPr>
          <w:rFonts w:ascii="Arial" w:hAnsi="Arial" w:cs="Arial"/>
          <w:b w:val="0"/>
          <w:sz w:val="16"/>
          <w:szCs w:val="16"/>
        </w:rPr>
        <w:t>:</w:t>
      </w:r>
    </w:p>
    <w:p w:rsidR="00D61553" w:rsidRPr="00EA4D15" w:rsidRDefault="0085078D" w:rsidP="00D61553">
      <w:pPr>
        <w:pStyle w:val="Tytu"/>
        <w:jc w:val="both"/>
        <w:rPr>
          <w:rFonts w:ascii="Arial" w:hAnsi="Arial" w:cs="Arial"/>
          <w:bCs w:val="0"/>
          <w:sz w:val="16"/>
          <w:szCs w:val="16"/>
        </w:rPr>
      </w:pPr>
      <w:r w:rsidRPr="00EA4D15">
        <w:rPr>
          <w:rFonts w:ascii="Arial" w:hAnsi="Arial" w:cs="Arial"/>
          <w:bCs w:val="0"/>
          <w:sz w:val="16"/>
          <w:szCs w:val="16"/>
        </w:rPr>
        <w:t>G.PB – teren działalności gospodarczej (strefa działalności gospodarczej)</w:t>
      </w:r>
    </w:p>
    <w:p w:rsidR="002E63FE" w:rsidRPr="00EA4D15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3D6AC7" w:rsidRPr="00EA4D15" w:rsidRDefault="00CB041A" w:rsidP="003D6AC7">
      <w:pPr>
        <w:pStyle w:val="Tytu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FORMA I CEL UDOSTĘPNIENIA</w:t>
      </w:r>
    </w:p>
    <w:p w:rsidR="003D6AC7" w:rsidRPr="00EA4D15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EA4D15">
        <w:rPr>
          <w:rFonts w:ascii="Arial" w:hAnsi="Arial" w:cs="Arial"/>
          <w:b w:val="0"/>
          <w:bCs w:val="0"/>
          <w:sz w:val="16"/>
          <w:szCs w:val="16"/>
        </w:rPr>
        <w:t xml:space="preserve">Bezprzetargowe wydzierżawienie gruntu </w:t>
      </w:r>
      <w:r w:rsidR="008526E5" w:rsidRPr="00EA4D15">
        <w:rPr>
          <w:rFonts w:ascii="Arial" w:hAnsi="Arial" w:cs="Arial"/>
          <w:b w:val="0"/>
          <w:bCs w:val="0"/>
          <w:sz w:val="16"/>
          <w:szCs w:val="16"/>
        </w:rPr>
        <w:t>na cele</w:t>
      </w:r>
      <w:r w:rsidR="00312CFC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9254FC" w:rsidRPr="00EA4D15">
        <w:rPr>
          <w:rFonts w:ascii="Arial" w:hAnsi="Arial" w:cs="Arial"/>
          <w:b w:val="0"/>
          <w:bCs w:val="0"/>
          <w:sz w:val="16"/>
          <w:szCs w:val="16"/>
        </w:rPr>
        <w:t>miejsc postojowych związanych z działalnością dzierżawcy</w:t>
      </w:r>
      <w:r w:rsidR="005D0E7F" w:rsidRPr="00EA4D15">
        <w:rPr>
          <w:rFonts w:ascii="Arial" w:hAnsi="Arial" w:cs="Arial"/>
          <w:b w:val="0"/>
          <w:bCs w:val="0"/>
          <w:sz w:val="16"/>
          <w:szCs w:val="16"/>
        </w:rPr>
        <w:t xml:space="preserve">, </w:t>
      </w:r>
      <w:r w:rsidR="009254FC" w:rsidRPr="00EA4D15">
        <w:rPr>
          <w:rFonts w:ascii="Arial" w:hAnsi="Arial" w:cs="Arial"/>
          <w:b w:val="0"/>
          <w:bCs w:val="0"/>
          <w:sz w:val="16"/>
          <w:szCs w:val="16"/>
        </w:rPr>
        <w:br/>
      </w:r>
      <w:r w:rsidR="005D0E7F" w:rsidRPr="00EA4D15">
        <w:rPr>
          <w:rFonts w:ascii="Arial" w:hAnsi="Arial" w:cs="Arial"/>
          <w:b w:val="0"/>
          <w:bCs w:val="0"/>
          <w:sz w:val="16"/>
          <w:szCs w:val="16"/>
        </w:rPr>
        <w:t xml:space="preserve">na </w:t>
      </w:r>
      <w:r w:rsidR="009254FC" w:rsidRPr="00EA4D15">
        <w:rPr>
          <w:rFonts w:ascii="Arial" w:hAnsi="Arial" w:cs="Arial"/>
          <w:b w:val="0"/>
          <w:bCs w:val="0"/>
          <w:sz w:val="16"/>
          <w:szCs w:val="16"/>
        </w:rPr>
        <w:t>czas nieoznaczony</w:t>
      </w:r>
      <w:r w:rsidR="005D0E7F" w:rsidRPr="00EA4D15">
        <w:rPr>
          <w:rFonts w:ascii="Arial" w:hAnsi="Arial" w:cs="Arial"/>
          <w:b w:val="0"/>
          <w:bCs w:val="0"/>
          <w:sz w:val="16"/>
          <w:szCs w:val="16"/>
        </w:rPr>
        <w:t xml:space="preserve">, </w:t>
      </w:r>
      <w:r w:rsidRPr="00EA4D15">
        <w:rPr>
          <w:rFonts w:ascii="Arial" w:hAnsi="Arial" w:cs="Arial"/>
          <w:b w:val="0"/>
          <w:bCs w:val="0"/>
          <w:sz w:val="16"/>
          <w:szCs w:val="16"/>
        </w:rPr>
        <w:t xml:space="preserve">na rzecz </w:t>
      </w:r>
      <w:r w:rsidR="00375737" w:rsidRPr="00EA4D15">
        <w:rPr>
          <w:rFonts w:ascii="Arial" w:hAnsi="Arial" w:cs="Arial"/>
          <w:b w:val="0"/>
          <w:bCs w:val="0"/>
          <w:sz w:val="16"/>
          <w:szCs w:val="16"/>
        </w:rPr>
        <w:t>wnioskodawcy</w:t>
      </w:r>
      <w:r w:rsidRPr="00EA4D15">
        <w:rPr>
          <w:rFonts w:ascii="Arial" w:hAnsi="Arial" w:cs="Arial"/>
          <w:b w:val="0"/>
          <w:bCs w:val="0"/>
          <w:sz w:val="16"/>
          <w:szCs w:val="16"/>
        </w:rPr>
        <w:t>.</w:t>
      </w:r>
      <w:r w:rsidR="00977528" w:rsidRPr="00EA4D15">
        <w:rPr>
          <w:rFonts w:ascii="Arial" w:hAnsi="Arial" w:cs="Arial"/>
          <w:b w:val="0"/>
          <w:bCs w:val="0"/>
          <w:sz w:val="16"/>
          <w:szCs w:val="16"/>
        </w:rPr>
        <w:t xml:space="preserve"> </w:t>
      </w:r>
    </w:p>
    <w:p w:rsidR="003D6AC7" w:rsidRPr="00EA4D15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3D6AC7" w:rsidRPr="00EA4D15" w:rsidRDefault="00CB041A" w:rsidP="003D6AC7">
      <w:pPr>
        <w:pStyle w:val="Tytu"/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WYSOKOŚĆ OPŁAT Z TYTUŁU DZIERŻAWY I TERMIN WNOSZENIA CZYNSZU</w:t>
      </w:r>
    </w:p>
    <w:p w:rsidR="005D0E7F" w:rsidRPr="00EA4D15" w:rsidRDefault="00721256" w:rsidP="00CF01AE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 w:rsidRPr="00EA4D15">
        <w:rPr>
          <w:rFonts w:ascii="Arial" w:hAnsi="Arial" w:cs="Arial"/>
          <w:b w:val="0"/>
          <w:sz w:val="16"/>
          <w:szCs w:val="16"/>
        </w:rPr>
        <w:t xml:space="preserve">Stawka czynszu dzierżawnego </w:t>
      </w:r>
      <w:r w:rsidR="00B4638A" w:rsidRPr="00EA4D15">
        <w:rPr>
          <w:rFonts w:ascii="Arial" w:hAnsi="Arial" w:cs="Arial"/>
          <w:b w:val="0"/>
          <w:sz w:val="16"/>
          <w:szCs w:val="16"/>
        </w:rPr>
        <w:t xml:space="preserve">obowiązująca do 31.12.2024 r. </w:t>
      </w:r>
      <w:r w:rsidRPr="00EA4D15">
        <w:rPr>
          <w:rFonts w:ascii="Arial" w:hAnsi="Arial" w:cs="Arial"/>
          <w:b w:val="0"/>
          <w:sz w:val="16"/>
          <w:szCs w:val="16"/>
        </w:rPr>
        <w:t>za 1 m</w:t>
      </w:r>
      <w:r w:rsidRPr="00EA4D15">
        <w:rPr>
          <w:rFonts w:ascii="Arial" w:hAnsi="Arial" w:cs="Arial"/>
          <w:b w:val="0"/>
          <w:sz w:val="16"/>
          <w:szCs w:val="16"/>
          <w:vertAlign w:val="superscript"/>
        </w:rPr>
        <w:t>2</w:t>
      </w:r>
      <w:r w:rsidRPr="00EA4D15">
        <w:rPr>
          <w:rFonts w:ascii="Arial" w:hAnsi="Arial" w:cs="Arial"/>
          <w:b w:val="0"/>
          <w:sz w:val="16"/>
          <w:szCs w:val="16"/>
        </w:rPr>
        <w:t xml:space="preserve"> gruntu na cele </w:t>
      </w:r>
      <w:r w:rsidR="009254FC" w:rsidRPr="00EA4D15">
        <w:rPr>
          <w:rFonts w:ascii="Arial" w:hAnsi="Arial" w:cs="Arial"/>
          <w:b w:val="0"/>
          <w:sz w:val="16"/>
          <w:szCs w:val="16"/>
        </w:rPr>
        <w:t xml:space="preserve">miejsc postojowych związanych </w:t>
      </w:r>
      <w:r w:rsidR="00EA4D15">
        <w:rPr>
          <w:rFonts w:ascii="Arial" w:hAnsi="Arial" w:cs="Arial"/>
          <w:b w:val="0"/>
          <w:sz w:val="16"/>
          <w:szCs w:val="16"/>
        </w:rPr>
        <w:br/>
      </w:r>
      <w:r w:rsidR="009254FC" w:rsidRPr="00EA4D15">
        <w:rPr>
          <w:rFonts w:ascii="Arial" w:hAnsi="Arial" w:cs="Arial"/>
          <w:b w:val="0"/>
          <w:sz w:val="16"/>
          <w:szCs w:val="16"/>
        </w:rPr>
        <w:t>z działalnością dzierżawcy</w:t>
      </w:r>
      <w:r w:rsidRPr="00EA4D15">
        <w:rPr>
          <w:rFonts w:ascii="Arial" w:hAnsi="Arial" w:cs="Arial"/>
          <w:b w:val="0"/>
          <w:sz w:val="16"/>
          <w:szCs w:val="16"/>
        </w:rPr>
        <w:t xml:space="preserve"> wynosi </w:t>
      </w:r>
      <w:r w:rsidR="009254FC" w:rsidRPr="00EA4D15">
        <w:rPr>
          <w:rFonts w:ascii="Arial" w:hAnsi="Arial" w:cs="Arial"/>
          <w:b w:val="0"/>
          <w:sz w:val="16"/>
          <w:szCs w:val="16"/>
        </w:rPr>
        <w:t>2,90</w:t>
      </w:r>
      <w:r w:rsidRPr="00EA4D15">
        <w:rPr>
          <w:rFonts w:ascii="Arial" w:hAnsi="Arial" w:cs="Arial"/>
          <w:b w:val="0"/>
          <w:sz w:val="16"/>
          <w:szCs w:val="16"/>
        </w:rPr>
        <w:t xml:space="preserve"> zł plus podatek VAT 23% w stosunku miesięcznym. Czynsz płatny jest kwartalnie z góry do dnia 20 każdego miesiąca rozpoczynającego kwartał</w:t>
      </w:r>
      <w:r w:rsidR="00CF01AE" w:rsidRPr="00EA4D15">
        <w:rPr>
          <w:rFonts w:ascii="Arial" w:hAnsi="Arial" w:cs="Arial"/>
          <w:b w:val="0"/>
          <w:sz w:val="16"/>
          <w:szCs w:val="16"/>
        </w:rPr>
        <w:t>.</w:t>
      </w:r>
      <w:r w:rsidR="00B4638A" w:rsidRPr="00EA4D15">
        <w:rPr>
          <w:rFonts w:ascii="Arial" w:hAnsi="Arial" w:cs="Arial"/>
          <w:b w:val="0"/>
          <w:sz w:val="16"/>
          <w:szCs w:val="16"/>
        </w:rPr>
        <w:t>(1)</w:t>
      </w:r>
    </w:p>
    <w:p w:rsidR="00B4638A" w:rsidRPr="00EA4D15" w:rsidRDefault="00B4638A" w:rsidP="00CF01AE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</w:p>
    <w:p w:rsidR="00B4638A" w:rsidRPr="00EA4D15" w:rsidRDefault="00B4638A" w:rsidP="00B4638A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 w:rsidRPr="00EA4D15">
        <w:rPr>
          <w:rFonts w:ascii="Arial" w:hAnsi="Arial" w:cs="Arial"/>
          <w:b w:val="0"/>
          <w:sz w:val="16"/>
          <w:szCs w:val="16"/>
        </w:rPr>
        <w:t>Stawka czynszu dzierżawnego obowiązująca od 1.01.2025 r. za 1 m</w:t>
      </w:r>
      <w:r w:rsidRPr="00EA4D15">
        <w:rPr>
          <w:rFonts w:ascii="Arial" w:hAnsi="Arial" w:cs="Arial"/>
          <w:b w:val="0"/>
          <w:sz w:val="16"/>
          <w:szCs w:val="16"/>
          <w:vertAlign w:val="superscript"/>
        </w:rPr>
        <w:t>2</w:t>
      </w:r>
      <w:r w:rsidRPr="00EA4D15">
        <w:rPr>
          <w:rFonts w:ascii="Arial" w:hAnsi="Arial" w:cs="Arial"/>
          <w:b w:val="0"/>
          <w:sz w:val="16"/>
          <w:szCs w:val="16"/>
        </w:rPr>
        <w:t xml:space="preserve"> gruntu na cele miejsc postojowych związanych </w:t>
      </w:r>
      <w:r w:rsidR="00EA4D15">
        <w:rPr>
          <w:rFonts w:ascii="Arial" w:hAnsi="Arial" w:cs="Arial"/>
          <w:b w:val="0"/>
          <w:sz w:val="16"/>
          <w:szCs w:val="16"/>
        </w:rPr>
        <w:br/>
      </w:r>
      <w:r w:rsidRPr="00EA4D15">
        <w:rPr>
          <w:rFonts w:ascii="Arial" w:hAnsi="Arial" w:cs="Arial"/>
          <w:b w:val="0"/>
          <w:sz w:val="16"/>
          <w:szCs w:val="16"/>
        </w:rPr>
        <w:t>z działalnością dzierżawcy wynosi 3,30 zł plus podatek VAT 23% w stosunku miesięcznym. Czynsz płatny jest kwartalnie z góry do dnia 20 każdego miesiąca rozpoczynającego kwartał.(2)</w:t>
      </w:r>
    </w:p>
    <w:p w:rsidR="00B4638A" w:rsidRPr="00EA4D15" w:rsidRDefault="00B4638A" w:rsidP="00CF01AE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</w:p>
    <w:p w:rsidR="003D6AC7" w:rsidRPr="00EA4D15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Pr="00EA4D15" w:rsidRDefault="003D6AC7" w:rsidP="003D6AC7">
      <w:pPr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sz w:val="16"/>
          <w:szCs w:val="16"/>
        </w:rPr>
        <w:t>W przypadku uzyskania przez dzierżawców nieruchomości zgody na ich poddzierżawę, następuje podwyższenie dotychczasowej stawki czynszu o 50%.</w:t>
      </w:r>
    </w:p>
    <w:p w:rsidR="00DA3AE8" w:rsidRPr="00EA4D15" w:rsidRDefault="00DA3AE8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Pr="00EA4D15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  <w:r w:rsidRPr="00EA4D15">
        <w:rPr>
          <w:rFonts w:ascii="Arial" w:hAnsi="Arial" w:cs="Arial"/>
          <w:bCs/>
          <w:sz w:val="16"/>
          <w:szCs w:val="16"/>
        </w:rPr>
        <w:t>Kwota czynszu z tytułu dzierżawy nie może być niższa niż 50,00 zł netto w stosunku rocznym.</w:t>
      </w:r>
    </w:p>
    <w:p w:rsidR="003D6AC7" w:rsidRPr="00EA4D15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  <w:r w:rsidRPr="00EA4D15">
        <w:rPr>
          <w:rFonts w:ascii="Arial" w:hAnsi="Arial" w:cs="Arial"/>
          <w:bCs/>
          <w:sz w:val="16"/>
          <w:szCs w:val="16"/>
        </w:rPr>
        <w:t>W przypadku, gdy łączna kwota czynszu dzierżawnego w skali roku nie przekracza 100,00 zł  czynsz płatny</w:t>
      </w:r>
      <w:r w:rsidR="005D0E7F" w:rsidRPr="00EA4D15">
        <w:rPr>
          <w:rFonts w:ascii="Arial" w:hAnsi="Arial" w:cs="Arial"/>
          <w:bCs/>
          <w:sz w:val="16"/>
          <w:szCs w:val="16"/>
        </w:rPr>
        <w:br/>
      </w:r>
      <w:r w:rsidRPr="00EA4D15">
        <w:rPr>
          <w:rFonts w:ascii="Arial" w:hAnsi="Arial" w:cs="Arial"/>
          <w:bCs/>
          <w:sz w:val="16"/>
          <w:szCs w:val="16"/>
        </w:rPr>
        <w:t xml:space="preserve">jest jednorazowo w terminie do 30 kwietnia każdego roku.   </w:t>
      </w:r>
    </w:p>
    <w:p w:rsidR="003D6AC7" w:rsidRPr="00EA4D15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Pr="00EA4D15" w:rsidRDefault="00B4638A" w:rsidP="003D6AC7">
      <w:pPr>
        <w:jc w:val="both"/>
        <w:rPr>
          <w:rFonts w:ascii="Arial" w:hAnsi="Arial" w:cs="Arial"/>
          <w:bCs/>
          <w:sz w:val="16"/>
          <w:szCs w:val="16"/>
        </w:rPr>
      </w:pPr>
      <w:r w:rsidRPr="00EA4D15">
        <w:rPr>
          <w:rFonts w:ascii="Arial" w:hAnsi="Arial" w:cs="Arial"/>
          <w:bCs/>
          <w:sz w:val="16"/>
          <w:szCs w:val="16"/>
        </w:rPr>
        <w:t xml:space="preserve">(1) </w:t>
      </w:r>
      <w:r w:rsidR="003D6AC7" w:rsidRPr="00EA4D15">
        <w:rPr>
          <w:rFonts w:ascii="Arial" w:hAnsi="Arial" w:cs="Arial"/>
          <w:bCs/>
          <w:sz w:val="16"/>
          <w:szCs w:val="16"/>
        </w:rPr>
        <w:t xml:space="preserve">Stawka czynszu została ustalona na podstawie Zarządzenia Nr 0050/414/21 Prezydenta Miasta Tychy </w:t>
      </w:r>
      <w:r w:rsidR="003D6AC7" w:rsidRPr="00EA4D15">
        <w:rPr>
          <w:rFonts w:ascii="Arial" w:hAnsi="Arial" w:cs="Arial"/>
          <w:bCs/>
          <w:sz w:val="16"/>
          <w:szCs w:val="16"/>
        </w:rPr>
        <w:br/>
        <w:t xml:space="preserve">z dnia 10 listopada 2021 roku </w:t>
      </w:r>
      <w:r w:rsidR="003D6AC7" w:rsidRPr="00EA4D15">
        <w:rPr>
          <w:rFonts w:ascii="Arial" w:hAnsi="Arial" w:cs="Arial"/>
          <w:sz w:val="16"/>
          <w:szCs w:val="16"/>
        </w:rPr>
        <w:t>w sprawie wysokości stawek czynszu za dzierżawę / najem nieruchomości gruntowych stanowiących własność</w:t>
      </w:r>
      <w:r w:rsidR="007E5CE4" w:rsidRPr="00EA4D15">
        <w:rPr>
          <w:rFonts w:ascii="Arial" w:hAnsi="Arial" w:cs="Arial"/>
          <w:sz w:val="16"/>
          <w:szCs w:val="16"/>
        </w:rPr>
        <w:t xml:space="preserve"> / użytkowanie wieczyste</w:t>
      </w:r>
      <w:r w:rsidR="003D6AC7" w:rsidRPr="00EA4D15">
        <w:rPr>
          <w:rFonts w:ascii="Arial" w:hAnsi="Arial" w:cs="Arial"/>
          <w:sz w:val="16"/>
          <w:szCs w:val="16"/>
        </w:rPr>
        <w:t xml:space="preserve"> Gminy Miasta </w:t>
      </w:r>
      <w:r w:rsidR="007E5CE4" w:rsidRPr="00EA4D15">
        <w:rPr>
          <w:rFonts w:ascii="Arial" w:hAnsi="Arial" w:cs="Arial"/>
          <w:sz w:val="16"/>
          <w:szCs w:val="16"/>
        </w:rPr>
        <w:t xml:space="preserve">Tychy oraz opłat za korzystanie </w:t>
      </w:r>
      <w:r w:rsidR="005D0E7F" w:rsidRPr="00EA4D15">
        <w:rPr>
          <w:rFonts w:ascii="Arial" w:hAnsi="Arial" w:cs="Arial"/>
          <w:sz w:val="16"/>
          <w:szCs w:val="16"/>
        </w:rPr>
        <w:br/>
      </w:r>
      <w:r w:rsidR="003D6AC7" w:rsidRPr="00EA4D15">
        <w:rPr>
          <w:rFonts w:ascii="Arial" w:hAnsi="Arial" w:cs="Arial"/>
          <w:sz w:val="16"/>
          <w:szCs w:val="16"/>
        </w:rPr>
        <w:t>z nieruchomości gruntowych Gminy Miasta Tychy bez tytułu prawnego</w:t>
      </w:r>
      <w:r w:rsidR="003D6AC7" w:rsidRPr="00EA4D15">
        <w:rPr>
          <w:rFonts w:ascii="Arial" w:hAnsi="Arial" w:cs="Arial"/>
          <w:bCs/>
          <w:sz w:val="16"/>
          <w:szCs w:val="16"/>
        </w:rPr>
        <w:t xml:space="preserve"> wraz z załącznikami</w:t>
      </w:r>
      <w:r w:rsidR="007E5CE4" w:rsidRPr="00EA4D15">
        <w:rPr>
          <w:rFonts w:ascii="Arial" w:hAnsi="Arial" w:cs="Arial"/>
          <w:bCs/>
          <w:sz w:val="16"/>
          <w:szCs w:val="16"/>
        </w:rPr>
        <w:t xml:space="preserve"> </w:t>
      </w:r>
      <w:r w:rsidR="003D6AC7" w:rsidRPr="00EA4D15">
        <w:rPr>
          <w:rFonts w:ascii="Arial" w:hAnsi="Arial" w:cs="Arial"/>
          <w:bCs/>
          <w:sz w:val="16"/>
          <w:szCs w:val="16"/>
        </w:rPr>
        <w:t xml:space="preserve">1-4 (z </w:t>
      </w:r>
      <w:proofErr w:type="spellStart"/>
      <w:r w:rsidR="003D6AC7" w:rsidRPr="00EA4D15">
        <w:rPr>
          <w:rFonts w:ascii="Arial" w:hAnsi="Arial" w:cs="Arial"/>
          <w:bCs/>
          <w:sz w:val="16"/>
          <w:szCs w:val="16"/>
        </w:rPr>
        <w:t>późn</w:t>
      </w:r>
      <w:proofErr w:type="spellEnd"/>
      <w:r w:rsidR="003D6AC7" w:rsidRPr="00EA4D15">
        <w:rPr>
          <w:rFonts w:ascii="Arial" w:hAnsi="Arial" w:cs="Arial"/>
          <w:bCs/>
          <w:sz w:val="16"/>
          <w:szCs w:val="16"/>
        </w:rPr>
        <w:t>. zm.).</w:t>
      </w:r>
    </w:p>
    <w:p w:rsidR="00B4638A" w:rsidRPr="00EA4D15" w:rsidRDefault="00B4638A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EA4D15" w:rsidRPr="00EA4D15" w:rsidRDefault="00EA4D15" w:rsidP="00EA4D15">
      <w:pPr>
        <w:jc w:val="both"/>
        <w:rPr>
          <w:rFonts w:ascii="Arial" w:hAnsi="Arial" w:cs="Arial"/>
          <w:bCs/>
          <w:sz w:val="16"/>
          <w:szCs w:val="16"/>
        </w:rPr>
      </w:pPr>
      <w:r w:rsidRPr="00EA4D15">
        <w:rPr>
          <w:rFonts w:ascii="Arial" w:hAnsi="Arial" w:cs="Arial"/>
          <w:bCs/>
          <w:sz w:val="16"/>
          <w:szCs w:val="16"/>
        </w:rPr>
        <w:t>(2) Stawka czynszu została ustalona na podstawie Zarządzenia Nr 0050/</w:t>
      </w:r>
      <w:r w:rsidR="00B8701E">
        <w:rPr>
          <w:rFonts w:ascii="Arial" w:hAnsi="Arial" w:cs="Arial"/>
          <w:bCs/>
          <w:sz w:val="16"/>
          <w:szCs w:val="16"/>
        </w:rPr>
        <w:t>397/24</w:t>
      </w:r>
      <w:r w:rsidRPr="00EA4D15">
        <w:rPr>
          <w:rFonts w:ascii="Arial" w:hAnsi="Arial" w:cs="Arial"/>
          <w:bCs/>
          <w:sz w:val="16"/>
          <w:szCs w:val="16"/>
        </w:rPr>
        <w:t xml:space="preserve"> Prezydenta Miasta Tychy </w:t>
      </w:r>
      <w:r w:rsidRPr="00EA4D15">
        <w:rPr>
          <w:rFonts w:ascii="Arial" w:hAnsi="Arial" w:cs="Arial"/>
          <w:bCs/>
          <w:sz w:val="16"/>
          <w:szCs w:val="16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EA4D15">
        <w:rPr>
          <w:rFonts w:ascii="Arial" w:hAnsi="Arial" w:cs="Arial"/>
          <w:bCs/>
          <w:sz w:val="16"/>
          <w:szCs w:val="16"/>
        </w:rPr>
        <w:br/>
        <w:t>z nieruchomości gruntowych Gminy Miasta Tychy bez tytułu prawnego</w:t>
      </w:r>
    </w:p>
    <w:p w:rsidR="003D6AC7" w:rsidRPr="00EA4D15" w:rsidRDefault="003D6AC7" w:rsidP="003D6AC7">
      <w:pPr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:rsidR="003D6AC7" w:rsidRPr="00EA4D15" w:rsidRDefault="003D6AC7" w:rsidP="003D6AC7">
      <w:pPr>
        <w:jc w:val="both"/>
        <w:rPr>
          <w:rFonts w:ascii="Arial" w:hAnsi="Arial" w:cs="Arial"/>
          <w:sz w:val="16"/>
          <w:szCs w:val="16"/>
        </w:rPr>
      </w:pPr>
      <w:r w:rsidRPr="00EA4D15">
        <w:rPr>
          <w:rFonts w:ascii="Arial" w:hAnsi="Arial" w:cs="Arial"/>
          <w:bCs/>
          <w:sz w:val="16"/>
          <w:szCs w:val="16"/>
        </w:rPr>
        <w:t xml:space="preserve">Wydzierżawiający zastrzega sobie prawo zmiany stawki czynszu dzierżawnego. </w:t>
      </w:r>
      <w:r w:rsidRPr="00EA4D15">
        <w:rPr>
          <w:rFonts w:ascii="Arial" w:hAnsi="Arial" w:cs="Arial"/>
          <w:sz w:val="16"/>
          <w:szCs w:val="16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3D6AC7" w:rsidRPr="0078424B" w:rsidRDefault="00CB041A" w:rsidP="0078424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78424B" w:rsidRPr="0078424B" w:rsidRDefault="0078424B" w:rsidP="0078424B">
      <w:pPr>
        <w:ind w:left="2124" w:firstLine="708"/>
        <w:jc w:val="center"/>
        <w:rPr>
          <w:rFonts w:ascii="Arial" w:hAnsi="Arial" w:cs="Arial"/>
          <w:sz w:val="14"/>
          <w:szCs w:val="14"/>
        </w:rPr>
      </w:pPr>
      <w:r w:rsidRPr="0078424B">
        <w:rPr>
          <w:rFonts w:ascii="Arial" w:hAnsi="Arial" w:cs="Arial"/>
          <w:sz w:val="14"/>
          <w:szCs w:val="14"/>
        </w:rPr>
        <w:t>Z up. Prezydenta Miasta</w:t>
      </w:r>
    </w:p>
    <w:p w:rsidR="0078424B" w:rsidRPr="0078424B" w:rsidRDefault="0078424B" w:rsidP="0078424B">
      <w:pPr>
        <w:ind w:left="2124" w:firstLine="708"/>
        <w:jc w:val="center"/>
        <w:rPr>
          <w:rFonts w:ascii="Arial" w:hAnsi="Arial" w:cs="Arial"/>
          <w:sz w:val="14"/>
          <w:szCs w:val="14"/>
        </w:rPr>
      </w:pPr>
      <w:r w:rsidRPr="0078424B">
        <w:rPr>
          <w:rFonts w:ascii="Arial" w:hAnsi="Arial" w:cs="Arial"/>
          <w:sz w:val="14"/>
          <w:szCs w:val="14"/>
        </w:rPr>
        <w:t>/-/ mgr Anna Grudka</w:t>
      </w:r>
    </w:p>
    <w:p w:rsidR="0078424B" w:rsidRPr="0078424B" w:rsidRDefault="0078424B" w:rsidP="0078424B">
      <w:pPr>
        <w:jc w:val="center"/>
        <w:rPr>
          <w:rFonts w:ascii="Arial" w:hAnsi="Arial" w:cs="Arial"/>
          <w:sz w:val="14"/>
          <w:szCs w:val="14"/>
        </w:rPr>
      </w:pPr>
    </w:p>
    <w:p w:rsidR="0078424B" w:rsidRPr="0078424B" w:rsidRDefault="0078424B" w:rsidP="0078424B">
      <w:pPr>
        <w:ind w:left="2124" w:firstLine="708"/>
        <w:jc w:val="center"/>
        <w:rPr>
          <w:rFonts w:ascii="Arial" w:hAnsi="Arial" w:cs="Arial"/>
          <w:sz w:val="14"/>
          <w:szCs w:val="14"/>
        </w:rPr>
      </w:pPr>
      <w:r w:rsidRPr="0078424B">
        <w:rPr>
          <w:rFonts w:ascii="Arial" w:hAnsi="Arial" w:cs="Arial"/>
          <w:sz w:val="14"/>
          <w:szCs w:val="14"/>
        </w:rPr>
        <w:t>Kierownik  Referatu</w:t>
      </w:r>
    </w:p>
    <w:p w:rsidR="0078424B" w:rsidRPr="0078424B" w:rsidRDefault="0078424B" w:rsidP="0078424B">
      <w:pPr>
        <w:ind w:left="2832"/>
        <w:jc w:val="center"/>
        <w:rPr>
          <w:rFonts w:ascii="Arial" w:hAnsi="Arial" w:cs="Arial"/>
          <w:sz w:val="14"/>
          <w:szCs w:val="14"/>
        </w:rPr>
      </w:pPr>
      <w:r w:rsidRPr="0078424B">
        <w:rPr>
          <w:rFonts w:ascii="Arial" w:hAnsi="Arial" w:cs="Arial"/>
          <w:sz w:val="14"/>
          <w:szCs w:val="14"/>
        </w:rPr>
        <w:t>Regulacji Stanów Prawnych Nieruchomości</w:t>
      </w:r>
      <w:r w:rsidRPr="0078424B">
        <w:rPr>
          <w:rFonts w:ascii="Arial" w:hAnsi="Arial" w:cs="Arial"/>
          <w:sz w:val="14"/>
          <w:szCs w:val="14"/>
        </w:rPr>
        <w:br/>
        <w:t>Wydziału Gospodarki 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bookmarkStart w:id="0" w:name="_GoBack"/>
      <w:bookmarkEnd w:id="0"/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8424B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701E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48CAF-9B1E-446D-8A38-F73C2D63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662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29</cp:revision>
  <cp:lastPrinted>2024-11-29T06:51:00Z</cp:lastPrinted>
  <dcterms:created xsi:type="dcterms:W3CDTF">2024-09-03T07:33:00Z</dcterms:created>
  <dcterms:modified xsi:type="dcterms:W3CDTF">2024-12-03T08:12:00Z</dcterms:modified>
</cp:coreProperties>
</file>