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2E63FE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>Zgodnie z art. 35 ustawy z dnia 21 sierpnia 1997 r</w:t>
      </w:r>
      <w:r w:rsidR="008C65FC" w:rsidRPr="002E63FE">
        <w:rPr>
          <w:rFonts w:ascii="Arial" w:hAnsi="Arial" w:cs="Arial"/>
          <w:b w:val="0"/>
          <w:bCs w:val="0"/>
          <w:sz w:val="18"/>
          <w:szCs w:val="18"/>
        </w:rPr>
        <w:t xml:space="preserve">. o gospodarce nieruchomościami </w:t>
      </w:r>
      <w:r w:rsidR="008C65FC" w:rsidRPr="002E63FE">
        <w:rPr>
          <w:rFonts w:ascii="Arial" w:hAnsi="Arial" w:cs="Arial"/>
          <w:b w:val="0"/>
          <w:bCs w:val="0"/>
          <w:sz w:val="18"/>
          <w:szCs w:val="18"/>
        </w:rPr>
        <w:br/>
      </w:r>
      <w:r w:rsidR="007F2EFB" w:rsidRPr="002E63FE">
        <w:rPr>
          <w:rFonts w:ascii="Arial" w:hAnsi="Arial" w:cs="Arial"/>
          <w:b w:val="0"/>
          <w:bCs w:val="0"/>
          <w:sz w:val="18"/>
          <w:szCs w:val="18"/>
        </w:rPr>
        <w:t>(</w:t>
      </w:r>
      <w:r w:rsidR="00A814D2" w:rsidRPr="002E63FE">
        <w:rPr>
          <w:rFonts w:ascii="Arial" w:hAnsi="Arial" w:cs="Arial"/>
          <w:b w:val="0"/>
          <w:sz w:val="18"/>
          <w:szCs w:val="18"/>
        </w:rPr>
        <w:t>Dz. U. z 20</w:t>
      </w:r>
      <w:r w:rsidR="00493BCA" w:rsidRPr="002E63FE">
        <w:rPr>
          <w:rFonts w:ascii="Arial" w:hAnsi="Arial" w:cs="Arial"/>
          <w:b w:val="0"/>
          <w:sz w:val="18"/>
          <w:szCs w:val="18"/>
        </w:rPr>
        <w:t>23</w:t>
      </w:r>
      <w:r w:rsidR="000F3434" w:rsidRPr="002E63FE">
        <w:rPr>
          <w:rFonts w:ascii="Arial" w:hAnsi="Arial" w:cs="Arial"/>
          <w:b w:val="0"/>
          <w:sz w:val="18"/>
          <w:szCs w:val="18"/>
        </w:rPr>
        <w:t xml:space="preserve"> r.,</w:t>
      </w:r>
      <w:r w:rsidR="00DE27C3" w:rsidRPr="002E63FE">
        <w:rPr>
          <w:rFonts w:ascii="Arial" w:hAnsi="Arial" w:cs="Arial"/>
          <w:b w:val="0"/>
          <w:sz w:val="18"/>
          <w:szCs w:val="18"/>
        </w:rPr>
        <w:t xml:space="preserve"> poz.</w:t>
      </w:r>
      <w:r w:rsidR="00A814D2" w:rsidRPr="002E63FE">
        <w:rPr>
          <w:rFonts w:ascii="Arial" w:hAnsi="Arial" w:cs="Arial"/>
          <w:b w:val="0"/>
          <w:sz w:val="18"/>
          <w:szCs w:val="18"/>
        </w:rPr>
        <w:t xml:space="preserve"> </w:t>
      </w:r>
      <w:r w:rsidR="006930DE" w:rsidRPr="002E63FE">
        <w:rPr>
          <w:rFonts w:ascii="Arial" w:hAnsi="Arial" w:cs="Arial"/>
          <w:b w:val="0"/>
          <w:sz w:val="18"/>
          <w:szCs w:val="18"/>
        </w:rPr>
        <w:t xml:space="preserve">344 z </w:t>
      </w:r>
      <w:proofErr w:type="spellStart"/>
      <w:r w:rsidR="006930DE" w:rsidRPr="002E63FE">
        <w:rPr>
          <w:rFonts w:ascii="Arial" w:hAnsi="Arial" w:cs="Arial"/>
          <w:b w:val="0"/>
          <w:sz w:val="18"/>
          <w:szCs w:val="18"/>
        </w:rPr>
        <w:t>późń</w:t>
      </w:r>
      <w:proofErr w:type="spellEnd"/>
      <w:r w:rsidR="006930DE" w:rsidRPr="002E63FE">
        <w:rPr>
          <w:rFonts w:ascii="Arial" w:hAnsi="Arial" w:cs="Arial"/>
          <w:b w:val="0"/>
          <w:sz w:val="18"/>
          <w:szCs w:val="18"/>
        </w:rPr>
        <w:t>. zm.)</w:t>
      </w:r>
      <w:r w:rsidR="00F2427F" w:rsidRPr="002E63FE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2E63FE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2E63FE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2E63FE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2E63FE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 do wydzierżawienia w trybie bezprzetargowym</w:t>
      </w:r>
    </w:p>
    <w:p w:rsidR="00BA16E0" w:rsidRPr="002E63FE" w:rsidRDefault="00BA16E0" w:rsidP="001C5977">
      <w:pPr>
        <w:pStyle w:val="Tytu"/>
        <w:ind w:firstLine="708"/>
        <w:jc w:val="both"/>
        <w:rPr>
          <w:rFonts w:ascii="Arial" w:hAnsi="Arial" w:cs="Arial"/>
          <w:sz w:val="18"/>
          <w:szCs w:val="18"/>
        </w:rPr>
      </w:pPr>
    </w:p>
    <w:p w:rsidR="0097350C" w:rsidRPr="002E63FE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Położenie nieruchomości</w:t>
      </w:r>
      <w:r w:rsidR="008435EA" w:rsidRPr="002E63FE">
        <w:rPr>
          <w:rFonts w:ascii="Arial" w:hAnsi="Arial" w:cs="Arial"/>
          <w:sz w:val="18"/>
          <w:szCs w:val="18"/>
        </w:rPr>
        <w:tab/>
      </w:r>
    </w:p>
    <w:p w:rsidR="00DA5925" w:rsidRPr="002E63FE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sz w:val="18"/>
          <w:szCs w:val="18"/>
        </w:rPr>
        <w:t>T</w:t>
      </w:r>
      <w:r w:rsidR="0052613C" w:rsidRPr="002E63FE">
        <w:rPr>
          <w:rFonts w:ascii="Arial" w:hAnsi="Arial" w:cs="Arial"/>
          <w:b w:val="0"/>
          <w:bCs w:val="0"/>
          <w:sz w:val="18"/>
          <w:szCs w:val="18"/>
        </w:rPr>
        <w:t xml:space="preserve">ychy, </w:t>
      </w:r>
      <w:r w:rsidR="007973CE" w:rsidRPr="002E63FE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7924FE" w:rsidRPr="002E63FE">
        <w:rPr>
          <w:rFonts w:ascii="Arial" w:hAnsi="Arial" w:cs="Arial"/>
          <w:b w:val="0"/>
          <w:bCs w:val="0"/>
          <w:sz w:val="18"/>
          <w:szCs w:val="18"/>
        </w:rPr>
        <w:t>Zwierzyniecka</w:t>
      </w:r>
    </w:p>
    <w:p w:rsidR="00DA5925" w:rsidRPr="002E63F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2E63FE" w:rsidRDefault="00825C32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 xml:space="preserve">Oznaczenie nieruchomości </w:t>
      </w:r>
      <w:r w:rsidR="00D51B12" w:rsidRPr="002E63FE">
        <w:rPr>
          <w:rFonts w:ascii="Arial" w:hAnsi="Arial" w:cs="Arial"/>
          <w:sz w:val="18"/>
          <w:szCs w:val="18"/>
        </w:rPr>
        <w:t>wg księgi</w:t>
      </w:r>
      <w:r w:rsidR="00386649" w:rsidRPr="002E63FE">
        <w:rPr>
          <w:rFonts w:ascii="Arial" w:hAnsi="Arial" w:cs="Arial"/>
          <w:sz w:val="18"/>
          <w:szCs w:val="18"/>
        </w:rPr>
        <w:t xml:space="preserve"> wieczystej i ewidencji gruntów</w:t>
      </w:r>
      <w:r w:rsidRPr="002E63FE">
        <w:rPr>
          <w:rFonts w:ascii="Arial" w:hAnsi="Arial" w:cs="Arial"/>
          <w:sz w:val="18"/>
          <w:szCs w:val="18"/>
        </w:rPr>
        <w:t xml:space="preserve"> </w:t>
      </w:r>
    </w:p>
    <w:p w:rsidR="006A3576" w:rsidRPr="002E63FE" w:rsidRDefault="00990C31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2E63FE">
        <w:rPr>
          <w:rFonts w:ascii="Arial" w:hAnsi="Arial" w:cs="Arial"/>
          <w:b w:val="0"/>
          <w:sz w:val="18"/>
          <w:szCs w:val="18"/>
        </w:rPr>
        <w:t>-</w:t>
      </w:r>
      <w:r w:rsidR="002E4244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działka nr </w:t>
      </w:r>
      <w:r w:rsidR="007924FE" w:rsidRPr="002E63FE">
        <w:rPr>
          <w:rFonts w:ascii="Arial" w:hAnsi="Arial" w:cs="Arial"/>
          <w:b w:val="0"/>
          <w:sz w:val="18"/>
          <w:szCs w:val="18"/>
        </w:rPr>
        <w:t>774/122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 o pow. </w:t>
      </w:r>
      <w:r w:rsidR="007924FE" w:rsidRPr="002E63FE">
        <w:rPr>
          <w:rFonts w:ascii="Arial" w:hAnsi="Arial" w:cs="Arial"/>
          <w:b w:val="0"/>
          <w:sz w:val="18"/>
          <w:szCs w:val="18"/>
        </w:rPr>
        <w:t>378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 m</w:t>
      </w:r>
      <w:r w:rsidR="003D6AC7" w:rsidRPr="002E63FE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, użytek </w:t>
      </w:r>
      <w:proofErr w:type="spellStart"/>
      <w:r w:rsidR="003A79D3" w:rsidRPr="002E63FE">
        <w:rPr>
          <w:rFonts w:ascii="Arial" w:hAnsi="Arial" w:cs="Arial"/>
          <w:b w:val="0"/>
          <w:sz w:val="18"/>
          <w:szCs w:val="18"/>
        </w:rPr>
        <w:t>R</w:t>
      </w:r>
      <w:r w:rsidR="007924FE" w:rsidRPr="002E63FE">
        <w:rPr>
          <w:rFonts w:ascii="Arial" w:hAnsi="Arial" w:cs="Arial"/>
          <w:b w:val="0"/>
          <w:sz w:val="18"/>
          <w:szCs w:val="18"/>
        </w:rPr>
        <w:t>IVa</w:t>
      </w:r>
      <w:proofErr w:type="spellEnd"/>
      <w:r w:rsidR="003D6AC7" w:rsidRPr="002E63FE">
        <w:rPr>
          <w:rFonts w:ascii="Arial" w:hAnsi="Arial" w:cs="Arial"/>
          <w:b w:val="0"/>
          <w:sz w:val="18"/>
          <w:szCs w:val="18"/>
        </w:rPr>
        <w:t>,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 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obręb </w:t>
      </w:r>
      <w:r w:rsidR="007924FE" w:rsidRPr="002E63FE">
        <w:rPr>
          <w:rFonts w:ascii="Arial" w:hAnsi="Arial" w:cs="Arial"/>
          <w:b w:val="0"/>
          <w:sz w:val="18"/>
          <w:szCs w:val="18"/>
        </w:rPr>
        <w:t>Tychy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, k. m. </w:t>
      </w:r>
      <w:r w:rsidR="007924FE" w:rsidRPr="002E63FE">
        <w:rPr>
          <w:rFonts w:ascii="Arial" w:hAnsi="Arial" w:cs="Arial"/>
          <w:b w:val="0"/>
          <w:sz w:val="18"/>
          <w:szCs w:val="18"/>
        </w:rPr>
        <w:t>11</w:t>
      </w:r>
      <w:r w:rsidR="003D6AC7" w:rsidRPr="002E63FE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6A3576" w:rsidRPr="002E63FE">
        <w:rPr>
          <w:rFonts w:ascii="Arial" w:hAnsi="Arial" w:cs="Arial"/>
          <w:b w:val="0"/>
          <w:sz w:val="18"/>
          <w:szCs w:val="18"/>
        </w:rPr>
        <w:br/>
        <w:t>nr  247701_1.000</w:t>
      </w:r>
      <w:r w:rsidR="007924FE" w:rsidRPr="002E63FE">
        <w:rPr>
          <w:rFonts w:ascii="Arial" w:hAnsi="Arial" w:cs="Arial"/>
          <w:b w:val="0"/>
          <w:sz w:val="18"/>
          <w:szCs w:val="18"/>
        </w:rPr>
        <w:t>1</w:t>
      </w:r>
      <w:r w:rsidR="006A3576" w:rsidRPr="002E63FE">
        <w:rPr>
          <w:rFonts w:ascii="Arial" w:hAnsi="Arial" w:cs="Arial"/>
          <w:b w:val="0"/>
          <w:sz w:val="18"/>
          <w:szCs w:val="18"/>
        </w:rPr>
        <w:t>.AR_</w:t>
      </w:r>
      <w:r w:rsidR="007924FE" w:rsidRPr="002E63FE">
        <w:rPr>
          <w:rFonts w:ascii="Arial" w:hAnsi="Arial" w:cs="Arial"/>
          <w:b w:val="0"/>
          <w:sz w:val="18"/>
          <w:szCs w:val="18"/>
        </w:rPr>
        <w:t>11</w:t>
      </w:r>
      <w:r w:rsidR="00820A1E" w:rsidRPr="002E63FE">
        <w:rPr>
          <w:rFonts w:ascii="Arial" w:hAnsi="Arial" w:cs="Arial"/>
          <w:b w:val="0"/>
          <w:sz w:val="18"/>
          <w:szCs w:val="18"/>
        </w:rPr>
        <w:t>.</w:t>
      </w:r>
      <w:r w:rsidR="007924FE" w:rsidRPr="002E63FE">
        <w:rPr>
          <w:rFonts w:ascii="Arial" w:hAnsi="Arial" w:cs="Arial"/>
          <w:b w:val="0"/>
          <w:sz w:val="18"/>
          <w:szCs w:val="18"/>
        </w:rPr>
        <w:t>774/122</w:t>
      </w:r>
      <w:r w:rsidR="00820A1E" w:rsidRPr="002E63FE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księga wieczysta prowadzona jest dla nieruchomości składającej się </w:t>
      </w:r>
      <w:r w:rsidR="006A3576" w:rsidRPr="002E63FE">
        <w:rPr>
          <w:rFonts w:ascii="Arial" w:hAnsi="Arial" w:cs="Arial"/>
          <w:b w:val="0"/>
          <w:sz w:val="18"/>
          <w:szCs w:val="18"/>
        </w:rPr>
        <w:br/>
        <w:t xml:space="preserve">z </w:t>
      </w:r>
      <w:r w:rsidR="007924FE" w:rsidRPr="002E63FE">
        <w:rPr>
          <w:rFonts w:ascii="Arial" w:hAnsi="Arial" w:cs="Arial"/>
          <w:b w:val="0"/>
          <w:sz w:val="18"/>
          <w:szCs w:val="18"/>
        </w:rPr>
        <w:t>16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7924FE" w:rsidRPr="002E63FE">
        <w:rPr>
          <w:rFonts w:ascii="Arial" w:hAnsi="Arial" w:cs="Arial"/>
          <w:b w:val="0"/>
          <w:sz w:val="18"/>
          <w:szCs w:val="18"/>
        </w:rPr>
        <w:t>2,4969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 ha,</w:t>
      </w:r>
      <w:r w:rsidR="007A4A7E" w:rsidRPr="002E63FE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2E63FE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7924FE" w:rsidRPr="002E63FE">
        <w:rPr>
          <w:rFonts w:ascii="Arial" w:hAnsi="Arial" w:cs="Arial"/>
          <w:b w:val="0"/>
          <w:sz w:val="18"/>
          <w:szCs w:val="18"/>
        </w:rPr>
        <w:t>8</w:t>
      </w:r>
      <w:r w:rsidR="006A3576" w:rsidRPr="002E63FE">
        <w:rPr>
          <w:rFonts w:ascii="Arial" w:hAnsi="Arial" w:cs="Arial"/>
          <w:b w:val="0"/>
          <w:sz w:val="18"/>
          <w:szCs w:val="18"/>
        </w:rPr>
        <w:t>.</w:t>
      </w:r>
    </w:p>
    <w:p w:rsidR="00990C31" w:rsidRPr="002E63FE" w:rsidRDefault="00990C31" w:rsidP="00990C31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2E63FE">
        <w:rPr>
          <w:rFonts w:ascii="Arial" w:hAnsi="Arial" w:cs="Arial"/>
          <w:b w:val="0"/>
          <w:sz w:val="18"/>
          <w:szCs w:val="18"/>
        </w:rPr>
        <w:t>-</w:t>
      </w:r>
      <w:r w:rsidR="002E4244">
        <w:rPr>
          <w:rFonts w:ascii="Arial" w:hAnsi="Arial" w:cs="Arial"/>
          <w:b w:val="0"/>
          <w:sz w:val="18"/>
          <w:szCs w:val="18"/>
        </w:rPr>
        <w:t xml:space="preserve"> </w:t>
      </w:r>
      <w:r w:rsidRPr="002E63FE">
        <w:rPr>
          <w:rFonts w:ascii="Arial" w:hAnsi="Arial" w:cs="Arial"/>
          <w:b w:val="0"/>
          <w:sz w:val="18"/>
          <w:szCs w:val="18"/>
        </w:rPr>
        <w:t>działka nr 935/122 o pow. 3827 m</w:t>
      </w:r>
      <w:r w:rsidRPr="002E63FE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2E63FE">
        <w:rPr>
          <w:rFonts w:ascii="Arial" w:hAnsi="Arial" w:cs="Arial"/>
          <w:b w:val="0"/>
          <w:sz w:val="18"/>
          <w:szCs w:val="18"/>
        </w:rPr>
        <w:t>, użytek Bp – 812 m</w:t>
      </w:r>
      <w:r w:rsidRPr="002E63FE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2E63FE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Pr="002E63FE">
        <w:rPr>
          <w:rFonts w:ascii="Arial" w:hAnsi="Arial" w:cs="Arial"/>
          <w:b w:val="0"/>
          <w:sz w:val="18"/>
          <w:szCs w:val="18"/>
        </w:rPr>
        <w:t>RIVa</w:t>
      </w:r>
      <w:proofErr w:type="spellEnd"/>
      <w:r w:rsidRPr="002E63FE">
        <w:rPr>
          <w:rFonts w:ascii="Arial" w:hAnsi="Arial" w:cs="Arial"/>
          <w:b w:val="0"/>
          <w:sz w:val="18"/>
          <w:szCs w:val="18"/>
        </w:rPr>
        <w:t xml:space="preserve"> – 3015 m</w:t>
      </w:r>
      <w:r w:rsidRPr="002E63FE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2E63FE">
        <w:rPr>
          <w:rFonts w:ascii="Arial" w:hAnsi="Arial" w:cs="Arial"/>
          <w:b w:val="0"/>
          <w:sz w:val="18"/>
          <w:szCs w:val="18"/>
        </w:rPr>
        <w:t xml:space="preserve">, obręb Tychy, k. m. 11, identyfikator </w:t>
      </w:r>
      <w:r w:rsidR="002E4244">
        <w:rPr>
          <w:rFonts w:ascii="Arial" w:hAnsi="Arial" w:cs="Arial"/>
          <w:b w:val="0"/>
          <w:sz w:val="18"/>
          <w:szCs w:val="18"/>
        </w:rPr>
        <w:br/>
      </w:r>
      <w:r w:rsidRPr="002E63FE">
        <w:rPr>
          <w:rFonts w:ascii="Arial" w:hAnsi="Arial" w:cs="Arial"/>
          <w:b w:val="0"/>
          <w:sz w:val="18"/>
          <w:szCs w:val="18"/>
        </w:rPr>
        <w:t xml:space="preserve">nr  247701_1.0001.AR_11.935/122/122, księga wieczysta prowadzona jest dla nieruchomości składającej się </w:t>
      </w:r>
      <w:r w:rsidR="002E4244">
        <w:rPr>
          <w:rFonts w:ascii="Arial" w:hAnsi="Arial" w:cs="Arial"/>
          <w:b w:val="0"/>
          <w:sz w:val="18"/>
          <w:szCs w:val="18"/>
        </w:rPr>
        <w:br/>
      </w:r>
      <w:r w:rsidRPr="002E63FE">
        <w:rPr>
          <w:rFonts w:ascii="Arial" w:hAnsi="Arial" w:cs="Arial"/>
          <w:b w:val="0"/>
          <w:sz w:val="18"/>
          <w:szCs w:val="18"/>
        </w:rPr>
        <w:t>z 16 działek o łącznej powierzchni 2,4969 ha, a działka wpisana jest pod nr 14.</w:t>
      </w:r>
    </w:p>
    <w:p w:rsidR="003D6AC7" w:rsidRPr="002E63FE" w:rsidRDefault="003D6AC7" w:rsidP="006A3576">
      <w:pPr>
        <w:pStyle w:val="Tytu"/>
        <w:spacing w:line="360" w:lineRule="auto"/>
        <w:jc w:val="both"/>
        <w:rPr>
          <w:rFonts w:ascii="Arial" w:hAnsi="Arial" w:cs="Arial"/>
          <w:b w:val="0"/>
          <w:sz w:val="18"/>
          <w:szCs w:val="18"/>
        </w:rPr>
      </w:pPr>
    </w:p>
    <w:p w:rsidR="003D6AC7" w:rsidRPr="002E63FE" w:rsidRDefault="003D6AC7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Powierzchnia nieruchomości do wydzierżawienia</w:t>
      </w:r>
      <w:r w:rsidRPr="002E63FE">
        <w:rPr>
          <w:rFonts w:ascii="Arial" w:hAnsi="Arial" w:cs="Arial"/>
          <w:sz w:val="18"/>
          <w:szCs w:val="18"/>
        </w:rPr>
        <w:tab/>
      </w:r>
    </w:p>
    <w:p w:rsidR="003D6AC7" w:rsidRPr="002E63FE" w:rsidRDefault="00990C31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sz w:val="18"/>
          <w:szCs w:val="18"/>
        </w:rPr>
        <w:t>140</w:t>
      </w:r>
      <w:r w:rsidR="003D6AC7" w:rsidRPr="002E63FE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2E63FE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2E63FE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Właściciel</w:t>
      </w:r>
      <w:r w:rsidRPr="002E63FE">
        <w:rPr>
          <w:rFonts w:ascii="Arial" w:hAnsi="Arial" w:cs="Arial"/>
          <w:sz w:val="18"/>
          <w:szCs w:val="18"/>
        </w:rPr>
        <w:tab/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>Gmina Miasta Tychy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2E4244" w:rsidRDefault="003D6AC7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Przeznaczenie nieruchomości i sposób zagospodarowania</w:t>
      </w:r>
      <w:r w:rsidR="002E4244" w:rsidRPr="002E4244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2E4244" w:rsidRPr="002E63FE" w:rsidRDefault="002E4244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Działka nr 774/122 znajduje się w obszarze obowiązywania Uchwały Nr XVIII/313/16 Rady Miasta Tychy 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br/>
        <w:t>z dnia 28 stycznia 2016 roku w sprawie miejscowego plany zagospodarowania przestrzennego dla obszaru położonego w rejonie ulic: Katowickiej i Zwierzynieckiej w Tychach i oznaczona jest symbolem:</w:t>
      </w:r>
    </w:p>
    <w:p w:rsidR="002E4244" w:rsidRPr="002E63FE" w:rsidRDefault="002E4244" w:rsidP="002E4244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2E63FE">
        <w:rPr>
          <w:rFonts w:ascii="Arial" w:hAnsi="Arial" w:cs="Arial"/>
          <w:bCs w:val="0"/>
          <w:sz w:val="18"/>
          <w:szCs w:val="18"/>
        </w:rPr>
        <w:t>11ZD - teren ogrodów działkowych.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0E5B7B" w:rsidRPr="002E63FE" w:rsidRDefault="000E5B7B" w:rsidP="000E5B7B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>Działka nr 935/122:</w:t>
      </w:r>
    </w:p>
    <w:p w:rsidR="000E5B7B" w:rsidRPr="002E63FE" w:rsidRDefault="000E5B7B" w:rsidP="000E5B7B">
      <w:pPr>
        <w:pStyle w:val="Tytu"/>
        <w:numPr>
          <w:ilvl w:val="0"/>
          <w:numId w:val="9"/>
        </w:numPr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w części położona jest w obszarze, dla którego obowiązują ustalenia planu zgodnie z Uchwałą 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br/>
        <w:t>Nr 0150/VI/81/2003 Rady Miasta Tychy z dnia 27 lutego 2003 roku w sprawie zmiany miejscowego planu zagospodarowania przestrzennego miasta Tychy na terenie zawartym pomiędzy ulicami: Katowicką, Oświęcimską, Czarną i Zwierzyniecką i oznaczona jest symbolem:</w:t>
      </w:r>
    </w:p>
    <w:p w:rsidR="000E5B7B" w:rsidRPr="002E63FE" w:rsidRDefault="000E5B7B" w:rsidP="001D23A2">
      <w:pPr>
        <w:pStyle w:val="Tytu"/>
        <w:ind w:left="708" w:firstLine="72"/>
        <w:jc w:val="both"/>
        <w:rPr>
          <w:rFonts w:ascii="Arial" w:hAnsi="Arial" w:cs="Arial"/>
          <w:bCs w:val="0"/>
          <w:sz w:val="18"/>
          <w:szCs w:val="18"/>
        </w:rPr>
      </w:pPr>
      <w:r w:rsidRPr="002E63FE">
        <w:rPr>
          <w:rFonts w:ascii="Arial" w:hAnsi="Arial" w:cs="Arial"/>
          <w:bCs w:val="0"/>
          <w:sz w:val="18"/>
          <w:szCs w:val="18"/>
        </w:rPr>
        <w:t>L - droga klasy lokalnej,</w:t>
      </w:r>
    </w:p>
    <w:p w:rsidR="000E5B7B" w:rsidRPr="002E63FE" w:rsidRDefault="000E5B7B" w:rsidP="000E5B7B">
      <w:pPr>
        <w:pStyle w:val="Tytu"/>
        <w:numPr>
          <w:ilvl w:val="0"/>
          <w:numId w:val="9"/>
        </w:numPr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>w części natomiast znajduje się w obszarze obowiązywania Uchwały Nr XVIII/313/16 Rady Miasta Tychy z dnia 28 stycznia 2016 roku w sprawie miejscowego plany zagospodarowania przestrzennego dla obszaru położonego w rejonie ulic: Katowickiej i Zwierzynieckiej w Tychach i oznaczona jest symbolem:</w:t>
      </w:r>
    </w:p>
    <w:p w:rsidR="000E5B7B" w:rsidRPr="002E63FE" w:rsidRDefault="001D23A2" w:rsidP="001D23A2">
      <w:pPr>
        <w:pStyle w:val="Tytu"/>
        <w:ind w:firstLine="708"/>
        <w:jc w:val="both"/>
        <w:rPr>
          <w:rFonts w:ascii="Arial" w:hAnsi="Arial" w:cs="Arial"/>
          <w:bCs w:val="0"/>
          <w:sz w:val="18"/>
          <w:szCs w:val="18"/>
        </w:rPr>
      </w:pPr>
      <w:r>
        <w:rPr>
          <w:rFonts w:ascii="Arial" w:hAnsi="Arial" w:cs="Arial"/>
          <w:bCs w:val="0"/>
          <w:sz w:val="18"/>
          <w:szCs w:val="18"/>
        </w:rPr>
        <w:t xml:space="preserve"> </w:t>
      </w:r>
      <w:r w:rsidR="000E5B7B" w:rsidRPr="002E63FE">
        <w:rPr>
          <w:rFonts w:ascii="Arial" w:hAnsi="Arial" w:cs="Arial"/>
          <w:bCs w:val="0"/>
          <w:sz w:val="18"/>
          <w:szCs w:val="18"/>
        </w:rPr>
        <w:t>11ZD - teren ogrodów działkowych.</w:t>
      </w:r>
    </w:p>
    <w:p w:rsidR="000E5B7B" w:rsidRPr="002E63FE" w:rsidRDefault="000E5B7B" w:rsidP="000E5B7B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7A4A7E" w:rsidRPr="002E63FE" w:rsidRDefault="007A4A7E" w:rsidP="003D6AC7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Cs w:val="0"/>
          <w:sz w:val="18"/>
          <w:szCs w:val="18"/>
        </w:rPr>
        <w:t>Opis nieruchomości</w:t>
      </w:r>
    </w:p>
    <w:p w:rsidR="007A4A7E" w:rsidRPr="002E63FE" w:rsidRDefault="000E5B7B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>Nieruchomość o kształcie nieregularnym, częściowo ogrodzona, przyległa do ogrodu działkowego urządzona zielenią</w:t>
      </w:r>
      <w:r w:rsidR="002E63FE" w:rsidRPr="002E63FE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2E63FE" w:rsidRPr="002E63FE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Forma i cel udostępnienia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2E63FE">
        <w:rPr>
          <w:rFonts w:ascii="Arial" w:hAnsi="Arial" w:cs="Arial"/>
          <w:b w:val="0"/>
          <w:bCs w:val="0"/>
          <w:sz w:val="18"/>
          <w:szCs w:val="18"/>
        </w:rPr>
        <w:t>na cele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 ogrodu </w:t>
      </w:r>
      <w:r w:rsidR="007D1023">
        <w:rPr>
          <w:rFonts w:ascii="Arial" w:hAnsi="Arial" w:cs="Arial"/>
          <w:b w:val="0"/>
          <w:bCs w:val="0"/>
          <w:sz w:val="18"/>
          <w:szCs w:val="18"/>
        </w:rPr>
        <w:t>działkowego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 xml:space="preserve">, na czas nieoznaczony, 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br/>
        <w:t>na rzecz wnioskodawc</w:t>
      </w:r>
      <w:r w:rsidR="00F26646" w:rsidRPr="002E63FE">
        <w:rPr>
          <w:rFonts w:ascii="Arial" w:hAnsi="Arial" w:cs="Arial"/>
          <w:b w:val="0"/>
          <w:bCs w:val="0"/>
          <w:sz w:val="18"/>
          <w:szCs w:val="18"/>
        </w:rPr>
        <w:t>y</w:t>
      </w:r>
      <w:r w:rsidRPr="002E63FE">
        <w:rPr>
          <w:rFonts w:ascii="Arial" w:hAnsi="Arial" w:cs="Arial"/>
          <w:b w:val="0"/>
          <w:bCs w:val="0"/>
          <w:sz w:val="18"/>
          <w:szCs w:val="18"/>
        </w:rPr>
        <w:t>.</w:t>
      </w: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2E63FE" w:rsidRDefault="003D6AC7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2E63FE">
        <w:rPr>
          <w:rFonts w:ascii="Arial" w:hAnsi="Arial" w:cs="Arial"/>
          <w:bCs/>
          <w:sz w:val="18"/>
          <w:szCs w:val="18"/>
        </w:rPr>
        <w:t>Stawka czynszu dzierżawnego za 1 m</w:t>
      </w:r>
      <w:r w:rsidRPr="002E63FE">
        <w:rPr>
          <w:rFonts w:ascii="Arial" w:hAnsi="Arial" w:cs="Arial"/>
          <w:bCs/>
          <w:sz w:val="18"/>
          <w:szCs w:val="18"/>
          <w:vertAlign w:val="superscript"/>
        </w:rPr>
        <w:t>2</w:t>
      </w:r>
      <w:r w:rsidRPr="002E63FE">
        <w:rPr>
          <w:rFonts w:ascii="Arial" w:hAnsi="Arial" w:cs="Arial"/>
          <w:bCs/>
          <w:sz w:val="18"/>
          <w:szCs w:val="18"/>
        </w:rPr>
        <w:t xml:space="preserve"> gruntu na cele </w:t>
      </w:r>
      <w:r w:rsidR="008526E5" w:rsidRPr="002E63FE">
        <w:rPr>
          <w:rFonts w:ascii="Arial" w:hAnsi="Arial" w:cs="Arial"/>
          <w:bCs/>
          <w:sz w:val="18"/>
          <w:szCs w:val="18"/>
        </w:rPr>
        <w:t xml:space="preserve">ogrodu </w:t>
      </w:r>
      <w:r w:rsidR="002E63FE" w:rsidRPr="002E63FE">
        <w:rPr>
          <w:rFonts w:ascii="Arial" w:hAnsi="Arial" w:cs="Arial"/>
          <w:bCs/>
          <w:sz w:val="18"/>
          <w:szCs w:val="18"/>
        </w:rPr>
        <w:t>działkoweg</w:t>
      </w:r>
      <w:r w:rsidR="008526E5" w:rsidRPr="002E63FE">
        <w:rPr>
          <w:rFonts w:ascii="Arial" w:hAnsi="Arial" w:cs="Arial"/>
          <w:bCs/>
          <w:sz w:val="18"/>
          <w:szCs w:val="18"/>
        </w:rPr>
        <w:t xml:space="preserve">o </w:t>
      </w:r>
      <w:r w:rsidRPr="002E63FE">
        <w:rPr>
          <w:rFonts w:ascii="Arial" w:hAnsi="Arial" w:cs="Arial"/>
          <w:bCs/>
          <w:sz w:val="18"/>
          <w:szCs w:val="18"/>
        </w:rPr>
        <w:t>wynosi 0,</w:t>
      </w:r>
      <w:r w:rsidR="002E63FE" w:rsidRPr="002E63FE">
        <w:rPr>
          <w:rFonts w:ascii="Arial" w:hAnsi="Arial" w:cs="Arial"/>
          <w:bCs/>
          <w:sz w:val="18"/>
          <w:szCs w:val="18"/>
        </w:rPr>
        <w:t>5</w:t>
      </w:r>
      <w:r w:rsidRPr="002E63FE">
        <w:rPr>
          <w:rFonts w:ascii="Arial" w:hAnsi="Arial" w:cs="Arial"/>
          <w:bCs/>
          <w:sz w:val="18"/>
          <w:szCs w:val="18"/>
        </w:rPr>
        <w:t>0 zł plus podatek VAT 23% w stosunku rocznym. Czynsz płatny jest rocznie do 30 kwietnia każdego roku.</w:t>
      </w: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2E63FE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2E63FE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2E63FE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2E63FE">
        <w:rPr>
          <w:rFonts w:ascii="Arial" w:hAnsi="Arial" w:cs="Arial"/>
          <w:bCs/>
          <w:sz w:val="18"/>
          <w:szCs w:val="18"/>
        </w:rPr>
        <w:t>Kwota czynszu z tytułu dzierżawy nie może być niższa niż 50,00 zł netto w stosunku rocznym.</w:t>
      </w: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2E63FE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nie przekracza 100,00 zł  czynsz płatny jest jednorazowo w terminie do 30 kwietnia każdego roku.   </w:t>
      </w: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2E63FE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E63FE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0050/414/21 Prezydenta Miasta Tychy </w:t>
      </w:r>
      <w:r w:rsidRPr="002E63FE">
        <w:rPr>
          <w:rFonts w:ascii="Arial" w:hAnsi="Arial" w:cs="Arial"/>
          <w:bCs/>
          <w:sz w:val="18"/>
          <w:szCs w:val="18"/>
        </w:rPr>
        <w:br/>
        <w:t xml:space="preserve">z dnia 10 listopada 2021 roku </w:t>
      </w:r>
      <w:r w:rsidRPr="002E63FE">
        <w:rPr>
          <w:rFonts w:ascii="Arial" w:hAnsi="Arial" w:cs="Arial"/>
          <w:sz w:val="18"/>
          <w:szCs w:val="18"/>
        </w:rPr>
        <w:t>w sprawie wysokości stawek czynszu za dzierżawę / najem nieruchomości gruntowych stanowiących własność</w:t>
      </w:r>
      <w:r w:rsidR="007E5CE4" w:rsidRPr="002E63FE">
        <w:rPr>
          <w:rFonts w:ascii="Arial" w:hAnsi="Arial" w:cs="Arial"/>
          <w:sz w:val="18"/>
          <w:szCs w:val="18"/>
        </w:rPr>
        <w:t xml:space="preserve"> / użytkowanie wieczyste</w:t>
      </w:r>
      <w:r w:rsidRPr="002E63FE">
        <w:rPr>
          <w:rFonts w:ascii="Arial" w:hAnsi="Arial" w:cs="Arial"/>
          <w:sz w:val="18"/>
          <w:szCs w:val="18"/>
        </w:rPr>
        <w:t xml:space="preserve"> Gminy Miasta </w:t>
      </w:r>
      <w:r w:rsidR="007E5CE4" w:rsidRPr="002E63FE">
        <w:rPr>
          <w:rFonts w:ascii="Arial" w:hAnsi="Arial" w:cs="Arial"/>
          <w:sz w:val="18"/>
          <w:szCs w:val="18"/>
        </w:rPr>
        <w:t xml:space="preserve">Tychy oraz opłat za korzystanie </w:t>
      </w:r>
      <w:r w:rsidR="002E63FE">
        <w:rPr>
          <w:rFonts w:ascii="Arial" w:hAnsi="Arial" w:cs="Arial"/>
          <w:sz w:val="18"/>
          <w:szCs w:val="18"/>
        </w:rPr>
        <w:br/>
      </w:r>
      <w:r w:rsidRPr="002E63FE">
        <w:rPr>
          <w:rFonts w:ascii="Arial" w:hAnsi="Arial" w:cs="Arial"/>
          <w:sz w:val="18"/>
          <w:szCs w:val="18"/>
        </w:rPr>
        <w:t>z nieruchomości gruntowych Gminy Miasta Tychy bez tytułu prawnego</w:t>
      </w:r>
      <w:r w:rsidRPr="002E63FE">
        <w:rPr>
          <w:rFonts w:ascii="Arial" w:hAnsi="Arial" w:cs="Arial"/>
          <w:bCs/>
          <w:sz w:val="18"/>
          <w:szCs w:val="18"/>
        </w:rPr>
        <w:t xml:space="preserve"> wraz z załącznikami</w:t>
      </w:r>
      <w:r w:rsidR="007E5CE4" w:rsidRPr="002E63FE">
        <w:rPr>
          <w:rFonts w:ascii="Arial" w:hAnsi="Arial" w:cs="Arial"/>
          <w:bCs/>
          <w:sz w:val="18"/>
          <w:szCs w:val="18"/>
        </w:rPr>
        <w:t xml:space="preserve"> </w:t>
      </w:r>
      <w:r w:rsidRPr="002E63FE">
        <w:rPr>
          <w:rFonts w:ascii="Arial" w:hAnsi="Arial" w:cs="Arial"/>
          <w:bCs/>
          <w:sz w:val="18"/>
          <w:szCs w:val="18"/>
        </w:rPr>
        <w:t xml:space="preserve">1-4 (z </w:t>
      </w:r>
      <w:proofErr w:type="spellStart"/>
      <w:r w:rsidRPr="002E63FE">
        <w:rPr>
          <w:rFonts w:ascii="Arial" w:hAnsi="Arial" w:cs="Arial"/>
          <w:bCs/>
          <w:sz w:val="18"/>
          <w:szCs w:val="18"/>
        </w:rPr>
        <w:t>późn</w:t>
      </w:r>
      <w:proofErr w:type="spellEnd"/>
      <w:r w:rsidRPr="002E63FE">
        <w:rPr>
          <w:rFonts w:ascii="Arial" w:hAnsi="Arial" w:cs="Arial"/>
          <w:bCs/>
          <w:sz w:val="18"/>
          <w:szCs w:val="18"/>
        </w:rPr>
        <w:t>. zm.).</w:t>
      </w:r>
    </w:p>
    <w:p w:rsidR="003D6AC7" w:rsidRPr="002E63FE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2E63FE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2E63FE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2E63FE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1A3BE9" w:rsidRPr="00520770" w:rsidRDefault="001A3BE9" w:rsidP="001A3BE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1A3BE9" w:rsidRDefault="001A3BE9" w:rsidP="001A3BE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1A3BE9" w:rsidRDefault="001A3BE9" w:rsidP="001A3BE9">
      <w:pPr>
        <w:jc w:val="center"/>
        <w:rPr>
          <w:rFonts w:ascii="Arial" w:hAnsi="Arial" w:cs="Arial"/>
          <w:sz w:val="16"/>
          <w:szCs w:val="16"/>
        </w:rPr>
      </w:pPr>
    </w:p>
    <w:p w:rsidR="001A3BE9" w:rsidRDefault="001A3BE9" w:rsidP="001A3BE9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1A3BE9" w:rsidRDefault="001A3BE9" w:rsidP="001A3BE9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3D6AC7" w:rsidRDefault="003D6AC7" w:rsidP="003D6AC7">
      <w:pPr>
        <w:jc w:val="both"/>
        <w:rPr>
          <w:rFonts w:ascii="Arial" w:hAnsi="Arial" w:cs="Arial"/>
          <w:bCs/>
          <w:sz w:val="16"/>
          <w:szCs w:val="16"/>
        </w:rPr>
      </w:pPr>
    </w:p>
    <w:p w:rsidR="001D23A2" w:rsidRPr="00B976BE" w:rsidRDefault="001D23A2" w:rsidP="001D23A2">
      <w:pPr>
        <w:jc w:val="both"/>
        <w:rPr>
          <w:rFonts w:ascii="Arial" w:hAnsi="Arial" w:cs="Arial"/>
          <w:sz w:val="22"/>
          <w:szCs w:val="20"/>
        </w:rPr>
      </w:pPr>
    </w:p>
    <w:p w:rsidR="001C5977" w:rsidRPr="001A3BE9" w:rsidRDefault="00347A09" w:rsidP="00347A09">
      <w:pPr>
        <w:jc w:val="both"/>
        <w:rPr>
          <w:rFonts w:ascii="Arial" w:hAnsi="Arial" w:cs="Arial"/>
          <w:sz w:val="14"/>
          <w:szCs w:val="16"/>
        </w:rPr>
      </w:pPr>
      <w:bookmarkStart w:id="0" w:name="_GoBack"/>
      <w:bookmarkEnd w:id="0"/>
      <w:proofErr w:type="spellStart"/>
      <w:r w:rsidRPr="00BB5BBC">
        <w:rPr>
          <w:rFonts w:ascii="Arial" w:hAnsi="Arial" w:cs="Arial"/>
          <w:sz w:val="18"/>
          <w:szCs w:val="16"/>
        </w:rPr>
        <w:t>s</w:t>
      </w:r>
      <w:r w:rsidR="00D92FC5" w:rsidRPr="00BB5BBC">
        <w:rPr>
          <w:rFonts w:ascii="Arial" w:hAnsi="Arial" w:cs="Arial"/>
          <w:bCs/>
          <w:sz w:val="18"/>
          <w:szCs w:val="16"/>
        </w:rPr>
        <w:t>porz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. </w:t>
      </w:r>
      <w:proofErr w:type="spellStart"/>
      <w:r w:rsidR="00D92FC5" w:rsidRPr="00BB5BBC">
        <w:rPr>
          <w:rFonts w:ascii="Arial" w:hAnsi="Arial" w:cs="Arial"/>
          <w:bCs/>
          <w:sz w:val="18"/>
          <w:szCs w:val="16"/>
        </w:rPr>
        <w:t>M</w:t>
      </w:r>
      <w:r w:rsidR="00125617">
        <w:rPr>
          <w:rFonts w:ascii="Arial" w:hAnsi="Arial" w:cs="Arial"/>
          <w:bCs/>
          <w:sz w:val="18"/>
          <w:szCs w:val="16"/>
        </w:rPr>
        <w:t>.Rzemińska</w:t>
      </w:r>
      <w:proofErr w:type="spellEnd"/>
      <w:r w:rsidR="00D92FC5" w:rsidRPr="00BB5BBC">
        <w:rPr>
          <w:rFonts w:ascii="Arial" w:hAnsi="Arial" w:cs="Arial"/>
          <w:bCs/>
          <w:sz w:val="18"/>
          <w:szCs w:val="16"/>
        </w:rPr>
        <w:t xml:space="preserve"> </w:t>
      </w:r>
    </w:p>
    <w:sectPr w:rsidR="001C5977" w:rsidRPr="001A3BE9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1BB3-6975-4259-A102-6C4FB16C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540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16</cp:revision>
  <cp:lastPrinted>2024-03-29T06:54:00Z</cp:lastPrinted>
  <dcterms:created xsi:type="dcterms:W3CDTF">2024-01-23T10:39:00Z</dcterms:created>
  <dcterms:modified xsi:type="dcterms:W3CDTF">2024-03-29T09:12:00Z</dcterms:modified>
</cp:coreProperties>
</file>