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1C" w:rsidRPr="00C07B5A" w:rsidRDefault="00602D14" w:rsidP="00CE5F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ZARZĄDZENIE </w:t>
      </w:r>
      <w:r w:rsidR="00C73D15">
        <w:rPr>
          <w:rFonts w:cs="Arial"/>
          <w:b/>
          <w:bCs/>
          <w:sz w:val="22"/>
          <w:szCs w:val="22"/>
        </w:rPr>
        <w:t>Nr  0050/39</w:t>
      </w:r>
      <w:r w:rsidR="00CA49A3">
        <w:rPr>
          <w:rFonts w:cs="Arial"/>
          <w:b/>
          <w:bCs/>
          <w:sz w:val="22"/>
          <w:szCs w:val="22"/>
        </w:rPr>
        <w:t>/24</w:t>
      </w:r>
    </w:p>
    <w:p w:rsidR="00CE5F1C" w:rsidRPr="00C07B5A" w:rsidRDefault="00CE5F1C" w:rsidP="00CE5F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PREZYDENTA MIASTA TYCHY</w:t>
      </w:r>
    </w:p>
    <w:p w:rsidR="00CE5F1C" w:rsidRPr="00C07B5A" w:rsidRDefault="00B91C15" w:rsidP="00CE5F1C">
      <w:pPr>
        <w:spacing w:line="360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 dnia </w:t>
      </w:r>
      <w:r w:rsidR="003130C8">
        <w:rPr>
          <w:rFonts w:cs="Arial"/>
          <w:b/>
          <w:bCs/>
          <w:sz w:val="22"/>
          <w:szCs w:val="22"/>
        </w:rPr>
        <w:t>30 stycznia</w:t>
      </w:r>
      <w:r w:rsidR="00D36114">
        <w:rPr>
          <w:rFonts w:cs="Arial"/>
          <w:b/>
          <w:bCs/>
          <w:sz w:val="22"/>
          <w:szCs w:val="22"/>
        </w:rPr>
        <w:t xml:space="preserve"> </w:t>
      </w:r>
      <w:r w:rsidR="00CE5F1C" w:rsidRPr="00C07B5A">
        <w:rPr>
          <w:rFonts w:cs="Arial"/>
          <w:b/>
          <w:sz w:val="22"/>
          <w:szCs w:val="22"/>
        </w:rPr>
        <w:t>20</w:t>
      </w:r>
      <w:r w:rsidR="00CA49A3">
        <w:rPr>
          <w:rFonts w:cs="Arial"/>
          <w:b/>
          <w:sz w:val="22"/>
          <w:szCs w:val="22"/>
        </w:rPr>
        <w:t>24</w:t>
      </w:r>
      <w:r w:rsidR="00CE5F1C" w:rsidRPr="00C07B5A">
        <w:rPr>
          <w:rFonts w:cs="Arial"/>
          <w:b/>
          <w:sz w:val="22"/>
          <w:szCs w:val="22"/>
        </w:rPr>
        <w:t xml:space="preserve"> r</w:t>
      </w:r>
      <w:r w:rsidR="00CE5F1C" w:rsidRPr="00C07B5A">
        <w:rPr>
          <w:rFonts w:cs="Arial"/>
          <w:b/>
          <w:bCs/>
          <w:sz w:val="22"/>
          <w:szCs w:val="22"/>
        </w:rPr>
        <w:t>.</w:t>
      </w:r>
    </w:p>
    <w:p w:rsidR="00CE5F1C" w:rsidRPr="00C07B5A" w:rsidRDefault="00CE5F1C" w:rsidP="00CE5F1C">
      <w:pPr>
        <w:spacing w:line="276" w:lineRule="auto"/>
        <w:jc w:val="center"/>
        <w:rPr>
          <w:rFonts w:cs="Arial"/>
          <w:b/>
          <w:bCs/>
          <w:sz w:val="22"/>
          <w:szCs w:val="22"/>
        </w:rPr>
      </w:pPr>
    </w:p>
    <w:p w:rsidR="00CE5F1C" w:rsidRPr="00C07B5A" w:rsidRDefault="00CE5F1C" w:rsidP="0084781A">
      <w:pPr>
        <w:spacing w:line="276" w:lineRule="auto"/>
        <w:ind w:firstLine="708"/>
        <w:jc w:val="center"/>
        <w:rPr>
          <w:rFonts w:cs="Arial"/>
          <w:b/>
          <w:sz w:val="22"/>
          <w:szCs w:val="22"/>
        </w:rPr>
      </w:pPr>
      <w:r w:rsidRPr="00C07B5A">
        <w:rPr>
          <w:rFonts w:cs="Arial"/>
          <w:b/>
          <w:sz w:val="22"/>
          <w:szCs w:val="22"/>
        </w:rPr>
        <w:t xml:space="preserve">w sprawie </w:t>
      </w:r>
      <w:r w:rsidRPr="00C07B5A">
        <w:rPr>
          <w:rFonts w:cs="Arial"/>
          <w:b/>
          <w:bCs/>
          <w:sz w:val="22"/>
          <w:szCs w:val="22"/>
        </w:rPr>
        <w:t xml:space="preserve">powołania składu Komisji Konkursowej </w:t>
      </w:r>
      <w:r>
        <w:rPr>
          <w:rFonts w:cs="Arial"/>
          <w:b/>
          <w:bCs/>
          <w:sz w:val="22"/>
          <w:szCs w:val="22"/>
        </w:rPr>
        <w:t>w celu wyboru realizatora zadań w ramach otwartego konkursu z zakresu wspierania i upowszechniania kultury fizycznej</w:t>
      </w:r>
    </w:p>
    <w:p w:rsidR="00CE5F1C" w:rsidRPr="00C07B5A" w:rsidRDefault="00CE5F1C" w:rsidP="00CE5F1C">
      <w:pPr>
        <w:spacing w:line="276" w:lineRule="auto"/>
        <w:jc w:val="both"/>
        <w:rPr>
          <w:rFonts w:cs="Arial"/>
          <w:sz w:val="22"/>
          <w:szCs w:val="22"/>
        </w:rPr>
      </w:pPr>
    </w:p>
    <w:p w:rsidR="00336A75" w:rsidRDefault="00834DF9" w:rsidP="00336A75">
      <w:pPr>
        <w:jc w:val="both"/>
        <w:rPr>
          <w:rFonts w:cs="Arial"/>
          <w:bCs/>
          <w:sz w:val="20"/>
        </w:rPr>
      </w:pPr>
      <w:r w:rsidRPr="005B14D4">
        <w:rPr>
          <w:rFonts w:cs="Arial"/>
          <w:sz w:val="20"/>
        </w:rPr>
        <w:t xml:space="preserve">Na podstawie art. </w:t>
      </w:r>
      <w:r w:rsidRPr="00AE0B75">
        <w:rPr>
          <w:rFonts w:cs="Arial"/>
          <w:sz w:val="20"/>
        </w:rPr>
        <w:t>15 ust. 2a ustawy z dnia 24 kwietnia 2003r. o działalności pożytku publicznego i o wolontariacie (</w:t>
      </w:r>
      <w:proofErr w:type="spellStart"/>
      <w:r w:rsidR="00DD016A" w:rsidRPr="00510EFF">
        <w:rPr>
          <w:rFonts w:cs="Arial"/>
          <w:sz w:val="20"/>
        </w:rPr>
        <w:t>t.j</w:t>
      </w:r>
      <w:proofErr w:type="spellEnd"/>
      <w:r w:rsidR="00DD016A" w:rsidRPr="00510EFF">
        <w:rPr>
          <w:rFonts w:cs="Arial"/>
          <w:sz w:val="20"/>
        </w:rPr>
        <w:t>.</w:t>
      </w:r>
      <w:r w:rsidR="00DD016A">
        <w:rPr>
          <w:rFonts w:cs="Arial"/>
          <w:sz w:val="20"/>
        </w:rPr>
        <w:t xml:space="preserve"> </w:t>
      </w:r>
      <w:r w:rsidR="00336A75">
        <w:rPr>
          <w:rFonts w:cs="Arial"/>
          <w:sz w:val="20"/>
        </w:rPr>
        <w:t>Dz.U.2023</w:t>
      </w:r>
      <w:r w:rsidRPr="00510EFF">
        <w:rPr>
          <w:rFonts w:cs="Arial"/>
          <w:sz w:val="20"/>
        </w:rPr>
        <w:t>.</w:t>
      </w:r>
      <w:r w:rsidR="00194DCA">
        <w:rPr>
          <w:rFonts w:cs="Arial"/>
          <w:sz w:val="20"/>
        </w:rPr>
        <w:t>poz. 571</w:t>
      </w:r>
      <w:r w:rsidR="00A266D8">
        <w:rPr>
          <w:rFonts w:cs="Arial"/>
          <w:sz w:val="20"/>
        </w:rPr>
        <w:t xml:space="preserve"> </w:t>
      </w:r>
      <w:proofErr w:type="spellStart"/>
      <w:r w:rsidR="00A266D8">
        <w:rPr>
          <w:rFonts w:cs="Arial"/>
          <w:sz w:val="20"/>
        </w:rPr>
        <w:t>t.j</w:t>
      </w:r>
      <w:proofErr w:type="spellEnd"/>
      <w:r w:rsidR="00A266D8">
        <w:rPr>
          <w:rFonts w:cs="Arial"/>
          <w:sz w:val="20"/>
        </w:rPr>
        <w:t>.</w:t>
      </w:r>
      <w:r w:rsidR="00194DCA">
        <w:rPr>
          <w:rFonts w:cs="Arial"/>
          <w:sz w:val="20"/>
        </w:rPr>
        <w:t xml:space="preserve"> z dnia 27.03.2023</w:t>
      </w:r>
      <w:r w:rsidR="009A3E27">
        <w:rPr>
          <w:rFonts w:cs="Arial"/>
          <w:sz w:val="20"/>
        </w:rPr>
        <w:t xml:space="preserve"> r.</w:t>
      </w:r>
      <w:r w:rsidRPr="00AE0B75">
        <w:rPr>
          <w:rFonts w:cs="Arial"/>
          <w:sz w:val="20"/>
        </w:rPr>
        <w:t>)</w:t>
      </w:r>
      <w:r w:rsidR="00336A75" w:rsidRPr="00336A75">
        <w:rPr>
          <w:rFonts w:cs="Arial"/>
          <w:sz w:val="20"/>
        </w:rPr>
        <w:t xml:space="preserve"> </w:t>
      </w:r>
    </w:p>
    <w:p w:rsidR="00834DF9" w:rsidRPr="000270F8" w:rsidRDefault="00834DF9" w:rsidP="00834DF9">
      <w:pPr>
        <w:jc w:val="both"/>
        <w:rPr>
          <w:rFonts w:cs="Arial"/>
          <w:color w:val="FF0000"/>
          <w:sz w:val="20"/>
        </w:rPr>
      </w:pPr>
    </w:p>
    <w:p w:rsidR="00BC2D81" w:rsidRDefault="00BC2D81" w:rsidP="00336A75">
      <w:pPr>
        <w:rPr>
          <w:rFonts w:cs="Arial"/>
          <w:b/>
          <w:bCs/>
          <w:sz w:val="22"/>
          <w:szCs w:val="22"/>
        </w:rPr>
      </w:pPr>
    </w:p>
    <w:p w:rsidR="00CE5F1C" w:rsidRPr="00C07B5A" w:rsidRDefault="00CE5F1C" w:rsidP="00CE5F1C">
      <w:pPr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zarządza się, co następuje;</w:t>
      </w:r>
    </w:p>
    <w:p w:rsidR="00CE5F1C" w:rsidRPr="00C07B5A" w:rsidRDefault="00CE5F1C" w:rsidP="00CE5F1C">
      <w:pPr>
        <w:pStyle w:val="Tekstpodstawowy"/>
        <w:jc w:val="center"/>
        <w:rPr>
          <w:rFonts w:cs="Arial"/>
          <w:bCs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§ 1</w:t>
      </w:r>
    </w:p>
    <w:p w:rsidR="00CE5F1C" w:rsidRPr="0066382D" w:rsidRDefault="00CE5F1C" w:rsidP="00A003CC">
      <w:pPr>
        <w:pStyle w:val="Akapitzlist"/>
        <w:ind w:left="0"/>
        <w:jc w:val="both"/>
        <w:rPr>
          <w:rFonts w:cs="Arial"/>
          <w:bCs/>
          <w:sz w:val="20"/>
        </w:rPr>
      </w:pPr>
      <w:r w:rsidRPr="0066382D">
        <w:rPr>
          <w:rFonts w:cs="Arial"/>
          <w:sz w:val="20"/>
        </w:rPr>
        <w:t xml:space="preserve">Powołuję Komisję Konkursową w celu wyboru realizatora zadań </w:t>
      </w:r>
      <w:r w:rsidRPr="0066382D">
        <w:rPr>
          <w:rFonts w:cs="Arial"/>
          <w:bCs/>
          <w:sz w:val="20"/>
        </w:rPr>
        <w:t>w ramach ot</w:t>
      </w:r>
      <w:r w:rsidR="0084781A">
        <w:rPr>
          <w:rFonts w:cs="Arial"/>
          <w:bCs/>
          <w:sz w:val="20"/>
        </w:rPr>
        <w:t xml:space="preserve">wartego konkursu, </w:t>
      </w:r>
      <w:r w:rsidR="0084781A" w:rsidRPr="008802CB">
        <w:rPr>
          <w:rFonts w:cs="Arial"/>
          <w:bCs/>
          <w:sz w:val="20"/>
        </w:rPr>
        <w:t xml:space="preserve">ogłoszonego </w:t>
      </w:r>
      <w:r w:rsidR="00B91C15">
        <w:rPr>
          <w:rFonts w:cs="Arial"/>
          <w:bCs/>
          <w:sz w:val="20"/>
        </w:rPr>
        <w:t>8 stycznia 2024</w:t>
      </w:r>
      <w:r w:rsidRPr="0066382D">
        <w:rPr>
          <w:rFonts w:cs="Arial"/>
          <w:bCs/>
          <w:sz w:val="20"/>
        </w:rPr>
        <w:t xml:space="preserve"> r., na realizację zadań publicznych </w:t>
      </w:r>
      <w:r w:rsidR="0084781A">
        <w:rPr>
          <w:rFonts w:cs="Arial"/>
          <w:bCs/>
          <w:sz w:val="20"/>
        </w:rPr>
        <w:t xml:space="preserve">w zakresie </w:t>
      </w:r>
      <w:r w:rsidR="00E95D2D" w:rsidRPr="0084781A">
        <w:rPr>
          <w:rFonts w:cs="Arial"/>
          <w:sz w:val="20"/>
        </w:rPr>
        <w:t xml:space="preserve">wspierania </w:t>
      </w:r>
      <w:r w:rsidR="00104BDA">
        <w:rPr>
          <w:rFonts w:cs="Arial"/>
          <w:sz w:val="20"/>
        </w:rPr>
        <w:t xml:space="preserve">                            </w:t>
      </w:r>
      <w:r w:rsidR="00E95D2D" w:rsidRPr="0084781A">
        <w:rPr>
          <w:rFonts w:cs="Arial"/>
          <w:sz w:val="20"/>
        </w:rPr>
        <w:t>i upowszechniania kultury fizycznej</w:t>
      </w:r>
      <w:r w:rsidR="00E95D2D">
        <w:rPr>
          <w:rFonts w:cs="Arial"/>
          <w:sz w:val="20"/>
        </w:rPr>
        <w:t xml:space="preserve"> </w:t>
      </w:r>
      <w:r w:rsidRPr="0066382D">
        <w:rPr>
          <w:rFonts w:cs="Arial"/>
          <w:sz w:val="20"/>
        </w:rPr>
        <w:t>w składzie:</w:t>
      </w:r>
    </w:p>
    <w:p w:rsidR="0066382D" w:rsidRPr="0066382D" w:rsidRDefault="0066382D" w:rsidP="0066382D">
      <w:pPr>
        <w:pStyle w:val="Akapitzlist"/>
        <w:ind w:left="360"/>
        <w:jc w:val="both"/>
        <w:rPr>
          <w:rFonts w:cs="Arial"/>
          <w:bCs/>
          <w:sz w:val="20"/>
        </w:rPr>
      </w:pPr>
    </w:p>
    <w:p w:rsidR="00CE5F1C" w:rsidRPr="0066382D" w:rsidRDefault="00225D4A" w:rsidP="00363C06">
      <w:pPr>
        <w:pStyle w:val="Tekstpodstawowy"/>
        <w:numPr>
          <w:ilvl w:val="0"/>
          <w:numId w:val="3"/>
        </w:numPr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Przewodnicząca: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363C06">
        <w:rPr>
          <w:rFonts w:cs="Arial"/>
          <w:sz w:val="20"/>
        </w:rPr>
        <w:t xml:space="preserve">Magdalena Łuka </w:t>
      </w:r>
      <w:r w:rsidR="00092BC8" w:rsidRPr="0066382D">
        <w:rPr>
          <w:rFonts w:cs="Arial"/>
          <w:sz w:val="20"/>
        </w:rPr>
        <w:t>–</w:t>
      </w:r>
      <w:r w:rsidR="00CE5F1C" w:rsidRPr="0066382D">
        <w:rPr>
          <w:rFonts w:cs="Arial"/>
          <w:sz w:val="20"/>
        </w:rPr>
        <w:t xml:space="preserve"> </w:t>
      </w:r>
      <w:r w:rsidR="00F74F64">
        <w:rPr>
          <w:rFonts w:cs="Arial"/>
          <w:sz w:val="20"/>
        </w:rPr>
        <w:t xml:space="preserve">Naczelnik </w:t>
      </w:r>
      <w:r w:rsidR="00CE5F1C" w:rsidRPr="0066382D">
        <w:rPr>
          <w:rFonts w:cs="Arial"/>
          <w:sz w:val="20"/>
        </w:rPr>
        <w:t xml:space="preserve">Wydziału </w:t>
      </w:r>
      <w:r w:rsidR="00CE5F1C" w:rsidRPr="0066382D">
        <w:rPr>
          <w:rFonts w:cs="Arial"/>
          <w:sz w:val="20"/>
        </w:rPr>
        <w:br/>
        <w:t xml:space="preserve">                                                    </w:t>
      </w:r>
      <w:r w:rsidR="00363C06">
        <w:rPr>
          <w:rFonts w:cs="Arial"/>
          <w:sz w:val="20"/>
        </w:rPr>
        <w:t xml:space="preserve">     </w:t>
      </w:r>
      <w:r w:rsidR="00CE5F1C" w:rsidRPr="0066382D">
        <w:rPr>
          <w:rFonts w:cs="Arial"/>
          <w:sz w:val="20"/>
        </w:rPr>
        <w:t xml:space="preserve">Promocji i </w:t>
      </w:r>
      <w:r w:rsidR="00F74F64">
        <w:rPr>
          <w:rFonts w:cs="Arial"/>
          <w:sz w:val="20"/>
        </w:rPr>
        <w:t>Współpracy z Zagranicą</w:t>
      </w:r>
    </w:p>
    <w:p w:rsidR="00F74F64" w:rsidRDefault="00225D4A" w:rsidP="00CE5F1C">
      <w:pPr>
        <w:pStyle w:val="Tekstpodstawowy"/>
        <w:numPr>
          <w:ilvl w:val="0"/>
          <w:numId w:val="3"/>
        </w:numPr>
        <w:jc w:val="left"/>
        <w:rPr>
          <w:rFonts w:cs="Arial"/>
          <w:sz w:val="20"/>
        </w:rPr>
      </w:pPr>
      <w:r>
        <w:rPr>
          <w:rFonts w:cs="Arial"/>
          <w:sz w:val="20"/>
        </w:rPr>
        <w:t>Zastępca Przewodniczącego:</w:t>
      </w:r>
      <w:r>
        <w:rPr>
          <w:rFonts w:cs="Arial"/>
          <w:sz w:val="20"/>
        </w:rPr>
        <w:tab/>
      </w:r>
      <w:r w:rsidR="00BE2430">
        <w:rPr>
          <w:rFonts w:cs="Arial"/>
          <w:sz w:val="20"/>
        </w:rPr>
        <w:t>Marzena Sitko</w:t>
      </w:r>
      <w:r w:rsidR="00CE5F1C" w:rsidRPr="00F74F64">
        <w:rPr>
          <w:rFonts w:eastAsia="Calibri" w:cs="Arial"/>
          <w:sz w:val="20"/>
          <w:lang w:eastAsia="en-US"/>
        </w:rPr>
        <w:t xml:space="preserve"> </w:t>
      </w:r>
      <w:r w:rsidR="00F74F64">
        <w:rPr>
          <w:rFonts w:eastAsia="Calibri" w:cs="Arial"/>
          <w:sz w:val="20"/>
          <w:lang w:eastAsia="en-US"/>
        </w:rPr>
        <w:t>–</w:t>
      </w:r>
      <w:r w:rsidR="00CE5F1C" w:rsidRPr="00F74F64">
        <w:rPr>
          <w:rFonts w:eastAsia="Calibri" w:cs="Arial"/>
          <w:sz w:val="20"/>
          <w:lang w:eastAsia="en-US"/>
        </w:rPr>
        <w:t xml:space="preserve"> </w:t>
      </w:r>
      <w:r w:rsidR="00BE2430">
        <w:rPr>
          <w:rFonts w:eastAsia="Calibri" w:cs="Arial"/>
          <w:sz w:val="20"/>
          <w:lang w:eastAsia="en-US"/>
        </w:rPr>
        <w:t>Główny Specjalista</w:t>
      </w:r>
      <w:r w:rsidR="00F74F64">
        <w:rPr>
          <w:rFonts w:eastAsia="Calibri" w:cs="Arial"/>
          <w:sz w:val="20"/>
          <w:lang w:eastAsia="en-US"/>
        </w:rPr>
        <w:t xml:space="preserve"> </w:t>
      </w:r>
      <w:r w:rsidR="00666666">
        <w:rPr>
          <w:rFonts w:eastAsia="Calibri" w:cs="Arial"/>
          <w:sz w:val="20"/>
          <w:lang w:eastAsia="en-US"/>
        </w:rPr>
        <w:t xml:space="preserve">w </w:t>
      </w:r>
      <w:r w:rsidR="00666666">
        <w:rPr>
          <w:rFonts w:cs="Arial"/>
          <w:sz w:val="20"/>
        </w:rPr>
        <w:t>Wydziale</w:t>
      </w:r>
      <w:r w:rsidR="00F74F64" w:rsidRPr="0066382D">
        <w:rPr>
          <w:rFonts w:cs="Arial"/>
          <w:sz w:val="20"/>
        </w:rPr>
        <w:br/>
        <w:t xml:space="preserve">                                                    </w:t>
      </w:r>
      <w:r w:rsidR="00F74F64">
        <w:rPr>
          <w:rFonts w:cs="Arial"/>
          <w:sz w:val="20"/>
        </w:rPr>
        <w:t xml:space="preserve">     </w:t>
      </w:r>
      <w:r w:rsidR="00F74F64" w:rsidRPr="0066382D">
        <w:rPr>
          <w:rFonts w:cs="Arial"/>
          <w:sz w:val="20"/>
        </w:rPr>
        <w:t xml:space="preserve">Promocji i </w:t>
      </w:r>
      <w:r w:rsidR="00F74F64">
        <w:rPr>
          <w:rFonts w:cs="Arial"/>
          <w:sz w:val="20"/>
        </w:rPr>
        <w:t>Współpracy z Zagranicą</w:t>
      </w:r>
      <w:r w:rsidR="00F74F64" w:rsidRPr="00F74F64">
        <w:rPr>
          <w:rFonts w:cs="Arial"/>
          <w:sz w:val="20"/>
        </w:rPr>
        <w:t xml:space="preserve"> </w:t>
      </w:r>
    </w:p>
    <w:p w:rsidR="00CE5F1C" w:rsidRDefault="00CE5F1C" w:rsidP="0071089C">
      <w:pPr>
        <w:pStyle w:val="Tekstpodstawowy"/>
        <w:numPr>
          <w:ilvl w:val="0"/>
          <w:numId w:val="3"/>
        </w:numPr>
        <w:jc w:val="left"/>
        <w:rPr>
          <w:rFonts w:cs="Arial"/>
          <w:sz w:val="20"/>
        </w:rPr>
      </w:pPr>
      <w:r w:rsidRPr="00F74F64">
        <w:rPr>
          <w:rFonts w:cs="Arial"/>
          <w:sz w:val="20"/>
        </w:rPr>
        <w:t>Sekretarz:</w:t>
      </w:r>
      <w:r w:rsidRPr="00F74F64">
        <w:rPr>
          <w:rFonts w:cs="Arial"/>
          <w:sz w:val="20"/>
        </w:rPr>
        <w:tab/>
      </w:r>
      <w:r w:rsidRPr="00F74F64">
        <w:rPr>
          <w:rFonts w:cs="Arial"/>
          <w:sz w:val="20"/>
        </w:rPr>
        <w:tab/>
      </w:r>
      <w:r w:rsidRPr="00F74F64">
        <w:rPr>
          <w:rFonts w:cs="Arial"/>
          <w:sz w:val="20"/>
        </w:rPr>
        <w:tab/>
      </w:r>
      <w:r w:rsidRPr="00F74F64">
        <w:rPr>
          <w:rFonts w:cs="Arial"/>
          <w:sz w:val="20"/>
        </w:rPr>
        <w:tab/>
      </w:r>
      <w:r w:rsidR="00BE2430">
        <w:rPr>
          <w:rFonts w:cs="Arial"/>
          <w:sz w:val="20"/>
        </w:rPr>
        <w:t>Ewa Dymek</w:t>
      </w:r>
      <w:r w:rsidR="0071089C">
        <w:rPr>
          <w:rFonts w:cs="Arial"/>
          <w:sz w:val="20"/>
        </w:rPr>
        <w:t xml:space="preserve"> –</w:t>
      </w:r>
      <w:r w:rsidRPr="0071089C">
        <w:rPr>
          <w:rFonts w:cs="Arial"/>
          <w:sz w:val="20"/>
        </w:rPr>
        <w:t xml:space="preserve"> </w:t>
      </w:r>
      <w:r w:rsidR="00F837DE">
        <w:rPr>
          <w:rFonts w:eastAsia="Calibri" w:cs="Arial"/>
          <w:sz w:val="20"/>
          <w:lang w:eastAsia="en-US"/>
        </w:rPr>
        <w:t>Inspektor</w:t>
      </w:r>
      <w:r w:rsidR="00F74F64" w:rsidRPr="0071089C">
        <w:rPr>
          <w:rFonts w:eastAsia="Calibri" w:cs="Arial"/>
          <w:sz w:val="20"/>
          <w:lang w:eastAsia="en-US"/>
        </w:rPr>
        <w:t xml:space="preserve"> </w:t>
      </w:r>
      <w:r w:rsidR="00666666" w:rsidRPr="0071089C">
        <w:rPr>
          <w:rFonts w:eastAsia="Calibri" w:cs="Arial"/>
          <w:sz w:val="20"/>
          <w:lang w:eastAsia="en-US"/>
        </w:rPr>
        <w:t xml:space="preserve">w </w:t>
      </w:r>
      <w:r w:rsidR="00666666" w:rsidRPr="0071089C">
        <w:rPr>
          <w:rFonts w:cs="Arial"/>
          <w:sz w:val="20"/>
        </w:rPr>
        <w:t>Wydziale</w:t>
      </w:r>
      <w:r w:rsidR="00F74F64" w:rsidRPr="0071089C">
        <w:rPr>
          <w:rFonts w:cs="Arial"/>
          <w:sz w:val="20"/>
        </w:rPr>
        <w:br/>
        <w:t xml:space="preserve">                                                         Promocji i Współpracy z Zagranicą</w:t>
      </w:r>
    </w:p>
    <w:p w:rsidR="00BE2430" w:rsidRDefault="00BE2430" w:rsidP="0071089C">
      <w:pPr>
        <w:pStyle w:val="Tekstpodstawowy"/>
        <w:numPr>
          <w:ilvl w:val="0"/>
          <w:numId w:val="3"/>
        </w:numPr>
        <w:jc w:val="left"/>
        <w:rPr>
          <w:rFonts w:cs="Arial"/>
          <w:sz w:val="20"/>
        </w:rPr>
      </w:pPr>
      <w:r>
        <w:rPr>
          <w:rFonts w:cs="Arial"/>
          <w:sz w:val="20"/>
        </w:rPr>
        <w:t>Członek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Marta Witek – Główny Specjalista w Wydziale</w:t>
      </w:r>
    </w:p>
    <w:p w:rsidR="00BE2430" w:rsidRPr="0071089C" w:rsidRDefault="00BE2430" w:rsidP="00BE2430">
      <w:pPr>
        <w:pStyle w:val="Tekstpodstawowy"/>
        <w:ind w:left="4248"/>
        <w:jc w:val="left"/>
        <w:rPr>
          <w:rFonts w:cs="Arial"/>
          <w:sz w:val="20"/>
        </w:rPr>
      </w:pPr>
      <w:r>
        <w:rPr>
          <w:rFonts w:cs="Arial"/>
          <w:sz w:val="20"/>
        </w:rPr>
        <w:t>Promocji i Współpracy z Zagranicą</w:t>
      </w:r>
    </w:p>
    <w:p w:rsidR="00CE5F1C" w:rsidRPr="00C07B5A" w:rsidRDefault="00CE5F1C" w:rsidP="00CE5F1C">
      <w:pPr>
        <w:pStyle w:val="Tekstpodstawowy"/>
        <w:jc w:val="center"/>
        <w:rPr>
          <w:rFonts w:cs="Arial"/>
          <w:bCs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§ 2</w:t>
      </w:r>
    </w:p>
    <w:p w:rsidR="008C59EB" w:rsidRPr="005B14D4" w:rsidRDefault="008C59EB" w:rsidP="008C59EB">
      <w:pPr>
        <w:pStyle w:val="Akapitzlist"/>
        <w:spacing w:line="276" w:lineRule="auto"/>
        <w:ind w:left="0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Do zadań Komisji Konkursowej należy:</w:t>
      </w:r>
    </w:p>
    <w:p w:rsidR="008C59EB" w:rsidRPr="005B14D4" w:rsidRDefault="008C59EB" w:rsidP="008C59EB">
      <w:pPr>
        <w:pStyle w:val="Akapitzlist"/>
        <w:numPr>
          <w:ilvl w:val="0"/>
          <w:numId w:val="6"/>
        </w:numPr>
        <w:spacing w:line="276" w:lineRule="auto"/>
        <w:ind w:firstLine="491"/>
        <w:jc w:val="both"/>
        <w:rPr>
          <w:rFonts w:cs="Arial"/>
          <w:b/>
          <w:sz w:val="20"/>
        </w:rPr>
      </w:pPr>
      <w:r w:rsidRPr="005B14D4">
        <w:rPr>
          <w:rFonts w:cs="Arial"/>
          <w:sz w:val="20"/>
        </w:rPr>
        <w:t>opiniowanie ofert złożonych</w:t>
      </w:r>
      <w:r w:rsidRPr="005B14D4">
        <w:rPr>
          <w:rFonts w:cs="Arial"/>
          <w:bCs/>
          <w:sz w:val="20"/>
        </w:rPr>
        <w:t xml:space="preserve"> w ramach otwartego konkursu;</w:t>
      </w:r>
    </w:p>
    <w:p w:rsidR="008C59EB" w:rsidRPr="005B14D4" w:rsidRDefault="008C59EB" w:rsidP="008C59EB">
      <w:pPr>
        <w:pStyle w:val="Akapitzlist"/>
        <w:numPr>
          <w:ilvl w:val="0"/>
          <w:numId w:val="6"/>
        </w:numPr>
        <w:spacing w:line="276" w:lineRule="auto"/>
        <w:ind w:firstLine="491"/>
        <w:jc w:val="both"/>
        <w:rPr>
          <w:rFonts w:cs="Arial"/>
          <w:b/>
          <w:sz w:val="20"/>
        </w:rPr>
      </w:pPr>
      <w:r w:rsidRPr="005B14D4">
        <w:rPr>
          <w:rFonts w:cs="Arial"/>
          <w:sz w:val="20"/>
        </w:rPr>
        <w:t>przeprowadzenie weryfikacji formalnej złożonych ofert;</w:t>
      </w:r>
    </w:p>
    <w:p w:rsidR="008C59EB" w:rsidRPr="005B14D4" w:rsidRDefault="008C59EB" w:rsidP="008C59EB">
      <w:pPr>
        <w:pStyle w:val="Akapitzlist"/>
        <w:numPr>
          <w:ilvl w:val="0"/>
          <w:numId w:val="6"/>
        </w:numPr>
        <w:spacing w:line="276" w:lineRule="auto"/>
        <w:ind w:firstLine="491"/>
        <w:jc w:val="both"/>
        <w:rPr>
          <w:rFonts w:cs="Arial"/>
          <w:b/>
          <w:sz w:val="20"/>
        </w:rPr>
      </w:pPr>
      <w:r w:rsidRPr="005B14D4">
        <w:rPr>
          <w:rFonts w:cs="Arial"/>
          <w:sz w:val="20"/>
        </w:rPr>
        <w:t>dokonanie oceny merytorycznej złożonych ofert.</w:t>
      </w:r>
    </w:p>
    <w:p w:rsidR="008C59EB" w:rsidRDefault="008C59EB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§ 3</w:t>
      </w:r>
    </w:p>
    <w:p w:rsidR="008C59EB" w:rsidRPr="005B14D4" w:rsidRDefault="008C59EB" w:rsidP="008C59EB">
      <w:pPr>
        <w:tabs>
          <w:tab w:val="left" w:pos="426"/>
        </w:tabs>
        <w:spacing w:line="276" w:lineRule="auto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Do zadań Przewodniczącego lub w przypadku jego nieobecności Zastępcy Przewodniczącego należy w szczególności:</w:t>
      </w:r>
    </w:p>
    <w:p w:rsidR="008C59EB" w:rsidRPr="005B14D4" w:rsidRDefault="008C59EB" w:rsidP="008C59EB">
      <w:pPr>
        <w:numPr>
          <w:ilvl w:val="1"/>
          <w:numId w:val="7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wyznaczenie terminów posiedzeń Komisji Konkursowej;</w:t>
      </w:r>
    </w:p>
    <w:p w:rsidR="008C59EB" w:rsidRPr="005B14D4" w:rsidRDefault="008C59EB" w:rsidP="008C59EB">
      <w:pPr>
        <w:numPr>
          <w:ilvl w:val="1"/>
          <w:numId w:val="7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kierowanie pracami Komisji Konkursowej.</w:t>
      </w:r>
    </w:p>
    <w:p w:rsidR="008C59EB" w:rsidRDefault="008C59EB" w:rsidP="00CE5F1C">
      <w:pPr>
        <w:autoSpaceDE w:val="0"/>
        <w:autoSpaceDN w:val="0"/>
        <w:adjustRightInd w:val="0"/>
        <w:rPr>
          <w:rFonts w:eastAsia="Calibri" w:cs="Arial"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 w:rsidRPr="00C07B5A">
        <w:rPr>
          <w:rFonts w:cs="Arial"/>
          <w:b/>
          <w:bCs/>
          <w:sz w:val="22"/>
          <w:szCs w:val="22"/>
        </w:rPr>
        <w:t>§ 4</w:t>
      </w:r>
    </w:p>
    <w:p w:rsidR="0066382D" w:rsidRPr="005B14D4" w:rsidRDefault="0066382D" w:rsidP="0066382D">
      <w:pPr>
        <w:spacing w:line="276" w:lineRule="auto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Do zadań Sekretarza należy w szczególności:</w:t>
      </w:r>
    </w:p>
    <w:p w:rsidR="0066382D" w:rsidRPr="005B14D4" w:rsidRDefault="0066382D" w:rsidP="0066382D">
      <w:pPr>
        <w:numPr>
          <w:ilvl w:val="0"/>
          <w:numId w:val="8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przygotowanie dokumentacji na potrzeby Komisji Konkursowej, w tym:</w:t>
      </w:r>
    </w:p>
    <w:p w:rsidR="0066382D" w:rsidRPr="005B14D4" w:rsidRDefault="0066382D" w:rsidP="0066382D">
      <w:pPr>
        <w:numPr>
          <w:ilvl w:val="0"/>
          <w:numId w:val="9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listy obecności;</w:t>
      </w:r>
    </w:p>
    <w:p w:rsidR="0066382D" w:rsidRPr="005B14D4" w:rsidRDefault="0066382D" w:rsidP="0066382D">
      <w:pPr>
        <w:numPr>
          <w:ilvl w:val="0"/>
          <w:numId w:val="9"/>
        </w:numPr>
        <w:spacing w:line="276" w:lineRule="auto"/>
        <w:ind w:left="1701" w:hanging="283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oświadczeń o bezstronności dla członków Komisji Konkursowej, zgodnie z Załącznikiem do Zarządzenia;</w:t>
      </w:r>
    </w:p>
    <w:p w:rsidR="0066382D" w:rsidRPr="005B14D4" w:rsidRDefault="0066382D" w:rsidP="0066382D">
      <w:pPr>
        <w:numPr>
          <w:ilvl w:val="0"/>
          <w:numId w:val="9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kart oceny formalnej ofert;</w:t>
      </w:r>
    </w:p>
    <w:p w:rsidR="0066382D" w:rsidRPr="005B14D4" w:rsidRDefault="0066382D" w:rsidP="0066382D">
      <w:pPr>
        <w:numPr>
          <w:ilvl w:val="0"/>
          <w:numId w:val="9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kart oceny merytorycznej ofert;</w:t>
      </w:r>
    </w:p>
    <w:p w:rsidR="0066382D" w:rsidRPr="005B14D4" w:rsidRDefault="0066382D" w:rsidP="0066382D">
      <w:pPr>
        <w:numPr>
          <w:ilvl w:val="0"/>
          <w:numId w:val="9"/>
        </w:numPr>
        <w:spacing w:line="276" w:lineRule="auto"/>
        <w:ind w:left="1701" w:hanging="283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wykazu złożonych ofert, w ramach poszczególnych zadań konkursowych, który niezwłocznie wysłany będzie drogą elektroniczną do wszystkich pozostałych członków Komisji Konkursowej;</w:t>
      </w:r>
    </w:p>
    <w:p w:rsidR="0066382D" w:rsidRPr="0066382D" w:rsidRDefault="0066382D" w:rsidP="0066382D">
      <w:pPr>
        <w:numPr>
          <w:ilvl w:val="0"/>
          <w:numId w:val="8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5B14D4">
        <w:rPr>
          <w:rFonts w:cs="Arial"/>
          <w:sz w:val="20"/>
        </w:rPr>
        <w:t>sporządzenie protokołu z prac Komisji Konkursowej.</w:t>
      </w:r>
    </w:p>
    <w:p w:rsidR="0066382D" w:rsidRDefault="0066382D" w:rsidP="00CE5F1C">
      <w:pPr>
        <w:autoSpaceDE w:val="0"/>
        <w:autoSpaceDN w:val="0"/>
        <w:adjustRightInd w:val="0"/>
        <w:rPr>
          <w:rFonts w:eastAsia="Calibri" w:cs="Arial"/>
          <w:sz w:val="22"/>
          <w:szCs w:val="22"/>
        </w:rPr>
      </w:pPr>
    </w:p>
    <w:p w:rsidR="000E766D" w:rsidRDefault="000E766D" w:rsidP="0066382D">
      <w:pPr>
        <w:pStyle w:val="Tekstpodstawowy"/>
        <w:spacing w:line="276" w:lineRule="auto"/>
        <w:jc w:val="center"/>
        <w:rPr>
          <w:rFonts w:cs="Arial"/>
          <w:b/>
          <w:bCs/>
          <w:sz w:val="20"/>
        </w:rPr>
      </w:pPr>
    </w:p>
    <w:p w:rsidR="000E766D" w:rsidRDefault="000E766D" w:rsidP="0066382D">
      <w:pPr>
        <w:pStyle w:val="Tekstpodstawowy"/>
        <w:spacing w:line="276" w:lineRule="auto"/>
        <w:jc w:val="center"/>
        <w:rPr>
          <w:rFonts w:cs="Arial"/>
          <w:b/>
          <w:bCs/>
          <w:sz w:val="20"/>
        </w:rPr>
      </w:pPr>
    </w:p>
    <w:p w:rsidR="0066382D" w:rsidRPr="002D19C9" w:rsidRDefault="0066382D" w:rsidP="0066382D">
      <w:pPr>
        <w:pStyle w:val="Tekstpodstawowy"/>
        <w:spacing w:line="276" w:lineRule="auto"/>
        <w:jc w:val="center"/>
        <w:rPr>
          <w:rFonts w:cs="Arial"/>
          <w:b/>
          <w:bCs/>
          <w:sz w:val="20"/>
        </w:rPr>
      </w:pPr>
      <w:r w:rsidRPr="002D19C9">
        <w:rPr>
          <w:rFonts w:cs="Arial"/>
          <w:b/>
          <w:bCs/>
          <w:sz w:val="20"/>
        </w:rPr>
        <w:t>§ 5</w:t>
      </w:r>
    </w:p>
    <w:p w:rsidR="0066382D" w:rsidRPr="002D19C9" w:rsidRDefault="0066382D" w:rsidP="0066382D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cs="Arial"/>
          <w:sz w:val="20"/>
        </w:rPr>
      </w:pPr>
      <w:r w:rsidRPr="002D19C9">
        <w:rPr>
          <w:rFonts w:cs="Arial"/>
          <w:sz w:val="20"/>
        </w:rPr>
        <w:t>Członkowie Komisji Konkursowej mogą zapoznać się z ofertami w miejscu ich przechowywania przed posiedzeniem Komisji Konkursowej.</w:t>
      </w:r>
    </w:p>
    <w:p w:rsidR="0066382D" w:rsidRPr="002D19C9" w:rsidRDefault="0066382D" w:rsidP="0066382D">
      <w:pPr>
        <w:pStyle w:val="Tekstpodstawowy"/>
        <w:spacing w:line="276" w:lineRule="auto"/>
        <w:rPr>
          <w:rFonts w:cs="Arial"/>
          <w:bCs/>
          <w:sz w:val="20"/>
        </w:rPr>
      </w:pPr>
    </w:p>
    <w:p w:rsidR="0066382D" w:rsidRPr="002D19C9" w:rsidRDefault="0066382D" w:rsidP="0066382D">
      <w:pPr>
        <w:pStyle w:val="Tekstpodstawowy"/>
        <w:spacing w:line="276" w:lineRule="auto"/>
        <w:jc w:val="center"/>
        <w:rPr>
          <w:rFonts w:cs="Arial"/>
          <w:b/>
          <w:bCs/>
          <w:sz w:val="20"/>
        </w:rPr>
      </w:pPr>
      <w:r w:rsidRPr="002D19C9">
        <w:rPr>
          <w:rFonts w:cs="Arial"/>
          <w:b/>
          <w:bCs/>
          <w:sz w:val="20"/>
        </w:rPr>
        <w:t>§ 6</w:t>
      </w:r>
    </w:p>
    <w:p w:rsidR="0066382D" w:rsidRPr="002D19C9" w:rsidRDefault="0066382D" w:rsidP="0066382D">
      <w:pPr>
        <w:pStyle w:val="Tekstpodstawowy"/>
        <w:spacing w:line="276" w:lineRule="auto"/>
        <w:rPr>
          <w:rFonts w:cs="Arial"/>
          <w:sz w:val="20"/>
        </w:rPr>
      </w:pPr>
      <w:r w:rsidRPr="002D19C9">
        <w:rPr>
          <w:rFonts w:cs="Arial"/>
          <w:sz w:val="20"/>
        </w:rPr>
        <w:t xml:space="preserve">Komisja Konkursowa ulega rozwiązaniu z chwilą zatwierdzenia protokołu dokumentującego przebieg posiedzenia Komisji Konkursowej. </w:t>
      </w:r>
    </w:p>
    <w:p w:rsidR="00CE5F1C" w:rsidRPr="002D19C9" w:rsidRDefault="00CE5F1C" w:rsidP="00CE5F1C">
      <w:pPr>
        <w:pStyle w:val="Tekstpodstawowy"/>
        <w:jc w:val="center"/>
        <w:rPr>
          <w:rFonts w:cs="Arial"/>
          <w:b/>
          <w:bCs/>
          <w:sz w:val="20"/>
        </w:rPr>
      </w:pPr>
    </w:p>
    <w:p w:rsidR="00CE5F1C" w:rsidRPr="002D19C9" w:rsidRDefault="00CE5F1C" w:rsidP="00CE5F1C">
      <w:pPr>
        <w:jc w:val="center"/>
        <w:rPr>
          <w:rFonts w:cs="Arial"/>
          <w:b/>
          <w:bCs/>
          <w:sz w:val="20"/>
        </w:rPr>
      </w:pPr>
      <w:r w:rsidRPr="002D19C9">
        <w:rPr>
          <w:rFonts w:cs="Arial"/>
          <w:b/>
          <w:bCs/>
          <w:sz w:val="20"/>
        </w:rPr>
        <w:t xml:space="preserve">§ </w:t>
      </w:r>
      <w:r w:rsidR="0066382D" w:rsidRPr="002D19C9">
        <w:rPr>
          <w:rFonts w:cs="Arial"/>
          <w:b/>
          <w:bCs/>
          <w:sz w:val="20"/>
        </w:rPr>
        <w:t>7</w:t>
      </w:r>
    </w:p>
    <w:p w:rsidR="00CE5F1C" w:rsidRPr="002D19C9" w:rsidRDefault="00CE5F1C" w:rsidP="00CE5F1C">
      <w:pPr>
        <w:pStyle w:val="Tekstpodstawowy"/>
        <w:rPr>
          <w:rFonts w:cs="Arial"/>
          <w:sz w:val="20"/>
        </w:rPr>
      </w:pPr>
      <w:r w:rsidRPr="002D19C9">
        <w:rPr>
          <w:rFonts w:cs="Arial"/>
          <w:sz w:val="20"/>
        </w:rPr>
        <w:t xml:space="preserve">Za obsługę administracyjną Komisji odpowiada Wydział Promocji i </w:t>
      </w:r>
      <w:r w:rsidR="00B4317A" w:rsidRPr="002D19C9">
        <w:rPr>
          <w:rFonts w:cs="Arial"/>
          <w:sz w:val="20"/>
        </w:rPr>
        <w:t>Współpracy z Zagranicą</w:t>
      </w:r>
      <w:r w:rsidRPr="002D19C9">
        <w:rPr>
          <w:rFonts w:cs="Arial"/>
          <w:sz w:val="20"/>
        </w:rPr>
        <w:t>.</w:t>
      </w:r>
    </w:p>
    <w:p w:rsidR="0066382D" w:rsidRPr="002D19C9" w:rsidRDefault="0066382D" w:rsidP="00CE5F1C">
      <w:pPr>
        <w:jc w:val="center"/>
        <w:rPr>
          <w:rFonts w:cs="Arial"/>
          <w:b/>
          <w:bCs/>
          <w:sz w:val="20"/>
        </w:rPr>
      </w:pPr>
    </w:p>
    <w:p w:rsidR="00CE5F1C" w:rsidRPr="002D19C9" w:rsidRDefault="00CE5F1C" w:rsidP="00CE5F1C">
      <w:pPr>
        <w:jc w:val="center"/>
        <w:rPr>
          <w:rFonts w:cs="Arial"/>
          <w:b/>
          <w:bCs/>
          <w:sz w:val="20"/>
        </w:rPr>
      </w:pPr>
      <w:r w:rsidRPr="002D19C9">
        <w:rPr>
          <w:rFonts w:cs="Arial"/>
          <w:b/>
          <w:bCs/>
          <w:sz w:val="20"/>
        </w:rPr>
        <w:t xml:space="preserve">§ </w:t>
      </w:r>
      <w:r w:rsidR="0066382D" w:rsidRPr="002D19C9">
        <w:rPr>
          <w:rFonts w:cs="Arial"/>
          <w:b/>
          <w:bCs/>
          <w:sz w:val="20"/>
        </w:rPr>
        <w:t>8</w:t>
      </w:r>
    </w:p>
    <w:p w:rsidR="0066382D" w:rsidRPr="002D19C9" w:rsidRDefault="0066382D" w:rsidP="0066382D">
      <w:pPr>
        <w:spacing w:line="276" w:lineRule="auto"/>
        <w:jc w:val="both"/>
        <w:rPr>
          <w:rFonts w:cs="Arial"/>
          <w:sz w:val="20"/>
        </w:rPr>
      </w:pPr>
      <w:r w:rsidRPr="002D19C9">
        <w:rPr>
          <w:rFonts w:cs="Arial"/>
          <w:sz w:val="20"/>
        </w:rPr>
        <w:t>Wykonanie zarządzenia powierzam</w:t>
      </w:r>
      <w:r w:rsidR="00AE50D7">
        <w:rPr>
          <w:rFonts w:cs="Arial"/>
          <w:sz w:val="20"/>
        </w:rPr>
        <w:t xml:space="preserve"> Naczelnikowi </w:t>
      </w:r>
      <w:r w:rsidR="00AE50D7" w:rsidRPr="002D19C9">
        <w:rPr>
          <w:rFonts w:cs="Arial"/>
          <w:sz w:val="20"/>
        </w:rPr>
        <w:t>Wydział</w:t>
      </w:r>
      <w:r w:rsidR="00AE50D7">
        <w:rPr>
          <w:rFonts w:cs="Arial"/>
          <w:sz w:val="20"/>
        </w:rPr>
        <w:t>u</w:t>
      </w:r>
      <w:r w:rsidR="00AE50D7" w:rsidRPr="002D19C9">
        <w:rPr>
          <w:rFonts w:cs="Arial"/>
          <w:sz w:val="20"/>
        </w:rPr>
        <w:t xml:space="preserve"> Promocji i Współpracy z Zagranicą</w:t>
      </w:r>
      <w:r w:rsidR="00AE50D7">
        <w:rPr>
          <w:rFonts w:cs="Arial"/>
          <w:sz w:val="20"/>
        </w:rPr>
        <w:t xml:space="preserve"> </w:t>
      </w:r>
      <w:r w:rsidRPr="002D19C9">
        <w:rPr>
          <w:rFonts w:cs="Arial"/>
          <w:sz w:val="20"/>
        </w:rPr>
        <w:t>.</w:t>
      </w:r>
    </w:p>
    <w:p w:rsidR="0066382D" w:rsidRPr="002D19C9" w:rsidRDefault="0066382D" w:rsidP="0066382D">
      <w:pPr>
        <w:spacing w:line="276" w:lineRule="auto"/>
        <w:rPr>
          <w:rFonts w:cs="Arial"/>
          <w:b/>
          <w:bCs/>
          <w:sz w:val="20"/>
        </w:rPr>
      </w:pPr>
    </w:p>
    <w:p w:rsidR="0066382D" w:rsidRPr="002D19C9" w:rsidRDefault="0066382D" w:rsidP="0066382D">
      <w:pPr>
        <w:spacing w:line="276" w:lineRule="auto"/>
        <w:jc w:val="center"/>
        <w:rPr>
          <w:rFonts w:cs="Arial"/>
          <w:bCs/>
          <w:sz w:val="20"/>
        </w:rPr>
      </w:pPr>
      <w:r w:rsidRPr="002D19C9">
        <w:rPr>
          <w:rFonts w:cs="Arial"/>
          <w:b/>
          <w:bCs/>
          <w:sz w:val="20"/>
        </w:rPr>
        <w:t>§ 9</w:t>
      </w:r>
    </w:p>
    <w:p w:rsidR="0066382D" w:rsidRPr="002D19C9" w:rsidRDefault="0066382D" w:rsidP="0066382D">
      <w:pPr>
        <w:spacing w:line="276" w:lineRule="auto"/>
        <w:jc w:val="both"/>
        <w:rPr>
          <w:rFonts w:cs="Arial"/>
          <w:sz w:val="20"/>
        </w:rPr>
      </w:pPr>
      <w:r w:rsidRPr="002D19C9">
        <w:rPr>
          <w:rFonts w:cs="Arial"/>
          <w:sz w:val="20"/>
        </w:rPr>
        <w:t>Zarządzenie wchodzi w życie z dniem podpisania.</w:t>
      </w:r>
    </w:p>
    <w:p w:rsidR="0066382D" w:rsidRPr="002D19C9" w:rsidRDefault="0066382D" w:rsidP="00CE5F1C">
      <w:pPr>
        <w:jc w:val="both"/>
        <w:rPr>
          <w:rFonts w:cs="Arial"/>
          <w:sz w:val="20"/>
        </w:rPr>
      </w:pPr>
    </w:p>
    <w:p w:rsidR="00CE5F1C" w:rsidRPr="002D19C9" w:rsidRDefault="00CE5F1C" w:rsidP="00CE5F1C">
      <w:pPr>
        <w:jc w:val="center"/>
        <w:rPr>
          <w:rFonts w:cs="Arial"/>
          <w:b/>
          <w:bCs/>
          <w:sz w:val="20"/>
        </w:rPr>
      </w:pPr>
    </w:p>
    <w:p w:rsidR="00CE5F1C" w:rsidRPr="002D19C9" w:rsidRDefault="00CE5F1C" w:rsidP="00CE5F1C">
      <w:pPr>
        <w:spacing w:line="276" w:lineRule="auto"/>
        <w:jc w:val="both"/>
        <w:rPr>
          <w:rFonts w:cs="Arial"/>
          <w:sz w:val="20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AD0BE2" w:rsidRDefault="00AD0BE2" w:rsidP="00AD0BE2">
      <w:pPr>
        <w:ind w:left="1416" w:firstLine="1416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/>
        <w:t>Pełniący Funkcję</w:t>
      </w:r>
    </w:p>
    <w:p w:rsidR="00AD0BE2" w:rsidRDefault="00AD0BE2" w:rsidP="00AD0BE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Prezydenta Miasta Tychy</w:t>
      </w:r>
    </w:p>
    <w:p w:rsidR="00AD0BE2" w:rsidRDefault="00AD0BE2" w:rsidP="00AD0BE2">
      <w:pPr>
        <w:jc w:val="right"/>
        <w:rPr>
          <w:rFonts w:cs="Arial"/>
          <w:sz w:val="22"/>
          <w:szCs w:val="22"/>
        </w:rPr>
      </w:pPr>
    </w:p>
    <w:p w:rsidR="00AD0BE2" w:rsidRDefault="00AD0BE2" w:rsidP="00AD0BE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/-/ Maciej Gramatyka</w:t>
      </w: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834DF9" w:rsidRDefault="00834DF9" w:rsidP="00834DF9">
      <w:pPr>
        <w:spacing w:line="276" w:lineRule="auto"/>
        <w:rPr>
          <w:rFonts w:cs="Arial"/>
          <w:sz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Pr="002D19C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834DF9" w:rsidRPr="002D19C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2D19C9">
        <w:rPr>
          <w:rFonts w:ascii="Arial" w:hAnsi="Arial" w:cs="Arial"/>
          <w:sz w:val="20"/>
          <w:szCs w:val="20"/>
        </w:rPr>
        <w:t>Załącznik do Zarządzenia</w:t>
      </w:r>
    </w:p>
    <w:p w:rsidR="00834DF9" w:rsidRPr="002D19C9" w:rsidRDefault="00557B14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     </w:t>
      </w:r>
      <w:r w:rsidR="00252A9F">
        <w:rPr>
          <w:rFonts w:ascii="Arial" w:hAnsi="Arial" w:cs="Arial"/>
          <w:sz w:val="20"/>
          <w:szCs w:val="20"/>
        </w:rPr>
        <w:t>0050</w:t>
      </w:r>
      <w:r w:rsidR="00834DF9" w:rsidRPr="002D19C9">
        <w:rPr>
          <w:rFonts w:ascii="Arial" w:hAnsi="Arial" w:cs="Arial"/>
          <w:sz w:val="20"/>
          <w:szCs w:val="20"/>
        </w:rPr>
        <w:t>/</w:t>
      </w:r>
      <w:r w:rsidR="00252A9F">
        <w:rPr>
          <w:rFonts w:ascii="Arial" w:hAnsi="Arial" w:cs="Arial"/>
          <w:sz w:val="20"/>
          <w:szCs w:val="20"/>
        </w:rPr>
        <w:t>39</w:t>
      </w:r>
      <w:r w:rsidR="007F062D">
        <w:rPr>
          <w:rFonts w:ascii="Arial" w:hAnsi="Arial" w:cs="Arial"/>
          <w:sz w:val="20"/>
          <w:szCs w:val="20"/>
        </w:rPr>
        <w:t>/24</w:t>
      </w:r>
    </w:p>
    <w:p w:rsidR="00834DF9" w:rsidRPr="002D19C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2D19C9">
        <w:rPr>
          <w:rFonts w:ascii="Arial" w:hAnsi="Arial" w:cs="Arial"/>
          <w:sz w:val="20"/>
          <w:szCs w:val="20"/>
        </w:rPr>
        <w:t>Prezydenta Miasta Tychy</w:t>
      </w:r>
    </w:p>
    <w:p w:rsidR="00834DF9" w:rsidRPr="002D19C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2D19C9">
        <w:rPr>
          <w:rFonts w:ascii="Arial" w:hAnsi="Arial" w:cs="Arial"/>
          <w:sz w:val="20"/>
          <w:szCs w:val="20"/>
        </w:rPr>
        <w:t xml:space="preserve">z dnia </w:t>
      </w:r>
      <w:r w:rsidR="00557B14">
        <w:rPr>
          <w:rFonts w:ascii="Arial" w:hAnsi="Arial" w:cs="Arial"/>
          <w:sz w:val="20"/>
          <w:szCs w:val="20"/>
        </w:rPr>
        <w:t xml:space="preserve"> </w:t>
      </w:r>
      <w:r w:rsidR="00AD0BE2">
        <w:rPr>
          <w:rFonts w:ascii="Arial" w:hAnsi="Arial" w:cs="Arial"/>
          <w:sz w:val="20"/>
          <w:szCs w:val="20"/>
        </w:rPr>
        <w:t xml:space="preserve">30 stycznia </w:t>
      </w:r>
      <w:r w:rsidR="001526D0">
        <w:rPr>
          <w:rFonts w:ascii="Arial" w:hAnsi="Arial" w:cs="Arial"/>
          <w:sz w:val="20"/>
          <w:szCs w:val="20"/>
        </w:rPr>
        <w:t xml:space="preserve"> </w:t>
      </w:r>
      <w:r w:rsidR="00B91C15">
        <w:rPr>
          <w:rFonts w:ascii="Arial" w:hAnsi="Arial" w:cs="Arial"/>
          <w:sz w:val="20"/>
          <w:szCs w:val="20"/>
        </w:rPr>
        <w:t>2024</w:t>
      </w:r>
    </w:p>
    <w:p w:rsidR="00834DF9" w:rsidRPr="002D19C9" w:rsidRDefault="00834DF9" w:rsidP="00834DF9">
      <w:pPr>
        <w:pStyle w:val="Akapitzlist"/>
        <w:spacing w:line="276" w:lineRule="auto"/>
        <w:ind w:left="360"/>
        <w:rPr>
          <w:rFonts w:cs="Arial"/>
          <w:sz w:val="20"/>
        </w:rPr>
      </w:pPr>
    </w:p>
    <w:p w:rsidR="00834DF9" w:rsidRPr="0062503C" w:rsidRDefault="00834DF9" w:rsidP="0062503C">
      <w:pPr>
        <w:spacing w:line="276" w:lineRule="auto"/>
        <w:rPr>
          <w:rFonts w:cs="Arial"/>
          <w:sz w:val="20"/>
        </w:rPr>
      </w:pPr>
    </w:p>
    <w:p w:rsidR="00834DF9" w:rsidRPr="002D19C9" w:rsidRDefault="00834DF9" w:rsidP="00834DF9">
      <w:pPr>
        <w:pStyle w:val="Akapitzlist"/>
        <w:spacing w:line="276" w:lineRule="auto"/>
        <w:ind w:left="360"/>
        <w:jc w:val="right"/>
        <w:rPr>
          <w:rFonts w:cs="Arial"/>
          <w:sz w:val="20"/>
        </w:rPr>
      </w:pPr>
    </w:p>
    <w:p w:rsidR="00834DF9" w:rsidRPr="002D19C9" w:rsidRDefault="00834DF9" w:rsidP="00834DF9">
      <w:pPr>
        <w:pStyle w:val="Akapitzlist"/>
        <w:spacing w:line="276" w:lineRule="auto"/>
        <w:ind w:left="360"/>
        <w:jc w:val="center"/>
        <w:rPr>
          <w:rFonts w:cs="Arial"/>
          <w:b/>
          <w:sz w:val="20"/>
        </w:rPr>
      </w:pPr>
      <w:r w:rsidRPr="002D19C9">
        <w:rPr>
          <w:rFonts w:cs="Arial"/>
          <w:b/>
          <w:sz w:val="20"/>
        </w:rPr>
        <w:t>Oświadczenie o bezstronności</w:t>
      </w:r>
      <w:r w:rsidRPr="002D19C9">
        <w:rPr>
          <w:rFonts w:cs="Arial"/>
          <w:b/>
          <w:sz w:val="20"/>
        </w:rPr>
        <w:br/>
        <w:t>członka Komisji Konkursowej</w:t>
      </w:r>
    </w:p>
    <w:p w:rsidR="00834DF9" w:rsidRPr="002D19C9" w:rsidRDefault="00834DF9" w:rsidP="00834DF9">
      <w:pPr>
        <w:pStyle w:val="Akapitzlist"/>
        <w:spacing w:line="276" w:lineRule="auto"/>
        <w:ind w:left="360"/>
        <w:jc w:val="center"/>
        <w:rPr>
          <w:rFonts w:cs="Arial"/>
          <w:b/>
          <w:sz w:val="20"/>
        </w:rPr>
      </w:pPr>
    </w:p>
    <w:p w:rsidR="00834DF9" w:rsidRPr="002D19C9" w:rsidRDefault="00834DF9" w:rsidP="00834DF9">
      <w:pPr>
        <w:pStyle w:val="Akapitzlist"/>
        <w:spacing w:line="276" w:lineRule="auto"/>
        <w:ind w:left="360"/>
        <w:rPr>
          <w:rFonts w:cs="Arial"/>
          <w:sz w:val="20"/>
        </w:rPr>
      </w:pPr>
    </w:p>
    <w:p w:rsidR="00834DF9" w:rsidRPr="002D19C9" w:rsidRDefault="00834DF9" w:rsidP="00834DF9">
      <w:pPr>
        <w:autoSpaceDE w:val="0"/>
        <w:autoSpaceDN w:val="0"/>
        <w:adjustRightInd w:val="0"/>
        <w:ind w:right="-142"/>
        <w:jc w:val="both"/>
        <w:rPr>
          <w:rFonts w:cs="Arial"/>
          <w:bCs/>
          <w:sz w:val="20"/>
        </w:rPr>
      </w:pPr>
      <w:r w:rsidRPr="002D19C9">
        <w:rPr>
          <w:rFonts w:cs="Arial"/>
          <w:bCs/>
          <w:sz w:val="20"/>
        </w:rPr>
        <w:t xml:space="preserve">Ja niżej podpisany/a </w:t>
      </w:r>
      <w:r w:rsidR="007F405F">
        <w:rPr>
          <w:rFonts w:cs="Arial"/>
          <w:bCs/>
          <w:sz w:val="20"/>
        </w:rPr>
        <w:t>………………………………………..</w:t>
      </w:r>
      <w:r w:rsidRPr="002D19C9">
        <w:rPr>
          <w:rFonts w:cs="Arial"/>
          <w:bCs/>
          <w:sz w:val="20"/>
        </w:rPr>
        <w:t>oświadczam, iż nie jest</w:t>
      </w:r>
      <w:r w:rsidR="0062503C">
        <w:rPr>
          <w:rFonts w:cs="Arial"/>
          <w:bCs/>
          <w:sz w:val="20"/>
        </w:rPr>
        <w:t xml:space="preserve">em związany/a  </w:t>
      </w:r>
      <w:r w:rsidR="007F405F">
        <w:rPr>
          <w:rFonts w:cs="Arial"/>
          <w:bCs/>
          <w:sz w:val="20"/>
        </w:rPr>
        <w:br/>
      </w:r>
      <w:r w:rsidRPr="002D19C9">
        <w:rPr>
          <w:rFonts w:cs="Arial"/>
          <w:bCs/>
          <w:sz w:val="20"/>
        </w:rPr>
        <w:t>z podmiotami biorącymi udział w otwartym konkursie ofert ogłoszonym</w:t>
      </w:r>
      <w:r w:rsidR="002D19C9">
        <w:rPr>
          <w:rFonts w:cs="Arial"/>
          <w:bCs/>
          <w:sz w:val="20"/>
        </w:rPr>
        <w:t xml:space="preserve"> w dniu </w:t>
      </w:r>
      <w:r w:rsidR="00B91C15">
        <w:rPr>
          <w:rFonts w:cs="Arial"/>
          <w:bCs/>
          <w:sz w:val="20"/>
        </w:rPr>
        <w:t>8</w:t>
      </w:r>
      <w:r w:rsidR="008C59EB" w:rsidRPr="002D19C9">
        <w:rPr>
          <w:rFonts w:cs="Arial"/>
          <w:bCs/>
          <w:sz w:val="20"/>
        </w:rPr>
        <w:t xml:space="preserve"> stycznia</w:t>
      </w:r>
      <w:r w:rsidR="00B91C15">
        <w:rPr>
          <w:rFonts w:cs="Arial"/>
          <w:bCs/>
          <w:sz w:val="20"/>
        </w:rPr>
        <w:t xml:space="preserve"> 2024</w:t>
      </w:r>
      <w:r w:rsidRPr="002D19C9">
        <w:rPr>
          <w:rFonts w:cs="Arial"/>
          <w:bCs/>
          <w:sz w:val="20"/>
        </w:rPr>
        <w:t xml:space="preserve"> r. na realizację zadań publicznych w </w:t>
      </w:r>
      <w:r w:rsidR="009A3E27" w:rsidRPr="002D19C9">
        <w:rPr>
          <w:rFonts w:cs="Arial"/>
          <w:bCs/>
          <w:sz w:val="20"/>
        </w:rPr>
        <w:t>r</w:t>
      </w:r>
      <w:r w:rsidR="00B91C15">
        <w:rPr>
          <w:rFonts w:cs="Arial"/>
          <w:bCs/>
          <w:sz w:val="20"/>
        </w:rPr>
        <w:t>oku 2024</w:t>
      </w:r>
      <w:r w:rsidRPr="002D19C9">
        <w:rPr>
          <w:rFonts w:cs="Arial"/>
          <w:bCs/>
          <w:sz w:val="20"/>
        </w:rPr>
        <w:t xml:space="preserve"> </w:t>
      </w:r>
      <w:r w:rsidR="008C59EB" w:rsidRPr="002D19C9">
        <w:rPr>
          <w:rFonts w:cs="Arial"/>
          <w:bCs/>
          <w:sz w:val="20"/>
        </w:rPr>
        <w:t>z zakresu</w:t>
      </w:r>
      <w:r w:rsidR="002D19C9">
        <w:rPr>
          <w:rFonts w:cs="Arial"/>
          <w:bCs/>
          <w:sz w:val="20"/>
        </w:rPr>
        <w:t xml:space="preserve"> wspierania</w:t>
      </w:r>
      <w:r w:rsidR="00104BDA" w:rsidRPr="002D19C9">
        <w:rPr>
          <w:rFonts w:cs="Arial"/>
          <w:bCs/>
          <w:sz w:val="20"/>
        </w:rPr>
        <w:t xml:space="preserve"> </w:t>
      </w:r>
      <w:r w:rsidR="008C59EB" w:rsidRPr="002D19C9">
        <w:rPr>
          <w:rFonts w:cs="Arial"/>
          <w:bCs/>
          <w:sz w:val="20"/>
        </w:rPr>
        <w:t>i upowszechniania kultury fizycznej</w:t>
      </w:r>
    </w:p>
    <w:p w:rsidR="00834DF9" w:rsidRPr="002D19C9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sz w:val="20"/>
        </w:rPr>
      </w:pPr>
    </w:p>
    <w:p w:rsidR="00834DF9" w:rsidRPr="002D19C9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0"/>
        </w:rPr>
      </w:pPr>
    </w:p>
    <w:p w:rsidR="00834DF9" w:rsidRPr="002D19C9" w:rsidRDefault="00834DF9" w:rsidP="00834DF9">
      <w:pPr>
        <w:autoSpaceDE w:val="0"/>
        <w:autoSpaceDN w:val="0"/>
        <w:adjustRightInd w:val="0"/>
        <w:ind w:right="-142"/>
        <w:jc w:val="both"/>
        <w:rPr>
          <w:rFonts w:cs="Arial"/>
          <w:bCs/>
          <w:sz w:val="20"/>
        </w:rPr>
      </w:pPr>
      <w:r w:rsidRPr="002D19C9">
        <w:rPr>
          <w:rFonts w:cs="Arial"/>
          <w:bCs/>
          <w:sz w:val="20"/>
        </w:rPr>
        <w:t xml:space="preserve">Oświadczam, że nie pozostaję w stosunku prawnym lub faktycznym z podmiotami biorącymi udział w konkursie ogłoszonym w dniu </w:t>
      </w:r>
      <w:r w:rsidR="00B91C15">
        <w:rPr>
          <w:rFonts w:cs="Arial"/>
          <w:b/>
          <w:bCs/>
          <w:sz w:val="20"/>
        </w:rPr>
        <w:t>8</w:t>
      </w:r>
      <w:r w:rsidRPr="002D19C9">
        <w:rPr>
          <w:rFonts w:cs="Arial"/>
          <w:b/>
          <w:bCs/>
          <w:sz w:val="20"/>
        </w:rPr>
        <w:t xml:space="preserve"> </w:t>
      </w:r>
      <w:r w:rsidR="00B91C15">
        <w:rPr>
          <w:rFonts w:cs="Arial"/>
          <w:b/>
          <w:bCs/>
          <w:sz w:val="20"/>
        </w:rPr>
        <w:t>stycznia 2024</w:t>
      </w:r>
      <w:r w:rsidRPr="002D19C9">
        <w:rPr>
          <w:rFonts w:cs="Arial"/>
          <w:b/>
          <w:bCs/>
          <w:sz w:val="20"/>
        </w:rPr>
        <w:t xml:space="preserve"> r.</w:t>
      </w:r>
      <w:r w:rsidRPr="002D19C9">
        <w:rPr>
          <w:rFonts w:cs="Arial"/>
          <w:bCs/>
          <w:sz w:val="20"/>
        </w:rPr>
        <w:t xml:space="preserve"> przez Prezydenta Miasta Tychy</w:t>
      </w:r>
      <w:r w:rsidR="008802CB" w:rsidRPr="002D19C9">
        <w:rPr>
          <w:rFonts w:cs="Arial"/>
          <w:bCs/>
          <w:sz w:val="20"/>
        </w:rPr>
        <w:br/>
      </w:r>
      <w:r w:rsidRPr="002D19C9">
        <w:rPr>
          <w:rFonts w:cs="Arial"/>
          <w:bCs/>
          <w:sz w:val="20"/>
        </w:rPr>
        <w:t xml:space="preserve">na realizację zadań publicznych </w:t>
      </w:r>
      <w:r w:rsidR="008C59EB" w:rsidRPr="002D19C9">
        <w:rPr>
          <w:rFonts w:cs="Arial"/>
          <w:bCs/>
          <w:sz w:val="20"/>
        </w:rPr>
        <w:t>z zakresu wspierania i upowszechniania kultury fizycznej</w:t>
      </w:r>
      <w:r w:rsidRPr="002D19C9">
        <w:rPr>
          <w:rFonts w:cs="Arial"/>
          <w:bCs/>
          <w:sz w:val="20"/>
        </w:rPr>
        <w:t>, który może budzić uzasadnioną wątpliwość, co do mojej bezstronności podczas oceniania ofert i nie podlegam wyłączeniu na postawie art. 15 ust. 2</w:t>
      </w:r>
      <w:r w:rsidR="001526D0">
        <w:rPr>
          <w:rFonts w:cs="Arial"/>
          <w:bCs/>
          <w:sz w:val="20"/>
        </w:rPr>
        <w:t>d i 2f ustawy z dnia 24 kwietnia 2003</w:t>
      </w:r>
      <w:r w:rsidRPr="002D19C9">
        <w:rPr>
          <w:rFonts w:cs="Arial"/>
          <w:bCs/>
          <w:sz w:val="20"/>
        </w:rPr>
        <w:t xml:space="preserve"> r. o działalności pożytku publicznego i </w:t>
      </w:r>
      <w:r w:rsidR="00557B14">
        <w:rPr>
          <w:rFonts w:cs="Arial"/>
          <w:bCs/>
          <w:sz w:val="20"/>
        </w:rPr>
        <w:t>wolontariacie (Dz.U.2023</w:t>
      </w:r>
      <w:r w:rsidR="002D19C9" w:rsidRPr="002D19C9">
        <w:rPr>
          <w:rFonts w:cs="Arial"/>
          <w:bCs/>
          <w:sz w:val="20"/>
        </w:rPr>
        <w:t>.poz.</w:t>
      </w:r>
      <w:r w:rsidR="00557B14">
        <w:rPr>
          <w:rFonts w:cs="Arial"/>
          <w:bCs/>
          <w:sz w:val="20"/>
        </w:rPr>
        <w:t xml:space="preserve"> 571</w:t>
      </w:r>
      <w:r w:rsidR="00A66538">
        <w:rPr>
          <w:rFonts w:cs="Arial"/>
          <w:bCs/>
          <w:sz w:val="20"/>
        </w:rPr>
        <w:t xml:space="preserve"> </w:t>
      </w:r>
      <w:proofErr w:type="spellStart"/>
      <w:r w:rsidR="00A66538">
        <w:rPr>
          <w:rFonts w:cs="Arial"/>
          <w:bCs/>
          <w:sz w:val="20"/>
        </w:rPr>
        <w:t>t.j</w:t>
      </w:r>
      <w:proofErr w:type="spellEnd"/>
      <w:r w:rsidR="00A66538">
        <w:rPr>
          <w:rFonts w:cs="Arial"/>
          <w:bCs/>
          <w:sz w:val="20"/>
        </w:rPr>
        <w:t>.).</w:t>
      </w:r>
    </w:p>
    <w:p w:rsidR="00834DF9" w:rsidRPr="002D19C9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0"/>
        </w:rPr>
      </w:pPr>
    </w:p>
    <w:p w:rsidR="00834DF9" w:rsidRPr="002D19C9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0"/>
        </w:rPr>
      </w:pPr>
    </w:p>
    <w:p w:rsidR="00834DF9" w:rsidRPr="002D19C9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0"/>
        </w:rPr>
      </w:pPr>
    </w:p>
    <w:p w:rsidR="00834DF9" w:rsidRPr="002D19C9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0"/>
        </w:rPr>
      </w:pPr>
    </w:p>
    <w:p w:rsidR="00834DF9" w:rsidRPr="002D19C9" w:rsidRDefault="00834DF9" w:rsidP="00834DF9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0"/>
        </w:rPr>
      </w:pPr>
    </w:p>
    <w:p w:rsidR="00834DF9" w:rsidRPr="002D19C9" w:rsidRDefault="00834DF9" w:rsidP="00834DF9">
      <w:pPr>
        <w:ind w:left="4678"/>
        <w:rPr>
          <w:rFonts w:cs="Arial"/>
          <w:sz w:val="20"/>
        </w:rPr>
      </w:pPr>
      <w:r w:rsidRPr="002D19C9">
        <w:rPr>
          <w:rFonts w:cs="Arial"/>
          <w:sz w:val="20"/>
        </w:rPr>
        <w:t>…………………………………………………..</w:t>
      </w:r>
    </w:p>
    <w:p w:rsidR="00834DF9" w:rsidRPr="002D19C9" w:rsidRDefault="00834DF9" w:rsidP="00834DF9">
      <w:pPr>
        <w:ind w:left="6094" w:firstLine="278"/>
        <w:rPr>
          <w:rFonts w:cs="Arial"/>
          <w:i/>
          <w:sz w:val="20"/>
        </w:rPr>
      </w:pPr>
      <w:r w:rsidRPr="002D19C9">
        <w:rPr>
          <w:rFonts w:cs="Arial"/>
          <w:i/>
          <w:sz w:val="20"/>
        </w:rPr>
        <w:t>Data i podpis</w:t>
      </w:r>
    </w:p>
    <w:p w:rsidR="00834DF9" w:rsidRPr="002D19C9" w:rsidRDefault="00834DF9" w:rsidP="00834DF9">
      <w:pPr>
        <w:jc w:val="both"/>
        <w:rPr>
          <w:rFonts w:cs="Arial"/>
          <w:sz w:val="20"/>
        </w:rPr>
      </w:pPr>
    </w:p>
    <w:p w:rsidR="00834DF9" w:rsidRPr="001E400A" w:rsidRDefault="00834DF9" w:rsidP="00834DF9">
      <w:pPr>
        <w:rPr>
          <w:rFonts w:cs="Arial"/>
        </w:rPr>
      </w:pPr>
    </w:p>
    <w:p w:rsidR="00834DF9" w:rsidRDefault="00834DF9" w:rsidP="00834DF9">
      <w:pPr>
        <w:spacing w:line="276" w:lineRule="auto"/>
        <w:rPr>
          <w:rFonts w:cs="Arial"/>
          <w:sz w:val="20"/>
        </w:rPr>
      </w:pPr>
    </w:p>
    <w:p w:rsidR="00834DF9" w:rsidRDefault="00834DF9" w:rsidP="00834DF9">
      <w:pPr>
        <w:spacing w:line="276" w:lineRule="auto"/>
        <w:rPr>
          <w:rFonts w:cs="Arial"/>
          <w:sz w:val="20"/>
        </w:rPr>
      </w:pPr>
    </w:p>
    <w:p w:rsidR="00834DF9" w:rsidRDefault="00834DF9" w:rsidP="00834DF9">
      <w:pPr>
        <w:spacing w:line="276" w:lineRule="auto"/>
        <w:rPr>
          <w:rFonts w:cs="Arial"/>
          <w:sz w:val="20"/>
        </w:rPr>
      </w:pPr>
    </w:p>
    <w:p w:rsidR="00834DF9" w:rsidRDefault="00834DF9" w:rsidP="00834DF9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E5F1C" w:rsidRPr="00C07B5A" w:rsidRDefault="00CE5F1C" w:rsidP="00CE5F1C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A21C9B" w:rsidRDefault="00A21C9B"/>
    <w:sectPr w:rsidR="00A21C9B" w:rsidSect="0066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5E82"/>
    <w:multiLevelType w:val="hybridMultilevel"/>
    <w:tmpl w:val="BC78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2AFA"/>
    <w:multiLevelType w:val="hybridMultilevel"/>
    <w:tmpl w:val="F0D6092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0B160C"/>
    <w:multiLevelType w:val="hybridMultilevel"/>
    <w:tmpl w:val="FFA638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B27D5"/>
    <w:multiLevelType w:val="hybridMultilevel"/>
    <w:tmpl w:val="A22AA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77193"/>
    <w:multiLevelType w:val="hybridMultilevel"/>
    <w:tmpl w:val="489CE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80E99"/>
    <w:multiLevelType w:val="hybridMultilevel"/>
    <w:tmpl w:val="D826EC52"/>
    <w:lvl w:ilvl="0" w:tplc="A7F0248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142B0"/>
    <w:multiLevelType w:val="hybridMultilevel"/>
    <w:tmpl w:val="04466D24"/>
    <w:lvl w:ilvl="0" w:tplc="EF6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417B"/>
    <w:multiLevelType w:val="hybridMultilevel"/>
    <w:tmpl w:val="D2D48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02088"/>
    <w:multiLevelType w:val="hybridMultilevel"/>
    <w:tmpl w:val="F494690E"/>
    <w:lvl w:ilvl="0" w:tplc="C0506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E5F1C"/>
    <w:rsid w:val="00047898"/>
    <w:rsid w:val="00092BC8"/>
    <w:rsid w:val="000C0DB5"/>
    <w:rsid w:val="000E766D"/>
    <w:rsid w:val="00104BDA"/>
    <w:rsid w:val="001370D8"/>
    <w:rsid w:val="00146C9A"/>
    <w:rsid w:val="001526D0"/>
    <w:rsid w:val="00194DCA"/>
    <w:rsid w:val="001B25A7"/>
    <w:rsid w:val="00201151"/>
    <w:rsid w:val="00225D4A"/>
    <w:rsid w:val="00252A9F"/>
    <w:rsid w:val="002D19C9"/>
    <w:rsid w:val="002E15CD"/>
    <w:rsid w:val="003130C8"/>
    <w:rsid w:val="0032641B"/>
    <w:rsid w:val="00336A75"/>
    <w:rsid w:val="00356D3C"/>
    <w:rsid w:val="00363C06"/>
    <w:rsid w:val="003A38CF"/>
    <w:rsid w:val="003C17E8"/>
    <w:rsid w:val="003E4DC0"/>
    <w:rsid w:val="00557B14"/>
    <w:rsid w:val="0056085E"/>
    <w:rsid w:val="005A187D"/>
    <w:rsid w:val="00602D14"/>
    <w:rsid w:val="0062503C"/>
    <w:rsid w:val="0066382D"/>
    <w:rsid w:val="00666666"/>
    <w:rsid w:val="0071089C"/>
    <w:rsid w:val="007F062D"/>
    <w:rsid w:val="007F405F"/>
    <w:rsid w:val="00805012"/>
    <w:rsid w:val="00834DF9"/>
    <w:rsid w:val="0084781A"/>
    <w:rsid w:val="008572BF"/>
    <w:rsid w:val="008802CB"/>
    <w:rsid w:val="008A0A77"/>
    <w:rsid w:val="008B22A9"/>
    <w:rsid w:val="008B7E5D"/>
    <w:rsid w:val="008C59EB"/>
    <w:rsid w:val="009A0307"/>
    <w:rsid w:val="009A15F2"/>
    <w:rsid w:val="009A3E27"/>
    <w:rsid w:val="009C2B2A"/>
    <w:rsid w:val="00A003CC"/>
    <w:rsid w:val="00A21C9B"/>
    <w:rsid w:val="00A266D8"/>
    <w:rsid w:val="00A66538"/>
    <w:rsid w:val="00A83710"/>
    <w:rsid w:val="00AD0BE2"/>
    <w:rsid w:val="00AD6273"/>
    <w:rsid w:val="00AE50D7"/>
    <w:rsid w:val="00B4317A"/>
    <w:rsid w:val="00B44A5C"/>
    <w:rsid w:val="00B91C15"/>
    <w:rsid w:val="00BC2D81"/>
    <w:rsid w:val="00BE2430"/>
    <w:rsid w:val="00C105E1"/>
    <w:rsid w:val="00C73D15"/>
    <w:rsid w:val="00C77BA8"/>
    <w:rsid w:val="00CA49A3"/>
    <w:rsid w:val="00CE5F1C"/>
    <w:rsid w:val="00CF41D8"/>
    <w:rsid w:val="00D36114"/>
    <w:rsid w:val="00D66C81"/>
    <w:rsid w:val="00DD016A"/>
    <w:rsid w:val="00E21DE3"/>
    <w:rsid w:val="00E80354"/>
    <w:rsid w:val="00E95D2D"/>
    <w:rsid w:val="00EC5545"/>
    <w:rsid w:val="00F74F64"/>
    <w:rsid w:val="00F82A0C"/>
    <w:rsid w:val="00F837DE"/>
    <w:rsid w:val="00F8472E"/>
    <w:rsid w:val="00F9747A"/>
    <w:rsid w:val="00FB1D7C"/>
    <w:rsid w:val="00FC1043"/>
    <w:rsid w:val="00FD01D2"/>
    <w:rsid w:val="00FF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F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5F1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E5F1C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5F1C"/>
    <w:pPr>
      <w:ind w:left="720"/>
      <w:contextualSpacing/>
    </w:pPr>
  </w:style>
  <w:style w:type="paragraph" w:styleId="Bezodstpw">
    <w:name w:val="No Spacing"/>
    <w:uiPriority w:val="1"/>
    <w:qFormat/>
    <w:rsid w:val="00CE5F1C"/>
    <w:pPr>
      <w:spacing w:after="0" w:line="240" w:lineRule="auto"/>
    </w:pPr>
    <w:rPr>
      <w:rFonts w:ascii="Arial" w:eastAsia="Calibri" w:hAnsi="Arial" w:cs="Times New Roman"/>
      <w:bCs/>
    </w:rPr>
  </w:style>
  <w:style w:type="paragraph" w:styleId="Nagwek">
    <w:name w:val="header"/>
    <w:basedOn w:val="Normalny"/>
    <w:link w:val="NagwekZnak"/>
    <w:uiPriority w:val="99"/>
    <w:rsid w:val="00834DF9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D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075EC-831D-46CA-9644-CB40F085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kzawislak</cp:lastModifiedBy>
  <cp:revision>3</cp:revision>
  <cp:lastPrinted>2024-01-29T09:06:00Z</cp:lastPrinted>
  <dcterms:created xsi:type="dcterms:W3CDTF">2024-02-01T13:42:00Z</dcterms:created>
  <dcterms:modified xsi:type="dcterms:W3CDTF">2024-02-01T13:44:00Z</dcterms:modified>
</cp:coreProperties>
</file>