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77" w:rsidRPr="001C5B71" w:rsidRDefault="00EA5B77" w:rsidP="00EA5B77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>
        <w:rPr>
          <w:rFonts w:ascii="Arial" w:hAnsi="Arial" w:cs="Arial"/>
          <w:b/>
          <w:sz w:val="20"/>
        </w:rPr>
        <w:t>46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23</w:t>
      </w:r>
    </w:p>
    <w:p w:rsidR="00EA5B77" w:rsidRPr="001C5B71" w:rsidRDefault="00EA5B77" w:rsidP="00EA5B77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EA5B77" w:rsidRPr="001C5B71" w:rsidRDefault="00EA5B77" w:rsidP="00EA5B77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13 października 2023</w:t>
      </w:r>
      <w:r w:rsidRPr="001C5B71">
        <w:rPr>
          <w:rFonts w:ascii="Arial" w:hAnsi="Arial" w:cs="Arial"/>
          <w:b/>
        </w:rPr>
        <w:t xml:space="preserve"> roku</w:t>
      </w:r>
    </w:p>
    <w:p w:rsidR="00EA5B77" w:rsidRPr="00185656" w:rsidRDefault="00EA5B77" w:rsidP="00EA5B77">
      <w:pPr>
        <w:spacing w:line="360" w:lineRule="auto"/>
        <w:rPr>
          <w:rFonts w:ascii="Arial" w:hAnsi="Arial" w:cs="Arial"/>
          <w:b/>
          <w:sz w:val="16"/>
        </w:rPr>
      </w:pPr>
    </w:p>
    <w:p w:rsidR="00EA5B77" w:rsidRPr="001C5B71" w:rsidRDefault="00EA5B77" w:rsidP="00EA5B77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EA5B77" w:rsidRPr="001C5B71" w:rsidRDefault="00EA5B77" w:rsidP="00EA5B77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Rozwoju Miasta i Funduszy Europejskich</w:t>
      </w:r>
    </w:p>
    <w:p w:rsidR="00EA5B77" w:rsidRPr="00185656" w:rsidRDefault="00EA5B77" w:rsidP="00EA5B77">
      <w:pPr>
        <w:spacing w:line="360" w:lineRule="auto"/>
        <w:jc w:val="both"/>
        <w:rPr>
          <w:rFonts w:ascii="Arial" w:hAnsi="Arial" w:cs="Arial"/>
          <w:sz w:val="16"/>
        </w:rPr>
      </w:pPr>
    </w:p>
    <w:p w:rsidR="00EA5B77" w:rsidRPr="001C5B71" w:rsidRDefault="00EA5B77" w:rsidP="00EA5B77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EA5B77" w:rsidRPr="00185656" w:rsidRDefault="00EA5B77" w:rsidP="00EA5B77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EA5B77" w:rsidRPr="001C5B71" w:rsidRDefault="00EA5B77" w:rsidP="00EA5B7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EA5B77" w:rsidRPr="00185656" w:rsidRDefault="00EA5B77" w:rsidP="00EA5B77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EA5B77" w:rsidRPr="00C77EC1" w:rsidRDefault="00EA5B77" w:rsidP="00EA5B77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EA5B77" w:rsidRDefault="00EA5B77" w:rsidP="00EA5B77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/44/18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13 lipca 2018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 xml:space="preserve">Wydziału Rozwoju Miasta i Funduszy Europejskich </w:t>
      </w:r>
      <w:r>
        <w:rPr>
          <w:rFonts w:ascii="Arial" w:hAnsi="Arial" w:cs="Arial"/>
        </w:rPr>
        <w:br/>
        <w:t>§ 3</w:t>
      </w:r>
      <w:r w:rsidRPr="00457312">
        <w:rPr>
          <w:rFonts w:ascii="Arial" w:hAnsi="Arial" w:cs="Arial"/>
        </w:rPr>
        <w:t xml:space="preserve"> otrzymuje brzmienie:</w:t>
      </w:r>
    </w:p>
    <w:p w:rsidR="00EA5B77" w:rsidRDefault="00EA5B77" w:rsidP="00EA5B77">
      <w:pPr>
        <w:spacing w:line="360" w:lineRule="auto"/>
        <w:jc w:val="both"/>
        <w:rPr>
          <w:rFonts w:ascii="Arial" w:hAnsi="Arial" w:cs="Arial"/>
        </w:rPr>
      </w:pPr>
    </w:p>
    <w:p w:rsidR="00EA5B77" w:rsidRDefault="00EA5B77" w:rsidP="00EA5B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„§3 1. Wydział Rozwoju Miasta i Funduszy Europejskich podlega Prezydentowi Miasta i posługuje </w:t>
      </w:r>
      <w:r>
        <w:rPr>
          <w:rFonts w:ascii="Arial" w:hAnsi="Arial" w:cs="Arial"/>
        </w:rPr>
        <w:br/>
        <w:t xml:space="preserve">           się skrótem organizacyjnym (symbol akt) „PRF”.</w:t>
      </w:r>
    </w:p>
    <w:p w:rsidR="00EA5B77" w:rsidRDefault="00EA5B77" w:rsidP="00EA5B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2. Wydział Rozwoju Miasta i Funduszy Europejskich współpracuje z Dyrektorem Biura </w:t>
      </w:r>
      <w:r>
        <w:rPr>
          <w:rFonts w:ascii="Arial" w:hAnsi="Arial" w:cs="Arial"/>
        </w:rPr>
        <w:br/>
        <w:t xml:space="preserve">        ds. Zrównoważonego Rozwoju Miasta w sprawach dotyczących zakresu zadań Wydziału.”</w:t>
      </w:r>
    </w:p>
    <w:p w:rsidR="00EA5B77" w:rsidRDefault="00EA5B77" w:rsidP="00EA5B77">
      <w:pPr>
        <w:spacing w:line="360" w:lineRule="auto"/>
        <w:jc w:val="both"/>
        <w:rPr>
          <w:rFonts w:ascii="Arial" w:hAnsi="Arial" w:cs="Arial"/>
        </w:rPr>
      </w:pPr>
    </w:p>
    <w:p w:rsidR="00EA5B77" w:rsidRPr="00C77EC1" w:rsidRDefault="00EA5B77" w:rsidP="00EA5B7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EA5B77" w:rsidRDefault="00EA5B77" w:rsidP="00EA5B77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Rozwoju Miasta i Funduszy Europejskich.</w:t>
      </w:r>
    </w:p>
    <w:p w:rsidR="00EA5B77" w:rsidRPr="00D0487A" w:rsidRDefault="00EA5B77" w:rsidP="00EA5B77">
      <w:pPr>
        <w:spacing w:line="360" w:lineRule="auto"/>
        <w:jc w:val="both"/>
        <w:rPr>
          <w:rFonts w:ascii="Arial" w:hAnsi="Arial" w:cs="Arial"/>
        </w:rPr>
      </w:pPr>
    </w:p>
    <w:p w:rsidR="00EA5B77" w:rsidRPr="00C77EC1" w:rsidRDefault="00EA5B77" w:rsidP="00EA5B7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EA5B77" w:rsidRDefault="00EA5B77" w:rsidP="00EA5B77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>16 października 2023 r.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EA5B77" w:rsidRDefault="00EA5B77" w:rsidP="00EA5B77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EA5B77" w:rsidRDefault="00EA5B77" w:rsidP="00EA5B77">
      <w:pPr>
        <w:rPr>
          <w:rFonts w:ascii="Arial" w:hAnsi="Arial" w:cs="Arial"/>
        </w:rPr>
      </w:pPr>
    </w:p>
    <w:p w:rsidR="00EA5B77" w:rsidRDefault="00EA5B77" w:rsidP="0072216B">
      <w:pPr>
        <w:jc w:val="right"/>
        <w:rPr>
          <w:rFonts w:ascii="Arial" w:hAnsi="Arial" w:cs="Arial"/>
        </w:rPr>
      </w:pPr>
    </w:p>
    <w:p w:rsidR="00EA5B77" w:rsidRDefault="00EA5B77" w:rsidP="0072216B">
      <w:pPr>
        <w:jc w:val="right"/>
        <w:rPr>
          <w:rFonts w:ascii="Arial" w:hAnsi="Arial" w:cs="Arial"/>
        </w:rPr>
      </w:pPr>
    </w:p>
    <w:p w:rsidR="0072216B" w:rsidRDefault="0072216B" w:rsidP="0072216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72216B" w:rsidRDefault="0072216B" w:rsidP="0072216B">
      <w:pPr>
        <w:jc w:val="right"/>
        <w:rPr>
          <w:rFonts w:ascii="Arial" w:hAnsi="Arial" w:cs="Arial"/>
        </w:rPr>
      </w:pPr>
    </w:p>
    <w:p w:rsidR="0072216B" w:rsidRDefault="0072216B" w:rsidP="0072216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C326A0" w:rsidRDefault="00C326A0" w:rsidP="0072216B">
      <w:pPr>
        <w:jc w:val="right"/>
      </w:pPr>
    </w:p>
    <w:sectPr w:rsidR="00C326A0" w:rsidSect="00B4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5B77"/>
    <w:rsid w:val="00042FB4"/>
    <w:rsid w:val="0072216B"/>
    <w:rsid w:val="008C4E4E"/>
    <w:rsid w:val="00B44952"/>
    <w:rsid w:val="00C326A0"/>
    <w:rsid w:val="00EA5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B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A5B77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A5B77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A5B7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5B7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EA5B77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ilukaszek</dc:creator>
  <cp:lastModifiedBy>ilukaszek</cp:lastModifiedBy>
  <cp:revision>2</cp:revision>
  <dcterms:created xsi:type="dcterms:W3CDTF">2023-10-18T08:14:00Z</dcterms:created>
  <dcterms:modified xsi:type="dcterms:W3CDTF">2023-10-18T08:14:00Z</dcterms:modified>
</cp:coreProperties>
</file>