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ZARZĄDZENIE NR 0050/</w:t>
      </w:r>
      <w:r w:rsidR="00646CB7">
        <w:rPr>
          <w:rFonts w:ascii="Arial" w:hAnsi="Arial" w:cs="Arial"/>
          <w:b/>
          <w:bCs/>
          <w:sz w:val="20"/>
          <w:szCs w:val="20"/>
        </w:rPr>
        <w:t>265</w:t>
      </w:r>
      <w:bookmarkStart w:id="0" w:name="_GoBack"/>
      <w:bookmarkEnd w:id="0"/>
      <w:r w:rsidRPr="008A2FF3">
        <w:rPr>
          <w:rFonts w:ascii="Arial" w:hAnsi="Arial" w:cs="Arial"/>
          <w:b/>
          <w:bCs/>
          <w:sz w:val="20"/>
          <w:szCs w:val="20"/>
        </w:rPr>
        <w:t>/2</w:t>
      </w:r>
      <w:r w:rsidR="0089300D">
        <w:rPr>
          <w:rFonts w:ascii="Arial" w:hAnsi="Arial" w:cs="Arial"/>
          <w:b/>
          <w:bCs/>
          <w:sz w:val="20"/>
          <w:szCs w:val="20"/>
        </w:rPr>
        <w:t>3</w:t>
      </w:r>
    </w:p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 dnia</w:t>
      </w:r>
      <w:r w:rsidR="009A0093"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646CB7">
        <w:rPr>
          <w:rFonts w:ascii="Arial" w:hAnsi="Arial" w:cs="Arial"/>
          <w:b/>
          <w:bCs/>
          <w:sz w:val="20"/>
          <w:szCs w:val="20"/>
        </w:rPr>
        <w:t>3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E81ADE" w:rsidRPr="008A2FF3">
        <w:rPr>
          <w:rFonts w:ascii="Arial" w:hAnsi="Arial" w:cs="Arial"/>
          <w:b/>
          <w:bCs/>
          <w:sz w:val="20"/>
          <w:szCs w:val="20"/>
        </w:rPr>
        <w:t>sierpnia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9300D">
        <w:rPr>
          <w:rFonts w:ascii="Arial" w:hAnsi="Arial" w:cs="Arial"/>
          <w:b/>
          <w:bCs/>
          <w:sz w:val="20"/>
          <w:szCs w:val="20"/>
        </w:rPr>
        <w:t>3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D145D3" w:rsidRPr="008A2FF3" w:rsidRDefault="00D145D3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C3A69" w:rsidRPr="00BC3A69" w:rsidRDefault="00C44674" w:rsidP="00BC3A69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C44674">
        <w:rPr>
          <w:rFonts w:ascii="Arial" w:hAnsi="Arial" w:cs="Arial"/>
          <w:bCs/>
          <w:sz w:val="20"/>
          <w:szCs w:val="20"/>
        </w:rPr>
        <w:t xml:space="preserve">w sprawie zmiany Zarządzenia nr </w:t>
      </w:r>
      <w:r w:rsidRPr="00C44674">
        <w:rPr>
          <w:rFonts w:ascii="Arial" w:hAnsi="Arial" w:cs="Arial"/>
          <w:sz w:val="20"/>
          <w:szCs w:val="20"/>
        </w:rPr>
        <w:t>0050/299/2</w:t>
      </w:r>
      <w:r w:rsidR="0089300D">
        <w:rPr>
          <w:rFonts w:ascii="Arial" w:hAnsi="Arial" w:cs="Arial"/>
          <w:sz w:val="20"/>
          <w:szCs w:val="20"/>
        </w:rPr>
        <w:t>2</w:t>
      </w:r>
      <w:r w:rsidRPr="00C44674">
        <w:rPr>
          <w:rFonts w:ascii="Arial" w:hAnsi="Arial" w:cs="Arial"/>
          <w:sz w:val="20"/>
          <w:szCs w:val="20"/>
        </w:rPr>
        <w:t xml:space="preserve"> Prezydenta Miast</w:t>
      </w:r>
      <w:r w:rsidR="0089300D">
        <w:rPr>
          <w:rFonts w:ascii="Arial" w:hAnsi="Arial" w:cs="Arial"/>
          <w:sz w:val="20"/>
          <w:szCs w:val="20"/>
        </w:rPr>
        <w:t>a Tychy z dnia 19 sierpnia 2022</w:t>
      </w:r>
      <w:r w:rsidRPr="00C44674">
        <w:rPr>
          <w:rFonts w:ascii="Arial" w:hAnsi="Arial" w:cs="Arial"/>
          <w:sz w:val="20"/>
          <w:szCs w:val="20"/>
        </w:rPr>
        <w:t>r.</w:t>
      </w:r>
      <w:r w:rsidRPr="00C44674">
        <w:rPr>
          <w:rFonts w:ascii="Arial" w:hAnsi="Arial" w:cs="Arial"/>
          <w:bCs/>
          <w:sz w:val="20"/>
          <w:szCs w:val="20"/>
        </w:rPr>
        <w:t xml:space="preserve">                    </w:t>
      </w:r>
      <w:r w:rsidR="00BC3A69" w:rsidRPr="00BC3A69">
        <w:rPr>
          <w:rFonts w:ascii="Arial" w:eastAsia="Calibri" w:hAnsi="Arial" w:cs="Arial"/>
          <w:bCs/>
          <w:sz w:val="20"/>
          <w:szCs w:val="20"/>
        </w:rPr>
        <w:t xml:space="preserve">w sprawie zmiany Zarządzenia nr </w:t>
      </w:r>
      <w:r w:rsidR="00BC3A69" w:rsidRPr="00BC3A69">
        <w:rPr>
          <w:rFonts w:ascii="Arial" w:eastAsia="Calibri" w:hAnsi="Arial" w:cs="Arial"/>
          <w:sz w:val="20"/>
          <w:szCs w:val="20"/>
        </w:rPr>
        <w:t xml:space="preserve">0050/299/21 Prezydenta Miasta </w:t>
      </w:r>
      <w:r w:rsidR="0087358C">
        <w:rPr>
          <w:rFonts w:ascii="Arial" w:eastAsia="Calibri" w:hAnsi="Arial" w:cs="Arial"/>
          <w:sz w:val="20"/>
          <w:szCs w:val="20"/>
        </w:rPr>
        <w:t>Tychy z dnia 19 sierpnia 2021</w:t>
      </w:r>
      <w:r w:rsidR="00BC3A69" w:rsidRPr="00BC3A69">
        <w:rPr>
          <w:rFonts w:ascii="Arial" w:eastAsia="Calibri" w:hAnsi="Arial" w:cs="Arial"/>
          <w:sz w:val="20"/>
          <w:szCs w:val="20"/>
        </w:rPr>
        <w:t>r.</w:t>
      </w:r>
      <w:r w:rsidR="00BC3A69" w:rsidRPr="00BC3A69">
        <w:rPr>
          <w:rFonts w:ascii="Arial" w:eastAsia="Calibri" w:hAnsi="Arial" w:cs="Arial"/>
          <w:bCs/>
          <w:sz w:val="20"/>
          <w:szCs w:val="20"/>
        </w:rPr>
        <w:t xml:space="preserve">                    w sprawie zatwierdzenia regulaminu naboru i realizacji projektu grantowego pn. „Wymiana węglowych źródeł ciepła szansą na poprawę powietrza w Tychach” – etap II, planowanego do realizacji w ramach Regionalnego Programu Operacyjnego Województwa Śląskiego na lata 2014-2020, oś priorytetowa IV Efektywność energetyczna, odnawialne źródła energii i gospodarka niskoemisyjna, działanie 4.6. Czyste powietrze, poddziałanie 4.6.1. Czyste powietrze – konkurs nr RPSL.04.06.01–IZ.01–24–403/21(formuła grantowa)</w:t>
      </w:r>
    </w:p>
    <w:p w:rsidR="00C44674" w:rsidRPr="00C44674" w:rsidRDefault="00C44674" w:rsidP="00BC3A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4674" w:rsidRPr="00C44674" w:rsidRDefault="00C44674" w:rsidP="00C446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4674">
        <w:rPr>
          <w:rFonts w:ascii="Arial" w:eastAsia="Times New Roman" w:hAnsi="Arial" w:cs="Arial"/>
          <w:sz w:val="20"/>
          <w:szCs w:val="20"/>
          <w:lang w:eastAsia="pl-PL"/>
        </w:rPr>
        <w:t>Na podstawie art. 30 ustawy z dnia 8 marca 1990 r. o samorządzie gminnym (Dz.U. z 202</w:t>
      </w:r>
      <w:r w:rsidR="008930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89300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89300D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44674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. z </w:t>
      </w:r>
      <w:proofErr w:type="spellStart"/>
      <w:r w:rsidRPr="00C4467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C44674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C44674">
        <w:rPr>
          <w:rFonts w:ascii="Arial" w:eastAsia="Times New Roman" w:hAnsi="Arial" w:cs="Arial"/>
          <w:sz w:val="20"/>
          <w:szCs w:val="20"/>
          <w:lang w:eastAsia="pl-PL"/>
        </w:rPr>
        <w:t xml:space="preserve">)  </w:t>
      </w:r>
    </w:p>
    <w:p w:rsidR="00C44674" w:rsidRPr="00C44674" w:rsidRDefault="00C44674" w:rsidP="00C446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4674" w:rsidRPr="00C44674" w:rsidRDefault="00C44674" w:rsidP="00C446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4674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C44674" w:rsidRPr="00C44674" w:rsidRDefault="00C44674" w:rsidP="00C44674">
      <w:pPr>
        <w:jc w:val="center"/>
        <w:rPr>
          <w:rFonts w:ascii="Arial" w:hAnsi="Arial" w:cs="Arial"/>
          <w:b/>
          <w:sz w:val="20"/>
          <w:szCs w:val="20"/>
        </w:rPr>
      </w:pPr>
      <w:r w:rsidRPr="00C44674">
        <w:rPr>
          <w:rFonts w:ascii="Arial" w:hAnsi="Arial" w:cs="Arial"/>
          <w:b/>
          <w:sz w:val="20"/>
          <w:szCs w:val="20"/>
        </w:rPr>
        <w:t>§ 1</w:t>
      </w:r>
    </w:p>
    <w:p w:rsidR="00BC3A69" w:rsidRDefault="00BC3A69" w:rsidP="00BC3A69">
      <w:pPr>
        <w:jc w:val="both"/>
        <w:rPr>
          <w:rFonts w:ascii="Arial" w:hAnsi="Arial" w:cs="Arial"/>
          <w:sz w:val="20"/>
          <w:szCs w:val="20"/>
        </w:rPr>
      </w:pPr>
      <w:r w:rsidRPr="00BC3A69">
        <w:rPr>
          <w:rFonts w:ascii="Arial" w:hAnsi="Arial" w:cs="Arial"/>
          <w:sz w:val="20"/>
          <w:szCs w:val="20"/>
        </w:rPr>
        <w:t xml:space="preserve">W Regulaminie realizacji projektu grantowego  pn. „Wymiana węglowych źródeł ciepła szansą na poprawę powietrza w Tychach – Etap </w:t>
      </w:r>
      <w:r>
        <w:rPr>
          <w:rFonts w:ascii="Arial" w:hAnsi="Arial" w:cs="Arial"/>
          <w:sz w:val="20"/>
          <w:szCs w:val="20"/>
        </w:rPr>
        <w:t>I</w:t>
      </w:r>
      <w:r w:rsidRPr="00BC3A69">
        <w:rPr>
          <w:rFonts w:ascii="Arial" w:hAnsi="Arial" w:cs="Arial"/>
          <w:sz w:val="20"/>
          <w:szCs w:val="20"/>
        </w:rPr>
        <w:t>I, stanowiącym załącznik do Zarządzenia Prezydenta Miasta Tychy nr 0050/29</w:t>
      </w:r>
      <w:r>
        <w:rPr>
          <w:rFonts w:ascii="Arial" w:hAnsi="Arial" w:cs="Arial"/>
          <w:sz w:val="20"/>
          <w:szCs w:val="20"/>
        </w:rPr>
        <w:t>9</w:t>
      </w:r>
      <w:r w:rsidRPr="00BC3A69">
        <w:rPr>
          <w:rFonts w:ascii="Arial" w:hAnsi="Arial" w:cs="Arial"/>
          <w:sz w:val="20"/>
          <w:szCs w:val="20"/>
        </w:rPr>
        <w:t>/22 z dnia 19 sierpnia 2022r., dokonuje się następujących zmian:</w:t>
      </w:r>
    </w:p>
    <w:p w:rsidR="00BC3A69" w:rsidRPr="00516637" w:rsidRDefault="00BC3A69" w:rsidP="00BC3A69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 xml:space="preserve">w stopce </w:t>
      </w:r>
      <w:r>
        <w:rPr>
          <w:rFonts w:ascii="Arial" w:eastAsia="Calibri" w:hAnsi="Arial" w:cs="Arial"/>
          <w:sz w:val="20"/>
          <w:szCs w:val="20"/>
        </w:rPr>
        <w:t xml:space="preserve">dokumentu Regulaminu i </w:t>
      </w:r>
      <w:r w:rsidR="007952B4">
        <w:rPr>
          <w:rFonts w:ascii="Arial" w:eastAsia="Calibri" w:hAnsi="Arial" w:cs="Arial"/>
          <w:sz w:val="20"/>
          <w:szCs w:val="20"/>
        </w:rPr>
        <w:t xml:space="preserve">we </w:t>
      </w:r>
      <w:r>
        <w:rPr>
          <w:rFonts w:ascii="Arial" w:eastAsia="Calibri" w:hAnsi="Arial" w:cs="Arial"/>
          <w:sz w:val="20"/>
          <w:szCs w:val="20"/>
        </w:rPr>
        <w:t>wszystkich jego załącznik</w:t>
      </w:r>
      <w:r w:rsidR="007952B4">
        <w:rPr>
          <w:rFonts w:ascii="Arial" w:eastAsia="Calibri" w:hAnsi="Arial" w:cs="Arial"/>
          <w:sz w:val="20"/>
          <w:szCs w:val="20"/>
        </w:rPr>
        <w:t>ach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7952B4">
        <w:rPr>
          <w:rFonts w:ascii="Arial" w:eastAsia="Calibri" w:hAnsi="Arial" w:cs="Arial"/>
          <w:sz w:val="20"/>
          <w:szCs w:val="20"/>
        </w:rPr>
        <w:t>wprowadzono</w:t>
      </w:r>
      <w:r w:rsidRPr="00516637">
        <w:rPr>
          <w:rFonts w:ascii="Arial" w:eastAsia="Calibri" w:hAnsi="Arial" w:cs="Arial"/>
          <w:sz w:val="20"/>
          <w:szCs w:val="20"/>
        </w:rPr>
        <w:t xml:space="preserve"> informację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</w:t>
      </w:r>
      <w:r w:rsidRPr="00516637">
        <w:rPr>
          <w:rFonts w:ascii="Arial" w:eastAsia="Calibri" w:hAnsi="Arial" w:cs="Arial"/>
          <w:sz w:val="20"/>
          <w:szCs w:val="20"/>
        </w:rPr>
        <w:t>o współfinansowaniu projektu ze środków Europejskiego Funduszu Rozwoju Regionalnego,</w:t>
      </w:r>
    </w:p>
    <w:p w:rsidR="00BC3A69" w:rsidRPr="00BC3A69" w:rsidRDefault="00BC3A69" w:rsidP="00BC3A69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303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w Regulaminie w Rozdziale II „Cel projektu”, w ust. 3 wprowadzono zapis o treści „z Europejskiego Funduszu Rozwoju Regionalnego”,</w:t>
      </w:r>
    </w:p>
    <w:p w:rsidR="00BC3A69" w:rsidRPr="00BC3A69" w:rsidRDefault="00BC3A69" w:rsidP="00BC3A69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303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w Regulaminie w Rozdziale III „</w:t>
      </w:r>
      <w:bookmarkStart w:id="1" w:name="_Toc69286719"/>
      <w:r w:rsidRPr="00BC3A69">
        <w:rPr>
          <w:rFonts w:ascii="Arial" w:eastAsia="Arial" w:hAnsi="Arial" w:cs="Arial"/>
          <w:sz w:val="20"/>
          <w:szCs w:val="20"/>
          <w:lang w:eastAsia="ar-SA"/>
        </w:rPr>
        <w:t xml:space="preserve">Kryteria wyboru </w:t>
      </w:r>
      <w:proofErr w:type="spellStart"/>
      <w:r w:rsidRPr="00BC3A69">
        <w:rPr>
          <w:rFonts w:ascii="Arial" w:eastAsia="Arial" w:hAnsi="Arial" w:cs="Arial"/>
          <w:sz w:val="20"/>
          <w:szCs w:val="20"/>
          <w:lang w:eastAsia="ar-SA"/>
        </w:rPr>
        <w:t>Grantobiorców</w:t>
      </w:r>
      <w:proofErr w:type="spellEnd"/>
      <w:r w:rsidRPr="00BC3A69">
        <w:rPr>
          <w:rFonts w:ascii="Arial" w:eastAsia="Arial" w:hAnsi="Arial" w:cs="Arial"/>
          <w:sz w:val="20"/>
          <w:szCs w:val="20"/>
          <w:lang w:eastAsia="ar-SA"/>
        </w:rPr>
        <w:t xml:space="preserve"> i tryb aplikowania o granty, organizacja naboru wniosków</w:t>
      </w:r>
      <w:bookmarkEnd w:id="1"/>
      <w:r w:rsidRPr="00BC3A69">
        <w:rPr>
          <w:rFonts w:ascii="Arial" w:eastAsia="Arial" w:hAnsi="Arial" w:cs="Arial"/>
          <w:sz w:val="20"/>
          <w:szCs w:val="20"/>
          <w:lang w:eastAsia="ar-SA"/>
        </w:rPr>
        <w:t xml:space="preserve">”, w ust. 3 zaktualizowano termin realizacji projektu: </w:t>
      </w:r>
    </w:p>
    <w:p w:rsidR="00BC3A69" w:rsidRPr="00BC3A69" w:rsidRDefault="00BC3A69" w:rsidP="00BC3A69">
      <w:pPr>
        <w:widowControl w:val="0"/>
        <w:numPr>
          <w:ilvl w:val="0"/>
          <w:numId w:val="10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z: „Realizacja projektu planowana jest w okresie od 31.08.2021 r. do 30.06.2023 r. (…)”,</w:t>
      </w:r>
    </w:p>
    <w:p w:rsidR="00BC3A69" w:rsidRPr="00BC3A69" w:rsidRDefault="00BC3A69" w:rsidP="00BC3A69">
      <w:pPr>
        <w:widowControl w:val="0"/>
        <w:numPr>
          <w:ilvl w:val="0"/>
          <w:numId w:val="10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na: „Realizacja projektu planowana jest w okresie od 31.08.2021 r. do 30.09.2023 r. (…)”.</w:t>
      </w:r>
    </w:p>
    <w:p w:rsidR="00BC3A69" w:rsidRPr="00BC3A69" w:rsidRDefault="00BC3A69" w:rsidP="00BC3A69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303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 xml:space="preserve">w załączniku nr 2 do Regulaminu (Wzór umowy o powierzenie grantu) zaktualizowano numer umowy 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               </w:t>
      </w:r>
      <w:r w:rsidRPr="00BC3A69">
        <w:rPr>
          <w:rFonts w:ascii="Arial" w:eastAsia="Arial" w:hAnsi="Arial" w:cs="Arial"/>
          <w:sz w:val="20"/>
          <w:szCs w:val="20"/>
          <w:lang w:eastAsia="ar-SA"/>
        </w:rPr>
        <w:t>o powierzenie grantu w formie dotacji celowej:</w:t>
      </w:r>
    </w:p>
    <w:p w:rsidR="00BC3A69" w:rsidRPr="00BC3A69" w:rsidRDefault="00BC3A69" w:rsidP="00BC3A69">
      <w:pPr>
        <w:widowControl w:val="0"/>
        <w:numPr>
          <w:ilvl w:val="0"/>
          <w:numId w:val="11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z: „nr …../PIECTY/…….”,</w:t>
      </w:r>
    </w:p>
    <w:p w:rsidR="00BC3A69" w:rsidRPr="00BC3A69" w:rsidRDefault="00BC3A69" w:rsidP="00BC3A69">
      <w:pPr>
        <w:widowControl w:val="0"/>
        <w:numPr>
          <w:ilvl w:val="0"/>
          <w:numId w:val="11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BC3A69">
        <w:rPr>
          <w:rFonts w:ascii="Arial" w:eastAsia="Arial" w:hAnsi="Arial" w:cs="Arial"/>
          <w:sz w:val="20"/>
          <w:szCs w:val="20"/>
          <w:lang w:eastAsia="ar-SA"/>
        </w:rPr>
        <w:t>na: „nr …../PIECTY/II/…….”.</w:t>
      </w:r>
    </w:p>
    <w:p w:rsidR="00A62559" w:rsidRPr="00A62559" w:rsidRDefault="00A62559" w:rsidP="00A62559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>w załączniku nr 2 do Regulaminu (Wzór umowy o powierzenie grantu) zaktualizowano §2                        w zakresie:</w:t>
      </w:r>
    </w:p>
    <w:p w:rsidR="00A62559" w:rsidRPr="00A62559" w:rsidRDefault="00A62559" w:rsidP="00A62559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>ust. 1 wprowadzono zapis: „podstawie złożonego wniosku o przyznanie grantu z dnia: …” oraz nadano numerację rozpoczęciu i zakończeniu inwestycji.</w:t>
      </w:r>
    </w:p>
    <w:p w:rsidR="00A62559" w:rsidRPr="00A62559" w:rsidRDefault="00A62559" w:rsidP="00A62559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>ust.3 usunięto zapis o treści: „Wniosek o sporządzenie aneksu strony mogą złożyć co najwyżej na 3 dni robocze przed datą zakończenia prac określoną w §3 ust. 4 niniejszej umowy.”</w:t>
      </w:r>
    </w:p>
    <w:p w:rsidR="00A62559" w:rsidRPr="00A62559" w:rsidRDefault="00A62559" w:rsidP="00A62559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 xml:space="preserve">ust. 4 zmodyfikowano zapis : </w:t>
      </w:r>
    </w:p>
    <w:p w:rsidR="00A62559" w:rsidRPr="00A62559" w:rsidRDefault="00A62559" w:rsidP="00A62559">
      <w:pPr>
        <w:numPr>
          <w:ilvl w:val="0"/>
          <w:numId w:val="9"/>
        </w:numPr>
        <w:tabs>
          <w:tab w:val="left" w:pos="669"/>
        </w:tabs>
        <w:spacing w:after="0" w:line="276" w:lineRule="auto"/>
        <w:ind w:left="101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>z: „Inwestycja zaplanowana na rok 2022 musi być w tym roku wykonana i rozliczona,                    a inwestycja zaplanowana na rok 2023 musi być wykonana najpóźniej do końca 30 czerwca 2023 r. zaś rozliczona do końca 2023 r.”,</w:t>
      </w:r>
    </w:p>
    <w:p w:rsidR="00A62559" w:rsidRPr="00A62559" w:rsidRDefault="00A62559" w:rsidP="00A62559">
      <w:pPr>
        <w:numPr>
          <w:ilvl w:val="0"/>
          <w:numId w:val="9"/>
        </w:numPr>
        <w:tabs>
          <w:tab w:val="left" w:pos="669"/>
        </w:tabs>
        <w:spacing w:after="0" w:line="276" w:lineRule="auto"/>
        <w:ind w:left="101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62559">
        <w:rPr>
          <w:rFonts w:ascii="Arial" w:eastAsia="Calibri" w:hAnsi="Arial" w:cs="Arial"/>
          <w:sz w:val="20"/>
          <w:szCs w:val="20"/>
        </w:rPr>
        <w:t>na: „Niniejsza umowa o powierzenie grantu musi być rozliczona do dnia 30 września 2023r. czyli do dnia zakończenia realizacji projektu grantowego.”</w:t>
      </w:r>
    </w:p>
    <w:p w:rsidR="00A62559" w:rsidRPr="00A62559" w:rsidRDefault="00A62559" w:rsidP="00A62559">
      <w:pPr>
        <w:widowControl w:val="0"/>
        <w:shd w:val="clear" w:color="auto" w:fill="FFFFFF"/>
        <w:tabs>
          <w:tab w:val="left" w:pos="586"/>
        </w:tabs>
        <w:suppressAutoHyphens/>
        <w:snapToGrid w:val="0"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A62559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oraz zmienił numerację na ust. 3</w:t>
      </w:r>
    </w:p>
    <w:p w:rsidR="00A62559" w:rsidRPr="00A62559" w:rsidRDefault="00A62559" w:rsidP="00A62559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76" w:lineRule="auto"/>
        <w:ind w:left="303" w:hanging="284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A62559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w załączniku nr 2 do Regulaminu (Wzór umowy o powierzenie grantu) zaktualizowano §5 ust. 2                w zakresie: </w:t>
      </w:r>
    </w:p>
    <w:p w:rsidR="00A62559" w:rsidRPr="00A62559" w:rsidRDefault="00A62559" w:rsidP="00A62559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A62559">
        <w:rPr>
          <w:rFonts w:ascii="Arial" w:eastAsia="Arial" w:hAnsi="Arial" w:cs="Arial"/>
          <w:color w:val="000000"/>
          <w:sz w:val="20"/>
          <w:szCs w:val="20"/>
          <w:lang w:eastAsia="ar-SA"/>
        </w:rPr>
        <w:t>z: „Wypłata grantu nastąpi w terminie do 60 dni od dnia złożenia prawidłowego wniosku o wypłatę grantu wraz z kompletem dokumentacji, wyszczególnionej w §4 ust. 5 niniejszej umowy, lecz nie później niż do 31 grudnia roku, w którym zawarto niniejszą umowę.”</w:t>
      </w:r>
    </w:p>
    <w:p w:rsidR="00A62559" w:rsidRPr="00A62559" w:rsidRDefault="00A62559" w:rsidP="00A62559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A62559">
        <w:rPr>
          <w:rFonts w:ascii="Arial" w:eastAsia="Calibri" w:hAnsi="Arial" w:cs="Arial"/>
          <w:color w:val="000000"/>
          <w:sz w:val="20"/>
          <w:szCs w:val="20"/>
        </w:rPr>
        <w:t>na: „Wypłata grantu nastąpi w terminie do 60 dni od dnia złożenia prawidłowego wniosku o wypłatę grantu wraz z kompletem dokumentacji, wyszczególnionej w §4 ust. 5 niniejszej umowy, lecz nie później niż do 30 września 2023r.”</w:t>
      </w:r>
    </w:p>
    <w:p w:rsidR="0089300D" w:rsidRPr="00C44674" w:rsidRDefault="0089300D" w:rsidP="0089300D">
      <w:pPr>
        <w:jc w:val="center"/>
        <w:rPr>
          <w:rFonts w:ascii="Arial" w:hAnsi="Arial" w:cs="Arial"/>
          <w:b/>
          <w:sz w:val="20"/>
          <w:szCs w:val="20"/>
        </w:rPr>
      </w:pPr>
      <w:r w:rsidRPr="00C44674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BC3A69">
        <w:rPr>
          <w:rFonts w:ascii="Arial" w:hAnsi="Arial" w:cs="Arial"/>
          <w:b/>
          <w:sz w:val="20"/>
          <w:szCs w:val="20"/>
        </w:rPr>
        <w:t>2</w:t>
      </w:r>
    </w:p>
    <w:p w:rsidR="00E81ADE" w:rsidRPr="00C44674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44674">
        <w:rPr>
          <w:rFonts w:ascii="Arial" w:hAnsi="Arial" w:cs="Arial"/>
          <w:sz w:val="20"/>
          <w:szCs w:val="20"/>
        </w:rPr>
        <w:t>Wykonanie Zarządzenia powierzam Naczelnikowi Wydziału Komunalnego</w:t>
      </w:r>
      <w:r w:rsidR="001C592B" w:rsidRPr="00C44674">
        <w:rPr>
          <w:rFonts w:ascii="Arial" w:hAnsi="Arial" w:cs="Arial"/>
          <w:sz w:val="20"/>
          <w:szCs w:val="20"/>
        </w:rPr>
        <w:t>,</w:t>
      </w:r>
      <w:r w:rsidRPr="00C44674">
        <w:rPr>
          <w:rFonts w:ascii="Arial" w:hAnsi="Arial" w:cs="Arial"/>
          <w:sz w:val="20"/>
          <w:szCs w:val="20"/>
        </w:rPr>
        <w:t xml:space="preserve"> Ochrony Środowiska </w:t>
      </w:r>
      <w:r w:rsidRPr="00C44674">
        <w:rPr>
          <w:rFonts w:ascii="Arial" w:hAnsi="Arial" w:cs="Arial"/>
          <w:sz w:val="20"/>
          <w:szCs w:val="20"/>
        </w:rPr>
        <w:br/>
        <w:t xml:space="preserve">i Rolnictwa. </w:t>
      </w:r>
    </w:p>
    <w:p w:rsidR="00E81ADE" w:rsidRPr="00C44674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44674">
        <w:rPr>
          <w:rFonts w:ascii="Arial" w:hAnsi="Arial" w:cs="Arial"/>
          <w:b/>
          <w:sz w:val="20"/>
          <w:szCs w:val="20"/>
        </w:rPr>
        <w:t xml:space="preserve">§ </w:t>
      </w:r>
      <w:r w:rsidR="00BC3A69">
        <w:rPr>
          <w:rFonts w:ascii="Arial" w:hAnsi="Arial" w:cs="Arial"/>
          <w:b/>
          <w:sz w:val="20"/>
          <w:szCs w:val="20"/>
        </w:rPr>
        <w:t>3</w:t>
      </w:r>
    </w:p>
    <w:p w:rsidR="00E81ADE" w:rsidRPr="00C44674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44674">
        <w:rPr>
          <w:rFonts w:ascii="Arial" w:hAnsi="Arial" w:cs="Arial"/>
          <w:sz w:val="20"/>
          <w:szCs w:val="20"/>
        </w:rPr>
        <w:t>Zarządzenie wchodzi w życie z dniem podpisania i podlega publikacji w Biuletynie Informacji Publicznej.</w:t>
      </w:r>
    </w:p>
    <w:p w:rsidR="00581B23" w:rsidRDefault="00581B23" w:rsidP="00D145D3">
      <w:pPr>
        <w:ind w:left="4248" w:firstLine="708"/>
      </w:pPr>
    </w:p>
    <w:p w:rsidR="001D16C8" w:rsidRDefault="001D16C8" w:rsidP="00D145D3">
      <w:pPr>
        <w:ind w:left="4248" w:firstLine="708"/>
      </w:pPr>
    </w:p>
    <w:p w:rsidR="001D16C8" w:rsidRDefault="001D16C8" w:rsidP="00D145D3">
      <w:pPr>
        <w:ind w:left="4248" w:firstLine="708"/>
      </w:pPr>
    </w:p>
    <w:p w:rsidR="001D16C8" w:rsidRDefault="001D16C8" w:rsidP="00D145D3">
      <w:pPr>
        <w:ind w:left="4248" w:firstLine="708"/>
      </w:pPr>
    </w:p>
    <w:p w:rsidR="001D16C8" w:rsidRDefault="001D16C8" w:rsidP="00D145D3">
      <w:pPr>
        <w:ind w:left="4248" w:firstLine="708"/>
      </w:pPr>
    </w:p>
    <w:p w:rsidR="001D16C8" w:rsidRPr="001D16C8" w:rsidRDefault="001D16C8" w:rsidP="001D16C8">
      <w:pPr>
        <w:jc w:val="right"/>
        <w:rPr>
          <w:rFonts w:ascii="Arial" w:hAnsi="Arial" w:cs="Arial"/>
          <w:sz w:val="20"/>
          <w:szCs w:val="20"/>
        </w:rPr>
      </w:pPr>
      <w:r w:rsidRPr="001D16C8">
        <w:rPr>
          <w:rFonts w:ascii="Arial" w:hAnsi="Arial" w:cs="Arial"/>
          <w:sz w:val="20"/>
          <w:szCs w:val="20"/>
        </w:rPr>
        <w:t>Prezydent Miasta Tychy</w:t>
      </w:r>
    </w:p>
    <w:p w:rsidR="001D16C8" w:rsidRPr="001D16C8" w:rsidRDefault="001D16C8" w:rsidP="001D16C8">
      <w:pPr>
        <w:jc w:val="right"/>
        <w:rPr>
          <w:rFonts w:ascii="Arial" w:hAnsi="Arial" w:cs="Arial"/>
          <w:sz w:val="20"/>
          <w:szCs w:val="20"/>
        </w:rPr>
      </w:pPr>
      <w:r w:rsidRPr="001D16C8">
        <w:rPr>
          <w:rFonts w:ascii="Arial" w:hAnsi="Arial" w:cs="Arial"/>
          <w:sz w:val="20"/>
          <w:szCs w:val="20"/>
        </w:rPr>
        <w:t>/-/ mgr inż. Andrzej Dziuba</w:t>
      </w:r>
    </w:p>
    <w:p w:rsidR="001D16C8" w:rsidRPr="001D16C8" w:rsidRDefault="001D16C8" w:rsidP="001D16C8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1D16C8">
        <w:rPr>
          <w:rFonts w:ascii="Arial" w:hAnsi="Arial" w:cs="Arial"/>
          <w:sz w:val="20"/>
          <w:szCs w:val="20"/>
        </w:rPr>
        <w:tab/>
      </w:r>
    </w:p>
    <w:p w:rsidR="00066814" w:rsidRDefault="00066814" w:rsidP="00BC3A69"/>
    <w:sectPr w:rsidR="00066814" w:rsidSect="004C7B3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617"/>
    <w:multiLevelType w:val="hybridMultilevel"/>
    <w:tmpl w:val="9642D32E"/>
    <w:lvl w:ilvl="0" w:tplc="04150017">
      <w:start w:val="1"/>
      <w:numFmt w:val="lowerLetter"/>
      <w:lvlText w:val="%1)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1BFD7E17"/>
    <w:multiLevelType w:val="hybridMultilevel"/>
    <w:tmpl w:val="FC9C7EB2"/>
    <w:lvl w:ilvl="0" w:tplc="50F67D24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3A00"/>
    <w:multiLevelType w:val="hybridMultilevel"/>
    <w:tmpl w:val="A314C7FA"/>
    <w:lvl w:ilvl="0" w:tplc="63B0C03E">
      <w:start w:val="1"/>
      <w:numFmt w:val="decimal"/>
      <w:lvlText w:val="%1."/>
      <w:lvlJc w:val="left"/>
      <w:pPr>
        <w:ind w:left="20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BC367E">
      <w:start w:val="1"/>
      <w:numFmt w:val="lowerRoman"/>
      <w:lvlText w:val="%3"/>
      <w:lvlJc w:val="left"/>
      <w:pPr>
        <w:ind w:left="27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41F16">
      <w:start w:val="1"/>
      <w:numFmt w:val="decimal"/>
      <w:lvlText w:val="%4"/>
      <w:lvlJc w:val="left"/>
      <w:pPr>
        <w:ind w:left="34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21F80">
      <w:start w:val="1"/>
      <w:numFmt w:val="lowerRoman"/>
      <w:lvlText w:val="%6"/>
      <w:lvlJc w:val="left"/>
      <w:pPr>
        <w:ind w:left="493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0CEE2">
      <w:start w:val="1"/>
      <w:numFmt w:val="decimal"/>
      <w:lvlText w:val="%7"/>
      <w:lvlJc w:val="left"/>
      <w:pPr>
        <w:ind w:left="56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E47686">
      <w:start w:val="1"/>
      <w:numFmt w:val="lowerRoman"/>
      <w:lvlText w:val="%9"/>
      <w:lvlJc w:val="left"/>
      <w:pPr>
        <w:ind w:left="70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B3C60B3"/>
    <w:multiLevelType w:val="hybridMultilevel"/>
    <w:tmpl w:val="44CA6F9E"/>
    <w:lvl w:ilvl="0" w:tplc="814EF2C8">
      <w:start w:val="1"/>
      <w:numFmt w:val="bullet"/>
      <w:lvlText w:val=""/>
      <w:lvlJc w:val="left"/>
      <w:pPr>
        <w:ind w:left="1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4">
    <w:nsid w:val="310B41F9"/>
    <w:multiLevelType w:val="hybridMultilevel"/>
    <w:tmpl w:val="5C905D5A"/>
    <w:lvl w:ilvl="0" w:tplc="814EF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C28FB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3CBB6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8C888C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488DE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E2EC9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619605A"/>
    <w:multiLevelType w:val="hybridMultilevel"/>
    <w:tmpl w:val="2D5ED37C"/>
    <w:lvl w:ilvl="0" w:tplc="04150017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94138"/>
    <w:multiLevelType w:val="hybridMultilevel"/>
    <w:tmpl w:val="E1AE5EC4"/>
    <w:lvl w:ilvl="0" w:tplc="04150017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8">
    <w:nsid w:val="5A471198"/>
    <w:multiLevelType w:val="hybridMultilevel"/>
    <w:tmpl w:val="2FFC4E5A"/>
    <w:lvl w:ilvl="0" w:tplc="A28EC21C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5CA57F7A"/>
    <w:multiLevelType w:val="hybridMultilevel"/>
    <w:tmpl w:val="E52094A2"/>
    <w:lvl w:ilvl="0" w:tplc="59487012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>
    <w:nsid w:val="6708723E"/>
    <w:multiLevelType w:val="hybridMultilevel"/>
    <w:tmpl w:val="DDBCFA12"/>
    <w:lvl w:ilvl="0" w:tplc="28768490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F97906"/>
    <w:multiLevelType w:val="hybridMultilevel"/>
    <w:tmpl w:val="FC9C7EB2"/>
    <w:lvl w:ilvl="0" w:tplc="50F67D24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C1DA9"/>
    <w:multiLevelType w:val="hybridMultilevel"/>
    <w:tmpl w:val="26FA87F4"/>
    <w:lvl w:ilvl="0" w:tplc="814EF2C8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">
    <w:nsid w:val="7EAA1465"/>
    <w:multiLevelType w:val="hybridMultilevel"/>
    <w:tmpl w:val="2EDCF978"/>
    <w:lvl w:ilvl="0" w:tplc="04150017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5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77AC"/>
    <w:rsid w:val="00066814"/>
    <w:rsid w:val="00094EDA"/>
    <w:rsid w:val="000C2E15"/>
    <w:rsid w:val="001C592B"/>
    <w:rsid w:val="001D16C8"/>
    <w:rsid w:val="001D630E"/>
    <w:rsid w:val="002108E4"/>
    <w:rsid w:val="0021771F"/>
    <w:rsid w:val="00265B84"/>
    <w:rsid w:val="00354CF6"/>
    <w:rsid w:val="004A063D"/>
    <w:rsid w:val="004C7B3D"/>
    <w:rsid w:val="004E7E6C"/>
    <w:rsid w:val="00581B23"/>
    <w:rsid w:val="005875E6"/>
    <w:rsid w:val="005C4DF8"/>
    <w:rsid w:val="005D53DD"/>
    <w:rsid w:val="0063129B"/>
    <w:rsid w:val="00646CB7"/>
    <w:rsid w:val="00686312"/>
    <w:rsid w:val="006C54C7"/>
    <w:rsid w:val="006F33A8"/>
    <w:rsid w:val="00702877"/>
    <w:rsid w:val="007405E5"/>
    <w:rsid w:val="007952B4"/>
    <w:rsid w:val="008071D6"/>
    <w:rsid w:val="00856C98"/>
    <w:rsid w:val="0087358C"/>
    <w:rsid w:val="0089300D"/>
    <w:rsid w:val="008977AC"/>
    <w:rsid w:val="008A2FF3"/>
    <w:rsid w:val="008D6B9F"/>
    <w:rsid w:val="00915E53"/>
    <w:rsid w:val="009A0093"/>
    <w:rsid w:val="009B7EE2"/>
    <w:rsid w:val="00A26D11"/>
    <w:rsid w:val="00A62559"/>
    <w:rsid w:val="00AA6093"/>
    <w:rsid w:val="00AC4EAA"/>
    <w:rsid w:val="00BC3A69"/>
    <w:rsid w:val="00BE2757"/>
    <w:rsid w:val="00C004CD"/>
    <w:rsid w:val="00C44674"/>
    <w:rsid w:val="00D145D3"/>
    <w:rsid w:val="00DA6B65"/>
    <w:rsid w:val="00DD4834"/>
    <w:rsid w:val="00DF4FAE"/>
    <w:rsid w:val="00E2346C"/>
    <w:rsid w:val="00E81ADE"/>
    <w:rsid w:val="00E81D66"/>
    <w:rsid w:val="00EA43DE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0DAC-1B32-46B6-90BC-812B9DCF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2022-02-03T08:18:00Z</cp:lastPrinted>
  <dcterms:created xsi:type="dcterms:W3CDTF">2023-08-07T09:22:00Z</dcterms:created>
  <dcterms:modified xsi:type="dcterms:W3CDTF">2023-08-07T09:22:00Z</dcterms:modified>
</cp:coreProperties>
</file>