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rPr>
        <w:id w:val="13199752"/>
        <w:docPartObj>
          <w:docPartGallery w:val="Cover Pages"/>
          <w:docPartUnique/>
        </w:docPartObj>
      </w:sdtPr>
      <w:sdtEndPr>
        <w:rPr>
          <w:rFonts w:eastAsiaTheme="minorEastAsia"/>
          <w:b/>
          <w:bCs/>
          <w:color w:val="548DD4" w:themeColor="text2" w:themeTint="99"/>
          <w:sz w:val="40"/>
          <w:szCs w:val="40"/>
        </w:rPr>
      </w:sdtEndPr>
      <w:sdtContent>
        <w:p w:rsidR="00D97E5E" w:rsidRPr="008B7584" w:rsidRDefault="00D97E5E" w:rsidP="008405C6">
          <w:pPr>
            <w:spacing w:after="0" w:line="240" w:lineRule="auto"/>
            <w:ind w:left="5812" w:right="992"/>
            <w:jc w:val="both"/>
            <w:rPr>
              <w:rFonts w:ascii="Arial" w:hAnsi="Arial" w:cs="Arial"/>
            </w:rPr>
          </w:pPr>
          <w:r w:rsidRPr="008B7584">
            <w:rPr>
              <w:rFonts w:ascii="Arial" w:hAnsi="Arial" w:cs="Arial"/>
            </w:rPr>
            <w:t>Załącznik do Uchwały</w:t>
          </w:r>
        </w:p>
        <w:p w:rsidR="00D97E5E" w:rsidRPr="008B7584" w:rsidRDefault="006306D3" w:rsidP="008405C6">
          <w:pPr>
            <w:spacing w:after="0" w:line="240" w:lineRule="auto"/>
            <w:ind w:left="5812" w:right="992"/>
            <w:jc w:val="both"/>
            <w:rPr>
              <w:rFonts w:ascii="Arial" w:hAnsi="Arial" w:cs="Arial"/>
            </w:rPr>
          </w:pPr>
          <w:r>
            <w:rPr>
              <w:rFonts w:ascii="Arial" w:hAnsi="Arial" w:cs="Arial"/>
            </w:rPr>
            <w:t xml:space="preserve">Nr  </w:t>
          </w:r>
          <w:r w:rsidR="004850F6">
            <w:rPr>
              <w:rFonts w:ascii="Arial" w:hAnsi="Arial" w:cs="Arial"/>
            </w:rPr>
            <w:t xml:space="preserve">   /……/22</w:t>
          </w:r>
        </w:p>
        <w:p w:rsidR="00D97E5E" w:rsidRPr="008B7584" w:rsidRDefault="001B1AAE" w:rsidP="008405C6">
          <w:pPr>
            <w:spacing w:after="0" w:line="240" w:lineRule="auto"/>
            <w:ind w:left="5812" w:right="992"/>
            <w:jc w:val="both"/>
            <w:rPr>
              <w:rFonts w:ascii="Arial" w:hAnsi="Arial" w:cs="Arial"/>
              <w:color w:val="000000"/>
            </w:rPr>
          </w:pPr>
          <w:r>
            <w:rPr>
              <w:noProof/>
              <w:lang w:eastAsia="pl-PL"/>
            </w:rPr>
            <w:drawing>
              <wp:anchor distT="0" distB="0" distL="114300" distR="114300" simplePos="0" relativeHeight="251662848" behindDoc="1" locked="0" layoutInCell="0" allowOverlap="0">
                <wp:simplePos x="0" y="0"/>
                <wp:positionH relativeFrom="page">
                  <wp:align>right</wp:align>
                </wp:positionH>
                <wp:positionV relativeFrom="page">
                  <wp:align>top</wp:align>
                </wp:positionV>
                <wp:extent cx="3564000" cy="106920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64000" cy="10692000"/>
                        </a:xfrm>
                        <a:prstGeom prst="rect">
                          <a:avLst/>
                        </a:prstGeom>
                        <a:noFill/>
                        <a:ln>
                          <a:noFill/>
                        </a:ln>
                      </pic:spPr>
                    </pic:pic>
                  </a:graphicData>
                </a:graphic>
              </wp:anchor>
            </w:drawing>
          </w:r>
          <w:r w:rsidR="00D97E5E" w:rsidRPr="008B7584">
            <w:rPr>
              <w:rFonts w:ascii="Arial" w:hAnsi="Arial" w:cs="Arial"/>
            </w:rPr>
            <w:t>Rady Miasta Tychy</w:t>
          </w:r>
        </w:p>
        <w:p w:rsidR="00D97E5E" w:rsidRDefault="004850F6" w:rsidP="008405C6">
          <w:pPr>
            <w:spacing w:after="0" w:line="240" w:lineRule="auto"/>
            <w:ind w:left="5812" w:right="992"/>
            <w:jc w:val="both"/>
            <w:rPr>
              <w:rFonts w:ascii="Arial" w:hAnsi="Arial" w:cs="Arial"/>
              <w:color w:val="000000"/>
            </w:rPr>
          </w:pPr>
          <w:r>
            <w:rPr>
              <w:rFonts w:ascii="Arial" w:hAnsi="Arial" w:cs="Arial"/>
              <w:color w:val="000000"/>
            </w:rPr>
            <w:t>z dnia ………..2022</w:t>
          </w:r>
          <w:r w:rsidR="00D97E5E" w:rsidRPr="008B7584">
            <w:rPr>
              <w:rFonts w:ascii="Arial" w:hAnsi="Arial" w:cs="Arial"/>
              <w:color w:val="000000"/>
            </w:rPr>
            <w:t xml:space="preserve"> r.</w:t>
          </w:r>
        </w:p>
        <w:p w:rsidR="00D97E5E" w:rsidRPr="008B7584" w:rsidRDefault="00D97E5E" w:rsidP="001B1AAE">
          <w:pPr>
            <w:spacing w:line="240" w:lineRule="auto"/>
            <w:ind w:left="3969" w:right="1275"/>
            <w:rPr>
              <w:rFonts w:ascii="Arial" w:hAnsi="Arial" w:cs="Arial"/>
            </w:rPr>
          </w:pPr>
          <w:r>
            <w:rPr>
              <w:rFonts w:ascii="Arial" w:hAnsi="Arial" w:cs="Arial"/>
            </w:rPr>
            <w:t xml:space="preserve">                             </w:t>
          </w:r>
          <w:r w:rsidR="00A16C8C">
            <w:rPr>
              <w:rFonts w:ascii="Arial" w:hAnsi="Arial" w:cs="Arial"/>
            </w:rPr>
            <w:t xml:space="preserve">                         </w:t>
          </w:r>
        </w:p>
        <w:p w:rsidR="00D97E5E" w:rsidRDefault="00D97E5E" w:rsidP="00C2725E">
          <w:pPr>
            <w:ind w:left="851"/>
          </w:pPr>
        </w:p>
        <w:p w:rsidR="00C2725E" w:rsidRDefault="00C2725E" w:rsidP="00C2725E">
          <w:pPr>
            <w:tabs>
              <w:tab w:val="left" w:pos="4678"/>
            </w:tabs>
            <w:ind w:right="4252"/>
            <w:jc w:val="center"/>
            <w:rPr>
              <w:rFonts w:asciiTheme="majorHAnsi" w:hAnsiTheme="majorHAnsi"/>
              <w:b/>
              <w:bCs/>
              <w:sz w:val="40"/>
              <w:szCs w:val="40"/>
            </w:rPr>
          </w:pPr>
        </w:p>
        <w:p w:rsidR="00C2725E" w:rsidRDefault="00C2725E" w:rsidP="00C2725E">
          <w:pPr>
            <w:tabs>
              <w:tab w:val="left" w:pos="4678"/>
            </w:tabs>
            <w:ind w:right="4252"/>
            <w:jc w:val="center"/>
            <w:rPr>
              <w:rFonts w:asciiTheme="majorHAnsi" w:hAnsiTheme="majorHAnsi"/>
              <w:b/>
              <w:bCs/>
              <w:sz w:val="40"/>
              <w:szCs w:val="40"/>
            </w:rPr>
          </w:pPr>
        </w:p>
        <w:p w:rsidR="00C2725E" w:rsidRDefault="00C2725E" w:rsidP="00C2725E">
          <w:pPr>
            <w:tabs>
              <w:tab w:val="left" w:pos="4678"/>
            </w:tabs>
            <w:ind w:right="4252"/>
            <w:jc w:val="center"/>
            <w:rPr>
              <w:rFonts w:asciiTheme="majorHAnsi" w:hAnsiTheme="majorHAnsi"/>
              <w:b/>
              <w:bCs/>
              <w:sz w:val="40"/>
              <w:szCs w:val="40"/>
            </w:rPr>
          </w:pPr>
        </w:p>
        <w:p w:rsidR="00D97E5E" w:rsidRPr="00C2725E" w:rsidRDefault="00C2725E" w:rsidP="008405C6">
          <w:pPr>
            <w:ind w:right="4677"/>
            <w:jc w:val="center"/>
            <w:rPr>
              <w:rFonts w:asciiTheme="majorHAnsi" w:hAnsiTheme="majorHAnsi"/>
              <w:b/>
              <w:bCs/>
              <w:sz w:val="40"/>
              <w:szCs w:val="40"/>
            </w:rPr>
          </w:pPr>
          <w:r w:rsidRPr="00C2725E">
            <w:rPr>
              <w:rFonts w:asciiTheme="majorHAnsi" w:hAnsiTheme="majorHAnsi"/>
              <w:b/>
              <w:bCs/>
              <w:sz w:val="40"/>
              <w:szCs w:val="40"/>
            </w:rPr>
            <w:t xml:space="preserve">PROGRAM PRZECIWDZIAŁANIA PRZEMOCY </w:t>
          </w:r>
          <w:r w:rsidR="008405C6">
            <w:rPr>
              <w:rFonts w:asciiTheme="majorHAnsi" w:hAnsiTheme="majorHAnsi"/>
              <w:b/>
              <w:bCs/>
              <w:sz w:val="40"/>
              <w:szCs w:val="40"/>
            </w:rPr>
            <w:br/>
          </w:r>
          <w:r w:rsidRPr="00C2725E">
            <w:rPr>
              <w:rFonts w:asciiTheme="majorHAnsi" w:hAnsiTheme="majorHAnsi"/>
              <w:b/>
              <w:bCs/>
              <w:sz w:val="40"/>
              <w:szCs w:val="40"/>
            </w:rPr>
            <w:t xml:space="preserve">W RODZINIE </w:t>
          </w:r>
          <w:r w:rsidR="008405C6">
            <w:rPr>
              <w:rFonts w:asciiTheme="majorHAnsi" w:hAnsiTheme="majorHAnsi"/>
              <w:b/>
              <w:bCs/>
              <w:sz w:val="40"/>
              <w:szCs w:val="40"/>
            </w:rPr>
            <w:br/>
          </w:r>
          <w:r w:rsidRPr="00C2725E">
            <w:rPr>
              <w:rFonts w:asciiTheme="majorHAnsi" w:hAnsiTheme="majorHAnsi"/>
              <w:b/>
              <w:bCs/>
              <w:sz w:val="40"/>
              <w:szCs w:val="40"/>
            </w:rPr>
            <w:t xml:space="preserve">ORAZ OCHRONY </w:t>
          </w:r>
          <w:r w:rsidR="008405C6">
            <w:rPr>
              <w:rFonts w:asciiTheme="majorHAnsi" w:hAnsiTheme="majorHAnsi"/>
              <w:b/>
              <w:bCs/>
              <w:sz w:val="40"/>
              <w:szCs w:val="40"/>
            </w:rPr>
            <w:br/>
          </w:r>
          <w:r w:rsidRPr="00C2725E">
            <w:rPr>
              <w:rFonts w:asciiTheme="majorHAnsi" w:hAnsiTheme="majorHAnsi"/>
              <w:b/>
              <w:bCs/>
              <w:sz w:val="40"/>
              <w:szCs w:val="40"/>
            </w:rPr>
            <w:t xml:space="preserve">OFIAR PRZEMOCY </w:t>
          </w:r>
          <w:r w:rsidR="008405C6">
            <w:rPr>
              <w:rFonts w:asciiTheme="majorHAnsi" w:hAnsiTheme="majorHAnsi"/>
              <w:b/>
              <w:bCs/>
              <w:sz w:val="40"/>
              <w:szCs w:val="40"/>
            </w:rPr>
            <w:br/>
          </w:r>
          <w:r w:rsidRPr="00C2725E">
            <w:rPr>
              <w:rFonts w:asciiTheme="majorHAnsi" w:hAnsiTheme="majorHAnsi"/>
              <w:b/>
              <w:bCs/>
              <w:sz w:val="40"/>
              <w:szCs w:val="40"/>
            </w:rPr>
            <w:t xml:space="preserve">W RODZINIE </w:t>
          </w:r>
          <w:r w:rsidR="008405C6">
            <w:rPr>
              <w:rFonts w:asciiTheme="majorHAnsi" w:hAnsiTheme="majorHAnsi"/>
              <w:b/>
              <w:bCs/>
              <w:sz w:val="40"/>
              <w:szCs w:val="40"/>
            </w:rPr>
            <w:br/>
          </w:r>
          <w:r w:rsidRPr="00C2725E">
            <w:rPr>
              <w:rFonts w:asciiTheme="majorHAnsi" w:hAnsiTheme="majorHAnsi"/>
              <w:b/>
              <w:bCs/>
              <w:sz w:val="40"/>
              <w:szCs w:val="40"/>
            </w:rPr>
            <w:t xml:space="preserve">W TYCHACH </w:t>
          </w:r>
          <w:r>
            <w:rPr>
              <w:rFonts w:asciiTheme="majorHAnsi" w:hAnsiTheme="majorHAnsi"/>
              <w:b/>
              <w:bCs/>
              <w:sz w:val="40"/>
              <w:szCs w:val="40"/>
            </w:rPr>
            <w:br/>
          </w:r>
          <w:r w:rsidRPr="00C2725E">
            <w:rPr>
              <w:rFonts w:asciiTheme="majorHAnsi" w:hAnsiTheme="majorHAnsi"/>
              <w:b/>
              <w:bCs/>
              <w:sz w:val="40"/>
              <w:szCs w:val="40"/>
            </w:rPr>
            <w:t>NA LATA 2022-2027</w:t>
          </w:r>
        </w:p>
        <w:p w:rsidR="00A83306" w:rsidRPr="00D97E5E" w:rsidRDefault="008B5B9B" w:rsidP="00D97E5E">
          <w:pPr>
            <w:rPr>
              <w:rFonts w:ascii="Arial" w:eastAsiaTheme="minorEastAsia" w:hAnsi="Arial" w:cs="Arial"/>
              <w:b/>
              <w:bCs/>
              <w:color w:val="548DD4" w:themeColor="text2" w:themeTint="99"/>
              <w:sz w:val="40"/>
              <w:szCs w:val="40"/>
            </w:rPr>
          </w:pPr>
        </w:p>
      </w:sdtContent>
    </w:sdt>
    <w:p w:rsidR="00A83306" w:rsidRDefault="00A83306" w:rsidP="0091606A">
      <w:pPr>
        <w:autoSpaceDE w:val="0"/>
        <w:autoSpaceDN w:val="0"/>
        <w:adjustRightInd w:val="0"/>
        <w:spacing w:after="0" w:line="360" w:lineRule="auto"/>
        <w:jc w:val="center"/>
        <w:rPr>
          <w:rFonts w:ascii="Arial" w:hAnsi="Arial" w:cs="Arial"/>
          <w:b/>
          <w:bCs/>
          <w:sz w:val="28"/>
          <w:szCs w:val="28"/>
        </w:rPr>
      </w:pPr>
    </w:p>
    <w:p w:rsidR="00A83306" w:rsidRDefault="00A83306" w:rsidP="0091606A">
      <w:pPr>
        <w:autoSpaceDE w:val="0"/>
        <w:autoSpaceDN w:val="0"/>
        <w:adjustRightInd w:val="0"/>
        <w:spacing w:after="0" w:line="360" w:lineRule="auto"/>
        <w:jc w:val="center"/>
        <w:rPr>
          <w:rFonts w:ascii="Arial" w:hAnsi="Arial" w:cs="Arial"/>
          <w:b/>
          <w:bCs/>
          <w:sz w:val="28"/>
          <w:szCs w:val="28"/>
        </w:rPr>
      </w:pPr>
    </w:p>
    <w:p w:rsidR="00A83306" w:rsidRDefault="00A83306" w:rsidP="0091606A">
      <w:pPr>
        <w:autoSpaceDE w:val="0"/>
        <w:autoSpaceDN w:val="0"/>
        <w:adjustRightInd w:val="0"/>
        <w:spacing w:after="0" w:line="360" w:lineRule="auto"/>
        <w:jc w:val="center"/>
        <w:rPr>
          <w:rFonts w:ascii="Arial" w:hAnsi="Arial" w:cs="Arial"/>
          <w:b/>
          <w:bCs/>
          <w:sz w:val="28"/>
          <w:szCs w:val="28"/>
        </w:rPr>
      </w:pPr>
    </w:p>
    <w:p w:rsidR="00A83306" w:rsidRDefault="00A83306" w:rsidP="0091606A">
      <w:pPr>
        <w:autoSpaceDE w:val="0"/>
        <w:autoSpaceDN w:val="0"/>
        <w:adjustRightInd w:val="0"/>
        <w:spacing w:after="0" w:line="360" w:lineRule="auto"/>
        <w:jc w:val="center"/>
        <w:rPr>
          <w:rFonts w:ascii="Arial" w:hAnsi="Arial" w:cs="Arial"/>
          <w:b/>
          <w:bCs/>
          <w:sz w:val="28"/>
          <w:szCs w:val="28"/>
        </w:rPr>
      </w:pPr>
    </w:p>
    <w:p w:rsidR="00A83306" w:rsidRDefault="00A83306" w:rsidP="0091606A">
      <w:pPr>
        <w:autoSpaceDE w:val="0"/>
        <w:autoSpaceDN w:val="0"/>
        <w:adjustRightInd w:val="0"/>
        <w:spacing w:after="0" w:line="360" w:lineRule="auto"/>
        <w:jc w:val="center"/>
        <w:rPr>
          <w:rFonts w:ascii="Arial" w:hAnsi="Arial" w:cs="Arial"/>
          <w:b/>
          <w:bCs/>
          <w:sz w:val="28"/>
          <w:szCs w:val="28"/>
        </w:rPr>
      </w:pPr>
    </w:p>
    <w:p w:rsidR="00813448" w:rsidRDefault="00813448" w:rsidP="00813448">
      <w:pPr>
        <w:autoSpaceDE w:val="0"/>
        <w:autoSpaceDN w:val="0"/>
        <w:adjustRightInd w:val="0"/>
        <w:spacing w:after="0" w:line="360" w:lineRule="auto"/>
        <w:rPr>
          <w:rFonts w:ascii="Arial" w:hAnsi="Arial" w:cs="Arial"/>
          <w:b/>
          <w:bCs/>
          <w:sz w:val="28"/>
          <w:szCs w:val="28"/>
        </w:rPr>
        <w:sectPr w:rsidR="00813448" w:rsidSect="00D97E5E">
          <w:pgSz w:w="11906" w:h="16838"/>
          <w:pgMar w:top="1417" w:right="1417" w:bottom="1417" w:left="1417" w:header="708" w:footer="708" w:gutter="0"/>
          <w:cols w:space="708"/>
          <w:titlePg/>
          <w:docGrid w:linePitch="360"/>
        </w:sectPr>
      </w:pPr>
    </w:p>
    <w:p w:rsidR="001351C5" w:rsidRDefault="001351C5" w:rsidP="0091606A">
      <w:pPr>
        <w:autoSpaceDE w:val="0"/>
        <w:autoSpaceDN w:val="0"/>
        <w:adjustRightInd w:val="0"/>
        <w:spacing w:after="0" w:line="240" w:lineRule="auto"/>
        <w:rPr>
          <w:rFonts w:ascii="Arial" w:hAnsi="Arial" w:cs="Arial"/>
          <w:b/>
          <w:bCs/>
          <w:sz w:val="28"/>
          <w:szCs w:val="28"/>
        </w:rPr>
      </w:pPr>
    </w:p>
    <w:sdt>
      <w:sdtPr>
        <w:rPr>
          <w:rFonts w:asciiTheme="minorHAnsi" w:eastAsiaTheme="minorHAnsi" w:hAnsiTheme="minorHAnsi" w:cstheme="minorBidi"/>
          <w:b w:val="0"/>
          <w:bCs w:val="0"/>
          <w:color w:val="auto"/>
          <w:sz w:val="22"/>
          <w:szCs w:val="22"/>
        </w:rPr>
        <w:id w:val="13199852"/>
        <w:docPartObj>
          <w:docPartGallery w:val="Table of Contents"/>
          <w:docPartUnique/>
        </w:docPartObj>
      </w:sdtPr>
      <w:sdtContent>
        <w:p w:rsidR="001351C5" w:rsidRPr="00DA49AF" w:rsidRDefault="001351C5">
          <w:pPr>
            <w:pStyle w:val="Nagwekspisutreci"/>
            <w:rPr>
              <w:rFonts w:ascii="Arial" w:hAnsi="Arial" w:cs="Arial"/>
              <w:sz w:val="24"/>
              <w:szCs w:val="24"/>
            </w:rPr>
          </w:pPr>
          <w:r w:rsidRPr="00DA49AF">
            <w:rPr>
              <w:rFonts w:ascii="Arial" w:hAnsi="Arial" w:cs="Arial"/>
              <w:sz w:val="32"/>
              <w:szCs w:val="32"/>
            </w:rPr>
            <w:t>Spis treści</w:t>
          </w:r>
        </w:p>
        <w:p w:rsidR="001351C5" w:rsidRPr="00DA49AF" w:rsidRDefault="001351C5" w:rsidP="001351C5">
          <w:pPr>
            <w:rPr>
              <w:sz w:val="24"/>
              <w:szCs w:val="24"/>
            </w:rPr>
          </w:pPr>
        </w:p>
        <w:p w:rsidR="001351C5" w:rsidRPr="00DA49AF" w:rsidRDefault="001351C5">
          <w:pPr>
            <w:pStyle w:val="Spistreci1"/>
            <w:rPr>
              <w:rFonts w:ascii="Arial" w:hAnsi="Arial" w:cs="Arial"/>
              <w:b/>
              <w:sz w:val="24"/>
              <w:szCs w:val="24"/>
            </w:rPr>
          </w:pPr>
          <w:r w:rsidRPr="00DA49AF">
            <w:rPr>
              <w:rFonts w:ascii="Arial" w:hAnsi="Arial" w:cs="Arial"/>
              <w:b/>
              <w:sz w:val="24"/>
              <w:szCs w:val="24"/>
            </w:rPr>
            <w:t>Wstęp</w:t>
          </w:r>
          <w:r w:rsidRPr="00DA49AF">
            <w:rPr>
              <w:rFonts w:ascii="Arial" w:hAnsi="Arial" w:cs="Arial"/>
              <w:b/>
              <w:sz w:val="24"/>
              <w:szCs w:val="24"/>
            </w:rPr>
            <w:ptab w:relativeTo="margin" w:alignment="right" w:leader="dot"/>
          </w:r>
          <w:r w:rsidRPr="00DA49AF">
            <w:rPr>
              <w:rFonts w:ascii="Arial" w:hAnsi="Arial" w:cs="Arial"/>
              <w:b/>
              <w:sz w:val="24"/>
              <w:szCs w:val="24"/>
            </w:rPr>
            <w:t>2</w:t>
          </w:r>
        </w:p>
        <w:p w:rsidR="00490E07" w:rsidRDefault="00490E07" w:rsidP="00490E07">
          <w:pPr>
            <w:pStyle w:val="Spistreci1"/>
            <w:rPr>
              <w:rFonts w:ascii="Arial" w:hAnsi="Arial" w:cs="Arial"/>
              <w:b/>
              <w:sz w:val="24"/>
              <w:szCs w:val="24"/>
            </w:rPr>
          </w:pPr>
          <w:r>
            <w:rPr>
              <w:rFonts w:ascii="Arial" w:hAnsi="Arial" w:cs="Arial"/>
              <w:b/>
              <w:sz w:val="24"/>
              <w:szCs w:val="24"/>
            </w:rPr>
            <w:t xml:space="preserve">I. Charakterystyka </w:t>
          </w:r>
          <w:r w:rsidR="00503F49">
            <w:rPr>
              <w:rFonts w:ascii="Arial" w:hAnsi="Arial" w:cs="Arial"/>
              <w:b/>
              <w:sz w:val="24"/>
              <w:szCs w:val="24"/>
            </w:rPr>
            <w:t xml:space="preserve">zjawiska </w:t>
          </w:r>
          <w:r>
            <w:rPr>
              <w:rFonts w:ascii="Arial" w:hAnsi="Arial" w:cs="Arial"/>
              <w:b/>
              <w:sz w:val="24"/>
              <w:szCs w:val="24"/>
            </w:rPr>
            <w:t>przemocy domowej…………………………………</w:t>
          </w:r>
          <w:r w:rsidR="00503F49">
            <w:rPr>
              <w:rFonts w:ascii="Arial" w:hAnsi="Arial" w:cs="Arial"/>
              <w:b/>
              <w:sz w:val="24"/>
              <w:szCs w:val="24"/>
            </w:rPr>
            <w:t>…..</w:t>
          </w:r>
          <w:r>
            <w:rPr>
              <w:rFonts w:ascii="Arial" w:hAnsi="Arial" w:cs="Arial"/>
              <w:b/>
              <w:sz w:val="24"/>
              <w:szCs w:val="24"/>
            </w:rPr>
            <w:t>3</w:t>
          </w:r>
        </w:p>
        <w:p w:rsidR="001351C5" w:rsidRPr="00DA49AF" w:rsidRDefault="00490E07">
          <w:pPr>
            <w:pStyle w:val="Spistreci1"/>
            <w:rPr>
              <w:rFonts w:ascii="Arial" w:hAnsi="Arial" w:cs="Arial"/>
              <w:b/>
              <w:sz w:val="24"/>
              <w:szCs w:val="24"/>
            </w:rPr>
          </w:pPr>
          <w:r>
            <w:rPr>
              <w:rFonts w:ascii="Arial" w:hAnsi="Arial" w:cs="Arial"/>
              <w:b/>
              <w:sz w:val="24"/>
              <w:szCs w:val="24"/>
            </w:rPr>
            <w:t xml:space="preserve">II. </w:t>
          </w:r>
          <w:r w:rsidR="001351C5" w:rsidRPr="00DA49AF">
            <w:rPr>
              <w:rFonts w:ascii="Arial" w:hAnsi="Arial" w:cs="Arial"/>
              <w:b/>
              <w:sz w:val="24"/>
              <w:szCs w:val="24"/>
            </w:rPr>
            <w:t>Problem przemocy domowej w Tychach</w:t>
          </w:r>
          <w:r w:rsidR="001351C5" w:rsidRPr="00DA49AF">
            <w:rPr>
              <w:rFonts w:ascii="Arial" w:hAnsi="Arial" w:cs="Arial"/>
              <w:b/>
              <w:sz w:val="24"/>
              <w:szCs w:val="24"/>
            </w:rPr>
            <w:ptab w:relativeTo="margin" w:alignment="right" w:leader="dot"/>
          </w:r>
          <w:r w:rsidR="003C3C3A">
            <w:rPr>
              <w:rFonts w:ascii="Arial" w:hAnsi="Arial" w:cs="Arial"/>
              <w:b/>
              <w:sz w:val="24"/>
              <w:szCs w:val="24"/>
            </w:rPr>
            <w:t>8</w:t>
          </w:r>
        </w:p>
        <w:p w:rsidR="001351C5" w:rsidRPr="00DA49AF" w:rsidRDefault="004850F6" w:rsidP="001351C5">
          <w:pPr>
            <w:pStyle w:val="Spistreci2"/>
            <w:ind w:left="0"/>
            <w:rPr>
              <w:rFonts w:ascii="Arial" w:hAnsi="Arial" w:cs="Arial"/>
              <w:b/>
              <w:sz w:val="24"/>
              <w:szCs w:val="24"/>
            </w:rPr>
          </w:pPr>
          <w:r>
            <w:rPr>
              <w:rFonts w:ascii="Arial" w:hAnsi="Arial" w:cs="Arial"/>
              <w:b/>
              <w:sz w:val="24"/>
              <w:szCs w:val="24"/>
            </w:rPr>
            <w:t>II</w:t>
          </w:r>
          <w:r w:rsidR="00490E07">
            <w:rPr>
              <w:rFonts w:ascii="Arial" w:hAnsi="Arial" w:cs="Arial"/>
              <w:b/>
              <w:sz w:val="24"/>
              <w:szCs w:val="24"/>
            </w:rPr>
            <w:t>I</w:t>
          </w:r>
          <w:r>
            <w:rPr>
              <w:rFonts w:ascii="Arial" w:hAnsi="Arial" w:cs="Arial"/>
              <w:b/>
              <w:sz w:val="24"/>
              <w:szCs w:val="24"/>
            </w:rPr>
            <w:t>. Zasoby instytucjonalne m</w:t>
          </w:r>
          <w:r w:rsidR="001351C5" w:rsidRPr="00DA49AF">
            <w:rPr>
              <w:rFonts w:ascii="Arial" w:hAnsi="Arial" w:cs="Arial"/>
              <w:b/>
              <w:sz w:val="24"/>
              <w:szCs w:val="24"/>
            </w:rPr>
            <w:t>iasta Tychy</w:t>
          </w:r>
          <w:r w:rsidR="001351C5" w:rsidRPr="00DA49AF">
            <w:rPr>
              <w:rFonts w:ascii="Arial" w:hAnsi="Arial" w:cs="Arial"/>
              <w:b/>
              <w:sz w:val="24"/>
              <w:szCs w:val="24"/>
            </w:rPr>
            <w:ptab w:relativeTo="margin" w:alignment="right" w:leader="dot"/>
          </w:r>
          <w:r w:rsidR="003C3C3A">
            <w:rPr>
              <w:rFonts w:ascii="Arial" w:hAnsi="Arial" w:cs="Arial"/>
              <w:b/>
              <w:sz w:val="24"/>
              <w:szCs w:val="24"/>
            </w:rPr>
            <w:t>18</w:t>
          </w:r>
        </w:p>
        <w:p w:rsidR="001351C5" w:rsidRPr="00DA49AF" w:rsidRDefault="00490E07" w:rsidP="001351C5">
          <w:pPr>
            <w:pStyle w:val="Spistreci2"/>
            <w:ind w:left="0"/>
            <w:rPr>
              <w:rFonts w:ascii="Arial" w:hAnsi="Arial" w:cs="Arial"/>
              <w:b/>
              <w:sz w:val="24"/>
              <w:szCs w:val="24"/>
            </w:rPr>
          </w:pPr>
          <w:r>
            <w:rPr>
              <w:rFonts w:ascii="Arial" w:hAnsi="Arial" w:cs="Arial"/>
              <w:b/>
              <w:sz w:val="24"/>
              <w:szCs w:val="24"/>
            </w:rPr>
            <w:t>IV</w:t>
          </w:r>
          <w:r w:rsidR="001351C5" w:rsidRPr="00DA49AF">
            <w:rPr>
              <w:rFonts w:ascii="Arial" w:hAnsi="Arial" w:cs="Arial"/>
              <w:b/>
              <w:sz w:val="24"/>
              <w:szCs w:val="24"/>
            </w:rPr>
            <w:t>. Cele Programu</w:t>
          </w:r>
          <w:r w:rsidR="001351C5" w:rsidRPr="00DA49AF">
            <w:rPr>
              <w:rFonts w:ascii="Arial" w:hAnsi="Arial" w:cs="Arial"/>
              <w:b/>
              <w:sz w:val="24"/>
              <w:szCs w:val="24"/>
            </w:rPr>
            <w:ptab w:relativeTo="margin" w:alignment="right" w:leader="dot"/>
          </w:r>
          <w:r w:rsidR="003C3C3A">
            <w:rPr>
              <w:rFonts w:ascii="Arial" w:hAnsi="Arial" w:cs="Arial"/>
              <w:b/>
              <w:sz w:val="24"/>
              <w:szCs w:val="24"/>
            </w:rPr>
            <w:t>30</w:t>
          </w:r>
        </w:p>
        <w:p w:rsidR="001351C5" w:rsidRPr="00DA49AF" w:rsidRDefault="001351C5" w:rsidP="001351C5">
          <w:pPr>
            <w:pStyle w:val="Spistreci1"/>
            <w:rPr>
              <w:rFonts w:ascii="Arial" w:hAnsi="Arial" w:cs="Arial"/>
              <w:b/>
              <w:sz w:val="24"/>
              <w:szCs w:val="24"/>
            </w:rPr>
          </w:pPr>
          <w:r w:rsidRPr="00DA49AF">
            <w:rPr>
              <w:rFonts w:ascii="Arial" w:hAnsi="Arial" w:cs="Arial"/>
              <w:b/>
              <w:sz w:val="24"/>
              <w:szCs w:val="24"/>
            </w:rPr>
            <w:t xml:space="preserve">V. Adresaci Programu </w:t>
          </w:r>
          <w:r w:rsidRPr="00DA49AF">
            <w:rPr>
              <w:rFonts w:ascii="Arial" w:hAnsi="Arial" w:cs="Arial"/>
              <w:b/>
              <w:sz w:val="24"/>
              <w:szCs w:val="24"/>
            </w:rPr>
            <w:ptab w:relativeTo="margin" w:alignment="right" w:leader="dot"/>
          </w:r>
          <w:r w:rsidR="00833777">
            <w:rPr>
              <w:rFonts w:ascii="Arial" w:hAnsi="Arial" w:cs="Arial"/>
              <w:b/>
              <w:sz w:val="24"/>
              <w:szCs w:val="24"/>
            </w:rPr>
            <w:t>30</w:t>
          </w:r>
        </w:p>
        <w:p w:rsidR="001351C5" w:rsidRPr="00DA49AF" w:rsidRDefault="001351C5" w:rsidP="001351C5">
          <w:pPr>
            <w:pStyle w:val="Spistreci2"/>
            <w:ind w:left="0"/>
            <w:rPr>
              <w:rFonts w:ascii="Arial" w:hAnsi="Arial" w:cs="Arial"/>
              <w:b/>
              <w:sz w:val="24"/>
              <w:szCs w:val="24"/>
            </w:rPr>
          </w:pPr>
          <w:r w:rsidRPr="00DA49AF">
            <w:rPr>
              <w:rFonts w:ascii="Arial" w:hAnsi="Arial" w:cs="Arial"/>
              <w:b/>
              <w:sz w:val="24"/>
              <w:szCs w:val="24"/>
            </w:rPr>
            <w:t>V</w:t>
          </w:r>
          <w:r w:rsidR="00490E07">
            <w:rPr>
              <w:rFonts w:ascii="Arial" w:hAnsi="Arial" w:cs="Arial"/>
              <w:b/>
              <w:sz w:val="24"/>
              <w:szCs w:val="24"/>
            </w:rPr>
            <w:t>I</w:t>
          </w:r>
          <w:r w:rsidRPr="00DA49AF">
            <w:rPr>
              <w:rFonts w:ascii="Arial" w:hAnsi="Arial" w:cs="Arial"/>
              <w:b/>
              <w:sz w:val="24"/>
              <w:szCs w:val="24"/>
            </w:rPr>
            <w:t>.  Realizatorzy Programu</w:t>
          </w:r>
          <w:r w:rsidRPr="00DA49AF">
            <w:rPr>
              <w:rFonts w:ascii="Arial" w:hAnsi="Arial" w:cs="Arial"/>
              <w:b/>
              <w:sz w:val="24"/>
              <w:szCs w:val="24"/>
            </w:rPr>
            <w:ptab w:relativeTo="margin" w:alignment="right" w:leader="dot"/>
          </w:r>
          <w:r w:rsidR="003C3C3A">
            <w:rPr>
              <w:rFonts w:ascii="Arial" w:hAnsi="Arial" w:cs="Arial"/>
              <w:b/>
              <w:sz w:val="24"/>
              <w:szCs w:val="24"/>
            </w:rPr>
            <w:t>31</w:t>
          </w:r>
        </w:p>
        <w:p w:rsidR="001351C5" w:rsidRPr="00DA49AF" w:rsidRDefault="001351C5" w:rsidP="001351C5">
          <w:pPr>
            <w:pStyle w:val="Spistreci2"/>
            <w:ind w:left="0"/>
            <w:rPr>
              <w:rFonts w:ascii="Arial" w:hAnsi="Arial" w:cs="Arial"/>
              <w:b/>
              <w:sz w:val="24"/>
              <w:szCs w:val="24"/>
            </w:rPr>
          </w:pPr>
          <w:r w:rsidRPr="00DA49AF">
            <w:rPr>
              <w:rFonts w:ascii="Arial" w:hAnsi="Arial" w:cs="Arial"/>
              <w:b/>
              <w:sz w:val="24"/>
              <w:szCs w:val="24"/>
            </w:rPr>
            <w:t>VI</w:t>
          </w:r>
          <w:r w:rsidR="00490E07">
            <w:rPr>
              <w:rFonts w:ascii="Arial" w:hAnsi="Arial" w:cs="Arial"/>
              <w:b/>
              <w:sz w:val="24"/>
              <w:szCs w:val="24"/>
            </w:rPr>
            <w:t>I</w:t>
          </w:r>
          <w:r w:rsidRPr="00DA49AF">
            <w:rPr>
              <w:rFonts w:ascii="Arial" w:hAnsi="Arial" w:cs="Arial"/>
              <w:b/>
              <w:sz w:val="24"/>
              <w:szCs w:val="24"/>
            </w:rPr>
            <w:t xml:space="preserve">. Obszary, kierunki i działania Programu </w:t>
          </w:r>
          <w:r w:rsidRPr="00DA49AF">
            <w:rPr>
              <w:rFonts w:ascii="Arial" w:hAnsi="Arial" w:cs="Arial"/>
              <w:b/>
              <w:sz w:val="24"/>
              <w:szCs w:val="24"/>
            </w:rPr>
            <w:ptab w:relativeTo="margin" w:alignment="right" w:leader="dot"/>
          </w:r>
          <w:r w:rsidR="003C3C3A">
            <w:rPr>
              <w:rFonts w:ascii="Arial" w:hAnsi="Arial" w:cs="Arial"/>
              <w:b/>
              <w:sz w:val="24"/>
              <w:szCs w:val="24"/>
            </w:rPr>
            <w:t>32</w:t>
          </w:r>
        </w:p>
        <w:p w:rsidR="001351C5" w:rsidRPr="00DA49AF" w:rsidRDefault="001351C5" w:rsidP="00F8027E">
          <w:pPr>
            <w:ind w:firstLine="708"/>
            <w:rPr>
              <w:rFonts w:ascii="Arial" w:hAnsi="Arial" w:cs="Arial"/>
              <w:b/>
              <w:sz w:val="24"/>
              <w:szCs w:val="24"/>
            </w:rPr>
          </w:pPr>
          <w:r w:rsidRPr="00DA49AF">
            <w:rPr>
              <w:rFonts w:ascii="Arial" w:hAnsi="Arial" w:cs="Arial"/>
              <w:b/>
              <w:sz w:val="24"/>
              <w:szCs w:val="24"/>
            </w:rPr>
            <w:t xml:space="preserve">1.  Profilaktyka i edukacja społeczna </w:t>
          </w:r>
          <w:r w:rsidRPr="00DA49AF">
            <w:rPr>
              <w:rFonts w:ascii="Arial" w:hAnsi="Arial" w:cs="Arial"/>
              <w:b/>
              <w:sz w:val="24"/>
              <w:szCs w:val="24"/>
            </w:rPr>
            <w:ptab w:relativeTo="margin" w:alignment="right" w:leader="dot"/>
          </w:r>
          <w:r w:rsidR="00833777">
            <w:rPr>
              <w:rFonts w:ascii="Arial" w:hAnsi="Arial" w:cs="Arial"/>
              <w:b/>
              <w:sz w:val="24"/>
              <w:szCs w:val="24"/>
            </w:rPr>
            <w:t>32</w:t>
          </w:r>
        </w:p>
        <w:p w:rsidR="001351C5" w:rsidRPr="00DA49AF" w:rsidRDefault="001351C5" w:rsidP="00F8027E">
          <w:pPr>
            <w:ind w:firstLine="708"/>
            <w:rPr>
              <w:rFonts w:ascii="Arial" w:hAnsi="Arial" w:cs="Arial"/>
              <w:b/>
              <w:sz w:val="24"/>
              <w:szCs w:val="24"/>
            </w:rPr>
          </w:pPr>
          <w:r w:rsidRPr="00DA49AF">
            <w:rPr>
              <w:rFonts w:ascii="Arial" w:hAnsi="Arial" w:cs="Arial"/>
              <w:b/>
              <w:sz w:val="24"/>
              <w:szCs w:val="24"/>
            </w:rPr>
            <w:t xml:space="preserve">2.  </w:t>
          </w:r>
          <w:r w:rsidRPr="00DA49AF">
            <w:rPr>
              <w:rFonts w:ascii="Arial" w:hAnsi="Arial" w:cs="Arial"/>
              <w:b/>
              <w:bCs/>
              <w:sz w:val="24"/>
              <w:szCs w:val="24"/>
            </w:rPr>
            <w:t xml:space="preserve">Ochrona i pomoc osobom dotkniętym przemocą w rodzinie </w:t>
          </w:r>
          <w:r w:rsidRPr="00DA49AF">
            <w:rPr>
              <w:rFonts w:ascii="Arial" w:hAnsi="Arial" w:cs="Arial"/>
              <w:b/>
              <w:sz w:val="24"/>
              <w:szCs w:val="24"/>
            </w:rPr>
            <w:ptab w:relativeTo="margin" w:alignment="right" w:leader="dot"/>
          </w:r>
          <w:r w:rsidR="00833777">
            <w:rPr>
              <w:rFonts w:ascii="Arial" w:hAnsi="Arial" w:cs="Arial"/>
              <w:b/>
              <w:sz w:val="24"/>
              <w:szCs w:val="24"/>
            </w:rPr>
            <w:t>34</w:t>
          </w:r>
        </w:p>
        <w:p w:rsidR="001351C5" w:rsidRPr="00DA49AF" w:rsidRDefault="001351C5" w:rsidP="00F8027E">
          <w:pPr>
            <w:ind w:firstLine="708"/>
            <w:rPr>
              <w:rFonts w:ascii="Arial" w:hAnsi="Arial" w:cs="Arial"/>
              <w:b/>
              <w:sz w:val="24"/>
              <w:szCs w:val="24"/>
            </w:rPr>
          </w:pPr>
          <w:r w:rsidRPr="00DA49AF">
            <w:rPr>
              <w:rFonts w:ascii="Arial" w:hAnsi="Arial" w:cs="Arial"/>
              <w:b/>
              <w:sz w:val="24"/>
              <w:szCs w:val="24"/>
            </w:rPr>
            <w:t xml:space="preserve">3.  </w:t>
          </w:r>
          <w:r w:rsidRPr="00DA49AF">
            <w:rPr>
              <w:rFonts w:ascii="Arial" w:hAnsi="Arial" w:cs="Arial"/>
              <w:b/>
              <w:bCs/>
              <w:sz w:val="24"/>
              <w:szCs w:val="24"/>
            </w:rPr>
            <w:t xml:space="preserve">Oddziaływanie na osoby stosujące przemoc w rodzinie </w:t>
          </w:r>
          <w:r w:rsidRPr="00DA49AF">
            <w:rPr>
              <w:rFonts w:ascii="Arial" w:hAnsi="Arial" w:cs="Arial"/>
              <w:b/>
              <w:sz w:val="24"/>
              <w:szCs w:val="24"/>
            </w:rPr>
            <w:ptab w:relativeTo="margin" w:alignment="right" w:leader="dot"/>
          </w:r>
          <w:r w:rsidR="00833777">
            <w:rPr>
              <w:rFonts w:ascii="Arial" w:hAnsi="Arial" w:cs="Arial"/>
              <w:b/>
              <w:sz w:val="24"/>
              <w:szCs w:val="24"/>
            </w:rPr>
            <w:t>38</w:t>
          </w:r>
        </w:p>
        <w:p w:rsidR="001351C5" w:rsidRPr="00DA49AF" w:rsidRDefault="001351C5" w:rsidP="00F8027E">
          <w:pPr>
            <w:ind w:firstLine="708"/>
            <w:rPr>
              <w:rFonts w:ascii="Arial" w:hAnsi="Arial" w:cs="Arial"/>
              <w:b/>
              <w:sz w:val="24"/>
              <w:szCs w:val="24"/>
            </w:rPr>
          </w:pPr>
          <w:r w:rsidRPr="00DA49AF">
            <w:rPr>
              <w:rFonts w:ascii="Arial" w:hAnsi="Arial" w:cs="Arial"/>
              <w:b/>
              <w:sz w:val="24"/>
              <w:szCs w:val="24"/>
            </w:rPr>
            <w:t xml:space="preserve">4.  </w:t>
          </w:r>
          <w:r w:rsidRPr="00DA49AF">
            <w:rPr>
              <w:rFonts w:ascii="Arial" w:hAnsi="Arial" w:cs="Arial"/>
              <w:b/>
              <w:bCs/>
              <w:sz w:val="24"/>
              <w:szCs w:val="24"/>
            </w:rPr>
            <w:t>Podnoszenie kompetencji służb i przedstawicieli podmiotów</w:t>
          </w:r>
          <w:r w:rsidR="00F8027E">
            <w:rPr>
              <w:rFonts w:ascii="Arial" w:hAnsi="Arial" w:cs="Arial"/>
              <w:b/>
              <w:bCs/>
              <w:sz w:val="24"/>
              <w:szCs w:val="24"/>
            </w:rPr>
            <w:br/>
            <w:t xml:space="preserve">             </w:t>
          </w:r>
          <w:r w:rsidRPr="00DA49AF">
            <w:rPr>
              <w:rFonts w:ascii="Arial" w:hAnsi="Arial" w:cs="Arial"/>
              <w:b/>
              <w:bCs/>
              <w:sz w:val="24"/>
              <w:szCs w:val="24"/>
            </w:rPr>
            <w:t xml:space="preserve"> </w:t>
          </w:r>
          <w:r w:rsidR="00F8027E">
            <w:rPr>
              <w:rFonts w:ascii="Arial" w:hAnsi="Arial" w:cs="Arial"/>
              <w:b/>
              <w:bCs/>
              <w:sz w:val="24"/>
              <w:szCs w:val="24"/>
            </w:rPr>
            <w:t xml:space="preserve"> </w:t>
          </w:r>
          <w:r w:rsidRPr="00DA49AF">
            <w:rPr>
              <w:rFonts w:ascii="Arial" w:hAnsi="Arial" w:cs="Arial"/>
              <w:b/>
              <w:bCs/>
              <w:sz w:val="24"/>
              <w:szCs w:val="24"/>
            </w:rPr>
            <w:t xml:space="preserve">realizujących działania z zakresu przeciwdziałania przemocy </w:t>
          </w:r>
          <w:r w:rsidR="00F8027E">
            <w:rPr>
              <w:rFonts w:ascii="Arial" w:hAnsi="Arial" w:cs="Arial"/>
              <w:b/>
              <w:bCs/>
              <w:sz w:val="24"/>
              <w:szCs w:val="24"/>
            </w:rPr>
            <w:br/>
            <w:t xml:space="preserve">               </w:t>
          </w:r>
          <w:r w:rsidRPr="00DA49AF">
            <w:rPr>
              <w:rFonts w:ascii="Arial" w:hAnsi="Arial" w:cs="Arial"/>
              <w:b/>
              <w:bCs/>
              <w:sz w:val="24"/>
              <w:szCs w:val="24"/>
            </w:rPr>
            <w:t xml:space="preserve">w rodzinie </w:t>
          </w:r>
          <w:r w:rsidRPr="00DA49AF">
            <w:rPr>
              <w:rFonts w:ascii="Arial" w:hAnsi="Arial" w:cs="Arial"/>
              <w:b/>
              <w:sz w:val="24"/>
              <w:szCs w:val="24"/>
            </w:rPr>
            <w:ptab w:relativeTo="margin" w:alignment="right" w:leader="dot"/>
          </w:r>
          <w:r w:rsidR="00833777">
            <w:rPr>
              <w:rFonts w:ascii="Arial" w:hAnsi="Arial" w:cs="Arial"/>
              <w:b/>
              <w:sz w:val="24"/>
              <w:szCs w:val="24"/>
            </w:rPr>
            <w:t>42</w:t>
          </w:r>
        </w:p>
        <w:p w:rsidR="001A43A5" w:rsidRDefault="001351C5" w:rsidP="001351C5">
          <w:pPr>
            <w:rPr>
              <w:rFonts w:ascii="Arial" w:hAnsi="Arial" w:cs="Arial"/>
              <w:b/>
              <w:sz w:val="24"/>
              <w:szCs w:val="24"/>
            </w:rPr>
          </w:pPr>
          <w:r w:rsidRPr="00DA49AF">
            <w:rPr>
              <w:rFonts w:ascii="Arial" w:hAnsi="Arial" w:cs="Arial"/>
              <w:b/>
              <w:sz w:val="24"/>
              <w:szCs w:val="24"/>
            </w:rPr>
            <w:t>VII</w:t>
          </w:r>
          <w:r w:rsidR="00490E07">
            <w:rPr>
              <w:rFonts w:ascii="Arial" w:hAnsi="Arial" w:cs="Arial"/>
              <w:b/>
              <w:sz w:val="24"/>
              <w:szCs w:val="24"/>
            </w:rPr>
            <w:t>I</w:t>
          </w:r>
          <w:r w:rsidRPr="00DA49AF">
            <w:rPr>
              <w:rFonts w:ascii="Arial" w:hAnsi="Arial" w:cs="Arial"/>
              <w:b/>
              <w:sz w:val="24"/>
              <w:szCs w:val="24"/>
            </w:rPr>
            <w:t xml:space="preserve">.  Monitoring i sprawozdawczość </w:t>
          </w:r>
          <w:r w:rsidRPr="00DA49AF">
            <w:rPr>
              <w:rFonts w:ascii="Arial" w:hAnsi="Arial" w:cs="Arial"/>
              <w:b/>
              <w:sz w:val="24"/>
              <w:szCs w:val="24"/>
            </w:rPr>
            <w:ptab w:relativeTo="margin" w:alignment="right" w:leader="dot"/>
          </w:r>
          <w:r w:rsidR="0024301F">
            <w:rPr>
              <w:rFonts w:ascii="Arial" w:hAnsi="Arial" w:cs="Arial"/>
              <w:b/>
              <w:sz w:val="24"/>
              <w:szCs w:val="24"/>
            </w:rPr>
            <w:t>43</w:t>
          </w:r>
        </w:p>
        <w:p w:rsidR="00490E07" w:rsidRDefault="00490E07" w:rsidP="001351C5">
          <w:pPr>
            <w:rPr>
              <w:rFonts w:ascii="Arial" w:hAnsi="Arial" w:cs="Arial"/>
              <w:b/>
              <w:sz w:val="24"/>
              <w:szCs w:val="24"/>
            </w:rPr>
          </w:pPr>
          <w:r>
            <w:rPr>
              <w:rFonts w:ascii="Arial" w:hAnsi="Arial" w:cs="Arial"/>
              <w:b/>
              <w:sz w:val="24"/>
              <w:szCs w:val="24"/>
            </w:rPr>
            <w:t>IX.    Finansowanie Programu</w:t>
          </w:r>
          <w:r w:rsidR="00B753B7">
            <w:rPr>
              <w:rFonts w:ascii="Arial" w:hAnsi="Arial" w:cs="Arial"/>
              <w:b/>
              <w:sz w:val="24"/>
              <w:szCs w:val="24"/>
            </w:rPr>
            <w:t>…………………………………………………………..</w:t>
          </w:r>
          <w:r w:rsidR="0024301F">
            <w:rPr>
              <w:rFonts w:ascii="Arial" w:hAnsi="Arial" w:cs="Arial"/>
              <w:b/>
              <w:sz w:val="24"/>
              <w:szCs w:val="24"/>
            </w:rPr>
            <w:t>43</w:t>
          </w:r>
        </w:p>
        <w:p w:rsidR="001351C5" w:rsidRPr="001351C5" w:rsidRDefault="00490E07" w:rsidP="001351C5">
          <w:r>
            <w:rPr>
              <w:rFonts w:ascii="Arial" w:hAnsi="Arial" w:cs="Arial"/>
              <w:b/>
              <w:sz w:val="24"/>
              <w:szCs w:val="24"/>
            </w:rPr>
            <w:t>X</w:t>
          </w:r>
          <w:r w:rsidR="001A43A5">
            <w:rPr>
              <w:rFonts w:ascii="Arial" w:hAnsi="Arial" w:cs="Arial"/>
              <w:b/>
              <w:sz w:val="24"/>
              <w:szCs w:val="24"/>
            </w:rPr>
            <w:t xml:space="preserve">. </w:t>
          </w:r>
          <w:r>
            <w:rPr>
              <w:rFonts w:ascii="Arial" w:hAnsi="Arial" w:cs="Arial"/>
              <w:b/>
              <w:sz w:val="24"/>
              <w:szCs w:val="24"/>
            </w:rPr>
            <w:t xml:space="preserve">   </w:t>
          </w:r>
          <w:r w:rsidR="001A43A5">
            <w:rPr>
              <w:rFonts w:ascii="Arial" w:hAnsi="Arial" w:cs="Arial"/>
              <w:b/>
              <w:sz w:val="24"/>
              <w:szCs w:val="24"/>
            </w:rPr>
            <w:t>Informacja o tworzeniu Programu</w:t>
          </w:r>
          <w:r w:rsidR="001A43A5" w:rsidRPr="001A43A5">
            <w:rPr>
              <w:rFonts w:ascii="Arial" w:hAnsi="Arial" w:cs="Arial"/>
              <w:b/>
              <w:sz w:val="24"/>
              <w:szCs w:val="24"/>
            </w:rPr>
            <w:t xml:space="preserve"> </w:t>
          </w:r>
          <w:r w:rsidR="001A43A5" w:rsidRPr="00DA49AF">
            <w:rPr>
              <w:rFonts w:ascii="Arial" w:hAnsi="Arial" w:cs="Arial"/>
              <w:b/>
              <w:sz w:val="24"/>
              <w:szCs w:val="24"/>
            </w:rPr>
            <w:ptab w:relativeTo="margin" w:alignment="right" w:leader="dot"/>
          </w:r>
          <w:r w:rsidR="00D76ED3">
            <w:rPr>
              <w:rFonts w:ascii="Arial" w:hAnsi="Arial" w:cs="Arial"/>
              <w:b/>
              <w:sz w:val="24"/>
              <w:szCs w:val="24"/>
            </w:rPr>
            <w:t>4</w:t>
          </w:r>
          <w:r w:rsidR="0024301F">
            <w:rPr>
              <w:rFonts w:ascii="Arial" w:hAnsi="Arial" w:cs="Arial"/>
              <w:b/>
              <w:sz w:val="24"/>
              <w:szCs w:val="24"/>
            </w:rPr>
            <w:t>3</w:t>
          </w:r>
        </w:p>
      </w:sdtContent>
    </w:sdt>
    <w:p w:rsidR="0091606A" w:rsidRPr="00207D85" w:rsidRDefault="0091606A" w:rsidP="0091606A">
      <w:pPr>
        <w:rPr>
          <w:rFonts w:ascii="Arial" w:hAnsi="Arial" w:cs="Arial"/>
        </w:rPr>
      </w:pPr>
    </w:p>
    <w:p w:rsidR="0091606A" w:rsidRPr="00207D85" w:rsidRDefault="0091606A" w:rsidP="0091606A">
      <w:pPr>
        <w:rPr>
          <w:rFonts w:ascii="Arial" w:hAnsi="Arial" w:cs="Arial"/>
          <w:sz w:val="20"/>
          <w:szCs w:val="20"/>
        </w:rPr>
      </w:pPr>
    </w:p>
    <w:p w:rsidR="0091606A" w:rsidRPr="00207D85" w:rsidRDefault="0091606A" w:rsidP="0091606A">
      <w:pPr>
        <w:rPr>
          <w:rFonts w:ascii="Arial" w:hAnsi="Arial" w:cs="Arial"/>
          <w:sz w:val="20"/>
          <w:szCs w:val="20"/>
        </w:rPr>
      </w:pPr>
    </w:p>
    <w:p w:rsidR="0091606A" w:rsidRPr="00207D85" w:rsidRDefault="0091606A" w:rsidP="0091606A">
      <w:pPr>
        <w:autoSpaceDE w:val="0"/>
        <w:autoSpaceDN w:val="0"/>
        <w:adjustRightInd w:val="0"/>
        <w:spacing w:after="0" w:line="240" w:lineRule="auto"/>
        <w:rPr>
          <w:rFonts w:ascii="Arial" w:hAnsi="Arial" w:cs="Arial"/>
          <w:sz w:val="20"/>
          <w:szCs w:val="20"/>
        </w:rPr>
      </w:pPr>
    </w:p>
    <w:p w:rsidR="0091606A" w:rsidRPr="00207D85" w:rsidRDefault="0091606A" w:rsidP="0091606A">
      <w:pPr>
        <w:autoSpaceDE w:val="0"/>
        <w:autoSpaceDN w:val="0"/>
        <w:adjustRightInd w:val="0"/>
        <w:spacing w:after="0" w:line="240" w:lineRule="auto"/>
        <w:rPr>
          <w:rFonts w:ascii="Arial" w:hAnsi="Arial" w:cs="Arial"/>
          <w:sz w:val="20"/>
          <w:szCs w:val="20"/>
        </w:rPr>
      </w:pPr>
    </w:p>
    <w:p w:rsidR="0091606A" w:rsidRPr="00207D85" w:rsidRDefault="0091606A" w:rsidP="0091606A">
      <w:pPr>
        <w:autoSpaceDE w:val="0"/>
        <w:autoSpaceDN w:val="0"/>
        <w:adjustRightInd w:val="0"/>
        <w:spacing w:after="0" w:line="240" w:lineRule="auto"/>
        <w:rPr>
          <w:rFonts w:ascii="Arial" w:hAnsi="Arial" w:cs="Arial"/>
          <w:sz w:val="20"/>
          <w:szCs w:val="20"/>
        </w:rPr>
      </w:pPr>
    </w:p>
    <w:p w:rsidR="0091606A" w:rsidRPr="00207D85" w:rsidRDefault="0091606A" w:rsidP="0091606A">
      <w:pPr>
        <w:autoSpaceDE w:val="0"/>
        <w:autoSpaceDN w:val="0"/>
        <w:adjustRightInd w:val="0"/>
        <w:spacing w:after="0" w:line="240" w:lineRule="auto"/>
        <w:rPr>
          <w:rFonts w:ascii="Arial" w:hAnsi="Arial" w:cs="Arial"/>
          <w:sz w:val="20"/>
          <w:szCs w:val="20"/>
        </w:rPr>
      </w:pPr>
    </w:p>
    <w:p w:rsidR="0091606A" w:rsidRPr="00207D85" w:rsidRDefault="0091606A" w:rsidP="0091606A">
      <w:pPr>
        <w:autoSpaceDE w:val="0"/>
        <w:autoSpaceDN w:val="0"/>
        <w:adjustRightInd w:val="0"/>
        <w:spacing w:after="0" w:line="240" w:lineRule="auto"/>
        <w:rPr>
          <w:rFonts w:ascii="Arial" w:hAnsi="Arial" w:cs="Arial"/>
          <w:sz w:val="20"/>
          <w:szCs w:val="20"/>
        </w:rPr>
      </w:pPr>
    </w:p>
    <w:p w:rsidR="0091606A" w:rsidRPr="00207D85" w:rsidRDefault="0091606A" w:rsidP="0091606A">
      <w:pPr>
        <w:autoSpaceDE w:val="0"/>
        <w:autoSpaceDN w:val="0"/>
        <w:adjustRightInd w:val="0"/>
        <w:spacing w:after="0" w:line="240" w:lineRule="auto"/>
        <w:rPr>
          <w:rFonts w:ascii="Arial" w:hAnsi="Arial" w:cs="Arial"/>
          <w:sz w:val="20"/>
          <w:szCs w:val="20"/>
        </w:rPr>
      </w:pPr>
    </w:p>
    <w:p w:rsidR="0091606A" w:rsidRPr="00207D85" w:rsidRDefault="0091606A" w:rsidP="0091606A">
      <w:pPr>
        <w:autoSpaceDE w:val="0"/>
        <w:autoSpaceDN w:val="0"/>
        <w:adjustRightInd w:val="0"/>
        <w:spacing w:after="0" w:line="240" w:lineRule="auto"/>
        <w:rPr>
          <w:rFonts w:ascii="Arial" w:hAnsi="Arial" w:cs="Arial"/>
          <w:sz w:val="20"/>
          <w:szCs w:val="20"/>
        </w:rPr>
      </w:pPr>
    </w:p>
    <w:p w:rsidR="0091606A" w:rsidRDefault="0091606A" w:rsidP="0091606A">
      <w:pPr>
        <w:autoSpaceDE w:val="0"/>
        <w:autoSpaceDN w:val="0"/>
        <w:adjustRightInd w:val="0"/>
        <w:spacing w:after="0" w:line="240" w:lineRule="auto"/>
        <w:rPr>
          <w:rFonts w:ascii="Arial" w:hAnsi="Arial" w:cs="Arial"/>
          <w:sz w:val="20"/>
          <w:szCs w:val="20"/>
        </w:rPr>
      </w:pPr>
    </w:p>
    <w:p w:rsidR="00A83306" w:rsidRDefault="00A83306" w:rsidP="0091606A">
      <w:pPr>
        <w:autoSpaceDE w:val="0"/>
        <w:autoSpaceDN w:val="0"/>
        <w:adjustRightInd w:val="0"/>
        <w:spacing w:after="0" w:line="240" w:lineRule="auto"/>
        <w:rPr>
          <w:rFonts w:ascii="Arial" w:hAnsi="Arial" w:cs="Arial"/>
          <w:sz w:val="20"/>
          <w:szCs w:val="20"/>
        </w:rPr>
      </w:pPr>
    </w:p>
    <w:p w:rsidR="00A83306" w:rsidRDefault="00A83306" w:rsidP="0091606A">
      <w:pPr>
        <w:autoSpaceDE w:val="0"/>
        <w:autoSpaceDN w:val="0"/>
        <w:adjustRightInd w:val="0"/>
        <w:spacing w:after="0" w:line="240" w:lineRule="auto"/>
        <w:rPr>
          <w:rFonts w:ascii="Arial" w:hAnsi="Arial" w:cs="Arial"/>
          <w:sz w:val="20"/>
          <w:szCs w:val="20"/>
        </w:rPr>
      </w:pPr>
    </w:p>
    <w:p w:rsidR="00A83306" w:rsidRDefault="00A83306" w:rsidP="0091606A">
      <w:pPr>
        <w:autoSpaceDE w:val="0"/>
        <w:autoSpaceDN w:val="0"/>
        <w:adjustRightInd w:val="0"/>
        <w:spacing w:after="0" w:line="240" w:lineRule="auto"/>
        <w:rPr>
          <w:rFonts w:ascii="Arial" w:hAnsi="Arial" w:cs="Arial"/>
          <w:sz w:val="20"/>
          <w:szCs w:val="20"/>
        </w:rPr>
      </w:pPr>
    </w:p>
    <w:p w:rsidR="00A83306" w:rsidRDefault="00A83306" w:rsidP="0091606A">
      <w:pPr>
        <w:autoSpaceDE w:val="0"/>
        <w:autoSpaceDN w:val="0"/>
        <w:adjustRightInd w:val="0"/>
        <w:spacing w:after="0" w:line="240" w:lineRule="auto"/>
        <w:rPr>
          <w:rFonts w:ascii="Arial" w:hAnsi="Arial" w:cs="Arial"/>
          <w:sz w:val="20"/>
          <w:szCs w:val="20"/>
        </w:rPr>
      </w:pPr>
    </w:p>
    <w:p w:rsidR="00A83306" w:rsidRDefault="00A83306" w:rsidP="0091606A">
      <w:pPr>
        <w:autoSpaceDE w:val="0"/>
        <w:autoSpaceDN w:val="0"/>
        <w:adjustRightInd w:val="0"/>
        <w:spacing w:after="0" w:line="240" w:lineRule="auto"/>
        <w:rPr>
          <w:rFonts w:ascii="Arial" w:hAnsi="Arial" w:cs="Arial"/>
          <w:sz w:val="20"/>
          <w:szCs w:val="20"/>
        </w:rPr>
      </w:pPr>
    </w:p>
    <w:p w:rsidR="00A32034" w:rsidRDefault="00A32034" w:rsidP="0091606A">
      <w:pPr>
        <w:autoSpaceDE w:val="0"/>
        <w:autoSpaceDN w:val="0"/>
        <w:adjustRightInd w:val="0"/>
        <w:spacing w:after="0" w:line="240" w:lineRule="auto"/>
        <w:rPr>
          <w:rFonts w:ascii="Arial" w:hAnsi="Arial" w:cs="Arial"/>
          <w:sz w:val="20"/>
          <w:szCs w:val="20"/>
        </w:rPr>
      </w:pPr>
    </w:p>
    <w:p w:rsidR="00A32034" w:rsidRPr="0029647B" w:rsidRDefault="00B21D4B" w:rsidP="0091606A">
      <w:pPr>
        <w:autoSpaceDE w:val="0"/>
        <w:autoSpaceDN w:val="0"/>
        <w:adjustRightInd w:val="0"/>
        <w:spacing w:after="0" w:line="240" w:lineRule="auto"/>
        <w:rPr>
          <w:rFonts w:ascii="Arial" w:hAnsi="Arial" w:cs="Arial"/>
          <w:b/>
          <w:color w:val="F79646" w:themeColor="accent6"/>
          <w:sz w:val="40"/>
          <w:szCs w:val="40"/>
        </w:rPr>
      </w:pPr>
      <w:r w:rsidRPr="00B21D4B">
        <w:rPr>
          <w:rFonts w:ascii="Arial" w:hAnsi="Arial" w:cs="Arial"/>
          <w:b/>
          <w:color w:val="F79646" w:themeColor="accent6"/>
          <w:sz w:val="40"/>
          <w:szCs w:val="40"/>
        </w:rPr>
        <w:t>Wstęp</w:t>
      </w:r>
    </w:p>
    <w:p w:rsidR="00703EC8" w:rsidRDefault="00703EC8" w:rsidP="00703EC8">
      <w:pPr>
        <w:spacing w:after="0" w:line="360" w:lineRule="auto"/>
        <w:jc w:val="both"/>
        <w:rPr>
          <w:rFonts w:ascii="Arial" w:hAnsi="Arial" w:cs="Arial"/>
          <w:sz w:val="20"/>
          <w:szCs w:val="20"/>
        </w:rPr>
      </w:pPr>
    </w:p>
    <w:p w:rsidR="00703EC8" w:rsidRPr="002E3151" w:rsidRDefault="00703EC8" w:rsidP="00703EC8">
      <w:pPr>
        <w:spacing w:after="0" w:line="360" w:lineRule="auto"/>
        <w:ind w:firstLine="708"/>
        <w:jc w:val="both"/>
        <w:rPr>
          <w:rFonts w:ascii="Arial" w:hAnsi="Arial" w:cs="Arial"/>
          <w:sz w:val="20"/>
          <w:szCs w:val="20"/>
        </w:rPr>
      </w:pPr>
      <w:r w:rsidRPr="00703EC8">
        <w:rPr>
          <w:rFonts w:ascii="Arial" w:eastAsia="Times New Roman" w:hAnsi="Arial" w:cs="Arial"/>
          <w:sz w:val="20"/>
          <w:szCs w:val="20"/>
          <w:lang w:eastAsia="pl-PL"/>
        </w:rPr>
        <w:t>Głównym aktem prawnym określającym zadania służące przeciwdziałaniu przemocy w</w:t>
      </w:r>
      <w:r w:rsidR="00656D40">
        <w:rPr>
          <w:rFonts w:ascii="Arial" w:eastAsia="Times New Roman" w:hAnsi="Arial" w:cs="Arial"/>
          <w:sz w:val="20"/>
          <w:szCs w:val="20"/>
          <w:lang w:eastAsia="pl-PL"/>
        </w:rPr>
        <w:t> </w:t>
      </w:r>
      <w:r w:rsidRPr="00703EC8">
        <w:rPr>
          <w:rFonts w:ascii="Arial" w:eastAsia="Times New Roman" w:hAnsi="Arial" w:cs="Arial"/>
          <w:sz w:val="20"/>
          <w:szCs w:val="20"/>
          <w:lang w:eastAsia="pl-PL"/>
        </w:rPr>
        <w:t xml:space="preserve">rodzinie jest Ustawa </w:t>
      </w:r>
      <w:r w:rsidRPr="002E3151">
        <w:rPr>
          <w:rFonts w:ascii="Arial" w:hAnsi="Arial" w:cs="Arial"/>
          <w:sz w:val="20"/>
          <w:szCs w:val="20"/>
        </w:rPr>
        <w:t>z dnia</w:t>
      </w:r>
      <w:r>
        <w:rPr>
          <w:rFonts w:ascii="Arial" w:hAnsi="Arial" w:cs="Arial"/>
          <w:sz w:val="20"/>
          <w:szCs w:val="20"/>
        </w:rPr>
        <w:t xml:space="preserve"> </w:t>
      </w:r>
      <w:r w:rsidRPr="002E3151">
        <w:rPr>
          <w:rFonts w:ascii="Arial" w:hAnsi="Arial" w:cs="Arial"/>
          <w:sz w:val="20"/>
          <w:szCs w:val="20"/>
        </w:rPr>
        <w:t>29 lipca 200</w:t>
      </w:r>
      <w:r>
        <w:rPr>
          <w:rFonts w:ascii="Arial" w:hAnsi="Arial" w:cs="Arial"/>
          <w:sz w:val="20"/>
          <w:szCs w:val="20"/>
        </w:rPr>
        <w:t>5</w:t>
      </w:r>
      <w:r w:rsidRPr="002E3151">
        <w:rPr>
          <w:rFonts w:ascii="Arial" w:hAnsi="Arial" w:cs="Arial"/>
          <w:sz w:val="20"/>
          <w:szCs w:val="20"/>
        </w:rPr>
        <w:t xml:space="preserve"> roku</w:t>
      </w:r>
      <w:r w:rsidRPr="00703EC8">
        <w:rPr>
          <w:rFonts w:ascii="Arial" w:eastAsia="Times New Roman" w:hAnsi="Arial" w:cs="Arial"/>
          <w:sz w:val="20"/>
          <w:szCs w:val="20"/>
          <w:lang w:eastAsia="pl-PL"/>
        </w:rPr>
        <w:t xml:space="preserve"> o Przeciwdziałaniu Przemocy w Rodzinie, która wprowadza definicję przemocy w rodzinie, precyzuje zadania na poszczególnych szczeblach samorządu</w:t>
      </w:r>
      <w:r w:rsidR="00656D40">
        <w:rPr>
          <w:rFonts w:ascii="Arial" w:eastAsia="Times New Roman" w:hAnsi="Arial" w:cs="Arial"/>
          <w:sz w:val="20"/>
          <w:szCs w:val="20"/>
          <w:lang w:eastAsia="pl-PL"/>
        </w:rPr>
        <w:t xml:space="preserve"> terytorialnego</w:t>
      </w:r>
      <w:r w:rsidRPr="00703EC8">
        <w:rPr>
          <w:rFonts w:ascii="Arial" w:eastAsia="Times New Roman" w:hAnsi="Arial" w:cs="Arial"/>
          <w:sz w:val="20"/>
          <w:szCs w:val="20"/>
          <w:lang w:eastAsia="pl-PL"/>
        </w:rPr>
        <w:t xml:space="preserve">, określa zasady postępowania wobec osób dotkniętych przemocą w rodzinie oraz wobec osób stosujących przemoc. </w:t>
      </w:r>
    </w:p>
    <w:p w:rsidR="0091606A" w:rsidRPr="002E3151" w:rsidRDefault="00093157" w:rsidP="00E50800">
      <w:pPr>
        <w:spacing w:after="0" w:line="360" w:lineRule="auto"/>
        <w:ind w:firstLine="709"/>
        <w:jc w:val="both"/>
        <w:rPr>
          <w:rFonts w:ascii="Arial" w:hAnsi="Arial" w:cs="Arial"/>
          <w:b/>
          <w:sz w:val="20"/>
          <w:szCs w:val="20"/>
        </w:rPr>
      </w:pPr>
      <w:r>
        <w:rPr>
          <w:rFonts w:ascii="Arial" w:hAnsi="Arial" w:cs="Arial"/>
          <w:b/>
          <w:sz w:val="20"/>
          <w:szCs w:val="20"/>
        </w:rPr>
        <w:t>Zgodnie z u</w:t>
      </w:r>
      <w:r w:rsidR="0091606A" w:rsidRPr="002E3151">
        <w:rPr>
          <w:rFonts w:ascii="Arial" w:hAnsi="Arial" w:cs="Arial"/>
          <w:b/>
          <w:sz w:val="20"/>
          <w:szCs w:val="20"/>
        </w:rPr>
        <w:t>stawą do zadań własnych gminy należy</w:t>
      </w:r>
      <w:r w:rsidR="00E50800" w:rsidRPr="002E3151">
        <w:rPr>
          <w:rFonts w:ascii="Arial" w:hAnsi="Arial" w:cs="Arial"/>
          <w:b/>
          <w:sz w:val="20"/>
          <w:szCs w:val="20"/>
        </w:rPr>
        <w:t xml:space="preserve"> </w:t>
      </w:r>
      <w:r w:rsidR="0091606A" w:rsidRPr="002E3151">
        <w:rPr>
          <w:rFonts w:ascii="Arial" w:hAnsi="Arial" w:cs="Arial"/>
          <w:b/>
          <w:sz w:val="20"/>
          <w:szCs w:val="20"/>
        </w:rPr>
        <w:t>w szczególności:</w:t>
      </w:r>
    </w:p>
    <w:p w:rsidR="00C358D0" w:rsidRDefault="0091606A" w:rsidP="00F55CED">
      <w:pPr>
        <w:pStyle w:val="Akapitzlist"/>
        <w:numPr>
          <w:ilvl w:val="0"/>
          <w:numId w:val="18"/>
        </w:numPr>
        <w:autoSpaceDE w:val="0"/>
        <w:autoSpaceDN w:val="0"/>
        <w:adjustRightInd w:val="0"/>
        <w:spacing w:after="0" w:line="360" w:lineRule="auto"/>
        <w:jc w:val="both"/>
        <w:rPr>
          <w:rFonts w:ascii="Arial" w:hAnsi="Arial" w:cs="Arial"/>
          <w:sz w:val="20"/>
          <w:szCs w:val="20"/>
        </w:rPr>
      </w:pPr>
      <w:r w:rsidRPr="004850F6">
        <w:rPr>
          <w:rFonts w:ascii="Arial" w:hAnsi="Arial" w:cs="Arial"/>
          <w:sz w:val="20"/>
          <w:szCs w:val="20"/>
        </w:rPr>
        <w:t>opracowanie i realizacja gminnego programu przeciwdziałania przemocy w rodzinie oraz ochrony ofiar przemocy w rodzinie,</w:t>
      </w:r>
    </w:p>
    <w:p w:rsidR="00C358D0" w:rsidRDefault="0091606A" w:rsidP="00F55CED">
      <w:pPr>
        <w:pStyle w:val="Akapitzlist"/>
        <w:numPr>
          <w:ilvl w:val="0"/>
          <w:numId w:val="18"/>
        </w:numPr>
        <w:autoSpaceDE w:val="0"/>
        <w:autoSpaceDN w:val="0"/>
        <w:adjustRightInd w:val="0"/>
        <w:spacing w:after="0" w:line="360" w:lineRule="auto"/>
        <w:jc w:val="both"/>
        <w:rPr>
          <w:rFonts w:ascii="Arial" w:hAnsi="Arial" w:cs="Arial"/>
          <w:sz w:val="20"/>
          <w:szCs w:val="20"/>
        </w:rPr>
      </w:pPr>
      <w:r w:rsidRPr="004850F6">
        <w:rPr>
          <w:rFonts w:ascii="Arial" w:hAnsi="Arial" w:cs="Arial"/>
          <w:sz w:val="20"/>
          <w:szCs w:val="20"/>
        </w:rPr>
        <w:t>prowadzenie poradnictwa i interwencji w zakresie przeciwd</w:t>
      </w:r>
      <w:r w:rsidR="00DE27B7" w:rsidRPr="004850F6">
        <w:rPr>
          <w:rFonts w:ascii="Arial" w:hAnsi="Arial" w:cs="Arial"/>
          <w:sz w:val="20"/>
          <w:szCs w:val="20"/>
        </w:rPr>
        <w:t xml:space="preserve">ziałania przemocy w rodzinie </w:t>
      </w:r>
      <w:r w:rsidR="00DE27B7" w:rsidRPr="004850F6">
        <w:rPr>
          <w:rFonts w:ascii="Arial" w:hAnsi="Arial" w:cs="Arial"/>
          <w:sz w:val="20"/>
          <w:szCs w:val="20"/>
        </w:rPr>
        <w:br/>
        <w:t xml:space="preserve">w </w:t>
      </w:r>
      <w:r w:rsidRPr="004850F6">
        <w:rPr>
          <w:rFonts w:ascii="Arial" w:hAnsi="Arial" w:cs="Arial"/>
          <w:sz w:val="20"/>
          <w:szCs w:val="20"/>
        </w:rPr>
        <w:t xml:space="preserve">szczególności poprzez działania edukacyjne służące wzmocnieniu opiekuńczych </w:t>
      </w:r>
      <w:r w:rsidRPr="004850F6">
        <w:rPr>
          <w:rFonts w:ascii="Arial" w:hAnsi="Arial" w:cs="Arial"/>
          <w:sz w:val="20"/>
          <w:szCs w:val="20"/>
        </w:rPr>
        <w:br/>
        <w:t>i wychowawczych kompetencji rodziców w rodzinach zagrożonych przemocą w rodzinie,</w:t>
      </w:r>
    </w:p>
    <w:p w:rsidR="00C358D0" w:rsidRDefault="00DE27B7" w:rsidP="00F55CED">
      <w:pPr>
        <w:pStyle w:val="Akapitzlist"/>
        <w:numPr>
          <w:ilvl w:val="0"/>
          <w:numId w:val="18"/>
        </w:numPr>
        <w:autoSpaceDE w:val="0"/>
        <w:autoSpaceDN w:val="0"/>
        <w:adjustRightInd w:val="0"/>
        <w:spacing w:after="0" w:line="360" w:lineRule="auto"/>
        <w:jc w:val="both"/>
        <w:rPr>
          <w:rFonts w:ascii="Arial" w:hAnsi="Arial" w:cs="Arial"/>
          <w:sz w:val="20"/>
          <w:szCs w:val="20"/>
        </w:rPr>
      </w:pPr>
      <w:r w:rsidRPr="004850F6">
        <w:rPr>
          <w:rFonts w:ascii="Arial" w:hAnsi="Arial" w:cs="Arial"/>
          <w:sz w:val="20"/>
          <w:szCs w:val="20"/>
        </w:rPr>
        <w:t xml:space="preserve"> </w:t>
      </w:r>
      <w:r w:rsidR="0091606A" w:rsidRPr="004850F6">
        <w:rPr>
          <w:rFonts w:ascii="Arial" w:hAnsi="Arial" w:cs="Arial"/>
          <w:sz w:val="20"/>
          <w:szCs w:val="20"/>
        </w:rPr>
        <w:t>zapewnienie osobom dotkniętym przemocą w rodzinie miejsc w ośrodkach wsparcia,</w:t>
      </w:r>
    </w:p>
    <w:p w:rsidR="00C358D0" w:rsidRDefault="0091606A" w:rsidP="00F55CED">
      <w:pPr>
        <w:pStyle w:val="Akapitzlist"/>
        <w:numPr>
          <w:ilvl w:val="0"/>
          <w:numId w:val="18"/>
        </w:numPr>
        <w:autoSpaceDE w:val="0"/>
        <w:autoSpaceDN w:val="0"/>
        <w:adjustRightInd w:val="0"/>
        <w:spacing w:after="0" w:line="360" w:lineRule="auto"/>
        <w:jc w:val="both"/>
        <w:rPr>
          <w:rFonts w:ascii="Arial" w:hAnsi="Arial" w:cs="Arial"/>
          <w:sz w:val="20"/>
          <w:szCs w:val="20"/>
        </w:rPr>
      </w:pPr>
      <w:r w:rsidRPr="004850F6">
        <w:rPr>
          <w:rFonts w:ascii="Arial" w:hAnsi="Arial" w:cs="Arial"/>
          <w:sz w:val="20"/>
          <w:szCs w:val="20"/>
        </w:rPr>
        <w:t xml:space="preserve">tworzenie zespołów interdyscyplinarnych. </w:t>
      </w:r>
    </w:p>
    <w:p w:rsidR="0091606A" w:rsidRPr="002E3151" w:rsidRDefault="0091606A" w:rsidP="00E50800">
      <w:pPr>
        <w:autoSpaceDE w:val="0"/>
        <w:autoSpaceDN w:val="0"/>
        <w:adjustRightInd w:val="0"/>
        <w:spacing w:after="0" w:line="360" w:lineRule="auto"/>
        <w:ind w:firstLine="708"/>
        <w:jc w:val="both"/>
        <w:rPr>
          <w:rFonts w:ascii="Arial" w:hAnsi="Arial" w:cs="Arial"/>
          <w:b/>
          <w:sz w:val="20"/>
          <w:szCs w:val="20"/>
        </w:rPr>
      </w:pPr>
      <w:r w:rsidRPr="002E3151">
        <w:rPr>
          <w:rFonts w:ascii="Arial" w:hAnsi="Arial" w:cs="Arial"/>
          <w:b/>
          <w:sz w:val="20"/>
          <w:szCs w:val="20"/>
        </w:rPr>
        <w:t>Do zadań własnych powiatu należy:</w:t>
      </w:r>
    </w:p>
    <w:p w:rsidR="00C358D0" w:rsidRDefault="0091606A" w:rsidP="00F55CED">
      <w:pPr>
        <w:pStyle w:val="Akapitzlist"/>
        <w:numPr>
          <w:ilvl w:val="0"/>
          <w:numId w:val="19"/>
        </w:numPr>
        <w:autoSpaceDE w:val="0"/>
        <w:autoSpaceDN w:val="0"/>
        <w:adjustRightInd w:val="0"/>
        <w:spacing w:after="0" w:line="360" w:lineRule="auto"/>
        <w:jc w:val="both"/>
        <w:rPr>
          <w:rFonts w:ascii="Arial" w:hAnsi="Arial" w:cs="Arial"/>
          <w:sz w:val="20"/>
          <w:szCs w:val="20"/>
        </w:rPr>
      </w:pPr>
      <w:r w:rsidRPr="004850F6">
        <w:rPr>
          <w:rFonts w:ascii="Arial" w:hAnsi="Arial" w:cs="Arial"/>
          <w:sz w:val="20"/>
          <w:szCs w:val="20"/>
        </w:rPr>
        <w:t xml:space="preserve">opracowanie i realizacja powiatowego programu przeciwdziałania przemocy w rodzinie </w:t>
      </w:r>
      <w:r w:rsidR="00E50800" w:rsidRPr="004850F6">
        <w:rPr>
          <w:rFonts w:ascii="Arial" w:hAnsi="Arial" w:cs="Arial"/>
          <w:sz w:val="20"/>
          <w:szCs w:val="20"/>
        </w:rPr>
        <w:br/>
      </w:r>
      <w:r w:rsidRPr="004850F6">
        <w:rPr>
          <w:rFonts w:ascii="Arial" w:hAnsi="Arial" w:cs="Arial"/>
          <w:sz w:val="20"/>
          <w:szCs w:val="20"/>
        </w:rPr>
        <w:t>oraz ochrony ofiar przemocy w rodzinie,</w:t>
      </w:r>
    </w:p>
    <w:p w:rsidR="00C358D0" w:rsidRDefault="0091606A" w:rsidP="00F55CED">
      <w:pPr>
        <w:pStyle w:val="Akapitzlist"/>
        <w:numPr>
          <w:ilvl w:val="0"/>
          <w:numId w:val="19"/>
        </w:numPr>
        <w:autoSpaceDE w:val="0"/>
        <w:autoSpaceDN w:val="0"/>
        <w:adjustRightInd w:val="0"/>
        <w:spacing w:after="0" w:line="360" w:lineRule="auto"/>
        <w:jc w:val="both"/>
        <w:rPr>
          <w:rFonts w:ascii="Arial" w:hAnsi="Arial" w:cs="Arial"/>
          <w:sz w:val="20"/>
          <w:szCs w:val="20"/>
        </w:rPr>
      </w:pPr>
      <w:r w:rsidRPr="004850F6">
        <w:rPr>
          <w:rFonts w:ascii="Arial" w:hAnsi="Arial" w:cs="Arial"/>
          <w:sz w:val="20"/>
          <w:szCs w:val="20"/>
        </w:rPr>
        <w:t>opracowanie i realizacja programów służących działaniom profilaktycznym mającym na celu udzielenie specjalistycznej pomocy, zwłaszcza w zakresie promowania i wdrożenia prawidłowych metod wychowawczych w stosunku do dzieci w rodzinach zagrożonych przemocą w rodzinie,</w:t>
      </w:r>
    </w:p>
    <w:p w:rsidR="00C358D0" w:rsidRDefault="0091606A" w:rsidP="00F55CED">
      <w:pPr>
        <w:pStyle w:val="Akapitzlist"/>
        <w:numPr>
          <w:ilvl w:val="0"/>
          <w:numId w:val="19"/>
        </w:numPr>
        <w:autoSpaceDE w:val="0"/>
        <w:autoSpaceDN w:val="0"/>
        <w:adjustRightInd w:val="0"/>
        <w:spacing w:after="0" w:line="360" w:lineRule="auto"/>
        <w:jc w:val="both"/>
        <w:rPr>
          <w:rFonts w:ascii="Arial" w:hAnsi="Arial" w:cs="Arial"/>
          <w:sz w:val="20"/>
          <w:szCs w:val="20"/>
        </w:rPr>
      </w:pPr>
      <w:r w:rsidRPr="004850F6">
        <w:rPr>
          <w:rFonts w:ascii="Arial" w:hAnsi="Arial" w:cs="Arial"/>
          <w:sz w:val="20"/>
          <w:szCs w:val="20"/>
        </w:rPr>
        <w:t>zapewnienie osobom dotkniętym przemocą w rodzinie miejsc w ośrodkach wsparcia</w:t>
      </w:r>
      <w:r w:rsidR="00093157">
        <w:rPr>
          <w:rFonts w:ascii="Arial" w:hAnsi="Arial" w:cs="Arial"/>
          <w:sz w:val="20"/>
          <w:szCs w:val="20"/>
        </w:rPr>
        <w:t>,</w:t>
      </w:r>
    </w:p>
    <w:p w:rsidR="00C358D0" w:rsidRDefault="0091606A" w:rsidP="00F55CED">
      <w:pPr>
        <w:pStyle w:val="Akapitzlist"/>
        <w:numPr>
          <w:ilvl w:val="0"/>
          <w:numId w:val="19"/>
        </w:numPr>
        <w:autoSpaceDE w:val="0"/>
        <w:autoSpaceDN w:val="0"/>
        <w:adjustRightInd w:val="0"/>
        <w:spacing w:after="0" w:line="360" w:lineRule="auto"/>
        <w:jc w:val="both"/>
        <w:rPr>
          <w:rFonts w:ascii="Arial" w:hAnsi="Arial" w:cs="Arial"/>
          <w:sz w:val="20"/>
          <w:szCs w:val="20"/>
        </w:rPr>
      </w:pPr>
      <w:r w:rsidRPr="004850F6">
        <w:rPr>
          <w:rFonts w:ascii="Arial" w:hAnsi="Arial" w:cs="Arial"/>
          <w:sz w:val="20"/>
          <w:szCs w:val="20"/>
        </w:rPr>
        <w:t>zapewnienie osobom dotkniętym przemocą w rodzinie miejsc w ośrodkach interwencji kryzysowej.</w:t>
      </w:r>
    </w:p>
    <w:p w:rsidR="0091606A" w:rsidRPr="00207D85" w:rsidRDefault="0091606A" w:rsidP="0091606A">
      <w:pPr>
        <w:autoSpaceDE w:val="0"/>
        <w:autoSpaceDN w:val="0"/>
        <w:adjustRightInd w:val="0"/>
        <w:spacing w:after="0" w:line="240" w:lineRule="auto"/>
        <w:jc w:val="both"/>
        <w:rPr>
          <w:rFonts w:ascii="Arial" w:hAnsi="Arial" w:cs="Arial"/>
          <w:sz w:val="20"/>
          <w:szCs w:val="20"/>
        </w:rPr>
      </w:pPr>
    </w:p>
    <w:p w:rsidR="0091606A" w:rsidRPr="00207D85" w:rsidRDefault="009C4826" w:rsidP="0091606A">
      <w:pPr>
        <w:autoSpaceDE w:val="0"/>
        <w:autoSpaceDN w:val="0"/>
        <w:adjustRightInd w:val="0"/>
        <w:spacing w:after="0" w:line="360" w:lineRule="auto"/>
        <w:jc w:val="both"/>
        <w:rPr>
          <w:rFonts w:ascii="Arial" w:hAnsi="Arial" w:cs="Arial"/>
          <w:sz w:val="20"/>
          <w:szCs w:val="20"/>
        </w:rPr>
      </w:pPr>
      <w:r>
        <w:rPr>
          <w:rFonts w:ascii="Arial" w:hAnsi="Arial" w:cs="Arial"/>
          <w:sz w:val="20"/>
          <w:szCs w:val="20"/>
        </w:rPr>
        <w:t>Niniejszy dokument jest kontynuacją</w:t>
      </w:r>
      <w:r w:rsidR="00DE4A2D">
        <w:rPr>
          <w:rFonts w:ascii="Arial" w:hAnsi="Arial" w:cs="Arial"/>
          <w:sz w:val="20"/>
          <w:szCs w:val="20"/>
        </w:rPr>
        <w:t xml:space="preserve"> działań zawartych w</w:t>
      </w:r>
      <w:r>
        <w:rPr>
          <w:rFonts w:ascii="Arial" w:hAnsi="Arial" w:cs="Arial"/>
          <w:sz w:val="20"/>
          <w:szCs w:val="20"/>
        </w:rPr>
        <w:t xml:space="preserve"> </w:t>
      </w:r>
      <w:r w:rsidR="00DE4A2D">
        <w:rPr>
          <w:rFonts w:ascii="Arial" w:hAnsi="Arial" w:cs="Arial"/>
          <w:i/>
          <w:sz w:val="20"/>
          <w:szCs w:val="20"/>
        </w:rPr>
        <w:t>Programie</w:t>
      </w:r>
      <w:r w:rsidRPr="00981474">
        <w:rPr>
          <w:rFonts w:ascii="Arial" w:hAnsi="Arial" w:cs="Arial"/>
          <w:i/>
          <w:sz w:val="20"/>
          <w:szCs w:val="20"/>
        </w:rPr>
        <w:t xml:space="preserve"> Przeciwdziałania Przemocy w</w:t>
      </w:r>
      <w:r w:rsidR="00DE4A2D">
        <w:rPr>
          <w:rFonts w:ascii="Arial" w:hAnsi="Arial" w:cs="Arial"/>
          <w:i/>
          <w:sz w:val="20"/>
          <w:szCs w:val="20"/>
        </w:rPr>
        <w:t> </w:t>
      </w:r>
      <w:r w:rsidRPr="00981474">
        <w:rPr>
          <w:rFonts w:ascii="Arial" w:hAnsi="Arial" w:cs="Arial"/>
          <w:i/>
          <w:sz w:val="20"/>
          <w:szCs w:val="20"/>
        </w:rPr>
        <w:t xml:space="preserve">Rodzinie i Ochrony Osób Doznających Przemocy w Rodzinie </w:t>
      </w:r>
      <w:r w:rsidR="00841830" w:rsidRPr="00981474">
        <w:rPr>
          <w:rFonts w:ascii="Arial" w:hAnsi="Arial" w:cs="Arial"/>
          <w:i/>
          <w:sz w:val="20"/>
          <w:szCs w:val="20"/>
        </w:rPr>
        <w:t xml:space="preserve">w Tychach </w:t>
      </w:r>
      <w:r w:rsidRPr="00981474">
        <w:rPr>
          <w:rFonts w:ascii="Arial" w:hAnsi="Arial" w:cs="Arial"/>
          <w:i/>
          <w:sz w:val="20"/>
          <w:szCs w:val="20"/>
        </w:rPr>
        <w:t>na lata 2016-2021</w:t>
      </w:r>
      <w:r>
        <w:rPr>
          <w:rFonts w:ascii="Arial" w:hAnsi="Arial" w:cs="Arial"/>
          <w:sz w:val="20"/>
          <w:szCs w:val="20"/>
        </w:rPr>
        <w:t xml:space="preserve"> oraz </w:t>
      </w:r>
      <w:r w:rsidR="00050B5B">
        <w:rPr>
          <w:rFonts w:ascii="Arial" w:hAnsi="Arial" w:cs="Arial"/>
          <w:sz w:val="20"/>
          <w:szCs w:val="20"/>
        </w:rPr>
        <w:t xml:space="preserve">wpisuje się w </w:t>
      </w:r>
      <w:r>
        <w:rPr>
          <w:rFonts w:ascii="Arial" w:hAnsi="Arial" w:cs="Arial"/>
          <w:sz w:val="20"/>
          <w:szCs w:val="20"/>
        </w:rPr>
        <w:t xml:space="preserve">założenia </w:t>
      </w:r>
      <w:r w:rsidR="00050B5B" w:rsidRPr="00981474">
        <w:rPr>
          <w:rFonts w:ascii="Arial" w:hAnsi="Arial" w:cs="Arial"/>
          <w:i/>
          <w:sz w:val="20"/>
          <w:szCs w:val="20"/>
        </w:rPr>
        <w:t>Krajowego</w:t>
      </w:r>
      <w:r w:rsidR="0091606A" w:rsidRPr="00981474">
        <w:rPr>
          <w:rFonts w:ascii="Arial" w:hAnsi="Arial" w:cs="Arial"/>
          <w:i/>
          <w:sz w:val="20"/>
          <w:szCs w:val="20"/>
        </w:rPr>
        <w:t xml:space="preserve"> Program</w:t>
      </w:r>
      <w:r w:rsidR="00050B5B" w:rsidRPr="00981474">
        <w:rPr>
          <w:rFonts w:ascii="Arial" w:hAnsi="Arial" w:cs="Arial"/>
          <w:i/>
          <w:sz w:val="20"/>
          <w:szCs w:val="20"/>
        </w:rPr>
        <w:t>u</w:t>
      </w:r>
      <w:r w:rsidR="0091606A" w:rsidRPr="00981474">
        <w:rPr>
          <w:rFonts w:ascii="Arial" w:hAnsi="Arial" w:cs="Arial"/>
          <w:i/>
          <w:sz w:val="20"/>
          <w:szCs w:val="20"/>
        </w:rPr>
        <w:t xml:space="preserve"> Przeci</w:t>
      </w:r>
      <w:r w:rsidR="005B0902" w:rsidRPr="00981474">
        <w:rPr>
          <w:rFonts w:ascii="Arial" w:hAnsi="Arial" w:cs="Arial"/>
          <w:i/>
          <w:sz w:val="20"/>
          <w:szCs w:val="20"/>
        </w:rPr>
        <w:t>wdziałania Przemocy w Rodzinie</w:t>
      </w:r>
      <w:r w:rsidR="00050B5B">
        <w:rPr>
          <w:rFonts w:ascii="Arial" w:hAnsi="Arial" w:cs="Arial"/>
          <w:sz w:val="20"/>
          <w:szCs w:val="20"/>
        </w:rPr>
        <w:t>, który</w:t>
      </w:r>
      <w:r w:rsidR="005B0902">
        <w:rPr>
          <w:rFonts w:ascii="Arial" w:hAnsi="Arial" w:cs="Arial"/>
          <w:sz w:val="20"/>
          <w:szCs w:val="20"/>
        </w:rPr>
        <w:t xml:space="preserve"> </w:t>
      </w:r>
      <w:r w:rsidR="0091606A" w:rsidRPr="00207D85">
        <w:rPr>
          <w:rFonts w:ascii="Arial" w:hAnsi="Arial" w:cs="Arial"/>
          <w:sz w:val="20"/>
          <w:szCs w:val="20"/>
        </w:rPr>
        <w:t>wyznacza podstawowe nurty działań kierowanych do różnych grup odbiorców</w:t>
      </w:r>
      <w:r w:rsidR="00050B5B">
        <w:rPr>
          <w:rFonts w:ascii="Arial" w:hAnsi="Arial" w:cs="Arial"/>
          <w:sz w:val="20"/>
          <w:szCs w:val="20"/>
        </w:rPr>
        <w:t>, takie jak</w:t>
      </w:r>
      <w:r w:rsidR="0091606A" w:rsidRPr="00207D85">
        <w:rPr>
          <w:rFonts w:ascii="Arial" w:hAnsi="Arial" w:cs="Arial"/>
          <w:sz w:val="20"/>
          <w:szCs w:val="20"/>
        </w:rPr>
        <w:t>:</w:t>
      </w:r>
    </w:p>
    <w:p w:rsidR="00C358D0" w:rsidRDefault="0091606A" w:rsidP="00F55CED">
      <w:pPr>
        <w:pStyle w:val="Akapitzlist"/>
        <w:numPr>
          <w:ilvl w:val="0"/>
          <w:numId w:val="20"/>
        </w:numPr>
        <w:autoSpaceDE w:val="0"/>
        <w:autoSpaceDN w:val="0"/>
        <w:adjustRightInd w:val="0"/>
        <w:spacing w:after="0" w:line="360" w:lineRule="auto"/>
        <w:jc w:val="both"/>
        <w:rPr>
          <w:rFonts w:ascii="Arial" w:hAnsi="Arial" w:cs="Arial"/>
          <w:sz w:val="20"/>
          <w:szCs w:val="20"/>
        </w:rPr>
      </w:pPr>
      <w:r w:rsidRPr="00093157">
        <w:rPr>
          <w:rFonts w:ascii="Arial" w:hAnsi="Arial" w:cs="Arial"/>
          <w:sz w:val="20"/>
          <w:szCs w:val="20"/>
        </w:rPr>
        <w:t>działania uprzedzające: diagnozujące, informacyjne, edukacyjne, kierowane do ogółu społeczeństwa, a także osób pracujących z osobami dotkniętych przemocą oraz stosującymi przemoc w rodzinie,</w:t>
      </w:r>
    </w:p>
    <w:p w:rsidR="00C358D0" w:rsidRDefault="0091606A" w:rsidP="00F55CED">
      <w:pPr>
        <w:pStyle w:val="Akapitzlist"/>
        <w:numPr>
          <w:ilvl w:val="0"/>
          <w:numId w:val="20"/>
        </w:numPr>
        <w:autoSpaceDE w:val="0"/>
        <w:autoSpaceDN w:val="0"/>
        <w:adjustRightInd w:val="0"/>
        <w:spacing w:after="0" w:line="360" w:lineRule="auto"/>
        <w:jc w:val="both"/>
        <w:rPr>
          <w:rFonts w:ascii="Arial" w:hAnsi="Arial" w:cs="Arial"/>
          <w:sz w:val="20"/>
          <w:szCs w:val="20"/>
        </w:rPr>
      </w:pPr>
      <w:r w:rsidRPr="00093157">
        <w:rPr>
          <w:rFonts w:ascii="Arial" w:hAnsi="Arial" w:cs="Arial"/>
          <w:sz w:val="20"/>
          <w:szCs w:val="20"/>
        </w:rPr>
        <w:t>działania interwencyjne: opiekuńcze i terapeutyczne, kierowane do ofiar przemocy w rodzinie oraz</w:t>
      </w:r>
      <w:r w:rsidR="00656D40" w:rsidRPr="00093157">
        <w:rPr>
          <w:rFonts w:ascii="Arial" w:hAnsi="Arial" w:cs="Arial"/>
          <w:sz w:val="20"/>
          <w:szCs w:val="20"/>
        </w:rPr>
        <w:t> </w:t>
      </w:r>
      <w:r w:rsidRPr="00093157">
        <w:rPr>
          <w:rFonts w:ascii="Arial" w:hAnsi="Arial" w:cs="Arial"/>
          <w:sz w:val="20"/>
          <w:szCs w:val="20"/>
        </w:rPr>
        <w:t>pouczające i izolujące, kierowane do osób stosujących przemoc w rodzinie,</w:t>
      </w:r>
    </w:p>
    <w:p w:rsidR="00C358D0" w:rsidRDefault="0091606A" w:rsidP="00F55CED">
      <w:pPr>
        <w:pStyle w:val="Akapitzlist"/>
        <w:numPr>
          <w:ilvl w:val="0"/>
          <w:numId w:val="20"/>
        </w:numPr>
        <w:autoSpaceDE w:val="0"/>
        <w:autoSpaceDN w:val="0"/>
        <w:adjustRightInd w:val="0"/>
        <w:spacing w:after="0" w:line="360" w:lineRule="auto"/>
        <w:jc w:val="both"/>
        <w:rPr>
          <w:rFonts w:ascii="Arial" w:hAnsi="Arial" w:cs="Arial"/>
          <w:sz w:val="20"/>
          <w:szCs w:val="20"/>
        </w:rPr>
      </w:pPr>
      <w:r w:rsidRPr="00093157">
        <w:rPr>
          <w:rFonts w:ascii="Arial" w:hAnsi="Arial" w:cs="Arial"/>
          <w:sz w:val="20"/>
          <w:szCs w:val="20"/>
        </w:rPr>
        <w:t>działania wspierające: psychologiczne, pedagogiczne, terapeutyczne i inne, kierowane do osób dotkniętych przemoc</w:t>
      </w:r>
      <w:r w:rsidR="007B708C">
        <w:rPr>
          <w:rFonts w:ascii="Arial" w:hAnsi="Arial" w:cs="Arial"/>
          <w:sz w:val="20"/>
          <w:szCs w:val="20"/>
        </w:rPr>
        <w:t>ą</w:t>
      </w:r>
      <w:r w:rsidRPr="00093157">
        <w:rPr>
          <w:rFonts w:ascii="Arial" w:hAnsi="Arial" w:cs="Arial"/>
          <w:sz w:val="20"/>
          <w:szCs w:val="20"/>
        </w:rPr>
        <w:t xml:space="preserve"> w rodzinie,</w:t>
      </w:r>
    </w:p>
    <w:p w:rsidR="00C358D0" w:rsidRDefault="0091606A" w:rsidP="00F55CED">
      <w:pPr>
        <w:pStyle w:val="Akapitzlist"/>
        <w:numPr>
          <w:ilvl w:val="0"/>
          <w:numId w:val="20"/>
        </w:numPr>
        <w:autoSpaceDE w:val="0"/>
        <w:autoSpaceDN w:val="0"/>
        <w:adjustRightInd w:val="0"/>
        <w:spacing w:after="0" w:line="360" w:lineRule="auto"/>
        <w:jc w:val="both"/>
        <w:rPr>
          <w:rFonts w:ascii="Arial" w:hAnsi="Arial" w:cs="Arial"/>
          <w:sz w:val="20"/>
          <w:szCs w:val="20"/>
        </w:rPr>
      </w:pPr>
      <w:r w:rsidRPr="00093157">
        <w:rPr>
          <w:rFonts w:ascii="Arial" w:hAnsi="Arial" w:cs="Arial"/>
          <w:sz w:val="20"/>
          <w:szCs w:val="20"/>
        </w:rPr>
        <w:t xml:space="preserve">działania korekcyjno - edukacyjne kierowane do </w:t>
      </w:r>
      <w:r w:rsidR="00C62CBD">
        <w:rPr>
          <w:rFonts w:ascii="Arial" w:hAnsi="Arial" w:cs="Arial"/>
          <w:sz w:val="20"/>
          <w:szCs w:val="20"/>
        </w:rPr>
        <w:t xml:space="preserve">osób </w:t>
      </w:r>
      <w:r w:rsidRPr="00093157">
        <w:rPr>
          <w:rFonts w:ascii="Arial" w:hAnsi="Arial" w:cs="Arial"/>
          <w:sz w:val="20"/>
          <w:szCs w:val="20"/>
        </w:rPr>
        <w:t>stosujących przemoc w rodzinie.</w:t>
      </w:r>
    </w:p>
    <w:p w:rsidR="00050B5B" w:rsidRPr="00207D85" w:rsidRDefault="00050B5B" w:rsidP="00050B5B">
      <w:pPr>
        <w:spacing w:after="0" w:line="360" w:lineRule="auto"/>
        <w:jc w:val="both"/>
        <w:rPr>
          <w:rFonts w:ascii="Arial" w:hAnsi="Arial" w:cs="Arial"/>
          <w:sz w:val="20"/>
          <w:szCs w:val="20"/>
        </w:rPr>
      </w:pPr>
    </w:p>
    <w:p w:rsidR="00103228" w:rsidRPr="00103228" w:rsidRDefault="00103228" w:rsidP="00503F49">
      <w:pPr>
        <w:spacing w:after="0" w:line="360" w:lineRule="auto"/>
        <w:ind w:firstLine="360"/>
        <w:jc w:val="both"/>
        <w:rPr>
          <w:rFonts w:ascii="Arial" w:hAnsi="Arial" w:cs="Arial"/>
          <w:sz w:val="20"/>
          <w:szCs w:val="20"/>
        </w:rPr>
      </w:pPr>
      <w:r w:rsidRPr="00103228">
        <w:rPr>
          <w:rFonts w:ascii="Arial" w:hAnsi="Arial" w:cs="Arial"/>
          <w:sz w:val="20"/>
          <w:szCs w:val="20"/>
        </w:rPr>
        <w:t xml:space="preserve">Realizacja Programu, w szczególności w obszarach profilaktyki, ochrony i wsparcia osób dotkniętych przemocą oraz oddziaływań wobec osób stosujących przemoc, jest ukierunkowana </w:t>
      </w:r>
      <w:r w:rsidRPr="00103228">
        <w:rPr>
          <w:rFonts w:ascii="Arial" w:hAnsi="Arial" w:cs="Arial"/>
          <w:sz w:val="20"/>
          <w:szCs w:val="20"/>
        </w:rPr>
        <w:lastRenderedPageBreak/>
        <w:t>na ograniczenie zjawiska przemocy w rodzinie wśród mieszkańców Tychów i zwiększenie skuteczności podejmowanych działań.</w:t>
      </w:r>
    </w:p>
    <w:p w:rsidR="0091606A" w:rsidRPr="00A32034" w:rsidRDefault="0091606A" w:rsidP="0091606A">
      <w:pPr>
        <w:pStyle w:val="Default"/>
        <w:spacing w:line="360" w:lineRule="auto"/>
        <w:jc w:val="both"/>
        <w:rPr>
          <w:rFonts w:ascii="Arial" w:hAnsi="Arial" w:cs="Arial"/>
          <w:color w:val="548DD4" w:themeColor="text2" w:themeTint="99"/>
          <w:sz w:val="40"/>
          <w:szCs w:val="40"/>
        </w:rPr>
      </w:pPr>
    </w:p>
    <w:p w:rsidR="00103228" w:rsidRPr="003761E3" w:rsidRDefault="00103228" w:rsidP="003761E3">
      <w:pPr>
        <w:pStyle w:val="Default"/>
        <w:numPr>
          <w:ilvl w:val="0"/>
          <w:numId w:val="4"/>
        </w:numPr>
        <w:ind w:left="1077"/>
        <w:rPr>
          <w:rFonts w:ascii="Arial" w:hAnsi="Arial" w:cs="Arial"/>
          <w:color w:val="F79646" w:themeColor="accent6"/>
          <w:sz w:val="20"/>
          <w:szCs w:val="20"/>
        </w:rPr>
      </w:pPr>
      <w:r>
        <w:rPr>
          <w:rFonts w:ascii="Arial" w:hAnsi="Arial" w:cs="Arial"/>
          <w:b/>
          <w:bCs/>
          <w:color w:val="F79646" w:themeColor="accent6"/>
          <w:sz w:val="40"/>
          <w:szCs w:val="40"/>
        </w:rPr>
        <w:t xml:space="preserve">Charakterystyka </w:t>
      </w:r>
      <w:r w:rsidR="00503F49">
        <w:rPr>
          <w:rFonts w:ascii="Arial" w:hAnsi="Arial" w:cs="Arial"/>
          <w:b/>
          <w:bCs/>
          <w:color w:val="F79646" w:themeColor="accent6"/>
          <w:sz w:val="40"/>
          <w:szCs w:val="40"/>
        </w:rPr>
        <w:t xml:space="preserve">zjawiska </w:t>
      </w:r>
      <w:r w:rsidR="00B21D4B" w:rsidRPr="00B21D4B">
        <w:rPr>
          <w:rFonts w:ascii="Arial" w:hAnsi="Arial" w:cs="Arial"/>
          <w:b/>
          <w:bCs/>
          <w:color w:val="F79646" w:themeColor="accent6"/>
          <w:sz w:val="40"/>
          <w:szCs w:val="40"/>
        </w:rPr>
        <w:t xml:space="preserve">przemocy domowej </w:t>
      </w:r>
    </w:p>
    <w:p w:rsidR="003761E3" w:rsidRDefault="003761E3" w:rsidP="003761E3">
      <w:pPr>
        <w:pStyle w:val="Default"/>
        <w:ind w:left="1077"/>
        <w:rPr>
          <w:rFonts w:ascii="Arial" w:hAnsi="Arial" w:cs="Arial"/>
          <w:b/>
          <w:bCs/>
          <w:color w:val="F79646" w:themeColor="accent6"/>
          <w:sz w:val="40"/>
          <w:szCs w:val="40"/>
        </w:rPr>
      </w:pPr>
    </w:p>
    <w:p w:rsidR="003761E3" w:rsidRPr="00503F49" w:rsidRDefault="003761E3" w:rsidP="003761E3">
      <w:pPr>
        <w:pStyle w:val="Default"/>
        <w:ind w:left="1077"/>
        <w:rPr>
          <w:rFonts w:ascii="Arial" w:hAnsi="Arial" w:cs="Arial"/>
          <w:color w:val="F79646" w:themeColor="accent6"/>
          <w:sz w:val="20"/>
          <w:szCs w:val="20"/>
        </w:rPr>
      </w:pPr>
    </w:p>
    <w:p w:rsidR="006432CC" w:rsidRPr="00E267E7" w:rsidRDefault="00503F49" w:rsidP="006432CC">
      <w:pPr>
        <w:autoSpaceDE w:val="0"/>
        <w:autoSpaceDN w:val="0"/>
        <w:adjustRightInd w:val="0"/>
        <w:spacing w:after="100" w:afterAutospacing="1" w:line="360" w:lineRule="auto"/>
        <w:ind w:firstLine="360"/>
        <w:jc w:val="both"/>
        <w:rPr>
          <w:rFonts w:ascii="Arial" w:hAnsi="Arial" w:cs="Arial"/>
          <w:sz w:val="20"/>
          <w:szCs w:val="20"/>
        </w:rPr>
      </w:pPr>
      <w:r w:rsidRPr="00207D85">
        <w:rPr>
          <w:rFonts w:ascii="Arial" w:hAnsi="Arial" w:cs="Arial"/>
          <w:sz w:val="20"/>
          <w:szCs w:val="20"/>
        </w:rPr>
        <w:t>Ustawa o przeciwdziałaniu przemocy w rodzinie definiuje przemoc w rodzinie jako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w:t>
      </w:r>
      <w:r>
        <w:rPr>
          <w:rFonts w:ascii="Arial" w:hAnsi="Arial" w:cs="Arial"/>
          <w:sz w:val="20"/>
          <w:szCs w:val="20"/>
        </w:rPr>
        <w:t>ia, naruszające ich </w:t>
      </w:r>
      <w:r w:rsidRPr="00207D85">
        <w:rPr>
          <w:rFonts w:ascii="Arial" w:hAnsi="Arial" w:cs="Arial"/>
          <w:sz w:val="20"/>
          <w:szCs w:val="20"/>
        </w:rPr>
        <w:t>godność, nietykalność cielesną, wolność, w tym seksualną, powodujące szkody na ich zdrowiu fizycznym lub psychicznym, a także wywołujące cierpienia i krzywdy moralne u osób dotkniętych przemocą.</w:t>
      </w:r>
      <w:r>
        <w:rPr>
          <w:rStyle w:val="Odwoanieprzypisudolnego"/>
          <w:rFonts w:ascii="Arial" w:hAnsi="Arial" w:cs="Arial"/>
          <w:sz w:val="20"/>
          <w:szCs w:val="20"/>
        </w:rPr>
        <w:footnoteReference w:id="1"/>
      </w:r>
      <w:r>
        <w:rPr>
          <w:rFonts w:ascii="Arial" w:hAnsi="Arial" w:cs="Arial"/>
          <w:sz w:val="20"/>
          <w:szCs w:val="20"/>
        </w:rPr>
        <w:t xml:space="preserve"> </w:t>
      </w:r>
      <w:r w:rsidR="006432CC" w:rsidRPr="00E267E7">
        <w:rPr>
          <w:rFonts w:ascii="Arial" w:hAnsi="Arial" w:cs="Arial"/>
          <w:sz w:val="20"/>
          <w:szCs w:val="20"/>
        </w:rPr>
        <w:t xml:space="preserve">Stosowanie przemocy wobec osób najbliższych jest przestępstwem ściganym z urzędu kwalifikowanym z art. 207 ustawy Kodeksu postępowania karnego, który stanowi: </w:t>
      </w:r>
    </w:p>
    <w:p w:rsidR="006432CC" w:rsidRDefault="006432CC" w:rsidP="006432CC">
      <w:pPr>
        <w:pStyle w:val="Akapitzlist"/>
        <w:numPr>
          <w:ilvl w:val="0"/>
          <w:numId w:val="41"/>
        </w:numPr>
        <w:autoSpaceDE w:val="0"/>
        <w:autoSpaceDN w:val="0"/>
        <w:adjustRightInd w:val="0"/>
        <w:spacing w:after="100" w:afterAutospacing="1" w:line="360" w:lineRule="auto"/>
        <w:jc w:val="both"/>
        <w:rPr>
          <w:rFonts w:ascii="Arial" w:hAnsi="Arial" w:cs="Arial"/>
          <w:sz w:val="20"/>
          <w:szCs w:val="20"/>
        </w:rPr>
      </w:pPr>
      <w:r w:rsidRPr="00E267E7">
        <w:rPr>
          <w:rFonts w:ascii="Arial" w:hAnsi="Arial" w:cs="Arial"/>
          <w:sz w:val="20"/>
          <w:szCs w:val="20"/>
        </w:rPr>
        <w:t>§ 1. Kto znęca się fizycznie lub psychicznie nad osobą najbliższą lub inną osobą pozostającą w stałym lub przemijającym stosunku zależności od sprawcy</w:t>
      </w:r>
      <w:r>
        <w:rPr>
          <w:rFonts w:ascii="Arial" w:hAnsi="Arial" w:cs="Arial"/>
          <w:sz w:val="20"/>
          <w:szCs w:val="20"/>
        </w:rPr>
        <w:t xml:space="preserve"> </w:t>
      </w:r>
      <w:r w:rsidRPr="00E267E7">
        <w:rPr>
          <w:rFonts w:ascii="Arial" w:hAnsi="Arial" w:cs="Arial"/>
          <w:sz w:val="20"/>
          <w:szCs w:val="20"/>
        </w:rPr>
        <w:t>podlega karze pozbawienia wolności od 3 miesięcy do 5 lat;</w:t>
      </w:r>
    </w:p>
    <w:p w:rsidR="006432CC" w:rsidRPr="006432CC" w:rsidRDefault="006432CC" w:rsidP="006432CC">
      <w:pPr>
        <w:pStyle w:val="Akapitzlist"/>
        <w:numPr>
          <w:ilvl w:val="0"/>
          <w:numId w:val="41"/>
        </w:numPr>
        <w:autoSpaceDE w:val="0"/>
        <w:autoSpaceDN w:val="0"/>
        <w:adjustRightInd w:val="0"/>
        <w:spacing w:after="100" w:afterAutospacing="1" w:line="360" w:lineRule="auto"/>
        <w:jc w:val="both"/>
        <w:rPr>
          <w:rFonts w:ascii="Arial" w:hAnsi="Arial" w:cs="Arial"/>
          <w:sz w:val="20"/>
          <w:szCs w:val="20"/>
        </w:rPr>
      </w:pPr>
      <w:r w:rsidRPr="00E267E7">
        <w:rPr>
          <w:rFonts w:ascii="Arial" w:hAnsi="Arial" w:cs="Arial"/>
          <w:sz w:val="20"/>
          <w:szCs w:val="20"/>
        </w:rPr>
        <w:t>§ 1</w:t>
      </w:r>
      <w:r>
        <w:rPr>
          <w:rFonts w:ascii="Arial" w:hAnsi="Arial" w:cs="Arial"/>
          <w:sz w:val="20"/>
          <w:szCs w:val="20"/>
        </w:rPr>
        <w:t>a</w:t>
      </w:r>
      <w:r w:rsidRPr="00E267E7">
        <w:rPr>
          <w:rFonts w:ascii="Arial" w:hAnsi="Arial" w:cs="Arial"/>
          <w:sz w:val="20"/>
          <w:szCs w:val="20"/>
        </w:rPr>
        <w:t>. </w:t>
      </w:r>
      <w:r w:rsidRPr="006432CC">
        <w:rPr>
          <w:rFonts w:ascii="Arial" w:hAnsi="Arial" w:cs="Arial"/>
          <w:sz w:val="20"/>
          <w:szCs w:val="20"/>
        </w:rPr>
        <w:t>Kto znęca się fizycznie lub psychicznie nad osobą nieporadną ze względu na jej wiek, stan psychiczny lub fizyczny,</w:t>
      </w:r>
      <w:r>
        <w:rPr>
          <w:rFonts w:ascii="Arial" w:hAnsi="Arial" w:cs="Arial"/>
          <w:sz w:val="20"/>
          <w:szCs w:val="20"/>
        </w:rPr>
        <w:t xml:space="preserve"> </w:t>
      </w:r>
      <w:r w:rsidRPr="006432CC">
        <w:rPr>
          <w:rFonts w:ascii="Arial" w:hAnsi="Arial" w:cs="Arial"/>
          <w:sz w:val="20"/>
          <w:szCs w:val="20"/>
        </w:rPr>
        <w:t xml:space="preserve">podlega karze pozbawienia </w:t>
      </w:r>
      <w:r>
        <w:rPr>
          <w:rFonts w:ascii="Arial" w:hAnsi="Arial" w:cs="Arial"/>
          <w:sz w:val="20"/>
          <w:szCs w:val="20"/>
        </w:rPr>
        <w:t>wolności od 6 miesięcy do lat 8;</w:t>
      </w:r>
    </w:p>
    <w:p w:rsidR="006432CC" w:rsidRPr="00E267E7" w:rsidRDefault="006432CC" w:rsidP="006432CC">
      <w:pPr>
        <w:pStyle w:val="Akapitzlist"/>
        <w:numPr>
          <w:ilvl w:val="0"/>
          <w:numId w:val="41"/>
        </w:numPr>
        <w:autoSpaceDE w:val="0"/>
        <w:autoSpaceDN w:val="0"/>
        <w:adjustRightInd w:val="0"/>
        <w:spacing w:after="100" w:afterAutospacing="1" w:line="360" w:lineRule="auto"/>
        <w:jc w:val="both"/>
        <w:rPr>
          <w:rFonts w:ascii="Arial" w:hAnsi="Arial" w:cs="Arial"/>
          <w:sz w:val="20"/>
          <w:szCs w:val="20"/>
        </w:rPr>
      </w:pPr>
      <w:r w:rsidRPr="00E267E7">
        <w:rPr>
          <w:rFonts w:ascii="Arial" w:hAnsi="Arial" w:cs="Arial"/>
          <w:sz w:val="20"/>
          <w:szCs w:val="20"/>
        </w:rPr>
        <w:t xml:space="preserve">§ 2. Jeżeli czyn określony w §1 </w:t>
      </w:r>
      <w:r>
        <w:rPr>
          <w:rFonts w:ascii="Arial" w:hAnsi="Arial" w:cs="Arial"/>
          <w:sz w:val="20"/>
          <w:szCs w:val="20"/>
        </w:rPr>
        <w:t xml:space="preserve">lub </w:t>
      </w:r>
      <w:r w:rsidRPr="00E267E7">
        <w:rPr>
          <w:rFonts w:ascii="Arial" w:hAnsi="Arial" w:cs="Arial"/>
          <w:sz w:val="20"/>
          <w:szCs w:val="20"/>
        </w:rPr>
        <w:t>§1</w:t>
      </w:r>
      <w:r>
        <w:rPr>
          <w:rFonts w:ascii="Arial" w:hAnsi="Arial" w:cs="Arial"/>
          <w:sz w:val="20"/>
          <w:szCs w:val="20"/>
        </w:rPr>
        <w:t>a</w:t>
      </w:r>
      <w:r w:rsidRPr="00E267E7">
        <w:rPr>
          <w:rFonts w:ascii="Arial" w:hAnsi="Arial" w:cs="Arial"/>
          <w:sz w:val="20"/>
          <w:szCs w:val="20"/>
        </w:rPr>
        <w:t xml:space="preserve"> połączony jest ze stosowaniem szczególnego okrucieństwa, sprawca podlega karze pozbawienia wolności od roku do </w:t>
      </w:r>
      <w:r>
        <w:rPr>
          <w:rFonts w:ascii="Arial" w:hAnsi="Arial" w:cs="Arial"/>
          <w:sz w:val="20"/>
          <w:szCs w:val="20"/>
        </w:rPr>
        <w:t>lat 10</w:t>
      </w:r>
      <w:r w:rsidRPr="00E267E7">
        <w:rPr>
          <w:rFonts w:ascii="Arial" w:hAnsi="Arial" w:cs="Arial"/>
          <w:sz w:val="20"/>
          <w:szCs w:val="20"/>
        </w:rPr>
        <w:t>;</w:t>
      </w:r>
    </w:p>
    <w:p w:rsidR="006432CC" w:rsidRDefault="006432CC" w:rsidP="006432CC">
      <w:pPr>
        <w:pStyle w:val="Akapitzlist"/>
        <w:numPr>
          <w:ilvl w:val="0"/>
          <w:numId w:val="41"/>
        </w:numPr>
        <w:autoSpaceDE w:val="0"/>
        <w:autoSpaceDN w:val="0"/>
        <w:adjustRightInd w:val="0"/>
        <w:spacing w:after="100" w:afterAutospacing="1" w:line="360" w:lineRule="auto"/>
        <w:jc w:val="both"/>
        <w:rPr>
          <w:rFonts w:ascii="Arial" w:hAnsi="Arial" w:cs="Arial"/>
          <w:sz w:val="20"/>
          <w:szCs w:val="20"/>
        </w:rPr>
      </w:pPr>
      <w:r w:rsidRPr="00E267E7">
        <w:rPr>
          <w:rFonts w:ascii="Arial" w:hAnsi="Arial" w:cs="Arial"/>
          <w:sz w:val="20"/>
          <w:szCs w:val="20"/>
        </w:rPr>
        <w:t>§ 3. Jeżeli następstwe</w:t>
      </w:r>
      <w:r>
        <w:rPr>
          <w:rFonts w:ascii="Arial" w:hAnsi="Arial" w:cs="Arial"/>
          <w:sz w:val="20"/>
          <w:szCs w:val="20"/>
        </w:rPr>
        <w:t xml:space="preserve">m czynu określonego w § 1 - </w:t>
      </w:r>
      <w:r w:rsidRPr="00E267E7">
        <w:rPr>
          <w:rFonts w:ascii="Arial" w:hAnsi="Arial" w:cs="Arial"/>
          <w:sz w:val="20"/>
          <w:szCs w:val="20"/>
        </w:rPr>
        <w:t xml:space="preserve">2 jest targnięcie się pokrzywdzonego na własne życie, sprawca podlega karze pozbawienia wolności od lat 2 do 12. </w:t>
      </w:r>
    </w:p>
    <w:p w:rsidR="003761E3" w:rsidRDefault="003761E3" w:rsidP="006432CC">
      <w:pPr>
        <w:pStyle w:val="Default"/>
        <w:spacing w:line="360" w:lineRule="auto"/>
        <w:jc w:val="both"/>
        <w:rPr>
          <w:rFonts w:ascii="Arial" w:hAnsi="Arial" w:cs="Arial"/>
          <w:sz w:val="20"/>
          <w:szCs w:val="20"/>
        </w:rPr>
      </w:pPr>
    </w:p>
    <w:p w:rsidR="003761E3" w:rsidRDefault="00503F49" w:rsidP="00503F49">
      <w:pPr>
        <w:pStyle w:val="Default"/>
        <w:spacing w:line="360" w:lineRule="auto"/>
        <w:ind w:firstLine="360"/>
        <w:jc w:val="both"/>
        <w:rPr>
          <w:rFonts w:ascii="Arial" w:hAnsi="Arial" w:cs="Arial"/>
          <w:sz w:val="20"/>
          <w:szCs w:val="20"/>
        </w:rPr>
      </w:pPr>
      <w:r w:rsidRPr="00503F49">
        <w:rPr>
          <w:rFonts w:ascii="Arial" w:hAnsi="Arial" w:cs="Arial"/>
          <w:sz w:val="20"/>
          <w:szCs w:val="20"/>
        </w:rPr>
        <w:t>Przemoc</w:t>
      </w:r>
      <w:r w:rsidR="00B94DDF">
        <w:rPr>
          <w:rStyle w:val="Odwoanieprzypisudolnego"/>
          <w:rFonts w:ascii="Arial" w:hAnsi="Arial" w:cs="Arial"/>
          <w:sz w:val="20"/>
          <w:szCs w:val="20"/>
        </w:rPr>
        <w:footnoteReference w:id="2"/>
      </w:r>
      <w:r w:rsidRPr="00503F49">
        <w:rPr>
          <w:rFonts w:ascii="Arial" w:hAnsi="Arial" w:cs="Arial"/>
          <w:sz w:val="20"/>
          <w:szCs w:val="20"/>
        </w:rPr>
        <w:t xml:space="preserve"> </w:t>
      </w:r>
      <w:r w:rsidR="003761E3">
        <w:rPr>
          <w:rFonts w:ascii="Arial" w:hAnsi="Arial" w:cs="Arial"/>
          <w:sz w:val="20"/>
          <w:szCs w:val="20"/>
        </w:rPr>
        <w:t xml:space="preserve">charakteryzuje </w:t>
      </w:r>
      <w:r w:rsidR="002F5E4C">
        <w:rPr>
          <w:rFonts w:ascii="Arial" w:hAnsi="Arial" w:cs="Arial"/>
          <w:sz w:val="20"/>
          <w:szCs w:val="20"/>
        </w:rPr>
        <w:t>się tym, że</w:t>
      </w:r>
      <w:r w:rsidRPr="00503F49">
        <w:rPr>
          <w:rFonts w:ascii="Arial" w:hAnsi="Arial" w:cs="Arial"/>
          <w:sz w:val="20"/>
          <w:szCs w:val="20"/>
        </w:rPr>
        <w:t xml:space="preserve">: </w:t>
      </w:r>
    </w:p>
    <w:p w:rsidR="003761E3" w:rsidRDefault="002F5E4C" w:rsidP="00F55CED">
      <w:pPr>
        <w:pStyle w:val="Default"/>
        <w:numPr>
          <w:ilvl w:val="0"/>
          <w:numId w:val="36"/>
        </w:numPr>
        <w:spacing w:line="360" w:lineRule="auto"/>
        <w:jc w:val="both"/>
        <w:rPr>
          <w:rFonts w:ascii="Arial" w:hAnsi="Arial" w:cs="Arial"/>
          <w:sz w:val="20"/>
          <w:szCs w:val="20"/>
        </w:rPr>
      </w:pPr>
      <w:r w:rsidRPr="00916FFF">
        <w:rPr>
          <w:rFonts w:ascii="Arial" w:hAnsi="Arial" w:cs="Arial"/>
          <w:b/>
          <w:sz w:val="20"/>
          <w:szCs w:val="20"/>
        </w:rPr>
        <w:t>jest intencjonalna</w:t>
      </w:r>
      <w:r w:rsidR="00503F49" w:rsidRPr="00503F49">
        <w:rPr>
          <w:rFonts w:ascii="Arial" w:hAnsi="Arial" w:cs="Arial"/>
          <w:sz w:val="20"/>
          <w:szCs w:val="20"/>
        </w:rPr>
        <w:t xml:space="preserve"> – stanowi </w:t>
      </w:r>
      <w:r>
        <w:rPr>
          <w:rFonts w:ascii="Arial" w:hAnsi="Arial" w:cs="Arial"/>
          <w:sz w:val="20"/>
          <w:szCs w:val="20"/>
        </w:rPr>
        <w:t xml:space="preserve">celowe, </w:t>
      </w:r>
      <w:r w:rsidR="00503F49" w:rsidRPr="00503F49">
        <w:rPr>
          <w:rFonts w:ascii="Arial" w:hAnsi="Arial" w:cs="Arial"/>
          <w:sz w:val="20"/>
          <w:szCs w:val="20"/>
        </w:rPr>
        <w:t>zamierzone działanie</w:t>
      </w:r>
      <w:r>
        <w:rPr>
          <w:rFonts w:ascii="Arial" w:hAnsi="Arial" w:cs="Arial"/>
          <w:sz w:val="20"/>
          <w:szCs w:val="20"/>
        </w:rPr>
        <w:t>,</w:t>
      </w:r>
      <w:r w:rsidR="00503F49" w:rsidRPr="00503F49">
        <w:rPr>
          <w:rFonts w:ascii="Arial" w:hAnsi="Arial" w:cs="Arial"/>
          <w:sz w:val="20"/>
          <w:szCs w:val="20"/>
        </w:rPr>
        <w:t xml:space="preserve"> ukierunkowane na drugiego człowieka. Ma na celu kontrolowanie i podporządkowanie sobie ofiary, </w:t>
      </w:r>
    </w:p>
    <w:p w:rsidR="003761E3" w:rsidRDefault="002F5E4C" w:rsidP="00F55CED">
      <w:pPr>
        <w:pStyle w:val="Default"/>
        <w:numPr>
          <w:ilvl w:val="0"/>
          <w:numId w:val="36"/>
        </w:numPr>
        <w:spacing w:line="360" w:lineRule="auto"/>
        <w:jc w:val="both"/>
        <w:rPr>
          <w:rFonts w:ascii="Arial" w:hAnsi="Arial" w:cs="Arial"/>
          <w:sz w:val="20"/>
          <w:szCs w:val="20"/>
        </w:rPr>
      </w:pPr>
      <w:r w:rsidRPr="00916FFF">
        <w:rPr>
          <w:rFonts w:ascii="Arial" w:hAnsi="Arial" w:cs="Arial"/>
          <w:b/>
          <w:sz w:val="20"/>
          <w:szCs w:val="20"/>
        </w:rPr>
        <w:t xml:space="preserve">siły są </w:t>
      </w:r>
      <w:proofErr w:type="spellStart"/>
      <w:r w:rsidRPr="00916FFF">
        <w:rPr>
          <w:rFonts w:ascii="Arial" w:hAnsi="Arial" w:cs="Arial"/>
          <w:b/>
          <w:sz w:val="20"/>
          <w:szCs w:val="20"/>
        </w:rPr>
        <w:t>nierównoważne</w:t>
      </w:r>
      <w:proofErr w:type="spellEnd"/>
      <w:r w:rsidR="00503F49" w:rsidRPr="00503F49">
        <w:rPr>
          <w:rFonts w:ascii="Arial" w:hAnsi="Arial" w:cs="Arial"/>
          <w:sz w:val="20"/>
          <w:szCs w:val="20"/>
        </w:rPr>
        <w:t xml:space="preserve"> – </w:t>
      </w:r>
      <w:r w:rsidR="008414BF">
        <w:rPr>
          <w:rFonts w:ascii="Arial" w:hAnsi="Arial" w:cs="Arial"/>
          <w:sz w:val="20"/>
          <w:szCs w:val="20"/>
        </w:rPr>
        <w:t>sprawca ma przewagę nad osobą pokrzywdzoną: jest silniejszy fizycznie lub psychicznie, lepiej zarabia, ma wyższe wykształcenie, kwalifikacje albo stanowisko</w:t>
      </w:r>
      <w:r w:rsidR="004804C3">
        <w:rPr>
          <w:rFonts w:ascii="Arial" w:hAnsi="Arial" w:cs="Arial"/>
          <w:sz w:val="20"/>
          <w:szCs w:val="20"/>
        </w:rPr>
        <w:t>, itp. Tym przemoc różni się od konfliktu</w:t>
      </w:r>
      <w:r w:rsidR="00405C6D">
        <w:rPr>
          <w:rFonts w:ascii="Arial" w:hAnsi="Arial" w:cs="Arial"/>
          <w:sz w:val="20"/>
          <w:szCs w:val="20"/>
        </w:rPr>
        <w:t xml:space="preserve"> i agresji. W konflikcie siły są</w:t>
      </w:r>
      <w:r w:rsidR="004804C3">
        <w:rPr>
          <w:rFonts w:ascii="Arial" w:hAnsi="Arial" w:cs="Arial"/>
          <w:sz w:val="20"/>
          <w:szCs w:val="20"/>
        </w:rPr>
        <w:t xml:space="preserve"> równoważne i następuje „równa” wymiana zdań. Przemoc jest zachowaniem agresywnym, ale nie każda agresja to przemoc, np. 4-letnie dziecko bijące swoją matkę jest agresywne, ale nie stosuje wobec niej przemocy w rozumieniu definicyjnym, bo przewagę ma matka i może się w tej sytuacji obronić. W</w:t>
      </w:r>
      <w:r w:rsidR="00833777">
        <w:rPr>
          <w:rFonts w:ascii="Arial" w:hAnsi="Arial" w:cs="Arial"/>
          <w:sz w:val="20"/>
          <w:szCs w:val="20"/>
        </w:rPr>
        <w:t> </w:t>
      </w:r>
      <w:r w:rsidR="004804C3">
        <w:rPr>
          <w:rFonts w:ascii="Arial" w:hAnsi="Arial" w:cs="Arial"/>
          <w:sz w:val="20"/>
          <w:szCs w:val="20"/>
        </w:rPr>
        <w:t xml:space="preserve">przemocy sprawca jest na pozycji uprzywilejowanej i to wykorzystuje. </w:t>
      </w:r>
      <w:r w:rsidR="003761E3">
        <w:rPr>
          <w:rFonts w:ascii="Arial" w:hAnsi="Arial" w:cs="Arial"/>
          <w:sz w:val="20"/>
          <w:szCs w:val="20"/>
        </w:rPr>
        <w:t xml:space="preserve">Takie </w:t>
      </w:r>
      <w:r w:rsidR="00503F49" w:rsidRPr="00503F49">
        <w:rPr>
          <w:rFonts w:ascii="Arial" w:hAnsi="Arial" w:cs="Arial"/>
          <w:sz w:val="20"/>
          <w:szCs w:val="20"/>
        </w:rPr>
        <w:t xml:space="preserve">wykorzystanie siły </w:t>
      </w:r>
      <w:r w:rsidR="00503F49" w:rsidRPr="00503F49">
        <w:rPr>
          <w:rFonts w:ascii="Arial" w:hAnsi="Arial" w:cs="Arial"/>
          <w:sz w:val="20"/>
          <w:szCs w:val="20"/>
        </w:rPr>
        <w:lastRenderedPageBreak/>
        <w:t>i władzy w sposób, który jest krzywdzący dla innych członków rodziny jest elementem najbardziej znaczącym w</w:t>
      </w:r>
      <w:r w:rsidR="003761E3">
        <w:rPr>
          <w:rFonts w:ascii="Arial" w:hAnsi="Arial" w:cs="Arial"/>
          <w:sz w:val="20"/>
          <w:szCs w:val="20"/>
        </w:rPr>
        <w:t> </w:t>
      </w:r>
      <w:r w:rsidR="004804C3">
        <w:rPr>
          <w:rFonts w:ascii="Arial" w:hAnsi="Arial" w:cs="Arial"/>
          <w:sz w:val="20"/>
          <w:szCs w:val="20"/>
        </w:rPr>
        <w:t>przemocy domowej;</w:t>
      </w:r>
      <w:r w:rsidR="00503F49" w:rsidRPr="00503F49">
        <w:rPr>
          <w:rFonts w:ascii="Arial" w:hAnsi="Arial" w:cs="Arial"/>
          <w:sz w:val="20"/>
          <w:szCs w:val="20"/>
        </w:rPr>
        <w:t xml:space="preserve"> </w:t>
      </w:r>
    </w:p>
    <w:p w:rsidR="003761E3" w:rsidRDefault="00916FFF" w:rsidP="00F55CED">
      <w:pPr>
        <w:pStyle w:val="Default"/>
        <w:numPr>
          <w:ilvl w:val="0"/>
          <w:numId w:val="36"/>
        </w:numPr>
        <w:spacing w:line="360" w:lineRule="auto"/>
        <w:jc w:val="both"/>
        <w:rPr>
          <w:rFonts w:ascii="Arial" w:hAnsi="Arial" w:cs="Arial"/>
          <w:sz w:val="20"/>
          <w:szCs w:val="20"/>
        </w:rPr>
      </w:pPr>
      <w:r w:rsidRPr="00916FFF">
        <w:rPr>
          <w:rFonts w:ascii="Arial" w:hAnsi="Arial" w:cs="Arial"/>
          <w:b/>
          <w:sz w:val="20"/>
          <w:szCs w:val="20"/>
        </w:rPr>
        <w:t>przewaga sił jest używana do naruszania praw i dóbr</w:t>
      </w:r>
      <w:r>
        <w:rPr>
          <w:rFonts w:ascii="Arial" w:hAnsi="Arial" w:cs="Arial"/>
          <w:b/>
          <w:sz w:val="20"/>
          <w:szCs w:val="20"/>
        </w:rPr>
        <w:t xml:space="preserve"> </w:t>
      </w:r>
      <w:r w:rsidR="00503F49" w:rsidRPr="00503F49">
        <w:rPr>
          <w:rFonts w:ascii="Arial" w:hAnsi="Arial" w:cs="Arial"/>
          <w:sz w:val="20"/>
          <w:szCs w:val="20"/>
        </w:rPr>
        <w:t>– sprawca wykorzystuje istniejącą lub stworzoną przez okoliczności asymetrię sił i władzy i narusza podstawowe prawa</w:t>
      </w:r>
      <w:r>
        <w:rPr>
          <w:rFonts w:ascii="Arial" w:hAnsi="Arial" w:cs="Arial"/>
          <w:sz w:val="20"/>
          <w:szCs w:val="20"/>
        </w:rPr>
        <w:t xml:space="preserve"> i dobra</w:t>
      </w:r>
      <w:r w:rsidR="00503F49" w:rsidRPr="00503F49">
        <w:rPr>
          <w:rFonts w:ascii="Arial" w:hAnsi="Arial" w:cs="Arial"/>
          <w:sz w:val="20"/>
          <w:szCs w:val="20"/>
        </w:rPr>
        <w:t xml:space="preserve"> człowieka</w:t>
      </w:r>
      <w:r w:rsidR="003761E3">
        <w:rPr>
          <w:rFonts w:ascii="Arial" w:hAnsi="Arial" w:cs="Arial"/>
          <w:sz w:val="20"/>
          <w:szCs w:val="20"/>
        </w:rPr>
        <w:t>,</w:t>
      </w:r>
      <w:r w:rsidR="00503F49" w:rsidRPr="00503F49">
        <w:rPr>
          <w:rFonts w:ascii="Arial" w:hAnsi="Arial" w:cs="Arial"/>
          <w:sz w:val="20"/>
          <w:szCs w:val="20"/>
        </w:rPr>
        <w:t xml:space="preserve"> np. prawo do godności, szacu</w:t>
      </w:r>
      <w:r>
        <w:rPr>
          <w:rFonts w:ascii="Arial" w:hAnsi="Arial" w:cs="Arial"/>
          <w:sz w:val="20"/>
          <w:szCs w:val="20"/>
        </w:rPr>
        <w:t>nku czy nietykalności cielesnej;</w:t>
      </w:r>
      <w:r w:rsidR="00503F49" w:rsidRPr="00503F49">
        <w:rPr>
          <w:rFonts w:ascii="Arial" w:hAnsi="Arial" w:cs="Arial"/>
          <w:sz w:val="20"/>
          <w:szCs w:val="20"/>
        </w:rPr>
        <w:t xml:space="preserve"> </w:t>
      </w:r>
    </w:p>
    <w:p w:rsidR="00503F49" w:rsidRDefault="003E61B4" w:rsidP="00F55CED">
      <w:pPr>
        <w:pStyle w:val="Default"/>
        <w:numPr>
          <w:ilvl w:val="0"/>
          <w:numId w:val="36"/>
        </w:numPr>
        <w:spacing w:line="360" w:lineRule="auto"/>
        <w:jc w:val="both"/>
        <w:rPr>
          <w:rFonts w:ascii="Arial" w:hAnsi="Arial" w:cs="Arial"/>
          <w:sz w:val="20"/>
          <w:szCs w:val="20"/>
        </w:rPr>
      </w:pPr>
      <w:r w:rsidRPr="00C0641F">
        <w:rPr>
          <w:rFonts w:ascii="Arial" w:hAnsi="Arial" w:cs="Arial"/>
          <w:b/>
          <w:sz w:val="20"/>
          <w:szCs w:val="20"/>
        </w:rPr>
        <w:t>powoduje cierpienie</w:t>
      </w:r>
      <w:r w:rsidR="00503F49" w:rsidRPr="00C0641F">
        <w:rPr>
          <w:rFonts w:ascii="Arial" w:hAnsi="Arial" w:cs="Arial"/>
          <w:b/>
          <w:sz w:val="20"/>
          <w:szCs w:val="20"/>
        </w:rPr>
        <w:t>, ból</w:t>
      </w:r>
      <w:r w:rsidR="003761E3" w:rsidRPr="00C0641F">
        <w:rPr>
          <w:rFonts w:ascii="Arial" w:hAnsi="Arial" w:cs="Arial"/>
          <w:b/>
          <w:sz w:val="20"/>
          <w:szCs w:val="20"/>
        </w:rPr>
        <w:t xml:space="preserve"> i krzywd</w:t>
      </w:r>
      <w:r w:rsidRPr="00C0641F">
        <w:rPr>
          <w:rFonts w:ascii="Arial" w:hAnsi="Arial" w:cs="Arial"/>
          <w:b/>
          <w:sz w:val="20"/>
          <w:szCs w:val="20"/>
        </w:rPr>
        <w:t>y</w:t>
      </w:r>
      <w:r w:rsidR="003761E3" w:rsidRPr="00C0641F">
        <w:rPr>
          <w:rFonts w:ascii="Arial" w:hAnsi="Arial" w:cs="Arial"/>
          <w:b/>
          <w:sz w:val="20"/>
          <w:szCs w:val="20"/>
        </w:rPr>
        <w:t xml:space="preserve"> moralnych</w:t>
      </w:r>
      <w:r w:rsidR="00503F49" w:rsidRPr="00C0641F">
        <w:rPr>
          <w:rFonts w:ascii="Arial" w:hAnsi="Arial" w:cs="Arial"/>
          <w:sz w:val="20"/>
          <w:szCs w:val="20"/>
        </w:rPr>
        <w:t xml:space="preserve"> – sprawca naraża życie i zdrowie ofiary na poważne szkody</w:t>
      </w:r>
      <w:r w:rsidR="00C0641F" w:rsidRPr="00C0641F">
        <w:rPr>
          <w:rFonts w:ascii="Arial" w:hAnsi="Arial" w:cs="Arial"/>
          <w:sz w:val="20"/>
          <w:szCs w:val="20"/>
        </w:rPr>
        <w:t xml:space="preserve">. U osoby doznającej przemocy pojawia się bezradność i poczucie zależności. </w:t>
      </w:r>
    </w:p>
    <w:p w:rsidR="00C0641F" w:rsidRPr="00C0641F" w:rsidRDefault="00C0641F" w:rsidP="00C0641F">
      <w:pPr>
        <w:pStyle w:val="Default"/>
        <w:spacing w:line="360" w:lineRule="auto"/>
        <w:ind w:left="1428"/>
        <w:jc w:val="both"/>
        <w:rPr>
          <w:rFonts w:ascii="Arial" w:hAnsi="Arial" w:cs="Arial"/>
          <w:sz w:val="20"/>
          <w:szCs w:val="20"/>
        </w:rPr>
      </w:pPr>
    </w:p>
    <w:p w:rsidR="00503F49" w:rsidRPr="00207D85" w:rsidRDefault="00503F49" w:rsidP="00503F49">
      <w:pPr>
        <w:autoSpaceDE w:val="0"/>
        <w:autoSpaceDN w:val="0"/>
        <w:adjustRightInd w:val="0"/>
        <w:spacing w:after="0" w:line="360" w:lineRule="auto"/>
        <w:jc w:val="both"/>
        <w:rPr>
          <w:rFonts w:ascii="Arial" w:hAnsi="Arial" w:cs="Arial"/>
          <w:sz w:val="20"/>
          <w:szCs w:val="20"/>
        </w:rPr>
      </w:pPr>
      <w:r w:rsidRPr="00207D85">
        <w:rPr>
          <w:rFonts w:ascii="Arial" w:hAnsi="Arial" w:cs="Arial"/>
          <w:sz w:val="20"/>
          <w:szCs w:val="20"/>
        </w:rPr>
        <w:t>Najczęściej występujące formy przemocy to:</w:t>
      </w:r>
    </w:p>
    <w:p w:rsidR="00503F49" w:rsidRDefault="00503F49" w:rsidP="00F55CED">
      <w:pPr>
        <w:pStyle w:val="Default"/>
        <w:numPr>
          <w:ilvl w:val="0"/>
          <w:numId w:val="37"/>
        </w:numPr>
        <w:spacing w:after="167" w:line="360" w:lineRule="auto"/>
        <w:jc w:val="both"/>
        <w:rPr>
          <w:rFonts w:ascii="Arial" w:hAnsi="Arial" w:cs="Arial"/>
          <w:color w:val="auto"/>
          <w:sz w:val="20"/>
          <w:szCs w:val="20"/>
        </w:rPr>
      </w:pPr>
      <w:r w:rsidRPr="00207D85">
        <w:rPr>
          <w:rFonts w:ascii="Arial" w:hAnsi="Arial" w:cs="Arial"/>
          <w:b/>
          <w:bCs/>
          <w:color w:val="auto"/>
          <w:sz w:val="20"/>
          <w:szCs w:val="20"/>
        </w:rPr>
        <w:t>przemoc fizyczna</w:t>
      </w:r>
      <w:r w:rsidR="00B20B58">
        <w:rPr>
          <w:rFonts w:ascii="Arial" w:hAnsi="Arial" w:cs="Arial"/>
          <w:bCs/>
          <w:color w:val="auto"/>
          <w:sz w:val="20"/>
          <w:szCs w:val="20"/>
        </w:rPr>
        <w:t xml:space="preserve"> </w:t>
      </w:r>
      <w:r w:rsidR="00B20B58" w:rsidRPr="00C554FC">
        <w:rPr>
          <w:rFonts w:ascii="Arial" w:hAnsi="Arial" w:cs="Arial"/>
          <w:bCs/>
          <w:color w:val="auto"/>
          <w:sz w:val="20"/>
          <w:szCs w:val="20"/>
        </w:rPr>
        <w:t>–</w:t>
      </w:r>
      <w:r w:rsidR="00B20B58">
        <w:rPr>
          <w:rFonts w:ascii="Arial" w:hAnsi="Arial" w:cs="Arial"/>
          <w:bCs/>
          <w:color w:val="auto"/>
          <w:sz w:val="20"/>
          <w:szCs w:val="20"/>
        </w:rPr>
        <w:t xml:space="preserve"> wszelkie działania polegające na użyciu siły i prowadzące do naruszenia nietykalności cielesnej</w:t>
      </w:r>
      <w:r w:rsidR="00B20B58">
        <w:rPr>
          <w:rFonts w:ascii="Arial" w:hAnsi="Arial" w:cs="Arial"/>
          <w:color w:val="auto"/>
          <w:sz w:val="20"/>
          <w:szCs w:val="20"/>
        </w:rPr>
        <w:t xml:space="preserve">, </w:t>
      </w:r>
      <w:r w:rsidRPr="00207D85">
        <w:rPr>
          <w:rFonts w:ascii="Arial" w:hAnsi="Arial" w:cs="Arial"/>
          <w:color w:val="auto"/>
          <w:sz w:val="20"/>
          <w:szCs w:val="20"/>
        </w:rPr>
        <w:t>np. popychanie, odpychanie, obezwładnianie, przytrzymywanie, policzkowanie, szczypanie, kopanie, gryzienie, duszenie, bicie, parzenie, polewanie substancjami żrącymi, użycie broni, porz</w:t>
      </w:r>
      <w:r w:rsidR="00C554FC">
        <w:rPr>
          <w:rFonts w:ascii="Arial" w:hAnsi="Arial" w:cs="Arial"/>
          <w:color w:val="auto"/>
          <w:sz w:val="20"/>
          <w:szCs w:val="20"/>
        </w:rPr>
        <w:t>ucanie w niebezpiecznej okolicy;</w:t>
      </w:r>
      <w:r w:rsidRPr="00207D85">
        <w:rPr>
          <w:rFonts w:ascii="Arial" w:hAnsi="Arial" w:cs="Arial"/>
          <w:color w:val="auto"/>
          <w:sz w:val="20"/>
          <w:szCs w:val="20"/>
        </w:rPr>
        <w:t xml:space="preserve"> </w:t>
      </w:r>
    </w:p>
    <w:p w:rsidR="00503F49" w:rsidRDefault="00503F49" w:rsidP="00F55CED">
      <w:pPr>
        <w:pStyle w:val="Default"/>
        <w:numPr>
          <w:ilvl w:val="0"/>
          <w:numId w:val="37"/>
        </w:numPr>
        <w:spacing w:after="167" w:line="360" w:lineRule="auto"/>
        <w:jc w:val="both"/>
        <w:rPr>
          <w:rFonts w:ascii="Arial" w:hAnsi="Arial" w:cs="Arial"/>
          <w:color w:val="auto"/>
          <w:sz w:val="20"/>
          <w:szCs w:val="20"/>
        </w:rPr>
      </w:pPr>
      <w:r w:rsidRPr="001D1A42">
        <w:rPr>
          <w:rFonts w:ascii="Arial" w:hAnsi="Arial" w:cs="Arial"/>
          <w:b/>
          <w:bCs/>
          <w:color w:val="auto"/>
          <w:sz w:val="20"/>
          <w:szCs w:val="20"/>
        </w:rPr>
        <w:t>przemoc psychiczna</w:t>
      </w:r>
      <w:r w:rsidR="00B20B58" w:rsidRPr="001D1A42">
        <w:rPr>
          <w:rFonts w:ascii="Arial" w:hAnsi="Arial" w:cs="Arial"/>
          <w:bCs/>
          <w:color w:val="auto"/>
          <w:sz w:val="20"/>
          <w:szCs w:val="20"/>
        </w:rPr>
        <w:t xml:space="preserve"> – umyślne działania  wykorzystujące mechanizmy psychologiczne, powodujące zachwianie pozytywnego obrazu własnej osoby, pojawienie się stanów lękowych i</w:t>
      </w:r>
      <w:r w:rsidR="001E5933" w:rsidRPr="001D1A42">
        <w:rPr>
          <w:rFonts w:ascii="Arial" w:hAnsi="Arial" w:cs="Arial"/>
          <w:bCs/>
          <w:color w:val="auto"/>
          <w:sz w:val="20"/>
          <w:szCs w:val="20"/>
        </w:rPr>
        <w:t> </w:t>
      </w:r>
      <w:r w:rsidR="00B20B58" w:rsidRPr="001D1A42">
        <w:rPr>
          <w:rFonts w:ascii="Arial" w:hAnsi="Arial" w:cs="Arial"/>
          <w:bCs/>
          <w:color w:val="auto"/>
          <w:sz w:val="20"/>
          <w:szCs w:val="20"/>
        </w:rPr>
        <w:t>nerwicowych</w:t>
      </w:r>
      <w:r w:rsidRPr="001D1A42">
        <w:rPr>
          <w:rFonts w:ascii="Arial" w:hAnsi="Arial" w:cs="Arial"/>
          <w:color w:val="auto"/>
          <w:sz w:val="20"/>
          <w:szCs w:val="20"/>
        </w:rPr>
        <w:t>, np. wyśmiewanie poglądów, religii, pochodzenia, narzucanie własnych poglądów, karanie przez odmowę uczuć, stała krytyka, wmawianie choroby psychicznej, kontrolowanie i</w:t>
      </w:r>
      <w:r w:rsidR="006B2CFE" w:rsidRPr="001D1A42">
        <w:rPr>
          <w:rFonts w:ascii="Arial" w:hAnsi="Arial" w:cs="Arial"/>
          <w:color w:val="auto"/>
          <w:sz w:val="20"/>
          <w:szCs w:val="20"/>
        </w:rPr>
        <w:t> </w:t>
      </w:r>
      <w:r w:rsidRPr="001D1A42">
        <w:rPr>
          <w:rFonts w:ascii="Arial" w:hAnsi="Arial" w:cs="Arial"/>
          <w:color w:val="auto"/>
          <w:sz w:val="20"/>
          <w:szCs w:val="20"/>
        </w:rPr>
        <w:t xml:space="preserve">ograniczanie kontaktów z innymi osobami, </w:t>
      </w:r>
      <w:r w:rsidR="006B2CFE" w:rsidRPr="001D1A42">
        <w:rPr>
          <w:rFonts w:ascii="Arial" w:hAnsi="Arial" w:cs="Arial"/>
          <w:color w:val="auto"/>
          <w:sz w:val="20"/>
          <w:szCs w:val="20"/>
        </w:rPr>
        <w:t xml:space="preserve">wymuszanie i </w:t>
      </w:r>
      <w:r w:rsidRPr="001D1A42">
        <w:rPr>
          <w:rFonts w:ascii="Arial" w:hAnsi="Arial" w:cs="Arial"/>
          <w:color w:val="auto"/>
          <w:sz w:val="20"/>
          <w:szCs w:val="20"/>
        </w:rPr>
        <w:t>domaganie się posłuszeństwa, ograniczanie snu i</w:t>
      </w:r>
      <w:r w:rsidR="006B2CFE" w:rsidRPr="001D1A42">
        <w:rPr>
          <w:rFonts w:ascii="Arial" w:hAnsi="Arial" w:cs="Arial"/>
          <w:color w:val="auto"/>
          <w:sz w:val="20"/>
          <w:szCs w:val="20"/>
        </w:rPr>
        <w:t> </w:t>
      </w:r>
      <w:r w:rsidRPr="001D1A42">
        <w:rPr>
          <w:rFonts w:ascii="Arial" w:hAnsi="Arial" w:cs="Arial"/>
          <w:color w:val="auto"/>
          <w:sz w:val="20"/>
          <w:szCs w:val="20"/>
        </w:rPr>
        <w:t xml:space="preserve">pożywienia, wyzywanie, poniżanie, upokarzanie, </w:t>
      </w:r>
      <w:r w:rsidR="00C554FC" w:rsidRPr="001D1A42">
        <w:rPr>
          <w:rFonts w:ascii="Arial" w:hAnsi="Arial" w:cs="Arial"/>
          <w:color w:val="auto"/>
          <w:sz w:val="20"/>
          <w:szCs w:val="20"/>
        </w:rPr>
        <w:t>zawstydzanie, stosowanie gróźb;</w:t>
      </w:r>
    </w:p>
    <w:p w:rsidR="00503F49" w:rsidRDefault="00503F49" w:rsidP="00F55CED">
      <w:pPr>
        <w:pStyle w:val="Default"/>
        <w:numPr>
          <w:ilvl w:val="0"/>
          <w:numId w:val="37"/>
        </w:numPr>
        <w:spacing w:after="167" w:line="360" w:lineRule="auto"/>
        <w:jc w:val="both"/>
        <w:rPr>
          <w:rFonts w:ascii="Arial" w:hAnsi="Arial" w:cs="Arial"/>
          <w:color w:val="auto"/>
          <w:sz w:val="20"/>
          <w:szCs w:val="20"/>
        </w:rPr>
      </w:pPr>
      <w:r w:rsidRPr="001D1A42">
        <w:rPr>
          <w:rFonts w:ascii="Arial" w:hAnsi="Arial" w:cs="Arial"/>
          <w:b/>
          <w:bCs/>
          <w:color w:val="auto"/>
          <w:sz w:val="20"/>
          <w:szCs w:val="20"/>
        </w:rPr>
        <w:t>przemoc seksualna</w:t>
      </w:r>
      <w:r w:rsidR="00C554FC" w:rsidRPr="001D1A42">
        <w:rPr>
          <w:rFonts w:ascii="Arial" w:hAnsi="Arial" w:cs="Arial"/>
          <w:bCs/>
          <w:color w:val="auto"/>
          <w:sz w:val="20"/>
          <w:szCs w:val="20"/>
        </w:rPr>
        <w:t xml:space="preserve"> – wymuszanie niechcianych przez ofiarę zachowań w celu zaspokojenia potrzeb seksualnych sprawcy</w:t>
      </w:r>
      <w:r w:rsidRPr="001D1A42">
        <w:rPr>
          <w:rFonts w:ascii="Arial" w:hAnsi="Arial" w:cs="Arial"/>
          <w:color w:val="auto"/>
          <w:sz w:val="20"/>
          <w:szCs w:val="20"/>
        </w:rPr>
        <w:t>, np.</w:t>
      </w:r>
      <w:r w:rsidR="00C554FC" w:rsidRPr="001D1A42">
        <w:rPr>
          <w:rFonts w:ascii="Arial" w:hAnsi="Arial" w:cs="Arial"/>
          <w:color w:val="auto"/>
          <w:sz w:val="20"/>
          <w:szCs w:val="20"/>
        </w:rPr>
        <w:t xml:space="preserve"> </w:t>
      </w:r>
      <w:r w:rsidRPr="001D1A42">
        <w:rPr>
          <w:rFonts w:ascii="Arial" w:hAnsi="Arial" w:cs="Arial"/>
          <w:color w:val="auto"/>
          <w:sz w:val="20"/>
          <w:szCs w:val="20"/>
        </w:rPr>
        <w:t>wymuszanie nieakceptowanych p</w:t>
      </w:r>
      <w:r w:rsidR="00C554FC" w:rsidRPr="001D1A42">
        <w:rPr>
          <w:rFonts w:ascii="Arial" w:hAnsi="Arial" w:cs="Arial"/>
          <w:color w:val="auto"/>
          <w:sz w:val="20"/>
          <w:szCs w:val="20"/>
        </w:rPr>
        <w:t>ieszczot i praktyk seksualnych</w:t>
      </w:r>
      <w:r w:rsidRPr="001D1A42">
        <w:rPr>
          <w:rFonts w:ascii="Arial" w:hAnsi="Arial" w:cs="Arial"/>
          <w:color w:val="auto"/>
          <w:sz w:val="20"/>
          <w:szCs w:val="20"/>
        </w:rPr>
        <w:t xml:space="preserve">, sadystyczne formy współżycia seksualnego, </w:t>
      </w:r>
      <w:r w:rsidR="00C554FC" w:rsidRPr="001D1A42">
        <w:rPr>
          <w:rFonts w:ascii="Arial" w:hAnsi="Arial" w:cs="Arial"/>
          <w:color w:val="auto"/>
          <w:sz w:val="20"/>
          <w:szCs w:val="20"/>
        </w:rPr>
        <w:t xml:space="preserve">wymuszanie pożycia seksualnego, </w:t>
      </w:r>
      <w:r w:rsidRPr="001D1A42">
        <w:rPr>
          <w:rFonts w:ascii="Arial" w:hAnsi="Arial" w:cs="Arial"/>
          <w:color w:val="auto"/>
          <w:sz w:val="20"/>
          <w:szCs w:val="20"/>
        </w:rPr>
        <w:t>demonstrowanie zazdrośc</w:t>
      </w:r>
      <w:r w:rsidR="00C554FC" w:rsidRPr="001D1A42">
        <w:rPr>
          <w:rFonts w:ascii="Arial" w:hAnsi="Arial" w:cs="Arial"/>
          <w:color w:val="auto"/>
          <w:sz w:val="20"/>
          <w:szCs w:val="20"/>
        </w:rPr>
        <w:t>i, krytyka zachowań seksualnych;</w:t>
      </w:r>
    </w:p>
    <w:p w:rsidR="00503F49" w:rsidRPr="00CD0C1A" w:rsidRDefault="00503F49" w:rsidP="00F55CED">
      <w:pPr>
        <w:pStyle w:val="Default"/>
        <w:numPr>
          <w:ilvl w:val="0"/>
          <w:numId w:val="37"/>
        </w:numPr>
        <w:spacing w:after="167" w:line="360" w:lineRule="auto"/>
        <w:jc w:val="both"/>
        <w:rPr>
          <w:rFonts w:ascii="Arial" w:hAnsi="Arial" w:cs="Arial"/>
          <w:color w:val="auto"/>
          <w:sz w:val="20"/>
          <w:szCs w:val="20"/>
        </w:rPr>
      </w:pPr>
      <w:r w:rsidRPr="001D1A42">
        <w:rPr>
          <w:rFonts w:ascii="Arial" w:hAnsi="Arial" w:cs="Arial"/>
          <w:b/>
          <w:bCs/>
          <w:color w:val="auto"/>
          <w:sz w:val="20"/>
          <w:szCs w:val="20"/>
        </w:rPr>
        <w:t>przemoc ekonomiczna</w:t>
      </w:r>
      <w:r w:rsidR="00EF17D4" w:rsidRPr="001D1A42">
        <w:rPr>
          <w:rFonts w:ascii="Arial" w:hAnsi="Arial" w:cs="Arial"/>
          <w:bCs/>
          <w:color w:val="auto"/>
          <w:sz w:val="20"/>
          <w:szCs w:val="20"/>
        </w:rPr>
        <w:t xml:space="preserve"> – działania prowadzące do całkowitego finansowego uzależnienia ofiary od sprawcy</w:t>
      </w:r>
      <w:r w:rsidRPr="001D1A42">
        <w:rPr>
          <w:rFonts w:ascii="Arial" w:hAnsi="Arial" w:cs="Arial"/>
          <w:color w:val="auto"/>
          <w:sz w:val="20"/>
          <w:szCs w:val="20"/>
        </w:rPr>
        <w:t>, np.</w:t>
      </w:r>
      <w:r w:rsidRPr="001D1A42">
        <w:rPr>
          <w:rFonts w:ascii="Arial" w:hAnsi="Arial" w:cs="Arial"/>
          <w:sz w:val="20"/>
          <w:szCs w:val="20"/>
        </w:rPr>
        <w:t xml:space="preserve"> odbieranie pieniędzy, uniemożli</w:t>
      </w:r>
      <w:r w:rsidR="00EF17D4" w:rsidRPr="001D1A42">
        <w:rPr>
          <w:rFonts w:ascii="Arial" w:hAnsi="Arial" w:cs="Arial"/>
          <w:sz w:val="20"/>
          <w:szCs w:val="20"/>
        </w:rPr>
        <w:t>wianie podjęcia pracy zawodowej</w:t>
      </w:r>
      <w:r w:rsidRPr="001D1A42">
        <w:rPr>
          <w:rFonts w:ascii="Arial" w:hAnsi="Arial" w:cs="Arial"/>
          <w:sz w:val="20"/>
          <w:szCs w:val="20"/>
        </w:rPr>
        <w:t>, niezaspokajanie podstawowych, materialnych potrzeb rodziny</w:t>
      </w:r>
      <w:r w:rsidR="00EF17D4" w:rsidRPr="001D1A42">
        <w:rPr>
          <w:rFonts w:ascii="Arial" w:hAnsi="Arial" w:cs="Arial"/>
          <w:sz w:val="20"/>
          <w:szCs w:val="20"/>
        </w:rPr>
        <w:t>, odbieranie zarobionych pieniędzy</w:t>
      </w:r>
      <w:r w:rsidRPr="001D1A42">
        <w:rPr>
          <w:rFonts w:ascii="Arial" w:hAnsi="Arial" w:cs="Arial"/>
          <w:sz w:val="20"/>
          <w:szCs w:val="20"/>
        </w:rPr>
        <w:t>.</w:t>
      </w:r>
    </w:p>
    <w:p w:rsidR="001D1A42" w:rsidRDefault="001D1A42" w:rsidP="00AF3314">
      <w:pPr>
        <w:autoSpaceDE w:val="0"/>
        <w:autoSpaceDN w:val="0"/>
        <w:adjustRightInd w:val="0"/>
        <w:spacing w:after="100" w:afterAutospacing="1" w:line="360" w:lineRule="auto"/>
        <w:jc w:val="both"/>
        <w:rPr>
          <w:rFonts w:ascii="Arial" w:hAnsi="Arial" w:cs="Arial"/>
          <w:sz w:val="20"/>
          <w:szCs w:val="20"/>
        </w:rPr>
      </w:pPr>
      <w:r>
        <w:rPr>
          <w:rFonts w:ascii="Arial" w:hAnsi="Arial" w:cs="Arial"/>
          <w:sz w:val="20"/>
          <w:szCs w:val="20"/>
        </w:rPr>
        <w:t>Poza wyżej wymienionymi rodzajami przemocy występują również:</w:t>
      </w:r>
    </w:p>
    <w:p w:rsidR="00CD0C1A" w:rsidRPr="004C781C" w:rsidRDefault="001D1A42" w:rsidP="00F55CED">
      <w:pPr>
        <w:pStyle w:val="Akapitzlist"/>
        <w:numPr>
          <w:ilvl w:val="0"/>
          <w:numId w:val="38"/>
        </w:numPr>
        <w:autoSpaceDE w:val="0"/>
        <w:autoSpaceDN w:val="0"/>
        <w:adjustRightInd w:val="0"/>
        <w:spacing w:after="100" w:afterAutospacing="1" w:line="360" w:lineRule="auto"/>
        <w:jc w:val="both"/>
        <w:rPr>
          <w:rFonts w:ascii="Arial" w:hAnsi="Arial" w:cs="Arial"/>
          <w:sz w:val="20"/>
          <w:szCs w:val="20"/>
        </w:rPr>
      </w:pPr>
      <w:r w:rsidRPr="00CD0C1A">
        <w:rPr>
          <w:rFonts w:ascii="Arial" w:hAnsi="Arial" w:cs="Arial"/>
          <w:b/>
          <w:sz w:val="20"/>
          <w:szCs w:val="20"/>
        </w:rPr>
        <w:t>zaniedbanie</w:t>
      </w:r>
      <w:r w:rsidR="00CD0C1A">
        <w:rPr>
          <w:rFonts w:ascii="Arial" w:hAnsi="Arial" w:cs="Arial"/>
          <w:sz w:val="20"/>
          <w:szCs w:val="20"/>
        </w:rPr>
        <w:t xml:space="preserve"> - </w:t>
      </w:r>
      <w:r w:rsidR="004C781C" w:rsidRPr="004C781C">
        <w:rPr>
          <w:rFonts w:ascii="Arial" w:hAnsi="Arial" w:cs="Arial"/>
          <w:sz w:val="20"/>
          <w:szCs w:val="20"/>
        </w:rPr>
        <w:t>o</w:t>
      </w:r>
      <w:r w:rsidR="00CD0C1A" w:rsidRPr="004C781C">
        <w:rPr>
          <w:rFonts w:ascii="Arial" w:hAnsi="Arial" w:cs="Arial"/>
          <w:sz w:val="20"/>
          <w:szCs w:val="20"/>
        </w:rPr>
        <w:t>bejmuj</w:t>
      </w:r>
      <w:r w:rsidR="004C781C">
        <w:rPr>
          <w:rFonts w:ascii="Arial" w:hAnsi="Arial" w:cs="Arial"/>
          <w:sz w:val="20"/>
          <w:szCs w:val="20"/>
        </w:rPr>
        <w:t>e celowe niewykonywanie niezbęd</w:t>
      </w:r>
      <w:r w:rsidR="00CD0C1A" w:rsidRPr="004C781C">
        <w:rPr>
          <w:rFonts w:ascii="Arial" w:hAnsi="Arial" w:cs="Arial"/>
          <w:sz w:val="20"/>
          <w:szCs w:val="20"/>
        </w:rPr>
        <w:t>nych czynności opiekuńczych i</w:t>
      </w:r>
      <w:r w:rsidR="004C781C">
        <w:rPr>
          <w:rFonts w:ascii="Arial" w:hAnsi="Arial" w:cs="Arial"/>
          <w:sz w:val="20"/>
          <w:szCs w:val="20"/>
        </w:rPr>
        <w:t> wychowaw</w:t>
      </w:r>
      <w:r w:rsidR="00CD0C1A" w:rsidRPr="004C781C">
        <w:rPr>
          <w:rFonts w:ascii="Arial" w:hAnsi="Arial" w:cs="Arial"/>
          <w:sz w:val="20"/>
          <w:szCs w:val="20"/>
        </w:rPr>
        <w:t xml:space="preserve">czych </w:t>
      </w:r>
      <w:r w:rsidR="004C781C">
        <w:rPr>
          <w:rFonts w:ascii="Arial" w:hAnsi="Arial" w:cs="Arial"/>
          <w:sz w:val="20"/>
          <w:szCs w:val="20"/>
        </w:rPr>
        <w:t>wobec osoby podlegającej opiece</w:t>
      </w:r>
      <w:r w:rsidR="00CD0C1A" w:rsidRPr="004C781C">
        <w:rPr>
          <w:rFonts w:ascii="Arial" w:hAnsi="Arial" w:cs="Arial"/>
          <w:sz w:val="20"/>
          <w:szCs w:val="20"/>
        </w:rPr>
        <w:t xml:space="preserve"> przez osobę do tego zobowiązaną (np. z</w:t>
      </w:r>
      <w:r w:rsidR="004C781C">
        <w:rPr>
          <w:rFonts w:ascii="Arial" w:hAnsi="Arial" w:cs="Arial"/>
          <w:sz w:val="20"/>
          <w:szCs w:val="20"/>
        </w:rPr>
        <w:t> </w:t>
      </w:r>
      <w:r w:rsidR="00CD0C1A" w:rsidRPr="004C781C">
        <w:rPr>
          <w:rFonts w:ascii="Arial" w:hAnsi="Arial" w:cs="Arial"/>
          <w:sz w:val="20"/>
          <w:szCs w:val="20"/>
        </w:rPr>
        <w:t>racji władzy rodzicielski</w:t>
      </w:r>
      <w:r w:rsidR="004C781C">
        <w:rPr>
          <w:rFonts w:ascii="Arial" w:hAnsi="Arial" w:cs="Arial"/>
          <w:sz w:val="20"/>
          <w:szCs w:val="20"/>
        </w:rPr>
        <w:t>ej). Może przyjmować formę prze</w:t>
      </w:r>
      <w:r w:rsidR="00CD0C1A" w:rsidRPr="004C781C">
        <w:rPr>
          <w:rFonts w:ascii="Arial" w:hAnsi="Arial" w:cs="Arial"/>
          <w:sz w:val="20"/>
          <w:szCs w:val="20"/>
        </w:rPr>
        <w:t xml:space="preserve">mocy </w:t>
      </w:r>
      <w:r w:rsidR="004C781C" w:rsidRPr="004C781C">
        <w:rPr>
          <w:rFonts w:ascii="Arial" w:hAnsi="Arial" w:cs="Arial"/>
          <w:sz w:val="20"/>
          <w:szCs w:val="20"/>
        </w:rPr>
        <w:t>fizycznej</w:t>
      </w:r>
      <w:r w:rsidR="004C781C">
        <w:rPr>
          <w:rFonts w:ascii="Arial" w:hAnsi="Arial" w:cs="Arial"/>
          <w:sz w:val="20"/>
          <w:szCs w:val="20"/>
        </w:rPr>
        <w:t xml:space="preserve"> (nie</w:t>
      </w:r>
      <w:r w:rsidR="00CD0C1A" w:rsidRPr="004C781C">
        <w:rPr>
          <w:rFonts w:ascii="Arial" w:hAnsi="Arial" w:cs="Arial"/>
          <w:sz w:val="20"/>
          <w:szCs w:val="20"/>
        </w:rPr>
        <w:t>sprawowanie opieki nad osobą tego</w:t>
      </w:r>
      <w:r w:rsidR="004C781C">
        <w:rPr>
          <w:rFonts w:ascii="Arial" w:hAnsi="Arial" w:cs="Arial"/>
          <w:sz w:val="20"/>
          <w:szCs w:val="20"/>
        </w:rPr>
        <w:t xml:space="preserve"> wymagającą), przemocy psychicz</w:t>
      </w:r>
      <w:r w:rsidR="00CD0C1A" w:rsidRPr="004C781C">
        <w:rPr>
          <w:rFonts w:ascii="Arial" w:hAnsi="Arial" w:cs="Arial"/>
          <w:sz w:val="20"/>
          <w:szCs w:val="20"/>
        </w:rPr>
        <w:t>nej (nieoka</w:t>
      </w:r>
      <w:r w:rsidR="004C781C">
        <w:rPr>
          <w:rFonts w:ascii="Arial" w:hAnsi="Arial" w:cs="Arial"/>
          <w:sz w:val="20"/>
          <w:szCs w:val="20"/>
        </w:rPr>
        <w:t>zywanie uczuć, lekceważenie emo</w:t>
      </w:r>
      <w:r w:rsidR="00CD0C1A" w:rsidRPr="004C781C">
        <w:rPr>
          <w:rFonts w:ascii="Arial" w:hAnsi="Arial" w:cs="Arial"/>
          <w:sz w:val="20"/>
          <w:szCs w:val="20"/>
        </w:rPr>
        <w:t>cjon</w:t>
      </w:r>
      <w:r w:rsidR="00A45F68">
        <w:rPr>
          <w:rFonts w:ascii="Arial" w:hAnsi="Arial" w:cs="Arial"/>
          <w:sz w:val="20"/>
          <w:szCs w:val="20"/>
        </w:rPr>
        <w:t>alne</w:t>
      </w:r>
      <w:r w:rsidR="004C781C">
        <w:rPr>
          <w:rFonts w:ascii="Arial" w:hAnsi="Arial" w:cs="Arial"/>
          <w:sz w:val="20"/>
          <w:szCs w:val="20"/>
        </w:rPr>
        <w:t>). Wśród zaniedbań można wy</w:t>
      </w:r>
      <w:r w:rsidR="00CD0C1A" w:rsidRPr="004C781C">
        <w:rPr>
          <w:rFonts w:ascii="Arial" w:hAnsi="Arial" w:cs="Arial"/>
          <w:sz w:val="20"/>
          <w:szCs w:val="20"/>
        </w:rPr>
        <w:t>mienić: niezapewnienie adekwatnego ubioru, niedożywien</w:t>
      </w:r>
      <w:r w:rsidR="004C781C">
        <w:rPr>
          <w:rFonts w:ascii="Arial" w:hAnsi="Arial" w:cs="Arial"/>
          <w:sz w:val="20"/>
          <w:szCs w:val="20"/>
        </w:rPr>
        <w:t>ie, brak dbałości o higienę oso</w:t>
      </w:r>
      <w:r w:rsidR="00CD0C1A" w:rsidRPr="004C781C">
        <w:rPr>
          <w:rFonts w:ascii="Arial" w:hAnsi="Arial" w:cs="Arial"/>
          <w:sz w:val="20"/>
          <w:szCs w:val="20"/>
        </w:rPr>
        <w:t>bistą osoby podległej, niezapewnienie opieki zdrowotnej,</w:t>
      </w:r>
      <w:r w:rsidR="004C781C">
        <w:rPr>
          <w:rFonts w:ascii="Arial" w:hAnsi="Arial" w:cs="Arial"/>
          <w:sz w:val="20"/>
          <w:szCs w:val="20"/>
        </w:rPr>
        <w:t xml:space="preserve"> brak zapewnienia potrzeb eduka</w:t>
      </w:r>
      <w:r w:rsidR="00CD0C1A" w:rsidRPr="004C781C">
        <w:rPr>
          <w:rFonts w:ascii="Arial" w:hAnsi="Arial" w:cs="Arial"/>
          <w:sz w:val="20"/>
          <w:szCs w:val="20"/>
        </w:rPr>
        <w:t xml:space="preserve">cyjnych, brak </w:t>
      </w:r>
      <w:r w:rsidR="004C781C">
        <w:rPr>
          <w:rFonts w:ascii="Arial" w:hAnsi="Arial" w:cs="Arial"/>
          <w:sz w:val="20"/>
          <w:szCs w:val="20"/>
        </w:rPr>
        <w:t>zainteresowania ze strony rodzi</w:t>
      </w:r>
      <w:r w:rsidR="00CD0C1A" w:rsidRPr="004C781C">
        <w:rPr>
          <w:rFonts w:ascii="Arial" w:hAnsi="Arial" w:cs="Arial"/>
          <w:sz w:val="20"/>
          <w:szCs w:val="20"/>
        </w:rPr>
        <w:t>ców /opiekunó</w:t>
      </w:r>
      <w:r w:rsidR="004C781C">
        <w:rPr>
          <w:rFonts w:ascii="Arial" w:hAnsi="Arial" w:cs="Arial"/>
          <w:sz w:val="20"/>
          <w:szCs w:val="20"/>
        </w:rPr>
        <w:t>w</w:t>
      </w:r>
      <w:r w:rsidR="00405C6D">
        <w:rPr>
          <w:rFonts w:ascii="Arial" w:hAnsi="Arial" w:cs="Arial"/>
          <w:sz w:val="20"/>
          <w:szCs w:val="20"/>
        </w:rPr>
        <w:t>;</w:t>
      </w:r>
    </w:p>
    <w:p w:rsidR="00D02B95" w:rsidRPr="00D02B95" w:rsidRDefault="001D1A42" w:rsidP="00F55CED">
      <w:pPr>
        <w:pStyle w:val="Akapitzlist"/>
        <w:numPr>
          <w:ilvl w:val="0"/>
          <w:numId w:val="38"/>
        </w:numPr>
        <w:autoSpaceDE w:val="0"/>
        <w:autoSpaceDN w:val="0"/>
        <w:adjustRightInd w:val="0"/>
        <w:spacing w:after="100" w:afterAutospacing="1" w:line="360" w:lineRule="auto"/>
        <w:jc w:val="both"/>
        <w:rPr>
          <w:rFonts w:ascii="Arial" w:hAnsi="Arial" w:cs="Arial"/>
          <w:sz w:val="20"/>
          <w:szCs w:val="20"/>
        </w:rPr>
      </w:pPr>
      <w:r w:rsidRPr="00CD0C1A">
        <w:rPr>
          <w:rFonts w:ascii="Arial" w:hAnsi="Arial" w:cs="Arial"/>
          <w:sz w:val="20"/>
          <w:szCs w:val="20"/>
        </w:rPr>
        <w:t xml:space="preserve"> </w:t>
      </w:r>
      <w:proofErr w:type="spellStart"/>
      <w:r w:rsidRPr="00CD0C1A">
        <w:rPr>
          <w:rFonts w:ascii="Arial" w:hAnsi="Arial" w:cs="Arial"/>
          <w:b/>
          <w:sz w:val="20"/>
          <w:szCs w:val="20"/>
        </w:rPr>
        <w:t>cyberprzemoc</w:t>
      </w:r>
      <w:proofErr w:type="spellEnd"/>
      <w:r w:rsidR="00CD0C1A">
        <w:rPr>
          <w:rFonts w:ascii="Arial" w:hAnsi="Arial" w:cs="Arial"/>
          <w:sz w:val="20"/>
          <w:szCs w:val="20"/>
        </w:rPr>
        <w:t xml:space="preserve"> - </w:t>
      </w:r>
      <w:r w:rsidR="002D4305">
        <w:rPr>
          <w:rFonts w:ascii="Arial" w:hAnsi="Arial" w:cs="Arial"/>
          <w:sz w:val="20"/>
          <w:szCs w:val="20"/>
        </w:rPr>
        <w:t>t</w:t>
      </w:r>
      <w:r w:rsidR="004C781C" w:rsidRPr="004C781C">
        <w:rPr>
          <w:rFonts w:ascii="Arial" w:hAnsi="Arial" w:cs="Arial"/>
          <w:sz w:val="20"/>
          <w:szCs w:val="20"/>
        </w:rPr>
        <w:t xml:space="preserve">o przemoc </w:t>
      </w:r>
      <w:r w:rsidR="002D4305">
        <w:rPr>
          <w:rFonts w:ascii="Arial" w:hAnsi="Arial" w:cs="Arial"/>
          <w:sz w:val="20"/>
          <w:szCs w:val="20"/>
        </w:rPr>
        <w:t>z użyciem nowoczesnych technolo</w:t>
      </w:r>
      <w:r w:rsidR="004C781C" w:rsidRPr="004C781C">
        <w:rPr>
          <w:rFonts w:ascii="Arial" w:hAnsi="Arial" w:cs="Arial"/>
          <w:sz w:val="20"/>
          <w:szCs w:val="20"/>
        </w:rPr>
        <w:t xml:space="preserve">gii, m.in.: wysyłanie obraźliwych wiadomości, agresja słowna, założenie komuś fałszywego konta na </w:t>
      </w:r>
      <w:r w:rsidR="002D4305">
        <w:rPr>
          <w:rFonts w:ascii="Arial" w:hAnsi="Arial" w:cs="Arial"/>
          <w:sz w:val="20"/>
          <w:szCs w:val="20"/>
        </w:rPr>
        <w:t xml:space="preserve">portalu </w:t>
      </w:r>
      <w:proofErr w:type="spellStart"/>
      <w:r w:rsidR="002D4305">
        <w:rPr>
          <w:rFonts w:ascii="Arial" w:hAnsi="Arial" w:cs="Arial"/>
          <w:sz w:val="20"/>
          <w:szCs w:val="20"/>
        </w:rPr>
        <w:t>społecznościowym</w:t>
      </w:r>
      <w:proofErr w:type="spellEnd"/>
      <w:r w:rsidR="002D4305">
        <w:rPr>
          <w:rFonts w:ascii="Arial" w:hAnsi="Arial" w:cs="Arial"/>
          <w:sz w:val="20"/>
          <w:szCs w:val="20"/>
        </w:rPr>
        <w:t xml:space="preserve">, </w:t>
      </w:r>
      <w:r w:rsidR="002D4305">
        <w:rPr>
          <w:rFonts w:ascii="Arial" w:hAnsi="Arial" w:cs="Arial"/>
          <w:sz w:val="20"/>
          <w:szCs w:val="20"/>
        </w:rPr>
        <w:lastRenderedPageBreak/>
        <w:t>ośmie</w:t>
      </w:r>
      <w:r w:rsidR="004C781C" w:rsidRPr="004C781C">
        <w:rPr>
          <w:rFonts w:ascii="Arial" w:hAnsi="Arial" w:cs="Arial"/>
          <w:sz w:val="20"/>
          <w:szCs w:val="20"/>
        </w:rPr>
        <w:t>szanie na fo</w:t>
      </w:r>
      <w:r w:rsidR="002D4305">
        <w:rPr>
          <w:rFonts w:ascii="Arial" w:hAnsi="Arial" w:cs="Arial"/>
          <w:sz w:val="20"/>
          <w:szCs w:val="20"/>
        </w:rPr>
        <w:t>rach internetowych, groźby, upu</w:t>
      </w:r>
      <w:r w:rsidR="004C781C" w:rsidRPr="004C781C">
        <w:rPr>
          <w:rFonts w:ascii="Arial" w:hAnsi="Arial" w:cs="Arial"/>
          <w:sz w:val="20"/>
          <w:szCs w:val="20"/>
        </w:rPr>
        <w:t xml:space="preserve">blicznianie upokarzających zdjęć lub </w:t>
      </w:r>
      <w:r w:rsidR="002D4305" w:rsidRPr="004C781C">
        <w:rPr>
          <w:rFonts w:ascii="Arial" w:hAnsi="Arial" w:cs="Arial"/>
          <w:sz w:val="20"/>
          <w:szCs w:val="20"/>
        </w:rPr>
        <w:t>filmów</w:t>
      </w:r>
      <w:r w:rsidR="004C781C" w:rsidRPr="004C781C">
        <w:rPr>
          <w:rFonts w:ascii="Arial" w:hAnsi="Arial" w:cs="Arial"/>
          <w:sz w:val="20"/>
          <w:szCs w:val="20"/>
        </w:rPr>
        <w:t>, szantażowanie, ujawnianie cudzych sekretów, wykluczenie z</w:t>
      </w:r>
      <w:r w:rsidR="002D4305">
        <w:rPr>
          <w:rFonts w:ascii="Arial" w:hAnsi="Arial" w:cs="Arial"/>
          <w:sz w:val="20"/>
          <w:szCs w:val="20"/>
        </w:rPr>
        <w:t xml:space="preserve"> grona znajomych, celowe ignoro</w:t>
      </w:r>
      <w:r w:rsidR="004C781C" w:rsidRPr="004C781C">
        <w:rPr>
          <w:rFonts w:ascii="Arial" w:hAnsi="Arial" w:cs="Arial"/>
          <w:sz w:val="20"/>
          <w:szCs w:val="20"/>
        </w:rPr>
        <w:t>wanie czyjejś działalności w sieci.</w:t>
      </w:r>
    </w:p>
    <w:p w:rsidR="00D02B95" w:rsidRDefault="00D02B95" w:rsidP="00103228">
      <w:pPr>
        <w:autoSpaceDE w:val="0"/>
        <w:autoSpaceDN w:val="0"/>
        <w:adjustRightInd w:val="0"/>
        <w:spacing w:after="100" w:afterAutospacing="1" w:line="360" w:lineRule="auto"/>
        <w:ind w:firstLine="360"/>
        <w:jc w:val="both"/>
        <w:rPr>
          <w:rFonts w:ascii="Arial" w:hAnsi="Arial" w:cs="Arial"/>
          <w:sz w:val="20"/>
          <w:szCs w:val="20"/>
        </w:rPr>
      </w:pPr>
      <w:r w:rsidRPr="00D02B95">
        <w:rPr>
          <w:rFonts w:ascii="Arial" w:hAnsi="Arial" w:cs="Arial"/>
          <w:sz w:val="20"/>
          <w:szCs w:val="20"/>
        </w:rPr>
        <w:t>Przemoc w rodzinie w większości przypadków nie kończy się na jednorazowym zdarzeniu, przeważnie ma charakter długotrwały. Istnieje bardzo duże prawdopodobieństwo, że osoba, która raz zastosowała przemo</w:t>
      </w:r>
      <w:r w:rsidR="00E20899">
        <w:rPr>
          <w:rFonts w:ascii="Arial" w:hAnsi="Arial" w:cs="Arial"/>
          <w:sz w:val="20"/>
          <w:szCs w:val="20"/>
        </w:rPr>
        <w:t>c wobec bliskich, zrobi to ponownie</w:t>
      </w:r>
      <w:r w:rsidRPr="00D02B95">
        <w:rPr>
          <w:rFonts w:ascii="Arial" w:hAnsi="Arial" w:cs="Arial"/>
          <w:sz w:val="20"/>
          <w:szCs w:val="20"/>
        </w:rPr>
        <w:t xml:space="preserve">. Zachowania o charakterze </w:t>
      </w:r>
      <w:proofErr w:type="spellStart"/>
      <w:r w:rsidRPr="00D02B95">
        <w:rPr>
          <w:rFonts w:ascii="Arial" w:hAnsi="Arial" w:cs="Arial"/>
          <w:sz w:val="20"/>
          <w:szCs w:val="20"/>
        </w:rPr>
        <w:t>przemocowym</w:t>
      </w:r>
      <w:proofErr w:type="spellEnd"/>
      <w:r w:rsidRPr="00D02B95">
        <w:rPr>
          <w:rFonts w:ascii="Arial" w:hAnsi="Arial" w:cs="Arial"/>
          <w:sz w:val="20"/>
          <w:szCs w:val="20"/>
        </w:rPr>
        <w:t xml:space="preserve"> pojawiają się w pewnym schemacie tzw. cyklu przemocy</w:t>
      </w:r>
      <w:r>
        <w:rPr>
          <w:rFonts w:ascii="Arial" w:hAnsi="Arial" w:cs="Arial"/>
          <w:sz w:val="20"/>
          <w:szCs w:val="20"/>
        </w:rPr>
        <w:t>, który składa się z trzech faz:</w:t>
      </w:r>
    </w:p>
    <w:p w:rsidR="00505152" w:rsidRDefault="00D02B95" w:rsidP="00F55CED">
      <w:pPr>
        <w:pStyle w:val="Akapitzlist"/>
        <w:numPr>
          <w:ilvl w:val="0"/>
          <w:numId w:val="39"/>
        </w:numPr>
        <w:autoSpaceDE w:val="0"/>
        <w:autoSpaceDN w:val="0"/>
        <w:adjustRightInd w:val="0"/>
        <w:spacing w:after="100" w:afterAutospacing="1" w:line="360" w:lineRule="auto"/>
        <w:jc w:val="both"/>
        <w:rPr>
          <w:rFonts w:ascii="Arial" w:hAnsi="Arial" w:cs="Arial"/>
          <w:sz w:val="20"/>
          <w:szCs w:val="20"/>
        </w:rPr>
      </w:pPr>
      <w:r>
        <w:rPr>
          <w:rFonts w:ascii="Arial" w:hAnsi="Arial" w:cs="Arial"/>
          <w:b/>
          <w:sz w:val="20"/>
          <w:szCs w:val="20"/>
        </w:rPr>
        <w:t>f</w:t>
      </w:r>
      <w:r w:rsidRPr="00D02B95">
        <w:rPr>
          <w:rFonts w:ascii="Arial" w:hAnsi="Arial" w:cs="Arial"/>
          <w:b/>
          <w:sz w:val="20"/>
          <w:szCs w:val="20"/>
        </w:rPr>
        <w:t xml:space="preserve">aza narastania </w:t>
      </w:r>
      <w:r w:rsidRPr="00D02B95">
        <w:rPr>
          <w:rFonts w:ascii="Arial" w:hAnsi="Arial" w:cs="Arial"/>
          <w:sz w:val="20"/>
          <w:szCs w:val="20"/>
        </w:rPr>
        <w:t>napięcia</w:t>
      </w:r>
      <w:r>
        <w:rPr>
          <w:rFonts w:ascii="Arial" w:hAnsi="Arial" w:cs="Arial"/>
          <w:sz w:val="20"/>
          <w:szCs w:val="20"/>
        </w:rPr>
        <w:t xml:space="preserve"> - </w:t>
      </w:r>
      <w:r w:rsidRPr="00D02B95">
        <w:rPr>
          <w:rFonts w:ascii="Arial" w:hAnsi="Arial" w:cs="Arial"/>
          <w:sz w:val="20"/>
          <w:szCs w:val="20"/>
        </w:rPr>
        <w:t>osoba stosująca przemoc staje się rozdrażniona, przestaje kontrolować swoją złość i gniew, szuka pretekst</w:t>
      </w:r>
      <w:r w:rsidR="00505152">
        <w:rPr>
          <w:rFonts w:ascii="Arial" w:hAnsi="Arial" w:cs="Arial"/>
          <w:sz w:val="20"/>
          <w:szCs w:val="20"/>
        </w:rPr>
        <w:t>u do kłótni, awantury. Osoba do</w:t>
      </w:r>
      <w:r w:rsidRPr="00D02B95">
        <w:rPr>
          <w:rFonts w:ascii="Arial" w:hAnsi="Arial" w:cs="Arial"/>
          <w:sz w:val="20"/>
          <w:szCs w:val="20"/>
        </w:rPr>
        <w:t>świadczająca przemocy zaczyna jed</w:t>
      </w:r>
      <w:r w:rsidR="00505152">
        <w:rPr>
          <w:rFonts w:ascii="Arial" w:hAnsi="Arial" w:cs="Arial"/>
          <w:sz w:val="20"/>
          <w:szCs w:val="20"/>
        </w:rPr>
        <w:t>nocześnie szukać możliwości roz</w:t>
      </w:r>
      <w:r w:rsidRPr="00D02B95">
        <w:rPr>
          <w:rFonts w:ascii="Arial" w:hAnsi="Arial" w:cs="Arial"/>
          <w:sz w:val="20"/>
          <w:szCs w:val="20"/>
        </w:rPr>
        <w:t>ładowania sytuacji. Podejmuje próby przepraszania partnera za swoje zachowanie, uspokajania go, wyw</w:t>
      </w:r>
      <w:r w:rsidR="00505152">
        <w:rPr>
          <w:rFonts w:ascii="Arial" w:hAnsi="Arial" w:cs="Arial"/>
          <w:sz w:val="20"/>
          <w:szCs w:val="20"/>
        </w:rPr>
        <w:t>iązywania się z wielką staranno</w:t>
      </w:r>
      <w:r w:rsidRPr="00D02B95">
        <w:rPr>
          <w:rFonts w:ascii="Arial" w:hAnsi="Arial" w:cs="Arial"/>
          <w:sz w:val="20"/>
          <w:szCs w:val="20"/>
        </w:rPr>
        <w:t>ścią ze swoich obowiązków i zachcianek drugiej strony. Zastanawia się co jeszcze może zrobić, aby zapobiec wybuchowi agresji</w:t>
      </w:r>
      <w:r w:rsidR="00505152">
        <w:rPr>
          <w:rFonts w:ascii="Arial" w:hAnsi="Arial" w:cs="Arial"/>
          <w:sz w:val="20"/>
          <w:szCs w:val="20"/>
        </w:rPr>
        <w:t>, chce chronić siebie i rodzinę;</w:t>
      </w:r>
      <w:r w:rsidRPr="00D02B95">
        <w:rPr>
          <w:rFonts w:ascii="Arial" w:hAnsi="Arial" w:cs="Arial"/>
          <w:sz w:val="20"/>
          <w:szCs w:val="20"/>
        </w:rPr>
        <w:t xml:space="preserve"> </w:t>
      </w:r>
    </w:p>
    <w:p w:rsidR="008C0F9A" w:rsidRDefault="00505152" w:rsidP="00F55CED">
      <w:pPr>
        <w:pStyle w:val="Akapitzlist"/>
        <w:numPr>
          <w:ilvl w:val="0"/>
          <w:numId w:val="39"/>
        </w:numPr>
        <w:autoSpaceDE w:val="0"/>
        <w:autoSpaceDN w:val="0"/>
        <w:adjustRightInd w:val="0"/>
        <w:spacing w:after="100" w:afterAutospacing="1" w:line="360" w:lineRule="auto"/>
        <w:jc w:val="both"/>
        <w:rPr>
          <w:rFonts w:ascii="Arial" w:hAnsi="Arial" w:cs="Arial"/>
          <w:sz w:val="20"/>
          <w:szCs w:val="20"/>
        </w:rPr>
      </w:pPr>
      <w:r w:rsidRPr="00505152">
        <w:rPr>
          <w:rFonts w:ascii="Arial" w:hAnsi="Arial" w:cs="Arial"/>
          <w:b/>
          <w:sz w:val="20"/>
          <w:szCs w:val="20"/>
        </w:rPr>
        <w:t>f</w:t>
      </w:r>
      <w:r w:rsidR="00D02B95" w:rsidRPr="00505152">
        <w:rPr>
          <w:rFonts w:ascii="Arial" w:hAnsi="Arial" w:cs="Arial"/>
          <w:b/>
          <w:sz w:val="20"/>
          <w:szCs w:val="20"/>
        </w:rPr>
        <w:t>aza ostrej przemocy</w:t>
      </w:r>
      <w:r>
        <w:rPr>
          <w:rFonts w:ascii="Arial" w:hAnsi="Arial" w:cs="Arial"/>
          <w:b/>
          <w:sz w:val="20"/>
          <w:szCs w:val="20"/>
        </w:rPr>
        <w:t xml:space="preserve"> </w:t>
      </w:r>
      <w:r>
        <w:rPr>
          <w:rFonts w:ascii="Arial" w:hAnsi="Arial" w:cs="Arial"/>
          <w:sz w:val="20"/>
          <w:szCs w:val="20"/>
        </w:rPr>
        <w:t>-  w</w:t>
      </w:r>
      <w:r w:rsidR="00D02B95" w:rsidRPr="00D02B95">
        <w:rPr>
          <w:rFonts w:ascii="Arial" w:hAnsi="Arial" w:cs="Arial"/>
          <w:sz w:val="20"/>
          <w:szCs w:val="20"/>
        </w:rPr>
        <w:t xml:space="preserve"> tej fazie napięcie, które narastało od jakiegoś czasu, znajduje swój upust. Zachowanie osoby stosującej </w:t>
      </w:r>
      <w:r>
        <w:rPr>
          <w:rFonts w:ascii="Arial" w:hAnsi="Arial" w:cs="Arial"/>
          <w:sz w:val="20"/>
          <w:szCs w:val="20"/>
        </w:rPr>
        <w:t>przemoc jest bardzo nieprzewidy</w:t>
      </w:r>
      <w:r w:rsidR="00D02B95" w:rsidRPr="00D02B95">
        <w:rPr>
          <w:rFonts w:ascii="Arial" w:hAnsi="Arial" w:cs="Arial"/>
          <w:sz w:val="20"/>
          <w:szCs w:val="20"/>
        </w:rPr>
        <w:t>walne i gwałtowne. Dochodzi do wybuchu zachowań agresywnych, które mogą objawiać się biciem pięściami, przedmiotami, kopaniem, grożeniem bronią, ostrymi narzędziami, duszeniem. Często towarzyszy temu agresja słowna. Osoba doświadczająca przemocy</w:t>
      </w:r>
      <w:r>
        <w:rPr>
          <w:rFonts w:ascii="Arial" w:hAnsi="Arial" w:cs="Arial"/>
          <w:sz w:val="20"/>
          <w:szCs w:val="20"/>
        </w:rPr>
        <w:t xml:space="preserve"> ciągle stara się zrobić wszyst</w:t>
      </w:r>
      <w:r w:rsidR="00D02B95" w:rsidRPr="00D02B95">
        <w:rPr>
          <w:rFonts w:ascii="Arial" w:hAnsi="Arial" w:cs="Arial"/>
          <w:sz w:val="20"/>
          <w:szCs w:val="20"/>
        </w:rPr>
        <w:t>ko, żeby uspokoić sytuację i ochronić siebie i najbliższych. Jednak bez względu na to, jakie działania podejmuje, nie przynosi to oczekiwanego efektu. Skutki użytej przemocy mogą być r</w:t>
      </w:r>
      <w:r>
        <w:rPr>
          <w:rFonts w:ascii="Arial" w:hAnsi="Arial" w:cs="Arial"/>
          <w:sz w:val="20"/>
          <w:szCs w:val="20"/>
        </w:rPr>
        <w:t>óżne, te f</w:t>
      </w:r>
      <w:r w:rsidR="00112DD5">
        <w:rPr>
          <w:rFonts w:ascii="Arial" w:hAnsi="Arial" w:cs="Arial"/>
          <w:sz w:val="20"/>
          <w:szCs w:val="20"/>
        </w:rPr>
        <w:t>i</w:t>
      </w:r>
      <w:r>
        <w:rPr>
          <w:rFonts w:ascii="Arial" w:hAnsi="Arial" w:cs="Arial"/>
          <w:sz w:val="20"/>
          <w:szCs w:val="20"/>
        </w:rPr>
        <w:t>zyczne to m.in. podbi</w:t>
      </w:r>
      <w:r w:rsidR="00D02B95" w:rsidRPr="00D02B95">
        <w:rPr>
          <w:rFonts w:ascii="Arial" w:hAnsi="Arial" w:cs="Arial"/>
          <w:sz w:val="20"/>
          <w:szCs w:val="20"/>
        </w:rPr>
        <w:t>te oko, siniaki i otarcia, wybity ząb, poł</w:t>
      </w:r>
      <w:r>
        <w:rPr>
          <w:rFonts w:ascii="Arial" w:hAnsi="Arial" w:cs="Arial"/>
          <w:sz w:val="20"/>
          <w:szCs w:val="20"/>
        </w:rPr>
        <w:t>amane kości, obrażenia wewnętrz</w:t>
      </w:r>
      <w:r w:rsidR="00D02B95" w:rsidRPr="00D02B95">
        <w:rPr>
          <w:rFonts w:ascii="Arial" w:hAnsi="Arial" w:cs="Arial"/>
          <w:sz w:val="20"/>
          <w:szCs w:val="20"/>
        </w:rPr>
        <w:t>ne, poronienie, a nawet śmierć. Od strony psychologicznej następstwem doznawania przemocy może być apatia, depresja, a nawet samobójstwo. Po zakończeniu wybuchu gniewu os</w:t>
      </w:r>
      <w:r>
        <w:rPr>
          <w:rFonts w:ascii="Arial" w:hAnsi="Arial" w:cs="Arial"/>
          <w:sz w:val="20"/>
          <w:szCs w:val="20"/>
        </w:rPr>
        <w:t>oba doświadczająca przemocy czę</w:t>
      </w:r>
      <w:r w:rsidR="00D02B95" w:rsidRPr="00D02B95">
        <w:rPr>
          <w:rFonts w:ascii="Arial" w:hAnsi="Arial" w:cs="Arial"/>
          <w:sz w:val="20"/>
          <w:szCs w:val="20"/>
        </w:rPr>
        <w:t>sto jest w szoku. Odczuwa wstyd i przerażenie, złość i bezradność.</w:t>
      </w:r>
    </w:p>
    <w:p w:rsidR="00D02B95" w:rsidRDefault="00D02B95" w:rsidP="00F55CED">
      <w:pPr>
        <w:pStyle w:val="Akapitzlist"/>
        <w:numPr>
          <w:ilvl w:val="0"/>
          <w:numId w:val="39"/>
        </w:numPr>
        <w:autoSpaceDE w:val="0"/>
        <w:autoSpaceDN w:val="0"/>
        <w:adjustRightInd w:val="0"/>
        <w:spacing w:after="100" w:afterAutospacing="1" w:line="360" w:lineRule="auto"/>
        <w:jc w:val="both"/>
        <w:rPr>
          <w:rFonts w:ascii="Arial" w:hAnsi="Arial" w:cs="Arial"/>
          <w:sz w:val="20"/>
          <w:szCs w:val="20"/>
        </w:rPr>
      </w:pPr>
      <w:r w:rsidRPr="00D02B95">
        <w:rPr>
          <w:rFonts w:ascii="Arial" w:hAnsi="Arial" w:cs="Arial"/>
          <w:sz w:val="20"/>
          <w:szCs w:val="20"/>
        </w:rPr>
        <w:t xml:space="preserve"> </w:t>
      </w:r>
      <w:r w:rsidR="008C0F9A">
        <w:rPr>
          <w:rFonts w:ascii="Arial" w:hAnsi="Arial" w:cs="Arial"/>
          <w:b/>
          <w:sz w:val="20"/>
          <w:szCs w:val="20"/>
        </w:rPr>
        <w:t>f</w:t>
      </w:r>
      <w:r w:rsidRPr="00112DD5">
        <w:rPr>
          <w:rFonts w:ascii="Arial" w:hAnsi="Arial" w:cs="Arial"/>
          <w:b/>
          <w:sz w:val="20"/>
          <w:szCs w:val="20"/>
        </w:rPr>
        <w:t>aza miodowego miesiąca</w:t>
      </w:r>
      <w:r w:rsidRPr="00D02B95">
        <w:rPr>
          <w:rFonts w:ascii="Arial" w:hAnsi="Arial" w:cs="Arial"/>
          <w:sz w:val="20"/>
          <w:szCs w:val="20"/>
        </w:rPr>
        <w:t xml:space="preserve"> </w:t>
      </w:r>
      <w:r w:rsidR="00112DD5">
        <w:rPr>
          <w:rFonts w:ascii="Arial" w:hAnsi="Arial" w:cs="Arial"/>
          <w:sz w:val="20"/>
          <w:szCs w:val="20"/>
        </w:rPr>
        <w:t>- w</w:t>
      </w:r>
      <w:r w:rsidRPr="00D02B95">
        <w:rPr>
          <w:rFonts w:ascii="Arial" w:hAnsi="Arial" w:cs="Arial"/>
          <w:sz w:val="20"/>
          <w:szCs w:val="20"/>
        </w:rPr>
        <w:t xml:space="preserve"> momencie, w którym sprawca wyładował już swoje emocje i wie, że przekroczył granice, jego zachowanie zupełnie się zmienia. Zaczyna przepraszać za to co zrobił, deklaruje, że żałuje swojego zachowania, obiecuje, że to już nigdy się nie powtórzy, zaczyna okazywać skruchę, ciepło i miłość. Stara się znaleźć z</w:t>
      </w:r>
      <w:r w:rsidR="00112DD5">
        <w:rPr>
          <w:rFonts w:ascii="Arial" w:hAnsi="Arial" w:cs="Arial"/>
          <w:sz w:val="20"/>
          <w:szCs w:val="20"/>
        </w:rPr>
        <w:t>ewnętrzne wytłumaczenia dla swo</w:t>
      </w:r>
      <w:r w:rsidRPr="00D02B95">
        <w:rPr>
          <w:rFonts w:ascii="Arial" w:hAnsi="Arial" w:cs="Arial"/>
          <w:sz w:val="20"/>
          <w:szCs w:val="20"/>
        </w:rPr>
        <w:t>jego zachowania. Osoba doświadczająca przemocy zaczyna wierzyć w tłumaczenia, w to, że przemoc była tylko incydentem. Życie rodziny staje się znowu piękne i pełne nadziei</w:t>
      </w:r>
      <w:r w:rsidR="00112DD5">
        <w:rPr>
          <w:rFonts w:ascii="Arial" w:hAnsi="Arial" w:cs="Arial"/>
          <w:sz w:val="20"/>
          <w:szCs w:val="20"/>
        </w:rPr>
        <w:t>. Jeśli wcześniej osoba doświad</w:t>
      </w:r>
      <w:r w:rsidRPr="00D02B95">
        <w:rPr>
          <w:rFonts w:ascii="Arial" w:hAnsi="Arial" w:cs="Arial"/>
          <w:sz w:val="20"/>
          <w:szCs w:val="20"/>
        </w:rPr>
        <w:t>czająca przemocy weszła na drogę prawną (złożenie zawiadomienia o</w:t>
      </w:r>
      <w:r w:rsidR="00112DD5">
        <w:rPr>
          <w:rFonts w:ascii="Arial" w:hAnsi="Arial" w:cs="Arial"/>
          <w:sz w:val="20"/>
          <w:szCs w:val="20"/>
        </w:rPr>
        <w:t> </w:t>
      </w:r>
      <w:r w:rsidRPr="00D02B95">
        <w:rPr>
          <w:rFonts w:ascii="Arial" w:hAnsi="Arial" w:cs="Arial"/>
          <w:sz w:val="20"/>
          <w:szCs w:val="20"/>
        </w:rPr>
        <w:t>popełnieniu przestępstwa, sprawa rozwodowa itp.) w tej fazie może się wycofać z tych działań, wierząc, że s</w:t>
      </w:r>
      <w:r w:rsidR="00112DD5">
        <w:rPr>
          <w:rFonts w:ascii="Arial" w:hAnsi="Arial" w:cs="Arial"/>
          <w:sz w:val="20"/>
          <w:szCs w:val="20"/>
        </w:rPr>
        <w:t>ytuacja wróciła do normy i prze</w:t>
      </w:r>
      <w:r w:rsidRPr="00D02B95">
        <w:rPr>
          <w:rFonts w:ascii="Arial" w:hAnsi="Arial" w:cs="Arial"/>
          <w:sz w:val="20"/>
          <w:szCs w:val="20"/>
        </w:rPr>
        <w:t>moc już nie powróci. W zdecydowanej większości przypadków, faza miodowego miesiąca jednak mija, cykl zatacza krąg i znowu pojawia się faza narastania napięcia, w końcu przemoc wraca.</w:t>
      </w:r>
    </w:p>
    <w:p w:rsidR="005E0022" w:rsidRDefault="005E0022" w:rsidP="00F64B5B">
      <w:pPr>
        <w:autoSpaceDE w:val="0"/>
        <w:autoSpaceDN w:val="0"/>
        <w:adjustRightInd w:val="0"/>
        <w:spacing w:after="100" w:afterAutospacing="1" w:line="360" w:lineRule="auto"/>
        <w:ind w:firstLine="360"/>
        <w:jc w:val="both"/>
        <w:rPr>
          <w:rFonts w:ascii="Arial" w:hAnsi="Arial" w:cs="Arial"/>
          <w:sz w:val="20"/>
          <w:szCs w:val="20"/>
        </w:rPr>
      </w:pPr>
      <w:r>
        <w:rPr>
          <w:rFonts w:ascii="Arial" w:hAnsi="Arial" w:cs="Arial"/>
          <w:sz w:val="20"/>
          <w:szCs w:val="20"/>
        </w:rPr>
        <w:t>W zachowaniu osoby doznającej przemocy można zauważyć występowanie poniższych mechanizmów:</w:t>
      </w:r>
    </w:p>
    <w:p w:rsidR="00F64B5B" w:rsidRDefault="00F64B5B" w:rsidP="00F55CED">
      <w:pPr>
        <w:pStyle w:val="Akapitzlist"/>
        <w:numPr>
          <w:ilvl w:val="0"/>
          <w:numId w:val="40"/>
        </w:numPr>
        <w:autoSpaceDE w:val="0"/>
        <w:autoSpaceDN w:val="0"/>
        <w:adjustRightInd w:val="0"/>
        <w:spacing w:after="100" w:afterAutospacing="1" w:line="360" w:lineRule="auto"/>
        <w:jc w:val="both"/>
        <w:rPr>
          <w:rFonts w:ascii="Arial" w:hAnsi="Arial" w:cs="Arial"/>
          <w:sz w:val="20"/>
          <w:szCs w:val="20"/>
        </w:rPr>
      </w:pPr>
      <w:r w:rsidRPr="00F64B5B">
        <w:rPr>
          <w:rFonts w:ascii="Arial" w:hAnsi="Arial" w:cs="Arial"/>
          <w:b/>
          <w:sz w:val="20"/>
          <w:szCs w:val="20"/>
        </w:rPr>
        <w:lastRenderedPageBreak/>
        <w:t>syndrom</w:t>
      </w:r>
      <w:r>
        <w:rPr>
          <w:rFonts w:ascii="Arial" w:hAnsi="Arial" w:cs="Arial"/>
          <w:b/>
          <w:sz w:val="20"/>
          <w:szCs w:val="20"/>
        </w:rPr>
        <w:t>u</w:t>
      </w:r>
      <w:r w:rsidR="005E0022" w:rsidRPr="00F64B5B">
        <w:rPr>
          <w:rFonts w:ascii="Arial" w:hAnsi="Arial" w:cs="Arial"/>
          <w:b/>
          <w:sz w:val="20"/>
          <w:szCs w:val="20"/>
        </w:rPr>
        <w:t xml:space="preserve"> wyuczonej bezradności</w:t>
      </w:r>
      <w:r>
        <w:rPr>
          <w:rFonts w:ascii="Arial" w:hAnsi="Arial" w:cs="Arial"/>
          <w:sz w:val="20"/>
          <w:szCs w:val="20"/>
        </w:rPr>
        <w:t xml:space="preserve"> – to nabyte przekonanie, poczu</w:t>
      </w:r>
      <w:r w:rsidR="005E0022" w:rsidRPr="00F64B5B">
        <w:rPr>
          <w:rFonts w:ascii="Arial" w:hAnsi="Arial" w:cs="Arial"/>
          <w:sz w:val="20"/>
          <w:szCs w:val="20"/>
        </w:rPr>
        <w:t>cie, które ma osoba poszkodowana</w:t>
      </w:r>
      <w:r>
        <w:rPr>
          <w:rFonts w:ascii="Arial" w:hAnsi="Arial" w:cs="Arial"/>
          <w:sz w:val="20"/>
          <w:szCs w:val="20"/>
        </w:rPr>
        <w:t xml:space="preserve">, że cokolwiek by nie zrobiła - </w:t>
      </w:r>
      <w:r w:rsidR="005E0022" w:rsidRPr="00F64B5B">
        <w:rPr>
          <w:rFonts w:ascii="Arial" w:hAnsi="Arial" w:cs="Arial"/>
          <w:sz w:val="20"/>
          <w:szCs w:val="20"/>
        </w:rPr>
        <w:t>to i tak nie zmieni to jej sytuacji. To s</w:t>
      </w:r>
      <w:r>
        <w:rPr>
          <w:rFonts w:ascii="Arial" w:hAnsi="Arial" w:cs="Arial"/>
          <w:sz w:val="20"/>
          <w:szCs w:val="20"/>
        </w:rPr>
        <w:t>tan, który został wytworzony po</w:t>
      </w:r>
      <w:r w:rsidR="005E0022" w:rsidRPr="00F64B5B">
        <w:rPr>
          <w:rFonts w:ascii="Arial" w:hAnsi="Arial" w:cs="Arial"/>
          <w:sz w:val="20"/>
          <w:szCs w:val="20"/>
        </w:rPr>
        <w:t xml:space="preserve">przez wielokrotne doświadczenie nieprzyjemnych sytuacji. Osoba ta nie wierzy we własne możliwości zmiany życia i jest zdezorientowana co </w:t>
      </w:r>
      <w:r>
        <w:rPr>
          <w:rFonts w:ascii="Arial" w:hAnsi="Arial" w:cs="Arial"/>
          <w:sz w:val="20"/>
          <w:szCs w:val="20"/>
        </w:rPr>
        <w:t>do swoich uczuć. Dzieje się tak</w:t>
      </w:r>
      <w:r w:rsidR="005E0022" w:rsidRPr="00F64B5B">
        <w:rPr>
          <w:rFonts w:ascii="Arial" w:hAnsi="Arial" w:cs="Arial"/>
          <w:sz w:val="20"/>
          <w:szCs w:val="20"/>
        </w:rPr>
        <w:t xml:space="preserve"> dlatego, że sprawca utrzymuje ją w przekonaniu, że jest słaba, gorsza i sobie nie poradzi. Ten mecha</w:t>
      </w:r>
      <w:r>
        <w:rPr>
          <w:rFonts w:ascii="Arial" w:hAnsi="Arial" w:cs="Arial"/>
          <w:sz w:val="20"/>
          <w:szCs w:val="20"/>
        </w:rPr>
        <w:t>nizm</w:t>
      </w:r>
      <w:r w:rsidR="005E0022" w:rsidRPr="00F64B5B">
        <w:rPr>
          <w:rFonts w:ascii="Arial" w:hAnsi="Arial" w:cs="Arial"/>
          <w:sz w:val="20"/>
          <w:szCs w:val="20"/>
        </w:rPr>
        <w:t xml:space="preserve"> </w:t>
      </w:r>
      <w:r w:rsidR="00FA16EA">
        <w:rPr>
          <w:rFonts w:ascii="Arial" w:hAnsi="Arial" w:cs="Arial"/>
          <w:sz w:val="20"/>
          <w:szCs w:val="20"/>
        </w:rPr>
        <w:t xml:space="preserve">często </w:t>
      </w:r>
      <w:r w:rsidR="005E0022" w:rsidRPr="00F64B5B">
        <w:rPr>
          <w:rFonts w:ascii="Arial" w:hAnsi="Arial" w:cs="Arial"/>
          <w:sz w:val="20"/>
          <w:szCs w:val="20"/>
        </w:rPr>
        <w:t>wiąże się z niską samooceną,</w:t>
      </w:r>
      <w:r>
        <w:rPr>
          <w:rFonts w:ascii="Arial" w:hAnsi="Arial" w:cs="Arial"/>
          <w:sz w:val="20"/>
          <w:szCs w:val="20"/>
        </w:rPr>
        <w:t xml:space="preserve"> zależnością ekonomiczną i prze</w:t>
      </w:r>
      <w:r w:rsidR="005E0022" w:rsidRPr="00F64B5B">
        <w:rPr>
          <w:rFonts w:ascii="Arial" w:hAnsi="Arial" w:cs="Arial"/>
          <w:sz w:val="20"/>
          <w:szCs w:val="20"/>
        </w:rPr>
        <w:t>konaniem o</w:t>
      </w:r>
      <w:r>
        <w:rPr>
          <w:rFonts w:ascii="Arial" w:hAnsi="Arial" w:cs="Arial"/>
          <w:sz w:val="20"/>
          <w:szCs w:val="20"/>
        </w:rPr>
        <w:t> </w:t>
      </w:r>
      <w:r w:rsidR="005E0022" w:rsidRPr="00F64B5B">
        <w:rPr>
          <w:rFonts w:ascii="Arial" w:hAnsi="Arial" w:cs="Arial"/>
          <w:sz w:val="20"/>
          <w:szCs w:val="20"/>
        </w:rPr>
        <w:t xml:space="preserve">„tradycyjnym” podziale ról w rodzinie (matka jest zależna od ojca); </w:t>
      </w:r>
    </w:p>
    <w:p w:rsidR="00F64B5B" w:rsidRDefault="00F64B5B" w:rsidP="00F55CED">
      <w:pPr>
        <w:pStyle w:val="Akapitzlist"/>
        <w:numPr>
          <w:ilvl w:val="0"/>
          <w:numId w:val="40"/>
        </w:numPr>
        <w:autoSpaceDE w:val="0"/>
        <w:autoSpaceDN w:val="0"/>
        <w:adjustRightInd w:val="0"/>
        <w:spacing w:after="100" w:afterAutospacing="1" w:line="360" w:lineRule="auto"/>
        <w:jc w:val="both"/>
        <w:rPr>
          <w:rFonts w:ascii="Arial" w:hAnsi="Arial" w:cs="Arial"/>
          <w:sz w:val="20"/>
          <w:szCs w:val="20"/>
        </w:rPr>
      </w:pPr>
      <w:r w:rsidRPr="00F64B5B">
        <w:rPr>
          <w:rFonts w:ascii="Arial" w:hAnsi="Arial" w:cs="Arial"/>
          <w:b/>
          <w:sz w:val="20"/>
          <w:szCs w:val="20"/>
        </w:rPr>
        <w:t>syndrom</w:t>
      </w:r>
      <w:r>
        <w:rPr>
          <w:rFonts w:ascii="Arial" w:hAnsi="Arial" w:cs="Arial"/>
          <w:b/>
          <w:sz w:val="20"/>
          <w:szCs w:val="20"/>
        </w:rPr>
        <w:t>u</w:t>
      </w:r>
      <w:r w:rsidRPr="00F64B5B">
        <w:rPr>
          <w:rFonts w:ascii="Arial" w:hAnsi="Arial" w:cs="Arial"/>
          <w:b/>
          <w:sz w:val="20"/>
          <w:szCs w:val="20"/>
        </w:rPr>
        <w:t xml:space="preserve"> sztokholmski</w:t>
      </w:r>
      <w:r w:rsidR="00570D91">
        <w:rPr>
          <w:rFonts w:ascii="Arial" w:hAnsi="Arial" w:cs="Arial"/>
          <w:b/>
          <w:sz w:val="20"/>
          <w:szCs w:val="20"/>
        </w:rPr>
        <w:t>ego</w:t>
      </w:r>
      <w:r w:rsidR="005E0022" w:rsidRPr="00F64B5B">
        <w:rPr>
          <w:rFonts w:ascii="Arial" w:hAnsi="Arial" w:cs="Arial"/>
          <w:sz w:val="20"/>
          <w:szCs w:val="20"/>
        </w:rPr>
        <w:t xml:space="preserve"> – stan psychiczny, który sprawia, że osoba poszkodowana zaczyna patologicznie odczuwać wdzięczność wobec osoby krzywdzącej. To skutek psychologicznej </w:t>
      </w:r>
      <w:r>
        <w:rPr>
          <w:rFonts w:ascii="Arial" w:hAnsi="Arial" w:cs="Arial"/>
          <w:sz w:val="20"/>
          <w:szCs w:val="20"/>
        </w:rPr>
        <w:t>reakcji na sil</w:t>
      </w:r>
      <w:r w:rsidR="005E0022" w:rsidRPr="00F64B5B">
        <w:rPr>
          <w:rFonts w:ascii="Arial" w:hAnsi="Arial" w:cs="Arial"/>
          <w:sz w:val="20"/>
          <w:szCs w:val="20"/>
        </w:rPr>
        <w:t xml:space="preserve">ny stres i rezultat zwrócenia na siebie uwagi prześladowcy w celu wywołania u niego współczucia. </w:t>
      </w:r>
      <w:r>
        <w:rPr>
          <w:rFonts w:ascii="Arial" w:hAnsi="Arial" w:cs="Arial"/>
          <w:sz w:val="20"/>
          <w:szCs w:val="20"/>
        </w:rPr>
        <w:t>Osoba doznająca krzywdy dostrze</w:t>
      </w:r>
      <w:r w:rsidR="005E0022" w:rsidRPr="00F64B5B">
        <w:rPr>
          <w:rFonts w:ascii="Arial" w:hAnsi="Arial" w:cs="Arial"/>
          <w:sz w:val="20"/>
          <w:szCs w:val="20"/>
        </w:rPr>
        <w:t>ga nawet minimalne przejawy dobroci sprawcy i</w:t>
      </w:r>
      <w:r>
        <w:rPr>
          <w:rFonts w:ascii="Arial" w:hAnsi="Arial" w:cs="Arial"/>
          <w:sz w:val="20"/>
          <w:szCs w:val="20"/>
        </w:rPr>
        <w:t> </w:t>
      </w:r>
      <w:r w:rsidR="005E0022" w:rsidRPr="00F64B5B">
        <w:rPr>
          <w:rFonts w:ascii="Arial" w:hAnsi="Arial" w:cs="Arial"/>
          <w:sz w:val="20"/>
          <w:szCs w:val="20"/>
        </w:rPr>
        <w:t>zapomina o całych tygodniach upokorzeń, strachu i cierpienia. Podobny mechanizm obronny pojawia się u osób doświadczających przemocy w rodzinie. Są one wdzięczne sprawcom za dr</w:t>
      </w:r>
      <w:r>
        <w:rPr>
          <w:rFonts w:ascii="Arial" w:hAnsi="Arial" w:cs="Arial"/>
          <w:sz w:val="20"/>
          <w:szCs w:val="20"/>
        </w:rPr>
        <w:t>obne przywileje, za fazę „miodo</w:t>
      </w:r>
      <w:r w:rsidR="005E0022" w:rsidRPr="00F64B5B">
        <w:rPr>
          <w:rFonts w:ascii="Arial" w:hAnsi="Arial" w:cs="Arial"/>
          <w:sz w:val="20"/>
          <w:szCs w:val="20"/>
        </w:rPr>
        <w:t xml:space="preserve">wego miesiąca”, za chwile spokoju i namiastkę uczucia; </w:t>
      </w:r>
    </w:p>
    <w:p w:rsidR="00F64B5B" w:rsidRDefault="005E0022" w:rsidP="00F55CED">
      <w:pPr>
        <w:pStyle w:val="Akapitzlist"/>
        <w:numPr>
          <w:ilvl w:val="0"/>
          <w:numId w:val="40"/>
        </w:numPr>
        <w:autoSpaceDE w:val="0"/>
        <w:autoSpaceDN w:val="0"/>
        <w:adjustRightInd w:val="0"/>
        <w:spacing w:after="100" w:afterAutospacing="1" w:line="360" w:lineRule="auto"/>
        <w:jc w:val="both"/>
        <w:rPr>
          <w:rFonts w:ascii="Arial" w:hAnsi="Arial" w:cs="Arial"/>
          <w:sz w:val="20"/>
          <w:szCs w:val="20"/>
        </w:rPr>
      </w:pPr>
      <w:r w:rsidRPr="00F64B5B">
        <w:rPr>
          <w:rFonts w:ascii="Arial" w:hAnsi="Arial" w:cs="Arial"/>
          <w:b/>
          <w:sz w:val="20"/>
          <w:szCs w:val="20"/>
        </w:rPr>
        <w:t>zjawiska „prania mózgu”</w:t>
      </w:r>
      <w:r w:rsidRPr="00F64B5B">
        <w:rPr>
          <w:rFonts w:ascii="Arial" w:hAnsi="Arial" w:cs="Arial"/>
          <w:sz w:val="20"/>
          <w:szCs w:val="20"/>
        </w:rPr>
        <w:t xml:space="preserve"> – po</w:t>
      </w:r>
      <w:r w:rsidR="00F64B5B">
        <w:rPr>
          <w:rFonts w:ascii="Arial" w:hAnsi="Arial" w:cs="Arial"/>
          <w:sz w:val="20"/>
          <w:szCs w:val="20"/>
        </w:rPr>
        <w:t>jęcie to wiąże się niejednokrot</w:t>
      </w:r>
      <w:r w:rsidRPr="00F64B5B">
        <w:rPr>
          <w:rFonts w:ascii="Arial" w:hAnsi="Arial" w:cs="Arial"/>
          <w:sz w:val="20"/>
          <w:szCs w:val="20"/>
        </w:rPr>
        <w:t>nie z izolacją, poniżaniem i</w:t>
      </w:r>
      <w:r w:rsidR="00F64B5B">
        <w:rPr>
          <w:rFonts w:ascii="Arial" w:hAnsi="Arial" w:cs="Arial"/>
          <w:sz w:val="20"/>
          <w:szCs w:val="20"/>
        </w:rPr>
        <w:t> wyczerpaniem osoby doświadczają</w:t>
      </w:r>
      <w:r w:rsidRPr="00F64B5B">
        <w:rPr>
          <w:rFonts w:ascii="Arial" w:hAnsi="Arial" w:cs="Arial"/>
          <w:sz w:val="20"/>
          <w:szCs w:val="20"/>
        </w:rPr>
        <w:t>cej przemocy; to wszystkie dzi</w:t>
      </w:r>
      <w:r w:rsidR="00F64B5B">
        <w:rPr>
          <w:rFonts w:ascii="Arial" w:hAnsi="Arial" w:cs="Arial"/>
          <w:sz w:val="20"/>
          <w:szCs w:val="20"/>
        </w:rPr>
        <w:t>ałania sprawiające, że osoba po</w:t>
      </w:r>
      <w:r w:rsidRPr="00F64B5B">
        <w:rPr>
          <w:rFonts w:ascii="Arial" w:hAnsi="Arial" w:cs="Arial"/>
          <w:sz w:val="20"/>
          <w:szCs w:val="20"/>
        </w:rPr>
        <w:t>krzywdzona zachowuje się tak, jak sobie tego życzy sprawca. Te działania łamią wszelkie opory, które przejawia osoba krzywdzona – tak, że staje się bezwolna. To sprawca ustala „reguły gry”, a osoba krzywdzona ma je przyjąć bezkrytyczni</w:t>
      </w:r>
      <w:r w:rsidR="00F64B5B">
        <w:rPr>
          <w:rFonts w:ascii="Arial" w:hAnsi="Arial" w:cs="Arial"/>
          <w:sz w:val="20"/>
          <w:szCs w:val="20"/>
        </w:rPr>
        <w:t>e. Zjawisko to wiąże się z mani</w:t>
      </w:r>
      <w:r w:rsidRPr="00F64B5B">
        <w:rPr>
          <w:rFonts w:ascii="Arial" w:hAnsi="Arial" w:cs="Arial"/>
          <w:sz w:val="20"/>
          <w:szCs w:val="20"/>
        </w:rPr>
        <w:t xml:space="preserve">pulacją stosowaną wobec osoby pokrzywdzonej. Sprawca doprowadza do tego, że osoba pokrzywdzona sama </w:t>
      </w:r>
      <w:r w:rsidR="00F64B5B">
        <w:rPr>
          <w:rFonts w:ascii="Arial" w:hAnsi="Arial" w:cs="Arial"/>
          <w:sz w:val="20"/>
          <w:szCs w:val="20"/>
        </w:rPr>
        <w:t>zrywa kontakty z rodziną i przy</w:t>
      </w:r>
      <w:r w:rsidRPr="00F64B5B">
        <w:rPr>
          <w:rFonts w:ascii="Arial" w:hAnsi="Arial" w:cs="Arial"/>
          <w:sz w:val="20"/>
          <w:szCs w:val="20"/>
        </w:rPr>
        <w:t xml:space="preserve">jaciółmi oraz skupia swoje myśli i zachowania na osobie sprawcy; </w:t>
      </w:r>
    </w:p>
    <w:p w:rsidR="00F64B5B" w:rsidRDefault="005E0022" w:rsidP="00F55CED">
      <w:pPr>
        <w:pStyle w:val="Akapitzlist"/>
        <w:numPr>
          <w:ilvl w:val="0"/>
          <w:numId w:val="40"/>
        </w:numPr>
        <w:autoSpaceDE w:val="0"/>
        <w:autoSpaceDN w:val="0"/>
        <w:adjustRightInd w:val="0"/>
        <w:spacing w:after="100" w:afterAutospacing="1" w:line="360" w:lineRule="auto"/>
        <w:jc w:val="both"/>
        <w:rPr>
          <w:rFonts w:ascii="Arial" w:hAnsi="Arial" w:cs="Arial"/>
          <w:sz w:val="20"/>
          <w:szCs w:val="20"/>
        </w:rPr>
      </w:pPr>
      <w:r w:rsidRPr="00F64B5B">
        <w:rPr>
          <w:rFonts w:ascii="Arial" w:hAnsi="Arial" w:cs="Arial"/>
          <w:b/>
          <w:sz w:val="20"/>
          <w:szCs w:val="20"/>
        </w:rPr>
        <w:t xml:space="preserve">lęku przed powtórnym zranieniem (tzw. </w:t>
      </w:r>
      <w:proofErr w:type="spellStart"/>
      <w:r w:rsidRPr="00F64B5B">
        <w:rPr>
          <w:rFonts w:ascii="Arial" w:hAnsi="Arial" w:cs="Arial"/>
          <w:b/>
          <w:sz w:val="20"/>
          <w:szCs w:val="20"/>
        </w:rPr>
        <w:t>wiktymizacji</w:t>
      </w:r>
      <w:proofErr w:type="spellEnd"/>
      <w:r w:rsidRPr="00F64B5B">
        <w:rPr>
          <w:rFonts w:ascii="Arial" w:hAnsi="Arial" w:cs="Arial"/>
          <w:b/>
          <w:sz w:val="20"/>
          <w:szCs w:val="20"/>
        </w:rPr>
        <w:t>)</w:t>
      </w:r>
      <w:r w:rsidR="00F64B5B">
        <w:rPr>
          <w:rFonts w:ascii="Arial" w:hAnsi="Arial" w:cs="Arial"/>
          <w:sz w:val="20"/>
          <w:szCs w:val="20"/>
        </w:rPr>
        <w:t xml:space="preserve"> – osoby po</w:t>
      </w:r>
      <w:r w:rsidRPr="00F64B5B">
        <w:rPr>
          <w:rFonts w:ascii="Arial" w:hAnsi="Arial" w:cs="Arial"/>
          <w:sz w:val="20"/>
          <w:szCs w:val="20"/>
        </w:rPr>
        <w:t>krzywdzone, by zerwać z</w:t>
      </w:r>
      <w:r w:rsidR="00F64B5B">
        <w:rPr>
          <w:rFonts w:ascii="Arial" w:hAnsi="Arial" w:cs="Arial"/>
          <w:sz w:val="20"/>
          <w:szCs w:val="20"/>
        </w:rPr>
        <w:t> </w:t>
      </w:r>
      <w:r w:rsidRPr="00F64B5B">
        <w:rPr>
          <w:rFonts w:ascii="Arial" w:hAnsi="Arial" w:cs="Arial"/>
          <w:sz w:val="20"/>
          <w:szCs w:val="20"/>
        </w:rPr>
        <w:t xml:space="preserve">przemocą </w:t>
      </w:r>
      <w:r w:rsidR="00F64B5B">
        <w:rPr>
          <w:rFonts w:ascii="Arial" w:hAnsi="Arial" w:cs="Arial"/>
          <w:sz w:val="20"/>
          <w:szCs w:val="20"/>
        </w:rPr>
        <w:t>muszą zwrócić się do kogoś o po</w:t>
      </w:r>
      <w:r w:rsidRPr="00F64B5B">
        <w:rPr>
          <w:rFonts w:ascii="Arial" w:hAnsi="Arial" w:cs="Arial"/>
          <w:sz w:val="20"/>
          <w:szCs w:val="20"/>
        </w:rPr>
        <w:t>moc. Samo omawianie krzywd wywołuje u nich ból. Dlatego mają w sobie blokady: wstydu, lęku przed sprawcą, lęku przed podjęciem konkretnych działań. To te bariery, powodują, że osobom skrzywdzonym trudno jest się wyrwać z</w:t>
      </w:r>
      <w:r w:rsidR="00F64B5B">
        <w:rPr>
          <w:rFonts w:ascii="Arial" w:hAnsi="Arial" w:cs="Arial"/>
          <w:sz w:val="20"/>
          <w:szCs w:val="20"/>
        </w:rPr>
        <w:t> </w:t>
      </w:r>
      <w:proofErr w:type="spellStart"/>
      <w:r w:rsidRPr="00F64B5B">
        <w:rPr>
          <w:rFonts w:ascii="Arial" w:hAnsi="Arial" w:cs="Arial"/>
          <w:sz w:val="20"/>
          <w:szCs w:val="20"/>
        </w:rPr>
        <w:t>przemoco</w:t>
      </w:r>
      <w:r w:rsidR="00F64B5B">
        <w:rPr>
          <w:rFonts w:ascii="Arial" w:hAnsi="Arial" w:cs="Arial"/>
          <w:sz w:val="20"/>
          <w:szCs w:val="20"/>
        </w:rPr>
        <w:t>wego</w:t>
      </w:r>
      <w:proofErr w:type="spellEnd"/>
      <w:r w:rsidR="00F64B5B">
        <w:rPr>
          <w:rFonts w:ascii="Arial" w:hAnsi="Arial" w:cs="Arial"/>
          <w:sz w:val="20"/>
          <w:szCs w:val="20"/>
        </w:rPr>
        <w:t xml:space="preserve"> związku. Nieumiejętne prze</w:t>
      </w:r>
      <w:r w:rsidRPr="00F64B5B">
        <w:rPr>
          <w:rFonts w:ascii="Arial" w:hAnsi="Arial" w:cs="Arial"/>
          <w:sz w:val="20"/>
          <w:szCs w:val="20"/>
        </w:rPr>
        <w:t>prowadzenie pomocy może skutkować tym, że osoba poszkodowana będzie się bała oceny swojego zachowania, że inni nie uwie</w:t>
      </w:r>
      <w:r w:rsidR="00F64B5B">
        <w:rPr>
          <w:rFonts w:ascii="Arial" w:hAnsi="Arial" w:cs="Arial"/>
          <w:sz w:val="20"/>
          <w:szCs w:val="20"/>
        </w:rPr>
        <w:t>rzą jej, wy</w:t>
      </w:r>
      <w:r w:rsidRPr="00F64B5B">
        <w:rPr>
          <w:rFonts w:ascii="Arial" w:hAnsi="Arial" w:cs="Arial"/>
          <w:sz w:val="20"/>
          <w:szCs w:val="20"/>
        </w:rPr>
        <w:t>śmieją, po</w:t>
      </w:r>
      <w:r w:rsidR="00F64B5B">
        <w:rPr>
          <w:rFonts w:ascii="Arial" w:hAnsi="Arial" w:cs="Arial"/>
          <w:sz w:val="20"/>
          <w:szCs w:val="20"/>
        </w:rPr>
        <w:t>mniejszą tragizm jej sytuacji (</w:t>
      </w:r>
      <w:r w:rsidRPr="00F64B5B">
        <w:rPr>
          <w:rFonts w:ascii="Arial" w:hAnsi="Arial" w:cs="Arial"/>
          <w:sz w:val="20"/>
          <w:szCs w:val="20"/>
        </w:rPr>
        <w:t xml:space="preserve">„przemoc karmi się tajemnicą i dochodzi do niej najczęściej, gdy w pobliżu nie ma świadków”); </w:t>
      </w:r>
    </w:p>
    <w:p w:rsidR="005E0022" w:rsidRPr="00FC1F0C" w:rsidRDefault="005E0022" w:rsidP="00F55CED">
      <w:pPr>
        <w:pStyle w:val="Akapitzlist"/>
        <w:numPr>
          <w:ilvl w:val="0"/>
          <w:numId w:val="40"/>
        </w:numPr>
        <w:autoSpaceDE w:val="0"/>
        <w:autoSpaceDN w:val="0"/>
        <w:adjustRightInd w:val="0"/>
        <w:spacing w:after="100" w:afterAutospacing="1" w:line="360" w:lineRule="auto"/>
        <w:jc w:val="both"/>
        <w:rPr>
          <w:rFonts w:ascii="Arial" w:hAnsi="Arial" w:cs="Arial"/>
          <w:sz w:val="20"/>
          <w:szCs w:val="20"/>
        </w:rPr>
      </w:pPr>
      <w:r w:rsidRPr="00F64B5B">
        <w:rPr>
          <w:rFonts w:ascii="Arial" w:hAnsi="Arial" w:cs="Arial"/>
          <w:b/>
          <w:sz w:val="20"/>
          <w:szCs w:val="20"/>
        </w:rPr>
        <w:t>mechanizmu „psychologicznej pułapki”</w:t>
      </w:r>
      <w:r w:rsidR="00F64B5B">
        <w:rPr>
          <w:rFonts w:ascii="Arial" w:hAnsi="Arial" w:cs="Arial"/>
          <w:sz w:val="20"/>
          <w:szCs w:val="20"/>
        </w:rPr>
        <w:t xml:space="preserve"> – im więcej osoba pokrzyw</w:t>
      </w:r>
      <w:r w:rsidRPr="00F64B5B">
        <w:rPr>
          <w:rFonts w:ascii="Arial" w:hAnsi="Arial" w:cs="Arial"/>
          <w:sz w:val="20"/>
          <w:szCs w:val="20"/>
        </w:rPr>
        <w:t>dzona „zainwestowała” czasu, energii w zwią</w:t>
      </w:r>
      <w:r w:rsidR="00F64B5B">
        <w:rPr>
          <w:rFonts w:ascii="Arial" w:hAnsi="Arial" w:cs="Arial"/>
          <w:sz w:val="20"/>
          <w:szCs w:val="20"/>
        </w:rPr>
        <w:t>zek tym trudniej jej opu</w:t>
      </w:r>
      <w:r w:rsidRPr="00F64B5B">
        <w:rPr>
          <w:rFonts w:ascii="Arial" w:hAnsi="Arial" w:cs="Arial"/>
          <w:sz w:val="20"/>
          <w:szCs w:val="20"/>
        </w:rPr>
        <w:t xml:space="preserve">ścić </w:t>
      </w:r>
      <w:proofErr w:type="spellStart"/>
      <w:r w:rsidRPr="00F64B5B">
        <w:rPr>
          <w:rFonts w:ascii="Arial" w:hAnsi="Arial" w:cs="Arial"/>
          <w:sz w:val="20"/>
          <w:szCs w:val="20"/>
        </w:rPr>
        <w:t>przemocowego</w:t>
      </w:r>
      <w:proofErr w:type="spellEnd"/>
      <w:r w:rsidRPr="00F64B5B">
        <w:rPr>
          <w:rFonts w:ascii="Arial" w:hAnsi="Arial" w:cs="Arial"/>
          <w:sz w:val="20"/>
          <w:szCs w:val="20"/>
        </w:rPr>
        <w:t xml:space="preserve"> partnera. Czuje się osobiście odpowiedzialna za jakość związku. Często obwinia siebie za wszystko i wierzy, że jeśli bardziej się postara, będzie lepiej. Im w</w:t>
      </w:r>
      <w:r w:rsidR="00F64B5B">
        <w:rPr>
          <w:rFonts w:ascii="Arial" w:hAnsi="Arial" w:cs="Arial"/>
          <w:sz w:val="20"/>
          <w:szCs w:val="20"/>
        </w:rPr>
        <w:t>ięcej się stara, tym trudniej</w:t>
      </w:r>
      <w:r w:rsidRPr="00F64B5B">
        <w:rPr>
          <w:rFonts w:ascii="Arial" w:hAnsi="Arial" w:cs="Arial"/>
          <w:sz w:val="20"/>
          <w:szCs w:val="20"/>
        </w:rPr>
        <w:t xml:space="preserve"> jej zrezygnować. Czasem osoba doświadczająca przemocy błędnie ocenia, że korzyści pozostania w związku </w:t>
      </w:r>
      <w:proofErr w:type="spellStart"/>
      <w:r w:rsidRPr="00F64B5B">
        <w:rPr>
          <w:rFonts w:ascii="Arial" w:hAnsi="Arial" w:cs="Arial"/>
          <w:sz w:val="20"/>
          <w:szCs w:val="20"/>
        </w:rPr>
        <w:t>przemocowym</w:t>
      </w:r>
      <w:proofErr w:type="spellEnd"/>
      <w:r w:rsidRPr="00F64B5B">
        <w:rPr>
          <w:rFonts w:ascii="Arial" w:hAnsi="Arial" w:cs="Arial"/>
          <w:sz w:val="20"/>
          <w:szCs w:val="20"/>
        </w:rPr>
        <w:t xml:space="preserve"> są większe niż zysk odejścia (np.: jest zależna od partnera i boi się, że nie da rady utrzymać siebie i</w:t>
      </w:r>
      <w:r w:rsidR="00F64B5B">
        <w:rPr>
          <w:rFonts w:ascii="Arial" w:hAnsi="Arial" w:cs="Arial"/>
          <w:sz w:val="20"/>
          <w:szCs w:val="20"/>
        </w:rPr>
        <w:t> </w:t>
      </w:r>
      <w:r w:rsidRPr="00F64B5B">
        <w:rPr>
          <w:rFonts w:ascii="Arial" w:hAnsi="Arial" w:cs="Arial"/>
          <w:sz w:val="20"/>
          <w:szCs w:val="20"/>
        </w:rPr>
        <w:t>dzieci).</w:t>
      </w:r>
    </w:p>
    <w:p w:rsidR="00103228" w:rsidRPr="00103228" w:rsidRDefault="00103228" w:rsidP="00103228">
      <w:pPr>
        <w:autoSpaceDE w:val="0"/>
        <w:autoSpaceDN w:val="0"/>
        <w:adjustRightInd w:val="0"/>
        <w:spacing w:after="100" w:afterAutospacing="1" w:line="360" w:lineRule="auto"/>
        <w:ind w:firstLine="360"/>
        <w:jc w:val="both"/>
        <w:rPr>
          <w:rFonts w:ascii="Arial" w:hAnsi="Arial" w:cs="Arial"/>
          <w:sz w:val="20"/>
          <w:szCs w:val="20"/>
        </w:rPr>
      </w:pPr>
      <w:r w:rsidRPr="00103228">
        <w:rPr>
          <w:rFonts w:ascii="Arial" w:hAnsi="Arial" w:cs="Arial"/>
          <w:sz w:val="20"/>
          <w:szCs w:val="20"/>
        </w:rPr>
        <w:t>Przemoc w rodzinie jest niewątpliwie jednym z poważn</w:t>
      </w:r>
      <w:r>
        <w:rPr>
          <w:rFonts w:ascii="Arial" w:hAnsi="Arial" w:cs="Arial"/>
          <w:sz w:val="20"/>
          <w:szCs w:val="20"/>
        </w:rPr>
        <w:t xml:space="preserve">iejszych problemów społecznych, </w:t>
      </w:r>
      <w:r w:rsidRPr="00103228">
        <w:rPr>
          <w:rFonts w:ascii="Arial" w:hAnsi="Arial" w:cs="Arial"/>
          <w:sz w:val="20"/>
          <w:szCs w:val="20"/>
        </w:rPr>
        <w:t xml:space="preserve">ponieważ wpływa bezpośrednio na sposób funkcjonowania osób i rodzin. Często jest to wpływ destrukcyjny, który prowadzi do rozpadu czy dezintegracji rodziny. Co więcej, wyniki badań podkreślają pozytywną </w:t>
      </w:r>
      <w:r w:rsidRPr="00103228">
        <w:rPr>
          <w:rFonts w:ascii="Arial" w:hAnsi="Arial" w:cs="Arial"/>
          <w:sz w:val="20"/>
          <w:szCs w:val="20"/>
        </w:rPr>
        <w:lastRenderedPageBreak/>
        <w:t>zależność pomiędzy byciem ofiarą i świadkiem przemocy w dzieciństwie, a byciem ofiarą i sprawcą przemocy w życiu dorosłym</w:t>
      </w:r>
      <w:r w:rsidRPr="006B791A">
        <w:rPr>
          <w:rStyle w:val="Odwoanieprzypisudolnego"/>
          <w:rFonts w:ascii="Arial" w:hAnsi="Arial" w:cs="Arial"/>
          <w:sz w:val="20"/>
          <w:szCs w:val="20"/>
        </w:rPr>
        <w:footnoteReference w:id="3"/>
      </w:r>
      <w:r w:rsidRPr="00103228">
        <w:rPr>
          <w:rFonts w:ascii="Arial" w:hAnsi="Arial" w:cs="Arial"/>
          <w:sz w:val="20"/>
          <w:szCs w:val="20"/>
        </w:rPr>
        <w:t>, przez co szkodliwość społeczną przemocy</w:t>
      </w:r>
      <w:r>
        <w:rPr>
          <w:rFonts w:ascii="Arial" w:hAnsi="Arial" w:cs="Arial"/>
          <w:sz w:val="20"/>
          <w:szCs w:val="20"/>
        </w:rPr>
        <w:t xml:space="preserve"> </w:t>
      </w:r>
      <w:r w:rsidRPr="00103228">
        <w:rPr>
          <w:rFonts w:ascii="Arial" w:hAnsi="Arial" w:cs="Arial"/>
          <w:sz w:val="20"/>
          <w:szCs w:val="20"/>
        </w:rPr>
        <w:t xml:space="preserve">należy uznać za szczególnie wysoką. Przemoc w rodzinie nie jest także zjawiskiem marginalnym. Z najnowszego raportu Światowej Organizacji Zdrowia wynika, że </w:t>
      </w:r>
      <w:r w:rsidRPr="00103228">
        <w:rPr>
          <w:rFonts w:ascii="Arial" w:hAnsi="Arial" w:cs="Arial"/>
          <w:bCs/>
          <w:sz w:val="20"/>
          <w:szCs w:val="20"/>
        </w:rPr>
        <w:t>co trzecia kobieta na świecie doświadcza przemocy fizycznej lub seksualnej, najczęściej ze strony partnera lub męża</w:t>
      </w:r>
      <w:r w:rsidRPr="006B791A">
        <w:rPr>
          <w:rStyle w:val="Odwoanieprzypisudolnego"/>
          <w:rFonts w:ascii="Arial" w:hAnsi="Arial" w:cs="Arial"/>
          <w:bCs/>
          <w:sz w:val="20"/>
          <w:szCs w:val="20"/>
        </w:rPr>
        <w:footnoteReference w:id="4"/>
      </w:r>
      <w:r w:rsidRPr="00103228">
        <w:rPr>
          <w:rFonts w:ascii="Arial" w:hAnsi="Arial" w:cs="Arial"/>
          <w:bCs/>
          <w:sz w:val="20"/>
          <w:szCs w:val="20"/>
        </w:rPr>
        <w:t>.</w:t>
      </w:r>
      <w:r w:rsidRPr="00103228">
        <w:rPr>
          <w:rFonts w:ascii="Arial" w:hAnsi="Arial" w:cs="Arial"/>
          <w:b/>
          <w:bCs/>
          <w:sz w:val="20"/>
          <w:szCs w:val="20"/>
        </w:rPr>
        <w:t xml:space="preserve"> </w:t>
      </w:r>
      <w:r w:rsidRPr="00103228">
        <w:rPr>
          <w:rFonts w:ascii="Arial" w:hAnsi="Arial" w:cs="Arial"/>
          <w:sz w:val="20"/>
          <w:szCs w:val="20"/>
        </w:rPr>
        <w:t>Ta przemoc zaczyna się bardzo wcześnie: jedna na cztery młode kobiety (w wieku 15-24 lat), które były w związku, już doświadczyły przemocy ze strony intymnego partnera. W wielu wypadkach przemoc kończy się w najbardziej tragiczny sposób. Z</w:t>
      </w:r>
      <w:r w:rsidR="00AF3314">
        <w:rPr>
          <w:rFonts w:ascii="Arial" w:hAnsi="Arial" w:cs="Arial"/>
          <w:sz w:val="20"/>
          <w:szCs w:val="20"/>
        </w:rPr>
        <w:t> </w:t>
      </w:r>
      <w:r w:rsidRPr="00103228">
        <w:rPr>
          <w:rFonts w:ascii="Arial" w:hAnsi="Arial" w:cs="Arial"/>
          <w:sz w:val="20"/>
          <w:szCs w:val="20"/>
        </w:rPr>
        <w:t>danych wynika, że </w:t>
      </w:r>
      <w:r w:rsidRPr="00103228">
        <w:rPr>
          <w:rFonts w:ascii="Arial" w:hAnsi="Arial" w:cs="Arial"/>
          <w:bCs/>
          <w:sz w:val="20"/>
          <w:szCs w:val="20"/>
        </w:rPr>
        <w:t>38% wszystkich zabójstw kobiet popełnianych jest przez ich mężów i partnerów</w:t>
      </w:r>
      <w:r w:rsidRPr="00103228">
        <w:rPr>
          <w:rFonts w:ascii="Arial" w:hAnsi="Arial" w:cs="Arial"/>
          <w:sz w:val="20"/>
          <w:szCs w:val="20"/>
        </w:rPr>
        <w:t>. Skutki przemocy nie ograniczają się jedynie do negatywnego wpływu na stan zdrowia i jakość życia kobiety. Równie ogromne są społeczne i ekonomiczne koszty przemocy. Wywołują one skutki w całym społeczeństwie, lecz to kobiety są nimi najsilniej dotknięte. Mogą cierpieć z powodu izolacji, niezdolności do pracy, utraty zarobków, braku udziału w regularnych zajęciach oraz ograniczonej zdolności do opieki nad sobą i swoimi dziećmi. Destrukcyjne efekty tego zjawiska odczuwają zwłaszcza najmłodsi członkowie rodziny, którzy będąc świadkami przemocy stają się często również jej ofiarami. Dzieci obserwujące przemoc w środowisku domowym często borykają się z problemami emocjonalnymi i trudnościami w szkole. Jako nastolatki częściej nadużywają alkoholu i narkotyków, palą i podejmują ryzykowne zachowania seksualne. W dorosłym życiu natomiast częściej stają się osobami doświadczającymi przemocy lub sami dopuszczają się przemocy wobec partnerki/partnera.</w:t>
      </w:r>
    </w:p>
    <w:p w:rsidR="00D168A1" w:rsidRDefault="00103228" w:rsidP="00D168A1">
      <w:pPr>
        <w:spacing w:after="0" w:line="360" w:lineRule="auto"/>
        <w:ind w:firstLine="360"/>
        <w:jc w:val="both"/>
        <w:rPr>
          <w:rFonts w:ascii="Arial" w:hAnsi="Arial" w:cs="Arial"/>
          <w:sz w:val="20"/>
          <w:szCs w:val="20"/>
        </w:rPr>
      </w:pPr>
      <w:r w:rsidRPr="00103228">
        <w:rPr>
          <w:rFonts w:ascii="Arial" w:hAnsi="Arial" w:cs="Arial"/>
          <w:sz w:val="20"/>
          <w:szCs w:val="20"/>
        </w:rPr>
        <w:t>Oszacowanie rzeczywistej skali przemocy w rodzinie – tak na szczeblu globalnym, krajowym, jak i</w:t>
      </w:r>
      <w:r w:rsidR="00AF3314">
        <w:rPr>
          <w:rFonts w:ascii="Arial" w:hAnsi="Arial" w:cs="Arial"/>
          <w:sz w:val="20"/>
          <w:szCs w:val="20"/>
        </w:rPr>
        <w:t> </w:t>
      </w:r>
      <w:r w:rsidRPr="00103228">
        <w:rPr>
          <w:rFonts w:ascii="Arial" w:hAnsi="Arial" w:cs="Arial"/>
          <w:sz w:val="20"/>
          <w:szCs w:val="20"/>
        </w:rPr>
        <w:t>lokalnym – jest jednak niezwykle trudne, bo wiele sytuacji „</w:t>
      </w:r>
      <w:proofErr w:type="spellStart"/>
      <w:r w:rsidRPr="00103228">
        <w:rPr>
          <w:rFonts w:ascii="Arial" w:hAnsi="Arial" w:cs="Arial"/>
          <w:sz w:val="20"/>
          <w:szCs w:val="20"/>
        </w:rPr>
        <w:t>przemocowych</w:t>
      </w:r>
      <w:proofErr w:type="spellEnd"/>
      <w:r w:rsidRPr="00103228">
        <w:rPr>
          <w:rFonts w:ascii="Arial" w:hAnsi="Arial" w:cs="Arial"/>
          <w:sz w:val="20"/>
          <w:szCs w:val="20"/>
        </w:rPr>
        <w:t>” nie jest ujawnianych w</w:t>
      </w:r>
      <w:r w:rsidR="00AF3314">
        <w:rPr>
          <w:rFonts w:ascii="Arial" w:hAnsi="Arial" w:cs="Arial"/>
          <w:sz w:val="20"/>
          <w:szCs w:val="20"/>
        </w:rPr>
        <w:t> </w:t>
      </w:r>
      <w:r w:rsidRPr="00103228">
        <w:rPr>
          <w:rFonts w:ascii="Arial" w:hAnsi="Arial" w:cs="Arial"/>
          <w:sz w:val="20"/>
          <w:szCs w:val="20"/>
        </w:rPr>
        <w:t>statystykach.  Wynika to przede wszystkim z faktu, że do przemocy dochodzi w środowisku zamkniętym, brakuje świadków, osoby doświadczające przemocy ze względu na uwarunkowania społeczne, lęk przed rozpadem związku i strach przed zachowaniem sprawcy obawiają się podjęcia konkretnych kroków i zgłoszenia problemu.   Badanie zrealizowane w 2019 r. na zlecenie Ministerstwa Rodziny, Pracy i Polityki Społecznej pn. „Ogólnopolska diagnoza zjawiska przemocy w rodzinie”</w:t>
      </w:r>
      <w:r w:rsidRPr="007C281A">
        <w:rPr>
          <w:rStyle w:val="Odwoanieprzypisudolnego"/>
          <w:rFonts w:ascii="Arial" w:hAnsi="Arial" w:cs="Arial"/>
          <w:sz w:val="20"/>
          <w:szCs w:val="20"/>
        </w:rPr>
        <w:footnoteReference w:id="5"/>
      </w:r>
      <w:r w:rsidRPr="00103228">
        <w:rPr>
          <w:rFonts w:ascii="Arial" w:hAnsi="Arial" w:cs="Arial"/>
          <w:sz w:val="20"/>
          <w:szCs w:val="20"/>
        </w:rPr>
        <w:t xml:space="preserve"> pokazało, że zwiększa się świadomość Polaków na temat zjawiska przemocy w rodzinie, jak i</w:t>
      </w:r>
      <w:r w:rsidR="00AF3314">
        <w:rPr>
          <w:rFonts w:ascii="Arial" w:hAnsi="Arial" w:cs="Arial"/>
          <w:sz w:val="20"/>
          <w:szCs w:val="20"/>
        </w:rPr>
        <w:t> </w:t>
      </w:r>
      <w:r w:rsidRPr="00103228">
        <w:rPr>
          <w:rFonts w:ascii="Arial" w:hAnsi="Arial" w:cs="Arial"/>
          <w:sz w:val="20"/>
          <w:szCs w:val="20"/>
        </w:rPr>
        <w:t xml:space="preserve">mechanizmów doznawania przemocy. Na poziomie deklaratywnym zdecydowana większość Polaków nie myśli o przemocy w rodzinie w sposób stereotypowy i potrafi zidentyfikować zachowania, które świadczą o występowaniu przemocy. Badanie pokazało, że ok. 85% – 90% Polaków identyfikuje różne sytuacje, które świadczą o występowaniu przemocy, jako </w:t>
      </w:r>
      <w:proofErr w:type="spellStart"/>
      <w:r w:rsidRPr="00103228">
        <w:rPr>
          <w:rFonts w:ascii="Arial" w:hAnsi="Arial" w:cs="Arial"/>
          <w:sz w:val="20"/>
          <w:szCs w:val="20"/>
        </w:rPr>
        <w:t>nieakceptowalne</w:t>
      </w:r>
      <w:proofErr w:type="spellEnd"/>
      <w:r w:rsidRPr="00103228">
        <w:rPr>
          <w:rFonts w:ascii="Arial" w:hAnsi="Arial" w:cs="Arial"/>
          <w:sz w:val="20"/>
          <w:szCs w:val="20"/>
        </w:rPr>
        <w:t>, co może świadczyć o coraz większej świadomości społecznej na temat zjawiska przem</w:t>
      </w:r>
      <w:r w:rsidR="00833777">
        <w:rPr>
          <w:rFonts w:ascii="Arial" w:hAnsi="Arial" w:cs="Arial"/>
          <w:sz w:val="20"/>
          <w:szCs w:val="20"/>
        </w:rPr>
        <w:t>ocy w rodzinie. Nadal jednak około</w:t>
      </w:r>
      <w:r w:rsidRPr="00103228">
        <w:rPr>
          <w:rFonts w:ascii="Arial" w:hAnsi="Arial" w:cs="Arial"/>
          <w:sz w:val="20"/>
          <w:szCs w:val="20"/>
        </w:rPr>
        <w:t xml:space="preserve"> 10% dorosłych osób uznaje różnego rodzaju </w:t>
      </w:r>
      <w:proofErr w:type="spellStart"/>
      <w:r w:rsidRPr="00103228">
        <w:rPr>
          <w:rFonts w:ascii="Arial" w:hAnsi="Arial" w:cs="Arial"/>
          <w:sz w:val="20"/>
          <w:szCs w:val="20"/>
        </w:rPr>
        <w:t>przemocowe</w:t>
      </w:r>
      <w:proofErr w:type="spellEnd"/>
      <w:r w:rsidRPr="00103228">
        <w:rPr>
          <w:rFonts w:ascii="Arial" w:hAnsi="Arial" w:cs="Arial"/>
          <w:sz w:val="20"/>
          <w:szCs w:val="20"/>
        </w:rPr>
        <w:t xml:space="preserve"> zachowania za normalne. Kobiety i</w:t>
      </w:r>
      <w:r w:rsidR="00AF3314">
        <w:rPr>
          <w:rFonts w:ascii="Arial" w:hAnsi="Arial" w:cs="Arial"/>
          <w:sz w:val="20"/>
          <w:szCs w:val="20"/>
        </w:rPr>
        <w:t> </w:t>
      </w:r>
      <w:r w:rsidRPr="00103228">
        <w:rPr>
          <w:rFonts w:ascii="Arial" w:hAnsi="Arial" w:cs="Arial"/>
          <w:sz w:val="20"/>
          <w:szCs w:val="20"/>
        </w:rPr>
        <w:t xml:space="preserve">mężczyźni nieco różnią się w tym, jak postrzegają przemoc. W największym stopniu różnice dotyczą stwierdzenia „Rodzice mają prawo bić swoje dzieci”, z którym zgadza się 13% mężczyzn i 5% kobiet. </w:t>
      </w:r>
      <w:r w:rsidRPr="00103228">
        <w:rPr>
          <w:rFonts w:ascii="Arial" w:hAnsi="Arial" w:cs="Arial"/>
          <w:sz w:val="20"/>
          <w:szCs w:val="20"/>
        </w:rPr>
        <w:lastRenderedPageBreak/>
        <w:t>Ogólną regułą jest to, że mężczyźni w większym zakresie akceptują dopuszczalność analizowanych w</w:t>
      </w:r>
      <w:r w:rsidR="00AF3314">
        <w:rPr>
          <w:rFonts w:ascii="Arial" w:hAnsi="Arial" w:cs="Arial"/>
          <w:sz w:val="20"/>
          <w:szCs w:val="20"/>
        </w:rPr>
        <w:t> </w:t>
      </w:r>
      <w:r w:rsidRPr="00103228">
        <w:rPr>
          <w:rFonts w:ascii="Arial" w:hAnsi="Arial" w:cs="Arial"/>
          <w:sz w:val="20"/>
          <w:szCs w:val="20"/>
        </w:rPr>
        <w:t>badaniu przejawów przemocy. Najbardziej kontrowersyjna opinia na temat przemocy w rodzinie to stwierdzenie „Ofiary przemocy w rodzinie akceptują swoją sytuację”. W tym przypadku Polacy są podzieleni niemal po równo – ok. 40% zgadza się z tym poglądem i tyle samo osób się nie zgadza, pozostałe osoby nie mają wyrobionego zdania. Osoby, które uważają, że z różnych powodów lepiej nie wtrącać się w życie rodzin dotkniętych przemocą, stanowią około kilkunastu procent ogółu społeczeństwa. Zdaniem ekspertów w praktyce waga tego problemu jest większa, bo ludzie, którzy realnie obserwują przemoc w swoim otoczeniu, rzeczywiście boją się reagować lub też nie wiedzą, co powinni zrobić. Z tego względu działania edukacyjne i kampanie społeczne powinny koncentrować się również na świadkach przemocy i na tym, jak należy reagować w sytuacji bycia świadkiem przemocy.</w:t>
      </w:r>
    </w:p>
    <w:p w:rsidR="00D362C7" w:rsidRDefault="00D362C7" w:rsidP="00D168A1">
      <w:pPr>
        <w:spacing w:after="0" w:line="360" w:lineRule="auto"/>
        <w:ind w:firstLine="360"/>
        <w:jc w:val="both"/>
        <w:rPr>
          <w:rFonts w:ascii="Arial" w:hAnsi="Arial" w:cs="Arial"/>
          <w:sz w:val="20"/>
          <w:szCs w:val="20"/>
        </w:rPr>
      </w:pPr>
    </w:p>
    <w:p w:rsidR="00D168A1" w:rsidRPr="00E20899" w:rsidRDefault="00D168A1" w:rsidP="00D168A1">
      <w:pPr>
        <w:autoSpaceDE w:val="0"/>
        <w:autoSpaceDN w:val="0"/>
        <w:adjustRightInd w:val="0"/>
        <w:spacing w:after="100" w:afterAutospacing="1" w:line="360" w:lineRule="auto"/>
        <w:ind w:firstLine="360"/>
        <w:jc w:val="both"/>
        <w:rPr>
          <w:rFonts w:ascii="Arial" w:hAnsi="Arial" w:cs="Arial"/>
          <w:sz w:val="20"/>
          <w:szCs w:val="20"/>
        </w:rPr>
      </w:pPr>
      <w:r w:rsidRPr="00E267E7">
        <w:rPr>
          <w:rFonts w:ascii="Arial" w:hAnsi="Arial" w:cs="Arial"/>
          <w:sz w:val="20"/>
          <w:szCs w:val="20"/>
        </w:rPr>
        <w:t xml:space="preserve">Działaniami najczęściej podejmowanymi na rzecz pomocy ofiarom są: interwencja, udzielanie schronienia, informacja, edukacja, wsparcie emocjonalne, wsparcie psychologiczne, terapia, pomoc prawna, pomoc pedagogiczna, pomoc materialna. </w:t>
      </w:r>
    </w:p>
    <w:p w:rsidR="00D168A1" w:rsidRPr="00103228" w:rsidRDefault="00D168A1" w:rsidP="00441FF9">
      <w:pPr>
        <w:spacing w:after="0" w:line="360" w:lineRule="auto"/>
        <w:ind w:firstLine="360"/>
        <w:jc w:val="both"/>
        <w:rPr>
          <w:rFonts w:ascii="Arial" w:hAnsi="Arial" w:cs="Arial"/>
          <w:sz w:val="20"/>
          <w:szCs w:val="20"/>
        </w:rPr>
      </w:pPr>
    </w:p>
    <w:p w:rsidR="00103228" w:rsidRPr="0029647B" w:rsidRDefault="00103228" w:rsidP="00103228">
      <w:pPr>
        <w:pStyle w:val="Default"/>
        <w:spacing w:line="360" w:lineRule="auto"/>
        <w:ind w:left="1080"/>
        <w:jc w:val="both"/>
        <w:rPr>
          <w:rFonts w:ascii="Arial" w:hAnsi="Arial" w:cs="Arial"/>
          <w:color w:val="F79646" w:themeColor="accent6"/>
          <w:sz w:val="20"/>
          <w:szCs w:val="20"/>
        </w:rPr>
      </w:pPr>
    </w:p>
    <w:p w:rsidR="00103228" w:rsidRPr="0029647B" w:rsidRDefault="00103228" w:rsidP="007E5666">
      <w:pPr>
        <w:pStyle w:val="Default"/>
        <w:numPr>
          <w:ilvl w:val="0"/>
          <w:numId w:val="4"/>
        </w:numPr>
        <w:spacing w:line="360" w:lineRule="auto"/>
        <w:jc w:val="both"/>
        <w:rPr>
          <w:rFonts w:ascii="Arial" w:hAnsi="Arial" w:cs="Arial"/>
          <w:color w:val="F79646" w:themeColor="accent6"/>
          <w:sz w:val="20"/>
          <w:szCs w:val="20"/>
        </w:rPr>
      </w:pPr>
      <w:r w:rsidRPr="00B21D4B">
        <w:rPr>
          <w:rFonts w:ascii="Arial" w:hAnsi="Arial" w:cs="Arial"/>
          <w:b/>
          <w:bCs/>
          <w:color w:val="F79646" w:themeColor="accent6"/>
          <w:sz w:val="40"/>
          <w:szCs w:val="40"/>
        </w:rPr>
        <w:t>Problem przemocy domowej w Tychach</w:t>
      </w:r>
    </w:p>
    <w:p w:rsidR="000F33C2" w:rsidRDefault="000F33C2" w:rsidP="00576305">
      <w:pPr>
        <w:autoSpaceDE w:val="0"/>
        <w:autoSpaceDN w:val="0"/>
        <w:adjustRightInd w:val="0"/>
        <w:spacing w:after="100" w:afterAutospacing="1" w:line="360" w:lineRule="auto"/>
        <w:jc w:val="both"/>
      </w:pPr>
    </w:p>
    <w:p w:rsidR="00002F3C" w:rsidRDefault="004B6CC6" w:rsidP="00127681">
      <w:pPr>
        <w:pStyle w:val="Default"/>
        <w:spacing w:after="100" w:afterAutospacing="1" w:line="360" w:lineRule="auto"/>
        <w:ind w:firstLine="360"/>
        <w:jc w:val="both"/>
        <w:rPr>
          <w:rFonts w:ascii="Arial" w:hAnsi="Arial" w:cs="Arial"/>
          <w:sz w:val="20"/>
          <w:szCs w:val="20"/>
        </w:rPr>
      </w:pPr>
      <w:r>
        <w:rPr>
          <w:rFonts w:ascii="Arial" w:hAnsi="Arial" w:cs="Arial"/>
          <w:color w:val="auto"/>
          <w:sz w:val="20"/>
          <w:szCs w:val="20"/>
        </w:rPr>
        <w:t>Opracowanie niniejszego Programu poprzedziło rozpoznanie skali zjawiska przemocy na terenie miasta Tychy w oparciu o dane zawarte w:</w:t>
      </w:r>
    </w:p>
    <w:p w:rsidR="00002F3C" w:rsidRDefault="00002F3C" w:rsidP="00002F3C">
      <w:pPr>
        <w:pStyle w:val="Default"/>
        <w:numPr>
          <w:ilvl w:val="0"/>
          <w:numId w:val="2"/>
        </w:numPr>
        <w:spacing w:after="100" w:afterAutospacing="1" w:line="360" w:lineRule="auto"/>
        <w:jc w:val="both"/>
        <w:rPr>
          <w:rFonts w:ascii="Arial" w:hAnsi="Arial" w:cs="Arial"/>
          <w:sz w:val="20"/>
          <w:szCs w:val="20"/>
        </w:rPr>
      </w:pPr>
      <w:r>
        <w:rPr>
          <w:rFonts w:ascii="Arial" w:hAnsi="Arial" w:cs="Arial"/>
          <w:sz w:val="20"/>
          <w:szCs w:val="20"/>
        </w:rPr>
        <w:t>s</w:t>
      </w:r>
      <w:r w:rsidRPr="00DC6121">
        <w:rPr>
          <w:rFonts w:ascii="Arial" w:hAnsi="Arial" w:cs="Arial"/>
          <w:sz w:val="20"/>
          <w:szCs w:val="20"/>
        </w:rPr>
        <w:t xml:space="preserve">prawozdaniach Lokalnego Systemu Przeciwdziałania Przemocy w Rodzinie za </w:t>
      </w:r>
      <w:r w:rsidR="00985DAC">
        <w:rPr>
          <w:rFonts w:ascii="Arial" w:hAnsi="Arial" w:cs="Arial"/>
          <w:sz w:val="20"/>
          <w:szCs w:val="20"/>
        </w:rPr>
        <w:t xml:space="preserve">lata: </w:t>
      </w:r>
      <w:r w:rsidRPr="00DC6121">
        <w:rPr>
          <w:rFonts w:ascii="Arial" w:hAnsi="Arial" w:cs="Arial"/>
          <w:sz w:val="20"/>
          <w:szCs w:val="20"/>
        </w:rPr>
        <w:t>201</w:t>
      </w:r>
      <w:r w:rsidR="00F25723">
        <w:rPr>
          <w:rFonts w:ascii="Arial" w:hAnsi="Arial" w:cs="Arial"/>
          <w:sz w:val="20"/>
          <w:szCs w:val="20"/>
        </w:rPr>
        <w:t>6</w:t>
      </w:r>
      <w:r w:rsidRPr="00DC6121">
        <w:rPr>
          <w:rFonts w:ascii="Arial" w:hAnsi="Arial" w:cs="Arial"/>
          <w:sz w:val="20"/>
          <w:szCs w:val="20"/>
        </w:rPr>
        <w:t>-2021 r.</w:t>
      </w:r>
      <w:r>
        <w:rPr>
          <w:rFonts w:ascii="Arial" w:hAnsi="Arial" w:cs="Arial"/>
          <w:sz w:val="20"/>
          <w:szCs w:val="20"/>
        </w:rPr>
        <w:t>,</w:t>
      </w:r>
    </w:p>
    <w:p w:rsidR="00127681" w:rsidRDefault="00127681" w:rsidP="00127681">
      <w:pPr>
        <w:pStyle w:val="Default"/>
        <w:numPr>
          <w:ilvl w:val="0"/>
          <w:numId w:val="2"/>
        </w:numPr>
        <w:spacing w:after="100" w:afterAutospacing="1" w:line="360" w:lineRule="auto"/>
        <w:jc w:val="both"/>
        <w:rPr>
          <w:rFonts w:ascii="Arial" w:hAnsi="Arial" w:cs="Arial"/>
          <w:sz w:val="20"/>
          <w:szCs w:val="20"/>
        </w:rPr>
      </w:pPr>
      <w:r w:rsidRPr="00DC6121">
        <w:rPr>
          <w:rFonts w:ascii="Arial" w:hAnsi="Arial" w:cs="Arial"/>
          <w:color w:val="auto"/>
          <w:sz w:val="20"/>
          <w:szCs w:val="20"/>
        </w:rPr>
        <w:t>Raporcie pt. „Zachowania i postawy społeczne dorosłych mieszkańców Miasta Tychy</w:t>
      </w:r>
      <w:r w:rsidRPr="00DC6121">
        <w:rPr>
          <w:rFonts w:ascii="Arial" w:hAnsi="Arial" w:cs="Arial"/>
          <w:sz w:val="20"/>
          <w:szCs w:val="20"/>
        </w:rPr>
        <w:t xml:space="preserve"> wobec środków psychoaktywnych i przemocy – II edycja”, 2018 r.</w:t>
      </w:r>
      <w:r>
        <w:rPr>
          <w:rFonts w:ascii="Arial" w:hAnsi="Arial" w:cs="Arial"/>
          <w:sz w:val="20"/>
          <w:szCs w:val="20"/>
        </w:rPr>
        <w:t>,</w:t>
      </w:r>
    </w:p>
    <w:p w:rsidR="00EB7445" w:rsidRDefault="00127681" w:rsidP="00EB7445">
      <w:pPr>
        <w:pStyle w:val="Default"/>
        <w:numPr>
          <w:ilvl w:val="0"/>
          <w:numId w:val="2"/>
        </w:numPr>
        <w:spacing w:after="100" w:afterAutospacing="1" w:line="360" w:lineRule="auto"/>
        <w:jc w:val="both"/>
        <w:rPr>
          <w:rFonts w:ascii="Arial" w:hAnsi="Arial" w:cs="Arial"/>
          <w:sz w:val="20"/>
          <w:szCs w:val="20"/>
        </w:rPr>
      </w:pPr>
      <w:r w:rsidRPr="00F94B15">
        <w:rPr>
          <w:rFonts w:ascii="Arial" w:hAnsi="Arial" w:cs="Arial"/>
          <w:sz w:val="20"/>
          <w:szCs w:val="20"/>
        </w:rPr>
        <w:t xml:space="preserve">Raporcie z badań pn. „Picie alkoholu i używanie narkotyków przez młodzież szkolną na terenie Tychów”, 2019 r. </w:t>
      </w:r>
    </w:p>
    <w:p w:rsidR="00127681" w:rsidRPr="00006D4E" w:rsidRDefault="00EB7445" w:rsidP="00006D4E">
      <w:pPr>
        <w:pStyle w:val="Default"/>
        <w:numPr>
          <w:ilvl w:val="0"/>
          <w:numId w:val="2"/>
        </w:numPr>
        <w:spacing w:after="100" w:afterAutospacing="1" w:line="360" w:lineRule="auto"/>
        <w:jc w:val="both"/>
        <w:rPr>
          <w:rFonts w:ascii="Arial" w:hAnsi="Arial" w:cs="Arial"/>
          <w:sz w:val="20"/>
          <w:szCs w:val="20"/>
        </w:rPr>
      </w:pPr>
      <w:r w:rsidRPr="00DC6121">
        <w:rPr>
          <w:rFonts w:ascii="Arial" w:hAnsi="Arial" w:cs="Arial"/>
          <w:sz w:val="20"/>
          <w:szCs w:val="20"/>
        </w:rPr>
        <w:t>Strategii Rozwiązywania Problemów Społecznych dla miasta Tychy na lata 2021</w:t>
      </w:r>
      <w:r>
        <w:rPr>
          <w:rFonts w:ascii="Arial" w:hAnsi="Arial" w:cs="Arial"/>
          <w:sz w:val="20"/>
          <w:szCs w:val="20"/>
        </w:rPr>
        <w:t>-</w:t>
      </w:r>
      <w:r w:rsidRPr="00DC6121">
        <w:rPr>
          <w:rFonts w:ascii="Arial" w:hAnsi="Arial" w:cs="Arial"/>
          <w:sz w:val="20"/>
          <w:szCs w:val="20"/>
        </w:rPr>
        <w:t>2027+</w:t>
      </w:r>
      <w:r>
        <w:rPr>
          <w:rFonts w:ascii="Arial" w:hAnsi="Arial" w:cs="Arial"/>
          <w:sz w:val="20"/>
          <w:szCs w:val="20"/>
        </w:rPr>
        <w:t>.</w:t>
      </w:r>
    </w:p>
    <w:p w:rsidR="00002F3C" w:rsidRPr="00586ED6" w:rsidRDefault="00FD2514" w:rsidP="00002F3C">
      <w:pPr>
        <w:pStyle w:val="Default"/>
        <w:spacing w:after="100" w:afterAutospacing="1" w:line="360" w:lineRule="auto"/>
        <w:jc w:val="both"/>
        <w:rPr>
          <w:rFonts w:ascii="Arial" w:hAnsi="Arial" w:cs="Arial"/>
          <w:b/>
          <w:sz w:val="20"/>
          <w:szCs w:val="20"/>
        </w:rPr>
      </w:pPr>
      <w:r w:rsidRPr="00FD2514">
        <w:rPr>
          <w:rFonts w:ascii="Arial" w:hAnsi="Arial" w:cs="Arial"/>
          <w:b/>
          <w:sz w:val="20"/>
          <w:szCs w:val="20"/>
        </w:rPr>
        <w:t>Problem przemocy wśród osób dorosłych</w:t>
      </w:r>
    </w:p>
    <w:p w:rsidR="00002F3C" w:rsidRPr="00207D85" w:rsidRDefault="00002F3C" w:rsidP="00002F3C">
      <w:pPr>
        <w:pStyle w:val="Default"/>
        <w:spacing w:after="100" w:afterAutospacing="1" w:line="360" w:lineRule="auto"/>
        <w:ind w:firstLine="357"/>
        <w:jc w:val="both"/>
        <w:rPr>
          <w:rFonts w:ascii="Arial" w:hAnsi="Arial" w:cs="Arial"/>
          <w:color w:val="auto"/>
          <w:sz w:val="20"/>
          <w:szCs w:val="20"/>
        </w:rPr>
      </w:pPr>
      <w:r w:rsidRPr="00403C90">
        <w:rPr>
          <w:rFonts w:ascii="Arial" w:hAnsi="Arial" w:cs="Arial"/>
          <w:color w:val="auto"/>
          <w:sz w:val="20"/>
          <w:szCs w:val="20"/>
        </w:rPr>
        <w:t xml:space="preserve">W badaniach zrealizowanych w Tychach w 2014 r. przemoc domowa w ocenie </w:t>
      </w:r>
      <w:r w:rsidRPr="00403C90">
        <w:rPr>
          <w:rFonts w:ascii="Arial" w:hAnsi="Arial" w:cs="Arial"/>
          <w:bCs/>
          <w:sz w:val="20"/>
          <w:szCs w:val="20"/>
        </w:rPr>
        <w:t xml:space="preserve">800-osobowej reprezentacji mieszkańców </w:t>
      </w:r>
      <w:r w:rsidRPr="00403C90">
        <w:rPr>
          <w:rFonts w:ascii="Arial" w:hAnsi="Arial" w:cs="Arial"/>
          <w:color w:val="auto"/>
          <w:sz w:val="20"/>
          <w:szCs w:val="20"/>
        </w:rPr>
        <w:t>nie została oceniona jako zauważalny i odczuwalny problem społeczny w</w:t>
      </w:r>
      <w:r w:rsidR="00985DAC">
        <w:rPr>
          <w:rFonts w:ascii="Arial" w:hAnsi="Arial" w:cs="Arial"/>
          <w:color w:val="auto"/>
          <w:sz w:val="20"/>
          <w:szCs w:val="20"/>
        </w:rPr>
        <w:t> </w:t>
      </w:r>
      <w:r w:rsidRPr="00403C90">
        <w:rPr>
          <w:rFonts w:ascii="Arial" w:hAnsi="Arial" w:cs="Arial"/>
          <w:color w:val="auto"/>
          <w:sz w:val="20"/>
          <w:szCs w:val="20"/>
        </w:rPr>
        <w:t>mieście</w:t>
      </w:r>
      <w:r w:rsidRPr="00403C90">
        <w:rPr>
          <w:rStyle w:val="Odwoanieprzypisudolnego"/>
          <w:rFonts w:ascii="Arial" w:hAnsi="Arial" w:cs="Arial"/>
          <w:color w:val="auto"/>
          <w:sz w:val="20"/>
          <w:szCs w:val="20"/>
        </w:rPr>
        <w:footnoteReference w:id="6"/>
      </w:r>
      <w:r w:rsidRPr="00403C90">
        <w:rPr>
          <w:rFonts w:ascii="Arial" w:hAnsi="Arial" w:cs="Arial"/>
          <w:color w:val="auto"/>
          <w:sz w:val="20"/>
          <w:szCs w:val="20"/>
        </w:rPr>
        <w:t xml:space="preserve">.  </w:t>
      </w:r>
      <w:r w:rsidR="00985DAC" w:rsidRPr="00073ABC">
        <w:rPr>
          <w:rFonts w:ascii="Arial" w:hAnsi="Arial" w:cs="Arial"/>
          <w:sz w:val="20"/>
          <w:szCs w:val="20"/>
        </w:rPr>
        <w:t>Wówczas najbardziej odczuwalnymi problemami były dla badanych: bezrobocie (48%) i</w:t>
      </w:r>
      <w:r w:rsidR="00833777">
        <w:rPr>
          <w:rFonts w:ascii="Arial" w:hAnsi="Arial" w:cs="Arial"/>
          <w:sz w:val="20"/>
          <w:szCs w:val="20"/>
        </w:rPr>
        <w:t> </w:t>
      </w:r>
      <w:r w:rsidR="00985DAC" w:rsidRPr="00073ABC">
        <w:rPr>
          <w:rFonts w:ascii="Arial" w:hAnsi="Arial" w:cs="Arial"/>
          <w:sz w:val="20"/>
          <w:szCs w:val="20"/>
        </w:rPr>
        <w:t>alkoholizm (43,5%), a na trzecim miejscu spadek stopy życiowej mieszkańców (20,6%).</w:t>
      </w:r>
      <w:r w:rsidR="00985DAC" w:rsidRPr="00E34660">
        <w:rPr>
          <w:rFonts w:ascii="Arial" w:hAnsi="Arial" w:cs="Arial"/>
          <w:color w:val="auto"/>
          <w:sz w:val="20"/>
          <w:szCs w:val="20"/>
        </w:rPr>
        <w:t xml:space="preserve"> </w:t>
      </w:r>
      <w:r w:rsidR="00C0680F">
        <w:rPr>
          <w:rFonts w:ascii="Arial" w:hAnsi="Arial" w:cs="Arial"/>
          <w:color w:val="auto"/>
          <w:sz w:val="20"/>
          <w:szCs w:val="20"/>
        </w:rPr>
        <w:t xml:space="preserve">Jednak </w:t>
      </w:r>
      <w:r w:rsidRPr="00403C90">
        <w:rPr>
          <w:rFonts w:ascii="Arial" w:hAnsi="Arial" w:cs="Arial"/>
          <w:color w:val="auto"/>
          <w:sz w:val="20"/>
          <w:szCs w:val="20"/>
        </w:rPr>
        <w:t>w</w:t>
      </w:r>
      <w:r w:rsidR="00833777">
        <w:rPr>
          <w:rFonts w:ascii="Arial" w:hAnsi="Arial" w:cs="Arial"/>
          <w:color w:val="auto"/>
          <w:sz w:val="20"/>
          <w:szCs w:val="20"/>
        </w:rPr>
        <w:t> </w:t>
      </w:r>
      <w:r w:rsidRPr="00403C90">
        <w:rPr>
          <w:rFonts w:ascii="Arial" w:hAnsi="Arial" w:cs="Arial"/>
          <w:color w:val="auto"/>
          <w:sz w:val="20"/>
          <w:szCs w:val="20"/>
        </w:rPr>
        <w:t>drugiej edycji badań</w:t>
      </w:r>
      <w:r w:rsidR="00826CA4">
        <w:rPr>
          <w:rStyle w:val="Odwoanieprzypisudolnego"/>
          <w:rFonts w:ascii="Arial" w:hAnsi="Arial" w:cs="Arial"/>
          <w:color w:val="auto"/>
          <w:sz w:val="20"/>
          <w:szCs w:val="20"/>
        </w:rPr>
        <w:footnoteReference w:id="7"/>
      </w:r>
      <w:r w:rsidRPr="00403C90">
        <w:rPr>
          <w:rFonts w:ascii="Arial" w:hAnsi="Arial" w:cs="Arial"/>
          <w:color w:val="auto"/>
          <w:sz w:val="20"/>
          <w:szCs w:val="20"/>
        </w:rPr>
        <w:t xml:space="preserve"> przeprowadzonych w 2018 r. </w:t>
      </w:r>
      <w:r w:rsidRPr="00403C90">
        <w:rPr>
          <w:rFonts w:ascii="Arial" w:hAnsi="Arial" w:cs="Arial"/>
          <w:sz w:val="20"/>
          <w:szCs w:val="20"/>
        </w:rPr>
        <w:t xml:space="preserve">zauważalna przemoc i agresja na ulicach miasta niepokoiła już co piątego ankietowanego (20%), a co szósta osoba wskazała jako problem społeczny tzw. przemoc pospolitą (17,8%). </w:t>
      </w:r>
      <w:r>
        <w:rPr>
          <w:rFonts w:ascii="Arial" w:hAnsi="Arial" w:cs="Arial"/>
          <w:color w:val="auto"/>
          <w:sz w:val="20"/>
          <w:szCs w:val="20"/>
        </w:rPr>
        <w:t xml:space="preserve">Ponadto </w:t>
      </w:r>
      <w:r w:rsidR="00963AA7">
        <w:rPr>
          <w:rFonts w:ascii="Arial" w:hAnsi="Arial" w:cs="Arial"/>
          <w:sz w:val="20"/>
          <w:szCs w:val="20"/>
        </w:rPr>
        <w:t xml:space="preserve">jako </w:t>
      </w:r>
      <w:r w:rsidRPr="00403C90">
        <w:rPr>
          <w:rFonts w:ascii="Arial" w:hAnsi="Arial" w:cs="Arial"/>
          <w:sz w:val="20"/>
          <w:szCs w:val="20"/>
        </w:rPr>
        <w:t>najbardziej zauważalne i odczuwalne</w:t>
      </w:r>
      <w:r w:rsidR="00963AA7">
        <w:rPr>
          <w:rFonts w:ascii="Arial" w:hAnsi="Arial" w:cs="Arial"/>
          <w:sz w:val="20"/>
          <w:szCs w:val="20"/>
        </w:rPr>
        <w:t xml:space="preserve"> problemy społeczne w Tychach</w:t>
      </w:r>
      <w:r w:rsidRPr="00403C90">
        <w:rPr>
          <w:rFonts w:ascii="Arial" w:hAnsi="Arial" w:cs="Arial"/>
          <w:sz w:val="20"/>
          <w:szCs w:val="20"/>
        </w:rPr>
        <w:t>, stosunkowo najwięcej głosów w badaniu z 2018 r. uzyskała kwestia zanieczyszczenia środowiska naturalnego (31,5%)</w:t>
      </w:r>
      <w:r>
        <w:rPr>
          <w:rFonts w:ascii="Arial" w:hAnsi="Arial" w:cs="Arial"/>
          <w:sz w:val="20"/>
          <w:szCs w:val="20"/>
        </w:rPr>
        <w:t xml:space="preserve">, </w:t>
      </w:r>
      <w:r w:rsidRPr="00073ABC">
        <w:rPr>
          <w:rFonts w:ascii="Arial" w:hAnsi="Arial" w:cs="Arial"/>
          <w:sz w:val="20"/>
          <w:szCs w:val="20"/>
        </w:rPr>
        <w:t>co czwarty respondent uważał, że problemem wymagającym szczególnej uwagi jest bezrobocie (25,6%) często generujące odczuwalny spadek stopy życiowej (21,6%). Niewiele mnie</w:t>
      </w:r>
      <w:r>
        <w:rPr>
          <w:rFonts w:ascii="Arial" w:hAnsi="Arial" w:cs="Arial"/>
          <w:sz w:val="20"/>
          <w:szCs w:val="20"/>
        </w:rPr>
        <w:t>jsze</w:t>
      </w:r>
      <w:r w:rsidRPr="00073ABC">
        <w:rPr>
          <w:rFonts w:ascii="Arial" w:hAnsi="Arial" w:cs="Arial"/>
          <w:sz w:val="20"/>
          <w:szCs w:val="20"/>
        </w:rPr>
        <w:t xml:space="preserve"> </w:t>
      </w:r>
      <w:r>
        <w:rPr>
          <w:rFonts w:ascii="Arial" w:hAnsi="Arial" w:cs="Arial"/>
          <w:sz w:val="20"/>
          <w:szCs w:val="20"/>
        </w:rPr>
        <w:t>niż przemoc zaniepokojenie budziła</w:t>
      </w:r>
      <w:r w:rsidRPr="00073ABC">
        <w:rPr>
          <w:rFonts w:ascii="Arial" w:hAnsi="Arial" w:cs="Arial"/>
          <w:sz w:val="20"/>
          <w:szCs w:val="20"/>
        </w:rPr>
        <w:t xml:space="preserve"> tyska sytuacja mieszkaniowa (16,6%) oraz alkoholizm wśród mieszkańców (15,8%). </w:t>
      </w:r>
    </w:p>
    <w:p w:rsidR="00002F3C" w:rsidRPr="00D843AB" w:rsidRDefault="00002F3C" w:rsidP="009614A9">
      <w:pPr>
        <w:pStyle w:val="Default"/>
        <w:spacing w:after="100" w:afterAutospacing="1" w:line="360" w:lineRule="auto"/>
        <w:ind w:firstLine="357"/>
        <w:jc w:val="both"/>
        <w:rPr>
          <w:rFonts w:ascii="Arial" w:hAnsi="Arial" w:cs="Arial"/>
          <w:sz w:val="20"/>
          <w:szCs w:val="20"/>
        </w:rPr>
      </w:pPr>
      <w:r>
        <w:rPr>
          <w:rFonts w:ascii="Arial" w:hAnsi="Arial" w:cs="Arial"/>
          <w:sz w:val="20"/>
          <w:szCs w:val="20"/>
        </w:rPr>
        <w:t>W badaniach z 2018 r. p</w:t>
      </w:r>
      <w:r w:rsidRPr="00D843AB">
        <w:rPr>
          <w:rFonts w:ascii="Arial" w:hAnsi="Arial" w:cs="Arial"/>
          <w:sz w:val="20"/>
          <w:szCs w:val="20"/>
        </w:rPr>
        <w:t>rawie 84% ankietowanych</w:t>
      </w:r>
      <w:r>
        <w:rPr>
          <w:rFonts w:ascii="Arial" w:hAnsi="Arial" w:cs="Arial"/>
          <w:sz w:val="20"/>
          <w:szCs w:val="20"/>
        </w:rPr>
        <w:t xml:space="preserve"> </w:t>
      </w:r>
      <w:proofErr w:type="spellStart"/>
      <w:r>
        <w:rPr>
          <w:rFonts w:ascii="Arial" w:hAnsi="Arial" w:cs="Arial"/>
          <w:sz w:val="20"/>
          <w:szCs w:val="20"/>
        </w:rPr>
        <w:t>tyszan</w:t>
      </w:r>
      <w:proofErr w:type="spellEnd"/>
      <w:r>
        <w:rPr>
          <w:rFonts w:ascii="Arial" w:hAnsi="Arial" w:cs="Arial"/>
          <w:sz w:val="20"/>
          <w:szCs w:val="20"/>
        </w:rPr>
        <w:t xml:space="preserve"> przyznało</w:t>
      </w:r>
      <w:r w:rsidRPr="00D843AB">
        <w:rPr>
          <w:rFonts w:ascii="Arial" w:hAnsi="Arial" w:cs="Arial"/>
          <w:sz w:val="20"/>
          <w:szCs w:val="20"/>
        </w:rPr>
        <w:t xml:space="preserve">, że w ich domach dochodzi do sprzeczek, kłótni lub awantur między domownikami. Oznacza to, że średnio jedynie w co szóstym domu nie </w:t>
      </w:r>
      <w:r w:rsidR="00E95197">
        <w:rPr>
          <w:rFonts w:ascii="Arial" w:hAnsi="Arial" w:cs="Arial"/>
          <w:sz w:val="20"/>
          <w:szCs w:val="20"/>
        </w:rPr>
        <w:t xml:space="preserve">zdarzają się </w:t>
      </w:r>
      <w:r w:rsidRPr="00D843AB">
        <w:rPr>
          <w:rFonts w:ascii="Arial" w:hAnsi="Arial" w:cs="Arial"/>
          <w:sz w:val="20"/>
          <w:szCs w:val="20"/>
        </w:rPr>
        <w:t>sytuacje generujące rodzinne nieporozumienia. Częstotliwość występujących konfliktów jest zróżnicowana i w</w:t>
      </w:r>
      <w:r>
        <w:rPr>
          <w:rFonts w:ascii="Arial" w:hAnsi="Arial" w:cs="Arial"/>
          <w:sz w:val="20"/>
          <w:szCs w:val="20"/>
        </w:rPr>
        <w:t> </w:t>
      </w:r>
      <w:r w:rsidRPr="00D843AB">
        <w:rPr>
          <w:rFonts w:ascii="Arial" w:hAnsi="Arial" w:cs="Arial"/>
          <w:sz w:val="20"/>
          <w:szCs w:val="20"/>
        </w:rPr>
        <w:t xml:space="preserve">zdecydowanej większości przypadków dochodzi do nich bardzo rzadko (38,6%) lub co najwyżej kilka razy w miesiącu (30,1%). Jednak pojawianie się awantur domowych raz czy dwa razy w tygodniu lub niemal codziennie deklarował już co piąty ankietowany (18,6%). W porównaniu z wynikami z 2014 r. </w:t>
      </w:r>
      <w:r w:rsidR="0039556A">
        <w:rPr>
          <w:rFonts w:ascii="Arial" w:hAnsi="Arial" w:cs="Arial"/>
          <w:sz w:val="20"/>
          <w:szCs w:val="20"/>
        </w:rPr>
        <w:t xml:space="preserve">o 6,2 % wzrosła liczba respondentów, którzy przyznają, że w ich rodzinach </w:t>
      </w:r>
      <w:r w:rsidRPr="00D843AB">
        <w:rPr>
          <w:rFonts w:ascii="Arial" w:hAnsi="Arial" w:cs="Arial"/>
          <w:sz w:val="20"/>
          <w:szCs w:val="20"/>
        </w:rPr>
        <w:t>dochodzi między domownikami do sprzeczek, kłótni lub awantur. Sami ankietowani zdecydowanie najczęściej stanowią jedną ze stron konfliktów zakłócających funkcjonowanie ich rodzin. Niepokojący jest fakt, że do ponad ¾ rodzinnych awantur dochodzi między respondentami a</w:t>
      </w:r>
      <w:r w:rsidR="00833777">
        <w:rPr>
          <w:rFonts w:ascii="Arial" w:hAnsi="Arial" w:cs="Arial"/>
          <w:sz w:val="20"/>
          <w:szCs w:val="20"/>
        </w:rPr>
        <w:t> </w:t>
      </w:r>
      <w:r w:rsidRPr="00D843AB">
        <w:rPr>
          <w:rFonts w:ascii="Arial" w:hAnsi="Arial" w:cs="Arial"/>
          <w:sz w:val="20"/>
          <w:szCs w:val="20"/>
        </w:rPr>
        <w:t xml:space="preserve">ich współmałżonkami/partnerami (77,2%). Na drugim miejscu, choć ze znacznie mniejszą częstotliwością wskazań, </w:t>
      </w:r>
      <w:r w:rsidR="00794140">
        <w:rPr>
          <w:rFonts w:ascii="Arial" w:hAnsi="Arial" w:cs="Arial"/>
          <w:sz w:val="20"/>
          <w:szCs w:val="20"/>
        </w:rPr>
        <w:t xml:space="preserve">znalazły się </w:t>
      </w:r>
      <w:r w:rsidRPr="00D843AB">
        <w:rPr>
          <w:rFonts w:ascii="Arial" w:hAnsi="Arial" w:cs="Arial"/>
          <w:sz w:val="20"/>
          <w:szCs w:val="20"/>
        </w:rPr>
        <w:t>konflikty między badanymi a ich dziećmi (24,1%), a na trzecim – nieporozumienia między współmałżonkami/partnerami ankietowanych a ich dziećmi (14,5%). Dokonując porównania z wynikami z 2014 roku można zauważyć istotny wzrost częstotliwości wskazań występowania rodzinnych nieporozumień między badanymi a ich współmałżonkami/partnerami – gdzie w poprzednim badaniu osiągnęły one poziom 48,9%; konfliktów między badanymi a ich dziećmi – 17,5% w 2014 r. oraz kłótni między współmałżonkami/partnerami a</w:t>
      </w:r>
      <w:r w:rsidR="00833777">
        <w:rPr>
          <w:rFonts w:ascii="Arial" w:hAnsi="Arial" w:cs="Arial"/>
          <w:sz w:val="20"/>
          <w:szCs w:val="20"/>
        </w:rPr>
        <w:t> </w:t>
      </w:r>
      <w:r w:rsidRPr="00D843AB">
        <w:rPr>
          <w:rFonts w:ascii="Arial" w:hAnsi="Arial" w:cs="Arial"/>
          <w:sz w:val="20"/>
          <w:szCs w:val="20"/>
        </w:rPr>
        <w:t>ich dziećmi – 2,6% w 2014 r. Niemal wszystkie przypadki konfliktów rodzinnych opisywanych przez respondentów, wywołują gwałtowne reakcje u osób, których one dotyczą (98,8%). Tylko 8</w:t>
      </w:r>
      <w:r w:rsidR="00833777">
        <w:rPr>
          <w:rFonts w:ascii="Arial" w:hAnsi="Arial" w:cs="Arial"/>
          <w:sz w:val="20"/>
          <w:szCs w:val="20"/>
        </w:rPr>
        <w:t> </w:t>
      </w:r>
      <w:r w:rsidRPr="00D843AB">
        <w:rPr>
          <w:rFonts w:ascii="Arial" w:hAnsi="Arial" w:cs="Arial"/>
          <w:sz w:val="20"/>
          <w:szCs w:val="20"/>
        </w:rPr>
        <w:t>respondentów z grona osób, które przyznały się w trakcie badania, że w ich domach dochodzi do nieporozumień między domownikami,</w:t>
      </w:r>
      <w:r>
        <w:rPr>
          <w:rFonts w:ascii="Arial" w:hAnsi="Arial" w:cs="Arial"/>
          <w:sz w:val="20"/>
          <w:szCs w:val="20"/>
        </w:rPr>
        <w:t xml:space="preserve"> </w:t>
      </w:r>
      <w:r w:rsidRPr="00D843AB">
        <w:rPr>
          <w:rFonts w:ascii="Arial" w:hAnsi="Arial" w:cs="Arial"/>
          <w:sz w:val="20"/>
          <w:szCs w:val="20"/>
        </w:rPr>
        <w:t xml:space="preserve">zapewniło jednocześnie, że sytuacjom tym nie towarzyszą żadne z wyróżnionych aktów przemocy. Biorąc pod uwagę typy aktów przemocy towarzyszących rodzinnym konfliktom można zauważyć, że niemal we wszystkich przypadkach ich przejawami są krzyki (99,1%) i wulgaryzmy (91,7%). Pozostałe formy agresji stosowane są relatywnie rzadziej. Chociaż również w 2014 r. ponad 80% ankietowanych zgłaszających konflikty rodzinne przyznawało, że są one powiązane z aktami przemocy, to jednak skład tej grupy stanowiło niemal o 1/5 mniej ankietowanych. Zdecydowana większość respondentów, bo 92,4% nigdy nie doświadczyło jakiejkolwiek formy przemocy ze strony swoich najbliższych. Niestety jednocześnie co trzynasta badana osoba (7,6%) przyznaje, że znalazła się już w takiej trudnej sytuacji. Trudno jest wyjaśnić widoczny silny rozdźwięk między udziałem wskazań dotyczących omówionego wcześniej </w:t>
      </w:r>
      <w:r w:rsidRPr="00D843AB">
        <w:rPr>
          <w:rFonts w:ascii="Arial" w:hAnsi="Arial" w:cs="Arial"/>
          <w:sz w:val="20"/>
          <w:szCs w:val="20"/>
        </w:rPr>
        <w:lastRenderedPageBreak/>
        <w:t xml:space="preserve">występowania aktów przemocy w trakcie konfliktów rodzinnych, a odnotowaną tutaj znacząco niższą częstotliwością takich zachowań. Można jedynie przypuszczać, że wynika on z faktu, iż typy zachowań wyróżnione w pytaniu dotyczącym rodzinnych nieporozumień nie zostały literalnie określone w kwestionariuszu jako akty </w:t>
      </w:r>
      <w:r w:rsidR="00490F77" w:rsidRPr="00D843AB">
        <w:rPr>
          <w:rFonts w:ascii="Arial" w:hAnsi="Arial" w:cs="Arial"/>
          <w:sz w:val="20"/>
          <w:szCs w:val="20"/>
        </w:rPr>
        <w:t>przemocy,</w:t>
      </w:r>
      <w:r w:rsidRPr="00D843AB">
        <w:rPr>
          <w:rFonts w:ascii="Arial" w:hAnsi="Arial" w:cs="Arial"/>
          <w:sz w:val="20"/>
          <w:szCs w:val="20"/>
        </w:rPr>
        <w:t xml:space="preserve"> lecz zachowania towarzyszące konfliktom. Ponadto znacząco dominowały wśród nich wskazania krzyków i wulgaryzmów, które mogą być postrzegane przez badanych jako typowe przejawy wzburzenia uczestników konfliktu, a nie akty przemocy. </w:t>
      </w:r>
    </w:p>
    <w:p w:rsidR="00002F3C" w:rsidRPr="00D843AB" w:rsidRDefault="00002F3C" w:rsidP="00002F3C">
      <w:pPr>
        <w:pStyle w:val="Default"/>
        <w:spacing w:after="100" w:afterAutospacing="1" w:line="360" w:lineRule="auto"/>
        <w:ind w:firstLine="357"/>
        <w:jc w:val="both"/>
        <w:rPr>
          <w:rFonts w:ascii="Arial" w:hAnsi="Arial" w:cs="Arial"/>
          <w:sz w:val="20"/>
          <w:szCs w:val="20"/>
        </w:rPr>
      </w:pPr>
      <w:r w:rsidRPr="00D843AB">
        <w:rPr>
          <w:rFonts w:ascii="Arial" w:hAnsi="Arial" w:cs="Arial"/>
          <w:sz w:val="20"/>
          <w:szCs w:val="20"/>
        </w:rPr>
        <w:t xml:space="preserve">W porównaniu z wynikami z 2014 r. widoczny jest nieznaczny wzrost udziału ankietowanych deklarujących brak doświadczania jakichkolwiek form przemocy ze strony domowników. Z grupy 61 ankietowanych (7,6% ogółu badanych) zgłaszających w badaniu fakt bycia ofiarą przemocy domowej, jedynie 24 respondentów (39,3%) szukało pomocy u innych osób lub instytucji po zajściu/zajściach tego typu. Wśród potencjalnych adresatów próśb o pomoc dominują członkowie najbliższej rodziny (31,1%), i to właśnie tam respondenci w większości przypadków uzyskują oczekiwane wsparcie (21,3%). Na drugim miejscu w tym rankingu ex </w:t>
      </w:r>
      <w:proofErr w:type="spellStart"/>
      <w:r w:rsidRPr="00D843AB">
        <w:rPr>
          <w:rFonts w:ascii="Arial" w:hAnsi="Arial" w:cs="Arial"/>
          <w:sz w:val="20"/>
          <w:szCs w:val="20"/>
        </w:rPr>
        <w:t>aequo</w:t>
      </w:r>
      <w:proofErr w:type="spellEnd"/>
      <w:r w:rsidRPr="00D843AB">
        <w:rPr>
          <w:rFonts w:ascii="Arial" w:hAnsi="Arial" w:cs="Arial"/>
          <w:sz w:val="20"/>
          <w:szCs w:val="20"/>
        </w:rPr>
        <w:t xml:space="preserve"> uplasowały się instytucje pomocy społecznej oraz przyjaciele/znajomi, do których zwraca się około 20% poszkodowanych</w:t>
      </w:r>
      <w:r w:rsidR="00405C6D">
        <w:rPr>
          <w:rFonts w:ascii="Arial" w:hAnsi="Arial" w:cs="Arial"/>
          <w:sz w:val="20"/>
          <w:szCs w:val="20"/>
        </w:rPr>
        <w:t xml:space="preserve"> i również tam w większości przy</w:t>
      </w:r>
      <w:r w:rsidRPr="00D843AB">
        <w:rPr>
          <w:rFonts w:ascii="Arial" w:hAnsi="Arial" w:cs="Arial"/>
          <w:sz w:val="20"/>
          <w:szCs w:val="20"/>
        </w:rPr>
        <w:t>padków udzielana jest im satysfakcjonująca pomoc (odpowiednio: 13,1% i 11,5%). Niewiele mniej osób szuka wsparcia wśród funkcjonariuszy policji i/lub straży miejskiej oraz organizacjach pomocowych (każdorazowo 13,1%), gdzie również najczęściej otrzymują wsparcie (9,8%).</w:t>
      </w:r>
      <w:r w:rsidR="00490F77">
        <w:rPr>
          <w:rFonts w:ascii="Arial" w:hAnsi="Arial" w:cs="Arial"/>
          <w:sz w:val="20"/>
          <w:szCs w:val="20"/>
        </w:rPr>
        <w:t xml:space="preserve"> </w:t>
      </w:r>
      <w:r w:rsidRPr="00D843AB">
        <w:rPr>
          <w:rFonts w:ascii="Arial" w:hAnsi="Arial" w:cs="Arial"/>
          <w:sz w:val="20"/>
          <w:szCs w:val="20"/>
        </w:rPr>
        <w:t xml:space="preserve">W porównaniu z 2014 rokiem, wśród ofiar przemocy domowej widoczny jest spadek udziału osób szukających pomocy, bowiem w poprzedniej edycji badania niemal połowa ankietowanych podejmowała takie próby. </w:t>
      </w:r>
    </w:p>
    <w:p w:rsidR="00002F3C" w:rsidRPr="00D843AB" w:rsidRDefault="00002F3C" w:rsidP="00002F3C">
      <w:pPr>
        <w:pStyle w:val="Default"/>
        <w:spacing w:after="100" w:afterAutospacing="1" w:line="360" w:lineRule="auto"/>
        <w:ind w:firstLine="357"/>
        <w:jc w:val="both"/>
        <w:rPr>
          <w:rFonts w:ascii="Arial" w:hAnsi="Arial" w:cs="Arial"/>
          <w:sz w:val="20"/>
          <w:szCs w:val="20"/>
        </w:rPr>
      </w:pPr>
      <w:r w:rsidRPr="00D843AB">
        <w:rPr>
          <w:rFonts w:ascii="Arial" w:hAnsi="Arial" w:cs="Arial"/>
          <w:sz w:val="20"/>
          <w:szCs w:val="20"/>
        </w:rPr>
        <w:t xml:space="preserve">95 respondentów (11,9%) potwierdziło znajomość osób krzywdzonych przez domowników. Większość z tych badanych stwierdziła, iż zna jedną lub dwie osoby z takimi problemami (10%). Stosunkowo najczęściej respondenci dysponują taką wiedzą lub podejrzeniami w stosunku do znanych im kobiet (71,6%), a znacznie rzadziej dzieci (24,2%) lub seniorów (24,2%). Co dziesiąty ankietowany z tej grupy twierdzi, że jest mu znana osoba z </w:t>
      </w:r>
      <w:proofErr w:type="spellStart"/>
      <w:r w:rsidRPr="00D843AB">
        <w:rPr>
          <w:rFonts w:ascii="Arial" w:hAnsi="Arial" w:cs="Arial"/>
          <w:sz w:val="20"/>
          <w:szCs w:val="20"/>
        </w:rPr>
        <w:t>niepełnosprawnościami</w:t>
      </w:r>
      <w:proofErr w:type="spellEnd"/>
      <w:r w:rsidRPr="00D843AB">
        <w:rPr>
          <w:rFonts w:ascii="Arial" w:hAnsi="Arial" w:cs="Arial"/>
          <w:sz w:val="20"/>
          <w:szCs w:val="20"/>
        </w:rPr>
        <w:t xml:space="preserve">, co do której ma podejrzenia, że jest ofiarą przemocy domowej (9,5%). Stosunkowo najrzadziej respondenci deklarowali, że wśród ich znajomych są mężczyźni, wobec których stosowana jest taka przemoc (6,3%). Rozkłady </w:t>
      </w:r>
      <w:r w:rsidR="009614A9">
        <w:rPr>
          <w:rFonts w:ascii="Arial" w:hAnsi="Arial" w:cs="Arial"/>
          <w:sz w:val="20"/>
          <w:szCs w:val="20"/>
        </w:rPr>
        <w:t>odpowiedzi z 2014 i 2018 roku</w:t>
      </w:r>
      <w:r w:rsidRPr="00D843AB">
        <w:rPr>
          <w:rFonts w:ascii="Arial" w:hAnsi="Arial" w:cs="Arial"/>
          <w:sz w:val="20"/>
          <w:szCs w:val="20"/>
        </w:rPr>
        <w:t xml:space="preserve"> są do siebie znacznie zbliżone, poza tym, że zwiększyła się nieco liczba respondentów deklarujących brak znajomości osób cierpiących z powodu przemocy domowej. </w:t>
      </w:r>
    </w:p>
    <w:p w:rsidR="00002F3C" w:rsidRPr="00D843AB" w:rsidRDefault="00002F3C" w:rsidP="00002F3C">
      <w:pPr>
        <w:pStyle w:val="Default"/>
        <w:spacing w:after="100" w:afterAutospacing="1" w:line="360" w:lineRule="auto"/>
        <w:ind w:firstLine="357"/>
        <w:jc w:val="both"/>
        <w:rPr>
          <w:rFonts w:ascii="Arial" w:hAnsi="Arial" w:cs="Arial"/>
          <w:color w:val="auto"/>
          <w:sz w:val="20"/>
          <w:szCs w:val="20"/>
        </w:rPr>
      </w:pPr>
      <w:r w:rsidRPr="00D843AB">
        <w:rPr>
          <w:rFonts w:ascii="Arial" w:hAnsi="Arial" w:cs="Arial"/>
          <w:sz w:val="20"/>
          <w:szCs w:val="20"/>
        </w:rPr>
        <w:t>Prawie co czwarty ankietowany nie reagował na wiadomość lub podejrzenie o stosowaniu przemocy wobec znanych jemu osób, przyjmując założenie, że ewentualna interwencja nie zmieniłaby sytuacji ofiary, a jemu/jej osobiście mogłaby zaszkodzić (15,8%) lub to nie jego/jej osobista sprawa (7,4%). Nie zmienia to jednak faktu, że 43,2% respondentów rozmawiało z ofiarami przemocy, pytając czy potrzebują ich pomocy, a kolejne 34,7% - zawiadamiało ośrodek pomocy społecznej lub urząd miasta o zaistniałej sytuacji. Ponadto co piąta osoba kontaktowała się z policją i/lub strażą miejską, prosząc o właściwą interwencję (20%), a co dziesiąta – odważyła się na bezpośrednią konfrontację z</w:t>
      </w:r>
      <w:r w:rsidR="009614A9">
        <w:rPr>
          <w:rFonts w:ascii="Arial" w:hAnsi="Arial" w:cs="Arial"/>
          <w:sz w:val="20"/>
          <w:szCs w:val="20"/>
        </w:rPr>
        <w:t> </w:t>
      </w:r>
      <w:r w:rsidRPr="00D843AB">
        <w:rPr>
          <w:rFonts w:ascii="Arial" w:hAnsi="Arial" w:cs="Arial"/>
          <w:sz w:val="20"/>
          <w:szCs w:val="20"/>
        </w:rPr>
        <w:t xml:space="preserve">agresorem stosującym przemoc wobec domowników (10,5%). Dokonując porównania z wynikami </w:t>
      </w:r>
      <w:r w:rsidRPr="00D843AB">
        <w:rPr>
          <w:rFonts w:ascii="Arial" w:hAnsi="Arial" w:cs="Arial"/>
          <w:sz w:val="20"/>
          <w:szCs w:val="20"/>
        </w:rPr>
        <w:lastRenderedPageBreak/>
        <w:t>z</w:t>
      </w:r>
      <w:r w:rsidR="009614A9">
        <w:rPr>
          <w:rFonts w:ascii="Arial" w:hAnsi="Arial" w:cs="Arial"/>
          <w:sz w:val="20"/>
          <w:szCs w:val="20"/>
        </w:rPr>
        <w:t> </w:t>
      </w:r>
      <w:r w:rsidRPr="00D843AB">
        <w:rPr>
          <w:rFonts w:ascii="Arial" w:hAnsi="Arial" w:cs="Arial"/>
          <w:sz w:val="20"/>
          <w:szCs w:val="20"/>
        </w:rPr>
        <w:t>2014 roku można zauważyć zmiany liczby wskazań poszczególnych odpowiedzi. Niemal dwukrotny wzrost wskazań braku interwencji respondentów na wieść o przemocy domowej stosowanej wobec ich znajomych, tzn. w 2014 r. odsetek ten sięgał 13,5%. Istotnie zmniejszył się również udział deklaracji osobistych interwencji u ofiary (2014 r. = 55,5%) lub agresora (2014 r. = 20,2%) oraz odsetek próśb o</w:t>
      </w:r>
      <w:r w:rsidR="009614A9">
        <w:rPr>
          <w:rFonts w:ascii="Arial" w:hAnsi="Arial" w:cs="Arial"/>
          <w:sz w:val="20"/>
          <w:szCs w:val="20"/>
        </w:rPr>
        <w:t> </w:t>
      </w:r>
      <w:r w:rsidRPr="00D843AB">
        <w:rPr>
          <w:rFonts w:ascii="Arial" w:hAnsi="Arial" w:cs="Arial"/>
          <w:sz w:val="20"/>
          <w:szCs w:val="20"/>
        </w:rPr>
        <w:t>właściwą interwencję służb mundurowych (2014 r. = 37,0%). Jedyną pozytywną zmianę odnotowano w przypadku ponad trzykrotnego wzrostu częstotliwości zawiadomień pracowników ośrodka pomocy społecznej (2014 r. = 10,1%).</w:t>
      </w:r>
    </w:p>
    <w:p w:rsidR="00002F3C" w:rsidRPr="00D843AB" w:rsidRDefault="00002F3C" w:rsidP="007D23B4">
      <w:pPr>
        <w:pStyle w:val="Default"/>
        <w:spacing w:after="100" w:afterAutospacing="1" w:line="360" w:lineRule="auto"/>
        <w:ind w:firstLine="357"/>
        <w:jc w:val="both"/>
        <w:rPr>
          <w:rFonts w:ascii="Arial" w:hAnsi="Arial" w:cs="Arial"/>
          <w:sz w:val="20"/>
          <w:szCs w:val="20"/>
        </w:rPr>
      </w:pPr>
      <w:r w:rsidRPr="00D843AB">
        <w:rPr>
          <w:rFonts w:ascii="Arial" w:hAnsi="Arial" w:cs="Arial"/>
          <w:sz w:val="20"/>
          <w:szCs w:val="20"/>
        </w:rPr>
        <w:t xml:space="preserve">1/5 </w:t>
      </w:r>
      <w:r>
        <w:rPr>
          <w:rFonts w:ascii="Arial" w:hAnsi="Arial" w:cs="Arial"/>
          <w:sz w:val="20"/>
          <w:szCs w:val="20"/>
        </w:rPr>
        <w:t xml:space="preserve">ankietowanych </w:t>
      </w:r>
      <w:proofErr w:type="spellStart"/>
      <w:r>
        <w:rPr>
          <w:rFonts w:ascii="Arial" w:hAnsi="Arial" w:cs="Arial"/>
          <w:sz w:val="20"/>
          <w:szCs w:val="20"/>
        </w:rPr>
        <w:t>tyszan</w:t>
      </w:r>
      <w:proofErr w:type="spellEnd"/>
      <w:r>
        <w:rPr>
          <w:rFonts w:ascii="Arial" w:hAnsi="Arial" w:cs="Arial"/>
          <w:sz w:val="20"/>
          <w:szCs w:val="20"/>
        </w:rPr>
        <w:t xml:space="preserve"> w tym samym badaniu zadeklarowała, że </w:t>
      </w:r>
      <w:r w:rsidRPr="00D843AB">
        <w:rPr>
          <w:rFonts w:ascii="Arial" w:hAnsi="Arial" w:cs="Arial"/>
          <w:sz w:val="20"/>
          <w:szCs w:val="20"/>
        </w:rPr>
        <w:t>co najmniej jeden raz w życiu padł</w:t>
      </w:r>
      <w:r>
        <w:rPr>
          <w:rFonts w:ascii="Arial" w:hAnsi="Arial" w:cs="Arial"/>
          <w:sz w:val="20"/>
          <w:szCs w:val="20"/>
        </w:rPr>
        <w:t>a</w:t>
      </w:r>
      <w:r w:rsidRPr="00D843AB">
        <w:rPr>
          <w:rFonts w:ascii="Arial" w:hAnsi="Arial" w:cs="Arial"/>
          <w:sz w:val="20"/>
          <w:szCs w:val="20"/>
        </w:rPr>
        <w:t xml:space="preserve"> ofiarą przemocy ze strony obcych osób. Zdecydowanie najczęściej do </w:t>
      </w:r>
      <w:r>
        <w:rPr>
          <w:rFonts w:ascii="Arial" w:hAnsi="Arial" w:cs="Arial"/>
          <w:sz w:val="20"/>
          <w:szCs w:val="20"/>
        </w:rPr>
        <w:t xml:space="preserve">takich </w:t>
      </w:r>
      <w:r w:rsidRPr="00D843AB">
        <w:rPr>
          <w:rFonts w:ascii="Arial" w:hAnsi="Arial" w:cs="Arial"/>
          <w:sz w:val="20"/>
          <w:szCs w:val="20"/>
        </w:rPr>
        <w:t>zdarzeń dochodziło w miejscach publicznych, w tym przede wszystkim w środkach komunikacji miejskiej (tj. pociągu, autobusie, trolejbusie, taksówce = 5,3%), na ulicach miasta, poza najbliższą okolicą miejsca zamieszkania badanych (5,1%) lub w jej obrębie (3,8%) oraz w kawiarniach, restauracjach czy dyskotekach (4,6%). W porównaniu do 2014 r. należy podkreślić wzrost ogólnej liczby wskazań dotyczących doświadczania napaści ze strony obcych, tzn. w poprzednim badaniu odsetek ankietowanych składających takie deklaracje wynosił 16%. Jednocześnie zmienił się rozkład miejsc, w</w:t>
      </w:r>
      <w:r w:rsidR="00833777">
        <w:rPr>
          <w:rFonts w:ascii="Arial" w:hAnsi="Arial" w:cs="Arial"/>
          <w:sz w:val="20"/>
          <w:szCs w:val="20"/>
        </w:rPr>
        <w:t> </w:t>
      </w:r>
      <w:r w:rsidRPr="00D843AB">
        <w:rPr>
          <w:rFonts w:ascii="Arial" w:hAnsi="Arial" w:cs="Arial"/>
          <w:sz w:val="20"/>
          <w:szCs w:val="20"/>
        </w:rPr>
        <w:t>których najczęściej dochodzi do napaści. W 2014 r. stosunkowo najczęściej dochodziło do nich w</w:t>
      </w:r>
      <w:r w:rsidR="00833777">
        <w:rPr>
          <w:rFonts w:ascii="Arial" w:hAnsi="Arial" w:cs="Arial"/>
          <w:sz w:val="20"/>
          <w:szCs w:val="20"/>
        </w:rPr>
        <w:t> </w:t>
      </w:r>
      <w:r w:rsidRPr="00D843AB">
        <w:rPr>
          <w:rFonts w:ascii="Arial" w:hAnsi="Arial" w:cs="Arial"/>
          <w:sz w:val="20"/>
          <w:szCs w:val="20"/>
        </w:rPr>
        <w:t>miejscach publicznych, takich jak kawiarnie, restauracje czy dyskoteki (7,1%), na ulicach miasta, poza najbliższą okolicą miejsca zamieszkania badanych (4,9%) lub w jej obrębie (4,6%), oraz w</w:t>
      </w:r>
      <w:r w:rsidR="00833777">
        <w:rPr>
          <w:rFonts w:ascii="Arial" w:hAnsi="Arial" w:cs="Arial"/>
          <w:sz w:val="20"/>
          <w:szCs w:val="20"/>
        </w:rPr>
        <w:t> </w:t>
      </w:r>
      <w:r w:rsidRPr="00D843AB">
        <w:rPr>
          <w:rFonts w:ascii="Arial" w:hAnsi="Arial" w:cs="Arial"/>
          <w:sz w:val="20"/>
          <w:szCs w:val="20"/>
        </w:rPr>
        <w:t xml:space="preserve">środkach komunikacji miejskiej (tj. pociągu, autobusie, trolejbusie, taksówce = 4,5%). </w:t>
      </w:r>
    </w:p>
    <w:p w:rsidR="00002F3C" w:rsidRPr="003F0EF2" w:rsidRDefault="00FD2514" w:rsidP="00002F3C">
      <w:pPr>
        <w:pStyle w:val="Default"/>
        <w:spacing w:after="100" w:afterAutospacing="1" w:line="360" w:lineRule="auto"/>
        <w:jc w:val="both"/>
        <w:rPr>
          <w:rFonts w:ascii="Arial" w:hAnsi="Arial" w:cs="Arial"/>
          <w:b/>
          <w:sz w:val="20"/>
          <w:szCs w:val="20"/>
        </w:rPr>
      </w:pPr>
      <w:r w:rsidRPr="00FD2514">
        <w:rPr>
          <w:rFonts w:ascii="Arial" w:hAnsi="Arial" w:cs="Arial"/>
          <w:b/>
          <w:sz w:val="20"/>
          <w:szCs w:val="20"/>
        </w:rPr>
        <w:t>Problem przemocy wśród nastolatków</w:t>
      </w:r>
    </w:p>
    <w:p w:rsidR="00FD344C" w:rsidRDefault="00427DDB" w:rsidP="00C0680F">
      <w:pPr>
        <w:pStyle w:val="Tekstprzypisudolnego"/>
        <w:spacing w:line="360" w:lineRule="auto"/>
        <w:ind w:firstLine="708"/>
        <w:jc w:val="both"/>
      </w:pPr>
      <w:r w:rsidRPr="0039556A">
        <w:rPr>
          <w:rFonts w:ascii="Arial" w:hAnsi="Arial" w:cs="Arial"/>
          <w:sz w:val="18"/>
          <w:szCs w:val="18"/>
        </w:rPr>
        <w:t>Raport z badań</w:t>
      </w:r>
      <w:r w:rsidR="00FD344C">
        <w:rPr>
          <w:rFonts w:ascii="Arial" w:hAnsi="Arial" w:cs="Arial"/>
          <w:sz w:val="18"/>
          <w:szCs w:val="18"/>
        </w:rPr>
        <w:t xml:space="preserve"> z 2019 r. </w:t>
      </w:r>
      <w:r w:rsidRPr="0039556A">
        <w:rPr>
          <w:rFonts w:ascii="Arial" w:hAnsi="Arial" w:cs="Arial"/>
          <w:sz w:val="18"/>
          <w:szCs w:val="18"/>
        </w:rPr>
        <w:t xml:space="preserve"> pn</w:t>
      </w:r>
      <w:r w:rsidRPr="00D95830">
        <w:rPr>
          <w:rFonts w:ascii="Arial" w:hAnsi="Arial" w:cs="Arial"/>
          <w:i/>
          <w:sz w:val="18"/>
          <w:szCs w:val="18"/>
        </w:rPr>
        <w:t>. Picie alkoholu i używanie narkotyków przez młodzież szkolną na terenie Tychów</w:t>
      </w:r>
      <w:r w:rsidR="00DE2D38">
        <w:rPr>
          <w:rStyle w:val="Odwoanieprzypisudolnego"/>
          <w:rFonts w:ascii="Arial" w:hAnsi="Arial" w:cs="Arial"/>
          <w:i/>
          <w:sz w:val="18"/>
          <w:szCs w:val="18"/>
        </w:rPr>
        <w:footnoteReference w:id="8"/>
      </w:r>
      <w:r w:rsidRPr="0084167B">
        <w:rPr>
          <w:rFonts w:ascii="Arial" w:hAnsi="Arial" w:cs="Arial"/>
        </w:rPr>
        <w:t xml:space="preserve"> </w:t>
      </w:r>
      <w:r w:rsidR="00002F3C" w:rsidRPr="0084167B">
        <w:rPr>
          <w:rFonts w:ascii="Arial" w:hAnsi="Arial" w:cs="Arial"/>
        </w:rPr>
        <w:t xml:space="preserve">wskazuje na wysoki poziom stosowania przemocy, zwłaszcza wśród chłopców. </w:t>
      </w:r>
      <w:r w:rsidR="00FD344C" w:rsidRPr="0084167B">
        <w:rPr>
          <w:rFonts w:ascii="Arial" w:hAnsi="Arial" w:cs="Arial"/>
        </w:rPr>
        <w:t>Na podstawie odpowiedzi na pytania o częstotliwość podejmowania zachowań noszących znamiona przemocy</w:t>
      </w:r>
      <w:r w:rsidR="00FD344C">
        <w:rPr>
          <w:rFonts w:ascii="Arial" w:hAnsi="Arial" w:cs="Arial"/>
        </w:rPr>
        <w:t xml:space="preserve"> </w:t>
      </w:r>
      <w:r w:rsidR="00FD344C" w:rsidRPr="0084167B">
        <w:rPr>
          <w:rFonts w:ascii="Arial" w:hAnsi="Arial" w:cs="Arial"/>
        </w:rPr>
        <w:t xml:space="preserve">wyodrębniono </w:t>
      </w:r>
      <w:r w:rsidR="00FD344C">
        <w:rPr>
          <w:rFonts w:ascii="Arial" w:hAnsi="Arial" w:cs="Arial"/>
        </w:rPr>
        <w:t xml:space="preserve">w badaniach </w:t>
      </w:r>
      <w:r w:rsidR="00FD344C" w:rsidRPr="0084167B">
        <w:rPr>
          <w:rFonts w:ascii="Arial" w:hAnsi="Arial" w:cs="Arial"/>
        </w:rPr>
        <w:t xml:space="preserve">kategorię osób zdefiniowaną jako „sprawcy przemocy”. Zaliczono do niej tych respondentów, którzy przyznali, że w ciągu ostatnich 12 miesięcy zdarzyło im się podejmować choć jedno </w:t>
      </w:r>
      <w:r w:rsidR="00FD344C">
        <w:rPr>
          <w:rFonts w:ascii="Arial" w:hAnsi="Arial" w:cs="Arial"/>
        </w:rPr>
        <w:t xml:space="preserve">z następujących zachowań: </w:t>
      </w:r>
      <w:r w:rsidR="00FD344C" w:rsidRPr="0084167B">
        <w:rPr>
          <w:rFonts w:ascii="Arial" w:hAnsi="Arial" w:cs="Arial"/>
        </w:rPr>
        <w:t>uczestnicz</w:t>
      </w:r>
      <w:r w:rsidR="00FD344C">
        <w:rPr>
          <w:rFonts w:ascii="Arial" w:hAnsi="Arial" w:cs="Arial"/>
        </w:rPr>
        <w:t>enie</w:t>
      </w:r>
      <w:r w:rsidR="00FD344C" w:rsidRPr="0084167B">
        <w:rPr>
          <w:rFonts w:ascii="Arial" w:hAnsi="Arial" w:cs="Arial"/>
        </w:rPr>
        <w:t xml:space="preserve"> w grupie dokuczającej innym; uczestnicz</w:t>
      </w:r>
      <w:r w:rsidR="00FD344C">
        <w:rPr>
          <w:rFonts w:ascii="Arial" w:hAnsi="Arial" w:cs="Arial"/>
        </w:rPr>
        <w:t>enie</w:t>
      </w:r>
      <w:r w:rsidR="00FD344C" w:rsidRPr="0084167B">
        <w:rPr>
          <w:rFonts w:ascii="Arial" w:hAnsi="Arial" w:cs="Arial"/>
        </w:rPr>
        <w:t xml:space="preserve"> w</w:t>
      </w:r>
      <w:r w:rsidR="00833777">
        <w:rPr>
          <w:rFonts w:ascii="Arial" w:hAnsi="Arial" w:cs="Arial"/>
        </w:rPr>
        <w:t> </w:t>
      </w:r>
      <w:r w:rsidR="00FD344C" w:rsidRPr="0084167B">
        <w:rPr>
          <w:rFonts w:ascii="Arial" w:hAnsi="Arial" w:cs="Arial"/>
        </w:rPr>
        <w:t>grupie, która bije innych; uczestnicz</w:t>
      </w:r>
      <w:r w:rsidR="00FD344C">
        <w:rPr>
          <w:rFonts w:ascii="Arial" w:hAnsi="Arial" w:cs="Arial"/>
        </w:rPr>
        <w:t>enie</w:t>
      </w:r>
      <w:r w:rsidR="00FD344C" w:rsidRPr="0084167B">
        <w:rPr>
          <w:rFonts w:ascii="Arial" w:hAnsi="Arial" w:cs="Arial"/>
        </w:rPr>
        <w:t xml:space="preserve"> w grupie, która rozpoczyna bójki z innymi grupami; rozpoczyna</w:t>
      </w:r>
      <w:r w:rsidR="00FD344C">
        <w:rPr>
          <w:rFonts w:ascii="Arial" w:hAnsi="Arial" w:cs="Arial"/>
        </w:rPr>
        <w:t>nie</w:t>
      </w:r>
      <w:r w:rsidR="00FD344C" w:rsidRPr="0084167B">
        <w:rPr>
          <w:rFonts w:ascii="Arial" w:hAnsi="Arial" w:cs="Arial"/>
        </w:rPr>
        <w:t xml:space="preserve"> z kimś bójk</w:t>
      </w:r>
      <w:r w:rsidR="00FD344C">
        <w:rPr>
          <w:rFonts w:ascii="Arial" w:hAnsi="Arial" w:cs="Arial"/>
        </w:rPr>
        <w:t>i</w:t>
      </w:r>
      <w:r w:rsidR="00FD344C" w:rsidRPr="0084167B">
        <w:rPr>
          <w:rFonts w:ascii="Arial" w:hAnsi="Arial" w:cs="Arial"/>
        </w:rPr>
        <w:t xml:space="preserve"> indywidualnie; </w:t>
      </w:r>
      <w:r w:rsidR="00FD344C">
        <w:rPr>
          <w:rFonts w:ascii="Arial" w:hAnsi="Arial" w:cs="Arial"/>
        </w:rPr>
        <w:t>kradzież</w:t>
      </w:r>
      <w:r w:rsidR="00FD344C" w:rsidRPr="0084167B">
        <w:rPr>
          <w:rFonts w:ascii="Arial" w:hAnsi="Arial" w:cs="Arial"/>
        </w:rPr>
        <w:t xml:space="preserve"> c</w:t>
      </w:r>
      <w:r w:rsidR="00FD344C">
        <w:rPr>
          <w:rFonts w:ascii="Arial" w:hAnsi="Arial" w:cs="Arial"/>
        </w:rPr>
        <w:t>zegoś</w:t>
      </w:r>
      <w:r w:rsidR="00FD344C" w:rsidRPr="0084167B">
        <w:rPr>
          <w:rFonts w:ascii="Arial" w:hAnsi="Arial" w:cs="Arial"/>
        </w:rPr>
        <w:t xml:space="preserve"> </w:t>
      </w:r>
      <w:r w:rsidR="00FD344C">
        <w:rPr>
          <w:rFonts w:ascii="Arial" w:hAnsi="Arial" w:cs="Arial"/>
        </w:rPr>
        <w:t xml:space="preserve">o </w:t>
      </w:r>
      <w:r w:rsidR="00FD344C" w:rsidRPr="0084167B">
        <w:rPr>
          <w:rFonts w:ascii="Arial" w:hAnsi="Arial" w:cs="Arial"/>
        </w:rPr>
        <w:t>wart</w:t>
      </w:r>
      <w:r w:rsidR="00FD344C">
        <w:rPr>
          <w:rFonts w:ascii="Arial" w:hAnsi="Arial" w:cs="Arial"/>
        </w:rPr>
        <w:t>ości</w:t>
      </w:r>
      <w:r w:rsidR="00FD344C" w:rsidRPr="0084167B">
        <w:rPr>
          <w:rFonts w:ascii="Arial" w:hAnsi="Arial" w:cs="Arial"/>
        </w:rPr>
        <w:t xml:space="preserve"> co najmniej 100 zł; włama</w:t>
      </w:r>
      <w:r w:rsidR="00FD344C">
        <w:rPr>
          <w:rFonts w:ascii="Arial" w:hAnsi="Arial" w:cs="Arial"/>
        </w:rPr>
        <w:t>nie</w:t>
      </w:r>
      <w:r w:rsidR="00FD344C" w:rsidRPr="0084167B">
        <w:rPr>
          <w:rFonts w:ascii="Arial" w:hAnsi="Arial" w:cs="Arial"/>
        </w:rPr>
        <w:t xml:space="preserve"> się w celu kradzieży</w:t>
      </w:r>
      <w:r w:rsidR="00FD344C">
        <w:rPr>
          <w:rFonts w:ascii="Arial" w:hAnsi="Arial" w:cs="Arial"/>
        </w:rPr>
        <w:t xml:space="preserve">; </w:t>
      </w:r>
      <w:r w:rsidR="00FD344C" w:rsidRPr="0084167B">
        <w:rPr>
          <w:rFonts w:ascii="Arial" w:hAnsi="Arial" w:cs="Arial"/>
        </w:rPr>
        <w:t>celow</w:t>
      </w:r>
      <w:r w:rsidR="00FD344C">
        <w:rPr>
          <w:rFonts w:ascii="Arial" w:hAnsi="Arial" w:cs="Arial"/>
        </w:rPr>
        <w:t>e</w:t>
      </w:r>
      <w:r w:rsidR="00FD344C" w:rsidRPr="0084167B">
        <w:rPr>
          <w:rFonts w:ascii="Arial" w:hAnsi="Arial" w:cs="Arial"/>
        </w:rPr>
        <w:t xml:space="preserve"> zniszcz</w:t>
      </w:r>
      <w:r w:rsidR="00FD344C">
        <w:rPr>
          <w:rFonts w:ascii="Arial" w:hAnsi="Arial" w:cs="Arial"/>
        </w:rPr>
        <w:t>enie</w:t>
      </w:r>
      <w:r w:rsidR="00FD344C" w:rsidRPr="0084167B">
        <w:rPr>
          <w:rFonts w:ascii="Arial" w:hAnsi="Arial" w:cs="Arial"/>
        </w:rPr>
        <w:t xml:space="preserve"> c</w:t>
      </w:r>
      <w:r w:rsidR="00FD344C">
        <w:rPr>
          <w:rFonts w:ascii="Arial" w:hAnsi="Arial" w:cs="Arial"/>
        </w:rPr>
        <w:t>zegoś</w:t>
      </w:r>
      <w:r w:rsidR="00FD344C" w:rsidRPr="0084167B">
        <w:rPr>
          <w:rFonts w:ascii="Arial" w:hAnsi="Arial" w:cs="Arial"/>
        </w:rPr>
        <w:t xml:space="preserve"> wartościowego</w:t>
      </w:r>
      <w:r w:rsidR="00FD344C">
        <w:rPr>
          <w:rFonts w:ascii="Arial" w:hAnsi="Arial" w:cs="Arial"/>
        </w:rPr>
        <w:t xml:space="preserve">; </w:t>
      </w:r>
      <w:r w:rsidR="00FD344C" w:rsidRPr="0084167B">
        <w:rPr>
          <w:rFonts w:ascii="Arial" w:hAnsi="Arial" w:cs="Arial"/>
        </w:rPr>
        <w:t>stosowa</w:t>
      </w:r>
      <w:r w:rsidR="00FD344C">
        <w:rPr>
          <w:rFonts w:ascii="Arial" w:hAnsi="Arial" w:cs="Arial"/>
        </w:rPr>
        <w:t>nie</w:t>
      </w:r>
      <w:r w:rsidR="00FD344C" w:rsidRPr="0084167B">
        <w:rPr>
          <w:rFonts w:ascii="Arial" w:hAnsi="Arial" w:cs="Arial"/>
        </w:rPr>
        <w:t xml:space="preserve"> </w:t>
      </w:r>
      <w:proofErr w:type="spellStart"/>
      <w:r w:rsidR="00FD344C" w:rsidRPr="0084167B">
        <w:rPr>
          <w:rFonts w:ascii="Arial" w:hAnsi="Arial" w:cs="Arial"/>
        </w:rPr>
        <w:t>cyberprzemoc</w:t>
      </w:r>
      <w:r w:rsidR="00FD344C">
        <w:rPr>
          <w:rFonts w:ascii="Arial" w:hAnsi="Arial" w:cs="Arial"/>
        </w:rPr>
        <w:t>y</w:t>
      </w:r>
      <w:proofErr w:type="spellEnd"/>
      <w:r w:rsidR="00FD344C">
        <w:rPr>
          <w:rFonts w:ascii="Arial" w:hAnsi="Arial" w:cs="Arial"/>
        </w:rPr>
        <w:t>.</w:t>
      </w:r>
    </w:p>
    <w:p w:rsidR="00C27342" w:rsidRDefault="00002F3C" w:rsidP="00C0680F">
      <w:pPr>
        <w:spacing w:after="0" w:line="360" w:lineRule="auto"/>
        <w:jc w:val="both"/>
      </w:pPr>
      <w:r>
        <w:rPr>
          <w:rFonts w:ascii="Arial" w:hAnsi="Arial" w:cs="Arial"/>
          <w:sz w:val="20"/>
          <w:szCs w:val="20"/>
        </w:rPr>
        <w:t xml:space="preserve">Przemocy dopuściło się aż 62,2% piętnasto-szesnastolatków i 48% starszych chłopców uczestniczących w badaniu. </w:t>
      </w:r>
      <w:r w:rsidRPr="0084167B">
        <w:rPr>
          <w:rFonts w:ascii="Arial" w:hAnsi="Arial" w:cs="Arial"/>
          <w:sz w:val="20"/>
          <w:szCs w:val="20"/>
        </w:rPr>
        <w:t xml:space="preserve">W przypadku dziewcząt analogiczne odsetki były niższe (choć także należy uznać je za wysokie) i wyniosły odpowiednio 50% i 38,2%. Obraz wyłaniający się z </w:t>
      </w:r>
      <w:r>
        <w:rPr>
          <w:rFonts w:ascii="Arial" w:hAnsi="Arial" w:cs="Arial"/>
          <w:sz w:val="20"/>
          <w:szCs w:val="20"/>
        </w:rPr>
        <w:t>badań</w:t>
      </w:r>
      <w:r w:rsidR="0039556A">
        <w:rPr>
          <w:rFonts w:ascii="Arial" w:hAnsi="Arial" w:cs="Arial"/>
          <w:sz w:val="20"/>
          <w:szCs w:val="20"/>
        </w:rPr>
        <w:t xml:space="preserve"> </w:t>
      </w:r>
      <w:r w:rsidRPr="0084167B">
        <w:rPr>
          <w:rFonts w:ascii="Arial" w:hAnsi="Arial" w:cs="Arial"/>
          <w:sz w:val="20"/>
          <w:szCs w:val="20"/>
        </w:rPr>
        <w:t>wydaje się bardzo niepokojący.</w:t>
      </w:r>
      <w:r>
        <w:rPr>
          <w:rFonts w:ascii="Arial" w:hAnsi="Arial" w:cs="Arial"/>
          <w:sz w:val="20"/>
          <w:szCs w:val="20"/>
        </w:rPr>
        <w:t xml:space="preserve"> </w:t>
      </w:r>
      <w:r w:rsidRPr="0084167B">
        <w:rPr>
          <w:rFonts w:ascii="Arial" w:hAnsi="Arial" w:cs="Arial"/>
          <w:sz w:val="20"/>
          <w:szCs w:val="20"/>
        </w:rPr>
        <w:t xml:space="preserve">Proporcje między sprawcami przemocy a tzw. „normalnymi uczniami” wykraczają daleko poza akceptowalny model. </w:t>
      </w:r>
      <w:r>
        <w:rPr>
          <w:rFonts w:ascii="Arial" w:hAnsi="Arial" w:cs="Arial"/>
          <w:sz w:val="20"/>
          <w:szCs w:val="20"/>
        </w:rPr>
        <w:t>W</w:t>
      </w:r>
      <w:r w:rsidRPr="0084167B">
        <w:rPr>
          <w:rFonts w:ascii="Arial" w:hAnsi="Arial" w:cs="Arial"/>
          <w:sz w:val="20"/>
          <w:szCs w:val="20"/>
        </w:rPr>
        <w:t xml:space="preserve"> grupie </w:t>
      </w:r>
      <w:r>
        <w:rPr>
          <w:rFonts w:ascii="Arial" w:hAnsi="Arial" w:cs="Arial"/>
          <w:sz w:val="20"/>
          <w:szCs w:val="20"/>
        </w:rPr>
        <w:t xml:space="preserve">badanych </w:t>
      </w:r>
      <w:r w:rsidRPr="0084167B">
        <w:rPr>
          <w:rFonts w:ascii="Arial" w:hAnsi="Arial" w:cs="Arial"/>
          <w:sz w:val="20"/>
          <w:szCs w:val="20"/>
        </w:rPr>
        <w:t>chłopców osoby, które dopuściły się jakiegoś aktu przemocy stanowią połowę i więcej badanej populacji</w:t>
      </w:r>
      <w:r>
        <w:rPr>
          <w:rFonts w:ascii="Arial" w:hAnsi="Arial" w:cs="Arial"/>
          <w:sz w:val="20"/>
          <w:szCs w:val="20"/>
        </w:rPr>
        <w:t xml:space="preserve">. Oznacza to, że </w:t>
      </w:r>
      <w:r w:rsidRPr="0084167B">
        <w:rPr>
          <w:rFonts w:ascii="Arial" w:hAnsi="Arial" w:cs="Arial"/>
          <w:sz w:val="20"/>
          <w:szCs w:val="20"/>
        </w:rPr>
        <w:t xml:space="preserve">zjawiska, które </w:t>
      </w:r>
      <w:r w:rsidRPr="0084167B">
        <w:rPr>
          <w:rFonts w:ascii="Arial" w:hAnsi="Arial" w:cs="Arial"/>
          <w:sz w:val="20"/>
          <w:szCs w:val="20"/>
        </w:rPr>
        <w:lastRenderedPageBreak/>
        <w:t>mają charakter patologiczny, stały się w tej grupie czymś powszechnym. Taki wniosek potwierdza fakt, że prawie połowa sprawców przemocy doświadczyło jej także na sobie</w:t>
      </w:r>
      <w:r>
        <w:rPr>
          <w:rFonts w:ascii="Arial" w:hAnsi="Arial" w:cs="Arial"/>
          <w:sz w:val="20"/>
          <w:szCs w:val="20"/>
        </w:rPr>
        <w:t xml:space="preserve">, czyli </w:t>
      </w:r>
      <w:r w:rsidRPr="0084167B">
        <w:rPr>
          <w:rFonts w:ascii="Arial" w:hAnsi="Arial" w:cs="Arial"/>
          <w:sz w:val="20"/>
          <w:szCs w:val="20"/>
        </w:rPr>
        <w:t>było jej ofiarą</w:t>
      </w:r>
      <w:r w:rsidR="00CC5AEF">
        <w:rPr>
          <w:rFonts w:ascii="Arial" w:hAnsi="Arial" w:cs="Arial"/>
          <w:sz w:val="20"/>
          <w:szCs w:val="20"/>
        </w:rPr>
        <w:t xml:space="preserve">. </w:t>
      </w:r>
      <w:r w:rsidRPr="0084167B">
        <w:rPr>
          <w:rFonts w:ascii="Arial" w:hAnsi="Arial" w:cs="Arial"/>
          <w:sz w:val="20"/>
          <w:szCs w:val="20"/>
        </w:rPr>
        <w:t>Szczegółowe analizy wskazują, że w zdecydowanej większości kategorii doświadczeń związanych z</w:t>
      </w:r>
      <w:r w:rsidR="00833777">
        <w:rPr>
          <w:rFonts w:ascii="Arial" w:hAnsi="Arial" w:cs="Arial"/>
          <w:sz w:val="20"/>
          <w:szCs w:val="20"/>
        </w:rPr>
        <w:t> </w:t>
      </w:r>
      <w:r w:rsidRPr="0084167B">
        <w:rPr>
          <w:rFonts w:ascii="Arial" w:hAnsi="Arial" w:cs="Arial"/>
          <w:sz w:val="20"/>
          <w:szCs w:val="20"/>
        </w:rPr>
        <w:t>przemocą, jej sprawcami częściej niż dziewczęta byli chłopcy</w:t>
      </w:r>
      <w:r>
        <w:rPr>
          <w:rFonts w:ascii="Arial" w:hAnsi="Arial" w:cs="Arial"/>
          <w:sz w:val="20"/>
          <w:szCs w:val="20"/>
        </w:rPr>
        <w:t>. N</w:t>
      </w:r>
      <w:r w:rsidRPr="0084167B">
        <w:rPr>
          <w:rFonts w:ascii="Arial" w:hAnsi="Arial" w:cs="Arial"/>
          <w:sz w:val="20"/>
          <w:szCs w:val="20"/>
        </w:rPr>
        <w:t>ajczęstsze formy przemocy podejmowanej przez uczniów, zgodnie z ich deklaracjami to: bycie w grupie dokuczającej innym: wysyłanie do innych osób złośliwych wiadomości na ich temat przez Internet: rozsyłanie przez Internet złośliwych komentarzy na temat innych osób: indywidualne rozpoczynanie bójki: uczestnictwo w</w:t>
      </w:r>
      <w:r w:rsidR="00405C6D">
        <w:rPr>
          <w:rFonts w:ascii="Arial" w:hAnsi="Arial" w:cs="Arial"/>
          <w:sz w:val="20"/>
          <w:szCs w:val="20"/>
        </w:rPr>
        <w:t> </w:t>
      </w:r>
      <w:r w:rsidRPr="0084167B">
        <w:rPr>
          <w:rFonts w:ascii="Arial" w:hAnsi="Arial" w:cs="Arial"/>
          <w:sz w:val="20"/>
          <w:szCs w:val="20"/>
        </w:rPr>
        <w:t xml:space="preserve">grupie, która bije innych: grożenie komuś w </w:t>
      </w:r>
      <w:r w:rsidR="00F94B15">
        <w:rPr>
          <w:rFonts w:ascii="Arial" w:hAnsi="Arial" w:cs="Arial"/>
          <w:sz w:val="20"/>
          <w:szCs w:val="20"/>
        </w:rPr>
        <w:t>I</w:t>
      </w:r>
      <w:r w:rsidRPr="0084167B">
        <w:rPr>
          <w:rFonts w:ascii="Arial" w:hAnsi="Arial" w:cs="Arial"/>
          <w:sz w:val="20"/>
          <w:szCs w:val="20"/>
        </w:rPr>
        <w:t>nternecie: uczestnictwo w grupie, która rozpoczyna bójki z innymi grupami</w:t>
      </w:r>
      <w:r w:rsidR="00F27E4F">
        <w:rPr>
          <w:rFonts w:ascii="Arial" w:hAnsi="Arial" w:cs="Arial"/>
          <w:sz w:val="20"/>
          <w:szCs w:val="20"/>
        </w:rPr>
        <w:t xml:space="preserve">. </w:t>
      </w:r>
      <w:r w:rsidRPr="0084167B">
        <w:rPr>
          <w:rFonts w:ascii="Arial" w:hAnsi="Arial" w:cs="Arial"/>
          <w:sz w:val="20"/>
          <w:szCs w:val="20"/>
        </w:rPr>
        <w:t xml:space="preserve">Istotny jest także fakt, że ponad 1/3 sprawców przemocy w </w:t>
      </w:r>
      <w:r w:rsidR="00F27E4F">
        <w:rPr>
          <w:rFonts w:ascii="Arial" w:hAnsi="Arial" w:cs="Arial"/>
          <w:sz w:val="20"/>
          <w:szCs w:val="20"/>
        </w:rPr>
        <w:t xml:space="preserve">wieku 15-16 lat </w:t>
      </w:r>
      <w:r w:rsidRPr="0084167B">
        <w:rPr>
          <w:rFonts w:ascii="Arial" w:hAnsi="Arial" w:cs="Arial"/>
          <w:sz w:val="20"/>
          <w:szCs w:val="20"/>
        </w:rPr>
        <w:t xml:space="preserve">(38%) i niemal połowa </w:t>
      </w:r>
      <w:r w:rsidR="00F27E4F">
        <w:rPr>
          <w:rFonts w:ascii="Arial" w:hAnsi="Arial" w:cs="Arial"/>
          <w:sz w:val="20"/>
          <w:szCs w:val="20"/>
        </w:rPr>
        <w:t xml:space="preserve">w wieku 17-18 lat </w:t>
      </w:r>
      <w:r w:rsidRPr="0084167B">
        <w:rPr>
          <w:rFonts w:ascii="Arial" w:hAnsi="Arial" w:cs="Arial"/>
          <w:sz w:val="20"/>
          <w:szCs w:val="20"/>
        </w:rPr>
        <w:t>(42%) stwierdziło, iż w</w:t>
      </w:r>
      <w:r w:rsidR="00F94B15">
        <w:rPr>
          <w:rFonts w:ascii="Arial" w:hAnsi="Arial" w:cs="Arial"/>
          <w:sz w:val="20"/>
          <w:szCs w:val="20"/>
        </w:rPr>
        <w:t xml:space="preserve"> </w:t>
      </w:r>
      <w:r w:rsidRPr="0084167B">
        <w:rPr>
          <w:rFonts w:ascii="Arial" w:hAnsi="Arial" w:cs="Arial"/>
          <w:sz w:val="20"/>
          <w:szCs w:val="20"/>
        </w:rPr>
        <w:t xml:space="preserve">roku poprzedzającym badanie było także ofiarami przemocy. Na podstawie odpowiedzi na pytanie dotyczące doświadczania przemocy przez uczniów wyodrębniono kategorię osób, zdefiniowaną jako „ofiary przemocy”. Zaliczono do niej tych uczniów, którzy przyznali, że w ciągu ostatnich 12 miesięcy zdarzyło im się doznać przynajmniej jednego </w:t>
      </w:r>
      <w:r w:rsidR="00F94B15">
        <w:rPr>
          <w:rFonts w:ascii="Arial" w:hAnsi="Arial" w:cs="Arial"/>
          <w:sz w:val="20"/>
          <w:szCs w:val="20"/>
        </w:rPr>
        <w:t xml:space="preserve">z następujących </w:t>
      </w:r>
      <w:r w:rsidRPr="0084167B">
        <w:rPr>
          <w:rFonts w:ascii="Arial" w:hAnsi="Arial" w:cs="Arial"/>
          <w:sz w:val="20"/>
          <w:szCs w:val="20"/>
        </w:rPr>
        <w:t>zachowa</w:t>
      </w:r>
      <w:r w:rsidR="00F94B15">
        <w:rPr>
          <w:rFonts w:ascii="Arial" w:hAnsi="Arial" w:cs="Arial"/>
          <w:sz w:val="20"/>
          <w:szCs w:val="20"/>
        </w:rPr>
        <w:t xml:space="preserve">ń: </w:t>
      </w:r>
      <w:r w:rsidR="004E34A1">
        <w:rPr>
          <w:rFonts w:ascii="Arial" w:hAnsi="Arial" w:cs="Arial"/>
          <w:sz w:val="20"/>
          <w:szCs w:val="20"/>
        </w:rPr>
        <w:t xml:space="preserve"> </w:t>
      </w:r>
      <w:r w:rsidRPr="0084167B">
        <w:rPr>
          <w:rFonts w:ascii="Arial" w:hAnsi="Arial" w:cs="Arial"/>
          <w:sz w:val="20"/>
          <w:szCs w:val="20"/>
        </w:rPr>
        <w:t>bycie dręczonym przez innych; bycie pobitym przez grupę; bycie w g</w:t>
      </w:r>
      <w:r w:rsidR="004E34A1">
        <w:rPr>
          <w:rFonts w:ascii="Arial" w:hAnsi="Arial" w:cs="Arial"/>
          <w:sz w:val="20"/>
          <w:szCs w:val="20"/>
        </w:rPr>
        <w:t xml:space="preserve">rupie atakowanej przez innych; </w:t>
      </w:r>
      <w:r w:rsidRPr="0084167B">
        <w:rPr>
          <w:rFonts w:ascii="Arial" w:hAnsi="Arial" w:cs="Arial"/>
          <w:sz w:val="20"/>
          <w:szCs w:val="20"/>
        </w:rPr>
        <w:t>bycie okradzionym z czego</w:t>
      </w:r>
      <w:r w:rsidR="004E34A1">
        <w:rPr>
          <w:rFonts w:ascii="Arial" w:hAnsi="Arial" w:cs="Arial"/>
          <w:sz w:val="20"/>
          <w:szCs w:val="20"/>
        </w:rPr>
        <w:t xml:space="preserve">ś wartego co najmniej 100 zł; </w:t>
      </w:r>
      <w:r w:rsidRPr="0084167B">
        <w:rPr>
          <w:rFonts w:ascii="Arial" w:hAnsi="Arial" w:cs="Arial"/>
          <w:sz w:val="20"/>
          <w:szCs w:val="20"/>
        </w:rPr>
        <w:t>bycie ofiarą kradzieży z włamaniem; doznanie uszczerbku w postaci celowego znis</w:t>
      </w:r>
      <w:r w:rsidR="004E34A1">
        <w:rPr>
          <w:rFonts w:ascii="Arial" w:hAnsi="Arial" w:cs="Arial"/>
          <w:sz w:val="20"/>
          <w:szCs w:val="20"/>
        </w:rPr>
        <w:t xml:space="preserve">zczenia posiadanej własności; </w:t>
      </w:r>
      <w:r w:rsidRPr="0084167B">
        <w:rPr>
          <w:rFonts w:ascii="Arial" w:hAnsi="Arial" w:cs="Arial"/>
          <w:sz w:val="20"/>
          <w:szCs w:val="20"/>
        </w:rPr>
        <w:t>zakup czegoś kradzionego (nieświadomy)</w:t>
      </w:r>
      <w:r w:rsidR="00DE2D38">
        <w:rPr>
          <w:rFonts w:ascii="Arial" w:hAnsi="Arial" w:cs="Arial"/>
          <w:sz w:val="20"/>
          <w:szCs w:val="20"/>
        </w:rPr>
        <w:t>,</w:t>
      </w:r>
      <w:r w:rsidRPr="0084167B">
        <w:rPr>
          <w:rFonts w:ascii="Arial" w:hAnsi="Arial" w:cs="Arial"/>
          <w:sz w:val="20"/>
          <w:szCs w:val="20"/>
        </w:rPr>
        <w:t>otrzymywanie od innych przez Internet lub telefon kom. nieprzyjemnych komentarzy, opinii na własny temat (zdjęć, obrazów) lub otrzymanie informacji, że ktoś rozsyła takie wiadomości, obrazy</w:t>
      </w:r>
      <w:r w:rsidR="00DE2D38">
        <w:rPr>
          <w:rFonts w:ascii="Arial" w:hAnsi="Arial" w:cs="Arial"/>
          <w:sz w:val="20"/>
          <w:szCs w:val="20"/>
        </w:rPr>
        <w:t>.</w:t>
      </w:r>
      <w:r w:rsidRPr="0084167B">
        <w:rPr>
          <w:rFonts w:ascii="Arial" w:hAnsi="Arial" w:cs="Arial"/>
          <w:sz w:val="20"/>
          <w:szCs w:val="20"/>
        </w:rPr>
        <w:t xml:space="preserve"> Analiza tak zagregowan</w:t>
      </w:r>
      <w:r w:rsidR="004E34A1">
        <w:rPr>
          <w:rFonts w:ascii="Arial" w:hAnsi="Arial" w:cs="Arial"/>
          <w:sz w:val="20"/>
          <w:szCs w:val="20"/>
        </w:rPr>
        <w:t xml:space="preserve">ych danych wskazuje, że odsetek </w:t>
      </w:r>
      <w:r w:rsidRPr="0084167B">
        <w:rPr>
          <w:rFonts w:ascii="Arial" w:hAnsi="Arial" w:cs="Arial"/>
          <w:sz w:val="20"/>
          <w:szCs w:val="20"/>
        </w:rPr>
        <w:t>osób, które były ofiarami jakiejś formy przemocy w o</w:t>
      </w:r>
      <w:r w:rsidR="004E34A1">
        <w:rPr>
          <w:rFonts w:ascii="Arial" w:hAnsi="Arial" w:cs="Arial"/>
          <w:sz w:val="20"/>
          <w:szCs w:val="20"/>
        </w:rPr>
        <w:t>statnim roku przed badaniem był niższy niż odsetek</w:t>
      </w:r>
      <w:r w:rsidRPr="0084167B">
        <w:rPr>
          <w:rFonts w:ascii="Arial" w:hAnsi="Arial" w:cs="Arial"/>
          <w:sz w:val="20"/>
          <w:szCs w:val="20"/>
        </w:rPr>
        <w:t xml:space="preserve"> sprawców przemocy. </w:t>
      </w:r>
    </w:p>
    <w:p w:rsidR="00C0680F" w:rsidRDefault="00C0680F" w:rsidP="00CB61FE">
      <w:pPr>
        <w:pStyle w:val="Akapitzlist"/>
        <w:tabs>
          <w:tab w:val="left" w:pos="4995"/>
        </w:tabs>
        <w:autoSpaceDE w:val="0"/>
        <w:autoSpaceDN w:val="0"/>
        <w:adjustRightInd w:val="0"/>
        <w:spacing w:after="0" w:line="360" w:lineRule="auto"/>
        <w:ind w:left="0"/>
        <w:jc w:val="both"/>
        <w:rPr>
          <w:rFonts w:ascii="Arial" w:hAnsi="Arial" w:cs="Arial"/>
          <w:color w:val="000000"/>
          <w:sz w:val="20"/>
          <w:szCs w:val="20"/>
        </w:rPr>
      </w:pPr>
    </w:p>
    <w:p w:rsidR="009E735D" w:rsidRPr="009E735D" w:rsidRDefault="009E735D" w:rsidP="009E735D">
      <w:pPr>
        <w:pStyle w:val="Default"/>
        <w:spacing w:after="100" w:afterAutospacing="1" w:line="360" w:lineRule="auto"/>
        <w:jc w:val="both"/>
        <w:rPr>
          <w:rFonts w:ascii="Arial" w:hAnsi="Arial" w:cs="Arial"/>
          <w:b/>
          <w:sz w:val="20"/>
          <w:szCs w:val="20"/>
        </w:rPr>
      </w:pPr>
      <w:r>
        <w:rPr>
          <w:rFonts w:ascii="Arial" w:hAnsi="Arial" w:cs="Arial"/>
          <w:b/>
          <w:sz w:val="20"/>
          <w:szCs w:val="20"/>
        </w:rPr>
        <w:t xml:space="preserve">Skala problemu przemocy </w:t>
      </w:r>
    </w:p>
    <w:p w:rsidR="00F9245C" w:rsidRDefault="00F9245C" w:rsidP="0043494B">
      <w:pPr>
        <w:pStyle w:val="Default"/>
        <w:spacing w:after="100" w:afterAutospacing="1" w:line="360" w:lineRule="auto"/>
        <w:ind w:firstLine="360"/>
        <w:jc w:val="both"/>
        <w:rPr>
          <w:rFonts w:ascii="Arial" w:hAnsi="Arial" w:cs="Arial"/>
          <w:sz w:val="20"/>
          <w:szCs w:val="20"/>
        </w:rPr>
      </w:pPr>
      <w:r>
        <w:rPr>
          <w:rFonts w:ascii="Arial" w:hAnsi="Arial" w:cs="Arial"/>
          <w:sz w:val="20"/>
          <w:szCs w:val="20"/>
        </w:rPr>
        <w:t xml:space="preserve">W Tychach z roku na rok spada liczba mieszkańców. Na dzień 1 stycznia 2022 r. na pobyt stały było zameldowanych w mieście </w:t>
      </w:r>
      <w:r w:rsidRPr="00F9245C">
        <w:rPr>
          <w:rFonts w:ascii="Arial" w:hAnsi="Arial" w:cs="Arial"/>
          <w:sz w:val="20"/>
          <w:szCs w:val="20"/>
        </w:rPr>
        <w:t>116</w:t>
      </w:r>
      <w:r>
        <w:rPr>
          <w:rFonts w:ascii="Arial" w:hAnsi="Arial" w:cs="Arial"/>
          <w:sz w:val="20"/>
          <w:szCs w:val="20"/>
        </w:rPr>
        <w:t> </w:t>
      </w:r>
      <w:r w:rsidRPr="00F9245C">
        <w:rPr>
          <w:rFonts w:ascii="Arial" w:hAnsi="Arial" w:cs="Arial"/>
          <w:sz w:val="20"/>
          <w:szCs w:val="20"/>
        </w:rPr>
        <w:t>710</w:t>
      </w:r>
      <w:r>
        <w:rPr>
          <w:rFonts w:ascii="Arial" w:hAnsi="Arial" w:cs="Arial"/>
          <w:sz w:val="20"/>
          <w:szCs w:val="20"/>
        </w:rPr>
        <w:t xml:space="preserve"> osób.</w:t>
      </w:r>
      <w:r w:rsidR="007D23B4" w:rsidRPr="001C5311">
        <w:rPr>
          <w:rFonts w:ascii="Arial" w:hAnsi="Arial" w:cs="Arial"/>
          <w:sz w:val="20"/>
          <w:szCs w:val="20"/>
        </w:rPr>
        <w:t xml:space="preserve"> </w:t>
      </w:r>
    </w:p>
    <w:p w:rsidR="00F9245C" w:rsidRPr="00C829AA" w:rsidRDefault="00F9245C" w:rsidP="00F9245C">
      <w:pPr>
        <w:tabs>
          <w:tab w:val="left" w:pos="4995"/>
        </w:tabs>
        <w:autoSpaceDE w:val="0"/>
        <w:autoSpaceDN w:val="0"/>
        <w:adjustRightInd w:val="0"/>
        <w:spacing w:after="0" w:line="240" w:lineRule="auto"/>
        <w:jc w:val="both"/>
        <w:rPr>
          <w:rFonts w:ascii="Arial" w:hAnsi="Arial" w:cs="Arial"/>
          <w:color w:val="333333"/>
          <w:sz w:val="18"/>
          <w:szCs w:val="18"/>
        </w:rPr>
      </w:pPr>
      <w:r>
        <w:rPr>
          <w:rFonts w:ascii="Arial" w:hAnsi="Arial" w:cs="Arial"/>
          <w:sz w:val="18"/>
          <w:szCs w:val="18"/>
        </w:rPr>
        <w:t xml:space="preserve">Tab. 1: Liczba osób zameldowanych na pobyt stały </w:t>
      </w:r>
      <w:r w:rsidRPr="00B50E78">
        <w:rPr>
          <w:rFonts w:ascii="Arial" w:hAnsi="Arial" w:cs="Arial"/>
          <w:sz w:val="18"/>
          <w:szCs w:val="18"/>
        </w:rPr>
        <w:t>m. Tychy</w:t>
      </w:r>
      <w:r>
        <w:rPr>
          <w:rFonts w:ascii="Arial" w:hAnsi="Arial" w:cs="Arial"/>
          <w:color w:val="333333"/>
          <w:sz w:val="18"/>
          <w:szCs w:val="18"/>
        </w:rPr>
        <w:t xml:space="preserve"> w l. 2016-2021(stan na 1 stycznia danego roku)</w:t>
      </w:r>
    </w:p>
    <w:tbl>
      <w:tblPr>
        <w:tblStyle w:val="Tabelasiatki5ciemnaakcent11"/>
        <w:tblW w:w="9020" w:type="dxa"/>
        <w:tblLayout w:type="fixed"/>
        <w:tblLook w:val="04A0"/>
      </w:tblPr>
      <w:tblGrid>
        <w:gridCol w:w="1288"/>
        <w:gridCol w:w="1289"/>
        <w:gridCol w:w="1288"/>
        <w:gridCol w:w="1289"/>
        <w:gridCol w:w="1288"/>
        <w:gridCol w:w="1289"/>
        <w:gridCol w:w="1289"/>
      </w:tblGrid>
      <w:tr w:rsidR="00001D88" w:rsidRPr="0099554F" w:rsidTr="00001D88">
        <w:trPr>
          <w:cnfStyle w:val="100000000000"/>
        </w:trPr>
        <w:tc>
          <w:tcPr>
            <w:cnfStyle w:val="001000000000"/>
            <w:tcW w:w="1288" w:type="dxa"/>
            <w:shd w:val="clear" w:color="auto" w:fill="FBD4B4" w:themeFill="accent6" w:themeFillTint="66"/>
          </w:tcPr>
          <w:p w:rsidR="00001D88" w:rsidRPr="007F7A63" w:rsidRDefault="00001D88" w:rsidP="00F9245C">
            <w:pPr>
              <w:pStyle w:val="Nagwek3"/>
              <w:jc w:val="center"/>
              <w:outlineLvl w:val="2"/>
              <w:rPr>
                <w:rFonts w:ascii="Arial" w:hAnsi="Arial" w:cs="Arial"/>
                <w:color w:val="auto"/>
                <w:sz w:val="18"/>
                <w:szCs w:val="18"/>
              </w:rPr>
            </w:pPr>
            <w:r w:rsidRPr="007F7A63">
              <w:rPr>
                <w:rFonts w:ascii="Arial" w:hAnsi="Arial" w:cs="Arial"/>
                <w:color w:val="auto"/>
                <w:sz w:val="18"/>
                <w:szCs w:val="18"/>
              </w:rPr>
              <w:t>Rok</w:t>
            </w:r>
          </w:p>
          <w:p w:rsidR="00001D88" w:rsidRPr="007F7A63" w:rsidRDefault="00001D88" w:rsidP="00F9245C">
            <w:pPr>
              <w:tabs>
                <w:tab w:val="left" w:pos="4995"/>
              </w:tabs>
              <w:autoSpaceDE w:val="0"/>
              <w:autoSpaceDN w:val="0"/>
              <w:adjustRightInd w:val="0"/>
              <w:jc w:val="center"/>
              <w:rPr>
                <w:rFonts w:ascii="Arial" w:hAnsi="Arial" w:cs="Arial"/>
                <w:bCs w:val="0"/>
                <w:sz w:val="18"/>
                <w:szCs w:val="18"/>
                <w:highlight w:val="green"/>
              </w:rPr>
            </w:pPr>
          </w:p>
        </w:tc>
        <w:tc>
          <w:tcPr>
            <w:tcW w:w="1289" w:type="dxa"/>
            <w:shd w:val="clear" w:color="auto" w:fill="FBD4B4" w:themeFill="accent6" w:themeFillTint="66"/>
            <w:vAlign w:val="center"/>
          </w:tcPr>
          <w:p w:rsidR="00001D88" w:rsidRPr="007F7A63" w:rsidRDefault="00001D88" w:rsidP="00F9245C">
            <w:pPr>
              <w:tabs>
                <w:tab w:val="left" w:pos="4995"/>
              </w:tabs>
              <w:autoSpaceDE w:val="0"/>
              <w:autoSpaceDN w:val="0"/>
              <w:adjustRightInd w:val="0"/>
              <w:jc w:val="center"/>
              <w:cnfStyle w:val="100000000000"/>
              <w:rPr>
                <w:rFonts w:ascii="Arial" w:hAnsi="Arial" w:cs="Arial"/>
                <w:bCs w:val="0"/>
                <w:sz w:val="18"/>
                <w:szCs w:val="18"/>
                <w:highlight w:val="green"/>
              </w:rPr>
            </w:pPr>
            <w:r w:rsidRPr="007F7A63">
              <w:rPr>
                <w:rFonts w:ascii="Arial" w:eastAsia="Calibri" w:hAnsi="Arial" w:cs="Arial"/>
                <w:color w:val="auto"/>
                <w:sz w:val="18"/>
                <w:szCs w:val="18"/>
              </w:rPr>
              <w:t>2016</w:t>
            </w:r>
          </w:p>
        </w:tc>
        <w:tc>
          <w:tcPr>
            <w:tcW w:w="1288" w:type="dxa"/>
            <w:shd w:val="clear" w:color="auto" w:fill="FBD4B4" w:themeFill="accent6" w:themeFillTint="66"/>
            <w:vAlign w:val="center"/>
          </w:tcPr>
          <w:p w:rsidR="00001D88" w:rsidRPr="007F7A63" w:rsidRDefault="00001D88" w:rsidP="00F9245C">
            <w:pPr>
              <w:tabs>
                <w:tab w:val="left" w:pos="4995"/>
              </w:tabs>
              <w:autoSpaceDE w:val="0"/>
              <w:autoSpaceDN w:val="0"/>
              <w:adjustRightInd w:val="0"/>
              <w:jc w:val="center"/>
              <w:cnfStyle w:val="100000000000"/>
              <w:rPr>
                <w:rFonts w:ascii="Arial" w:eastAsia="Calibri" w:hAnsi="Arial" w:cs="Arial"/>
                <w:color w:val="auto"/>
                <w:sz w:val="18"/>
                <w:szCs w:val="18"/>
              </w:rPr>
            </w:pPr>
            <w:r w:rsidRPr="007F7A63">
              <w:rPr>
                <w:rFonts w:ascii="Arial" w:eastAsia="Calibri" w:hAnsi="Arial" w:cs="Arial"/>
                <w:color w:val="auto"/>
                <w:sz w:val="18"/>
                <w:szCs w:val="18"/>
              </w:rPr>
              <w:t>2017</w:t>
            </w:r>
          </w:p>
        </w:tc>
        <w:tc>
          <w:tcPr>
            <w:tcW w:w="1289" w:type="dxa"/>
            <w:shd w:val="clear" w:color="auto" w:fill="FBD4B4" w:themeFill="accent6" w:themeFillTint="66"/>
            <w:vAlign w:val="center"/>
          </w:tcPr>
          <w:p w:rsidR="00001D88" w:rsidRPr="007F7A63" w:rsidRDefault="00001D88" w:rsidP="00F9245C">
            <w:pPr>
              <w:tabs>
                <w:tab w:val="left" w:pos="4995"/>
              </w:tabs>
              <w:autoSpaceDE w:val="0"/>
              <w:autoSpaceDN w:val="0"/>
              <w:adjustRightInd w:val="0"/>
              <w:jc w:val="center"/>
              <w:cnfStyle w:val="100000000000"/>
              <w:rPr>
                <w:rFonts w:ascii="Arial" w:hAnsi="Arial" w:cs="Arial"/>
                <w:bCs w:val="0"/>
                <w:sz w:val="18"/>
                <w:szCs w:val="18"/>
                <w:highlight w:val="green"/>
              </w:rPr>
            </w:pPr>
            <w:r w:rsidRPr="007F7A63">
              <w:rPr>
                <w:rFonts w:ascii="Arial" w:eastAsia="Calibri" w:hAnsi="Arial" w:cs="Arial"/>
                <w:color w:val="auto"/>
                <w:sz w:val="18"/>
                <w:szCs w:val="18"/>
              </w:rPr>
              <w:t>2018</w:t>
            </w:r>
          </w:p>
        </w:tc>
        <w:tc>
          <w:tcPr>
            <w:tcW w:w="1288" w:type="dxa"/>
            <w:shd w:val="clear" w:color="auto" w:fill="FBD4B4" w:themeFill="accent6" w:themeFillTint="66"/>
            <w:vAlign w:val="center"/>
          </w:tcPr>
          <w:p w:rsidR="00001D88" w:rsidRPr="007F7A63" w:rsidRDefault="00001D88" w:rsidP="0089768A">
            <w:pPr>
              <w:tabs>
                <w:tab w:val="left" w:pos="4995"/>
              </w:tabs>
              <w:autoSpaceDE w:val="0"/>
              <w:autoSpaceDN w:val="0"/>
              <w:adjustRightInd w:val="0"/>
              <w:jc w:val="center"/>
              <w:cnfStyle w:val="100000000000"/>
              <w:rPr>
                <w:rFonts w:ascii="Arial" w:hAnsi="Arial" w:cs="Arial"/>
                <w:bCs w:val="0"/>
                <w:sz w:val="18"/>
                <w:szCs w:val="18"/>
                <w:highlight w:val="green"/>
              </w:rPr>
            </w:pPr>
            <w:r w:rsidRPr="007F7A63">
              <w:rPr>
                <w:rFonts w:ascii="Arial" w:eastAsia="Calibri" w:hAnsi="Arial" w:cs="Arial"/>
                <w:color w:val="auto"/>
                <w:sz w:val="18"/>
                <w:szCs w:val="18"/>
              </w:rPr>
              <w:t>2019</w:t>
            </w:r>
          </w:p>
        </w:tc>
        <w:tc>
          <w:tcPr>
            <w:tcW w:w="1289" w:type="dxa"/>
            <w:shd w:val="clear" w:color="auto" w:fill="FBD4B4" w:themeFill="accent6" w:themeFillTint="66"/>
            <w:vAlign w:val="center"/>
          </w:tcPr>
          <w:p w:rsidR="00001D88" w:rsidRPr="007F7A63" w:rsidRDefault="00001D88" w:rsidP="0089768A">
            <w:pPr>
              <w:tabs>
                <w:tab w:val="left" w:pos="4995"/>
              </w:tabs>
              <w:autoSpaceDE w:val="0"/>
              <w:autoSpaceDN w:val="0"/>
              <w:adjustRightInd w:val="0"/>
              <w:jc w:val="center"/>
              <w:cnfStyle w:val="100000000000"/>
              <w:rPr>
                <w:rFonts w:ascii="Arial" w:hAnsi="Arial" w:cs="Arial"/>
                <w:bCs w:val="0"/>
                <w:sz w:val="18"/>
                <w:szCs w:val="18"/>
                <w:highlight w:val="green"/>
              </w:rPr>
            </w:pPr>
            <w:r w:rsidRPr="007F7A63">
              <w:rPr>
                <w:rFonts w:ascii="Arial" w:eastAsia="Calibri" w:hAnsi="Arial" w:cs="Arial"/>
                <w:color w:val="auto"/>
                <w:sz w:val="18"/>
                <w:szCs w:val="18"/>
              </w:rPr>
              <w:t>2020</w:t>
            </w:r>
          </w:p>
        </w:tc>
        <w:tc>
          <w:tcPr>
            <w:tcW w:w="1289" w:type="dxa"/>
            <w:shd w:val="clear" w:color="auto" w:fill="FBD4B4" w:themeFill="accent6" w:themeFillTint="66"/>
          </w:tcPr>
          <w:p w:rsidR="00001D88" w:rsidRDefault="00001D88" w:rsidP="0089768A">
            <w:pPr>
              <w:tabs>
                <w:tab w:val="left" w:pos="4995"/>
              </w:tabs>
              <w:autoSpaceDE w:val="0"/>
              <w:autoSpaceDN w:val="0"/>
              <w:adjustRightInd w:val="0"/>
              <w:jc w:val="center"/>
              <w:cnfStyle w:val="100000000000"/>
              <w:rPr>
                <w:rFonts w:ascii="Arial" w:eastAsia="Calibri" w:hAnsi="Arial" w:cs="Arial"/>
                <w:sz w:val="18"/>
                <w:szCs w:val="18"/>
              </w:rPr>
            </w:pPr>
          </w:p>
          <w:p w:rsidR="00001D88" w:rsidRPr="007D23B4" w:rsidRDefault="00001D88" w:rsidP="0089768A">
            <w:pPr>
              <w:tabs>
                <w:tab w:val="left" w:pos="4995"/>
              </w:tabs>
              <w:autoSpaceDE w:val="0"/>
              <w:autoSpaceDN w:val="0"/>
              <w:adjustRightInd w:val="0"/>
              <w:jc w:val="center"/>
              <w:cnfStyle w:val="100000000000"/>
              <w:rPr>
                <w:rFonts w:ascii="Arial" w:eastAsia="Calibri" w:hAnsi="Arial" w:cs="Arial"/>
                <w:color w:val="auto"/>
                <w:sz w:val="18"/>
                <w:szCs w:val="18"/>
              </w:rPr>
            </w:pPr>
            <w:r w:rsidRPr="007D23B4">
              <w:rPr>
                <w:rFonts w:ascii="Arial" w:eastAsia="Calibri" w:hAnsi="Arial" w:cs="Arial"/>
                <w:color w:val="auto"/>
                <w:sz w:val="18"/>
                <w:szCs w:val="18"/>
              </w:rPr>
              <w:t>2021</w:t>
            </w:r>
          </w:p>
        </w:tc>
      </w:tr>
      <w:tr w:rsidR="00001D88" w:rsidRPr="0099554F" w:rsidTr="00001D88">
        <w:trPr>
          <w:cnfStyle w:val="000000100000"/>
        </w:trPr>
        <w:tc>
          <w:tcPr>
            <w:cnfStyle w:val="001000000000"/>
            <w:tcW w:w="1288" w:type="dxa"/>
            <w:shd w:val="clear" w:color="auto" w:fill="FBD4B4" w:themeFill="accent6" w:themeFillTint="66"/>
          </w:tcPr>
          <w:p w:rsidR="00001D88" w:rsidRPr="007D23B4" w:rsidRDefault="00001D88" w:rsidP="007D23B4">
            <w:pPr>
              <w:tabs>
                <w:tab w:val="left" w:pos="4995"/>
              </w:tabs>
              <w:autoSpaceDE w:val="0"/>
              <w:autoSpaceDN w:val="0"/>
              <w:adjustRightInd w:val="0"/>
              <w:jc w:val="center"/>
              <w:rPr>
                <w:rFonts w:ascii="Arial" w:hAnsi="Arial" w:cs="Arial"/>
                <w:b w:val="0"/>
                <w:sz w:val="18"/>
                <w:szCs w:val="18"/>
              </w:rPr>
            </w:pPr>
            <w:r w:rsidRPr="00B50E78">
              <w:rPr>
                <w:rFonts w:ascii="Arial" w:hAnsi="Arial" w:cs="Arial"/>
                <w:b w:val="0"/>
                <w:bCs w:val="0"/>
                <w:color w:val="auto"/>
                <w:sz w:val="18"/>
                <w:szCs w:val="18"/>
              </w:rPr>
              <w:t>Liczba osób</w:t>
            </w:r>
            <w:r>
              <w:rPr>
                <w:rFonts w:ascii="Arial" w:hAnsi="Arial" w:cs="Arial"/>
                <w:b w:val="0"/>
                <w:bCs w:val="0"/>
                <w:color w:val="auto"/>
                <w:sz w:val="18"/>
                <w:szCs w:val="18"/>
              </w:rPr>
              <w:t xml:space="preserve"> </w:t>
            </w:r>
            <w:r w:rsidRPr="007A3AF8">
              <w:rPr>
                <w:rFonts w:ascii="Arial" w:hAnsi="Arial" w:cs="Arial"/>
                <w:b w:val="0"/>
                <w:bCs w:val="0"/>
                <w:color w:val="auto"/>
                <w:sz w:val="18"/>
                <w:szCs w:val="18"/>
              </w:rPr>
              <w:t>zameldowanych na pobyt stały m. Tychy</w:t>
            </w:r>
          </w:p>
        </w:tc>
        <w:tc>
          <w:tcPr>
            <w:tcW w:w="1289" w:type="dxa"/>
            <w:shd w:val="clear" w:color="auto" w:fill="FBD4B4" w:themeFill="accent6" w:themeFillTint="66"/>
            <w:vAlign w:val="center"/>
          </w:tcPr>
          <w:p w:rsidR="00001D88" w:rsidRPr="007F7A63" w:rsidRDefault="00001D88" w:rsidP="00F9245C">
            <w:pPr>
              <w:tabs>
                <w:tab w:val="left" w:pos="4995"/>
              </w:tabs>
              <w:autoSpaceDE w:val="0"/>
              <w:autoSpaceDN w:val="0"/>
              <w:adjustRightInd w:val="0"/>
              <w:jc w:val="center"/>
              <w:cnfStyle w:val="000000100000"/>
              <w:rPr>
                <w:rFonts w:ascii="Arial" w:hAnsi="Arial" w:cs="Arial"/>
                <w:bCs/>
                <w:sz w:val="18"/>
                <w:szCs w:val="18"/>
              </w:rPr>
            </w:pPr>
            <w:r w:rsidRPr="00C829AA">
              <w:rPr>
                <w:rFonts w:ascii="Arial" w:hAnsi="Arial" w:cs="Arial"/>
                <w:bCs/>
                <w:sz w:val="18"/>
                <w:szCs w:val="18"/>
              </w:rPr>
              <w:t>123</w:t>
            </w:r>
            <w:r>
              <w:rPr>
                <w:rFonts w:ascii="Arial" w:hAnsi="Arial" w:cs="Arial"/>
                <w:bCs/>
                <w:sz w:val="18"/>
                <w:szCs w:val="18"/>
              </w:rPr>
              <w:t xml:space="preserve"> </w:t>
            </w:r>
            <w:r w:rsidRPr="00C829AA">
              <w:rPr>
                <w:rFonts w:ascii="Arial" w:hAnsi="Arial" w:cs="Arial"/>
                <w:bCs/>
                <w:sz w:val="18"/>
                <w:szCs w:val="18"/>
              </w:rPr>
              <w:t>223</w:t>
            </w:r>
          </w:p>
        </w:tc>
        <w:tc>
          <w:tcPr>
            <w:tcW w:w="1288" w:type="dxa"/>
            <w:shd w:val="clear" w:color="auto" w:fill="FBD4B4" w:themeFill="accent6" w:themeFillTint="66"/>
            <w:vAlign w:val="center"/>
          </w:tcPr>
          <w:p w:rsidR="00001D88" w:rsidRPr="007F7A63" w:rsidRDefault="00001D88" w:rsidP="00F9245C">
            <w:pPr>
              <w:tabs>
                <w:tab w:val="left" w:pos="4995"/>
              </w:tabs>
              <w:autoSpaceDE w:val="0"/>
              <w:autoSpaceDN w:val="0"/>
              <w:adjustRightInd w:val="0"/>
              <w:jc w:val="center"/>
              <w:cnfStyle w:val="000000100000"/>
              <w:rPr>
                <w:rFonts w:ascii="Arial" w:hAnsi="Arial" w:cs="Arial"/>
                <w:bCs/>
                <w:sz w:val="18"/>
                <w:szCs w:val="18"/>
              </w:rPr>
            </w:pPr>
            <w:r w:rsidRPr="00C829AA">
              <w:rPr>
                <w:rFonts w:ascii="Arial" w:hAnsi="Arial" w:cs="Arial"/>
                <w:bCs/>
                <w:sz w:val="18"/>
                <w:szCs w:val="18"/>
              </w:rPr>
              <w:t>122</w:t>
            </w:r>
            <w:r>
              <w:rPr>
                <w:rFonts w:ascii="Arial" w:hAnsi="Arial" w:cs="Arial"/>
                <w:bCs/>
                <w:sz w:val="18"/>
                <w:szCs w:val="18"/>
              </w:rPr>
              <w:t xml:space="preserve"> </w:t>
            </w:r>
            <w:r w:rsidRPr="00C829AA">
              <w:rPr>
                <w:rFonts w:ascii="Arial" w:hAnsi="Arial" w:cs="Arial"/>
                <w:bCs/>
                <w:sz w:val="18"/>
                <w:szCs w:val="18"/>
              </w:rPr>
              <w:t>378</w:t>
            </w:r>
          </w:p>
        </w:tc>
        <w:tc>
          <w:tcPr>
            <w:tcW w:w="1289" w:type="dxa"/>
            <w:shd w:val="clear" w:color="auto" w:fill="FBD4B4" w:themeFill="accent6" w:themeFillTint="66"/>
            <w:vAlign w:val="center"/>
          </w:tcPr>
          <w:p w:rsidR="00001D88" w:rsidRPr="007F7A63" w:rsidRDefault="00001D88" w:rsidP="00F9245C">
            <w:pPr>
              <w:tabs>
                <w:tab w:val="left" w:pos="4995"/>
              </w:tabs>
              <w:autoSpaceDE w:val="0"/>
              <w:autoSpaceDN w:val="0"/>
              <w:adjustRightInd w:val="0"/>
              <w:jc w:val="center"/>
              <w:cnfStyle w:val="000000100000"/>
              <w:rPr>
                <w:rFonts w:ascii="Arial" w:hAnsi="Arial" w:cs="Arial"/>
                <w:bCs/>
                <w:sz w:val="18"/>
                <w:szCs w:val="18"/>
              </w:rPr>
            </w:pPr>
            <w:r w:rsidRPr="00C829AA">
              <w:rPr>
                <w:rFonts w:ascii="Arial" w:hAnsi="Arial" w:cs="Arial"/>
                <w:bCs/>
                <w:sz w:val="18"/>
                <w:szCs w:val="18"/>
              </w:rPr>
              <w:t>121</w:t>
            </w:r>
            <w:r>
              <w:rPr>
                <w:rFonts w:ascii="Arial" w:hAnsi="Arial" w:cs="Arial"/>
                <w:bCs/>
                <w:sz w:val="18"/>
                <w:szCs w:val="18"/>
              </w:rPr>
              <w:t xml:space="preserve"> </w:t>
            </w:r>
            <w:r w:rsidRPr="00C829AA">
              <w:rPr>
                <w:rFonts w:ascii="Arial" w:hAnsi="Arial" w:cs="Arial"/>
                <w:bCs/>
                <w:sz w:val="18"/>
                <w:szCs w:val="18"/>
              </w:rPr>
              <w:t>558 </w:t>
            </w:r>
          </w:p>
        </w:tc>
        <w:tc>
          <w:tcPr>
            <w:tcW w:w="1288" w:type="dxa"/>
            <w:shd w:val="clear" w:color="auto" w:fill="FBD4B4" w:themeFill="accent6" w:themeFillTint="66"/>
            <w:vAlign w:val="center"/>
          </w:tcPr>
          <w:p w:rsidR="00001D88" w:rsidRPr="007F7A63" w:rsidRDefault="00001D88" w:rsidP="0089768A">
            <w:pPr>
              <w:tabs>
                <w:tab w:val="left" w:pos="4995"/>
              </w:tabs>
              <w:autoSpaceDE w:val="0"/>
              <w:autoSpaceDN w:val="0"/>
              <w:adjustRightInd w:val="0"/>
              <w:jc w:val="center"/>
              <w:cnfStyle w:val="000000100000"/>
              <w:rPr>
                <w:rFonts w:ascii="Arial" w:hAnsi="Arial" w:cs="Arial"/>
                <w:bCs/>
                <w:sz w:val="18"/>
                <w:szCs w:val="18"/>
              </w:rPr>
            </w:pPr>
            <w:r w:rsidRPr="00C829AA">
              <w:rPr>
                <w:rFonts w:ascii="Arial" w:hAnsi="Arial" w:cs="Arial"/>
                <w:bCs/>
                <w:sz w:val="18"/>
                <w:szCs w:val="18"/>
              </w:rPr>
              <w:t>120</w:t>
            </w:r>
            <w:r>
              <w:rPr>
                <w:rFonts w:ascii="Arial" w:hAnsi="Arial" w:cs="Arial"/>
                <w:bCs/>
                <w:sz w:val="18"/>
                <w:szCs w:val="18"/>
              </w:rPr>
              <w:t xml:space="preserve"> </w:t>
            </w:r>
            <w:r w:rsidRPr="00C829AA">
              <w:rPr>
                <w:rFonts w:ascii="Arial" w:hAnsi="Arial" w:cs="Arial"/>
                <w:bCs/>
                <w:sz w:val="18"/>
                <w:szCs w:val="18"/>
              </w:rPr>
              <w:t>680</w:t>
            </w:r>
          </w:p>
        </w:tc>
        <w:tc>
          <w:tcPr>
            <w:tcW w:w="1289" w:type="dxa"/>
            <w:shd w:val="clear" w:color="auto" w:fill="FBD4B4" w:themeFill="accent6" w:themeFillTint="66"/>
            <w:vAlign w:val="center"/>
          </w:tcPr>
          <w:p w:rsidR="00001D88" w:rsidRPr="007F7A63" w:rsidRDefault="00001D88" w:rsidP="0089768A">
            <w:pPr>
              <w:tabs>
                <w:tab w:val="left" w:pos="4995"/>
              </w:tabs>
              <w:autoSpaceDE w:val="0"/>
              <w:autoSpaceDN w:val="0"/>
              <w:adjustRightInd w:val="0"/>
              <w:jc w:val="center"/>
              <w:cnfStyle w:val="000000100000"/>
              <w:rPr>
                <w:rFonts w:ascii="Arial" w:hAnsi="Arial" w:cs="Arial"/>
                <w:bCs/>
                <w:sz w:val="18"/>
                <w:szCs w:val="18"/>
              </w:rPr>
            </w:pPr>
            <w:r w:rsidRPr="00C829AA">
              <w:rPr>
                <w:rFonts w:ascii="Arial" w:hAnsi="Arial" w:cs="Arial"/>
                <w:bCs/>
                <w:sz w:val="18"/>
                <w:szCs w:val="18"/>
              </w:rPr>
              <w:t>119</w:t>
            </w:r>
            <w:r>
              <w:rPr>
                <w:rFonts w:ascii="Arial" w:hAnsi="Arial" w:cs="Arial"/>
                <w:bCs/>
                <w:sz w:val="18"/>
                <w:szCs w:val="18"/>
              </w:rPr>
              <w:t> </w:t>
            </w:r>
            <w:r w:rsidRPr="00C829AA">
              <w:rPr>
                <w:rFonts w:ascii="Arial" w:hAnsi="Arial" w:cs="Arial"/>
                <w:bCs/>
                <w:sz w:val="18"/>
                <w:szCs w:val="18"/>
              </w:rPr>
              <w:t>933</w:t>
            </w:r>
          </w:p>
        </w:tc>
        <w:tc>
          <w:tcPr>
            <w:tcW w:w="1289" w:type="dxa"/>
            <w:shd w:val="clear" w:color="auto" w:fill="FBD4B4" w:themeFill="accent6" w:themeFillTint="66"/>
            <w:vAlign w:val="center"/>
          </w:tcPr>
          <w:p w:rsidR="00001D88" w:rsidRPr="007F7A63" w:rsidRDefault="00001D88" w:rsidP="00B912AF">
            <w:pPr>
              <w:tabs>
                <w:tab w:val="left" w:pos="4995"/>
              </w:tabs>
              <w:autoSpaceDE w:val="0"/>
              <w:autoSpaceDN w:val="0"/>
              <w:adjustRightInd w:val="0"/>
              <w:jc w:val="center"/>
              <w:cnfStyle w:val="000000100000"/>
              <w:rPr>
                <w:rFonts w:ascii="Arial" w:hAnsi="Arial" w:cs="Arial"/>
                <w:bCs/>
                <w:sz w:val="18"/>
                <w:szCs w:val="18"/>
              </w:rPr>
            </w:pPr>
            <w:r>
              <w:rPr>
                <w:rFonts w:ascii="Arial" w:hAnsi="Arial" w:cs="Arial"/>
                <w:bCs/>
                <w:sz w:val="18"/>
                <w:szCs w:val="18"/>
              </w:rPr>
              <w:t>118 785</w:t>
            </w:r>
          </w:p>
        </w:tc>
      </w:tr>
    </w:tbl>
    <w:p w:rsidR="00F9245C" w:rsidRDefault="00395A0A" w:rsidP="00395A0A">
      <w:pPr>
        <w:pStyle w:val="Default"/>
        <w:spacing w:after="100" w:afterAutospacing="1" w:line="360" w:lineRule="auto"/>
        <w:jc w:val="both"/>
        <w:rPr>
          <w:rFonts w:ascii="Arial" w:hAnsi="Arial" w:cs="Arial"/>
          <w:i/>
          <w:sz w:val="18"/>
          <w:szCs w:val="18"/>
        </w:rPr>
      </w:pPr>
      <w:r w:rsidRPr="00395A0A">
        <w:rPr>
          <w:rFonts w:ascii="Arial" w:hAnsi="Arial" w:cs="Arial"/>
          <w:i/>
          <w:sz w:val="18"/>
          <w:szCs w:val="18"/>
        </w:rPr>
        <w:t>Źródło: Wydział Spraw Obywatelskich Urzędu Miasta Tychy</w:t>
      </w:r>
    </w:p>
    <w:p w:rsidR="00006D4E" w:rsidRPr="00395A0A" w:rsidRDefault="00006D4E" w:rsidP="00395A0A">
      <w:pPr>
        <w:pStyle w:val="Default"/>
        <w:spacing w:after="100" w:afterAutospacing="1" w:line="360" w:lineRule="auto"/>
        <w:jc w:val="both"/>
        <w:rPr>
          <w:rFonts w:ascii="Arial" w:hAnsi="Arial" w:cs="Arial"/>
          <w:i/>
          <w:sz w:val="18"/>
          <w:szCs w:val="18"/>
        </w:rPr>
      </w:pPr>
    </w:p>
    <w:p w:rsidR="009E735D" w:rsidRDefault="009E735D" w:rsidP="00F9245C">
      <w:pPr>
        <w:pStyle w:val="Default"/>
        <w:spacing w:after="100" w:afterAutospacing="1" w:line="360" w:lineRule="auto"/>
        <w:ind w:firstLine="360"/>
        <w:jc w:val="both"/>
        <w:rPr>
          <w:rFonts w:ascii="Arial" w:hAnsi="Arial" w:cs="Arial"/>
          <w:sz w:val="20"/>
          <w:szCs w:val="20"/>
        </w:rPr>
      </w:pPr>
      <w:r w:rsidRPr="009E735D">
        <w:rPr>
          <w:rFonts w:ascii="Arial" w:hAnsi="Arial" w:cs="Arial"/>
          <w:sz w:val="20"/>
          <w:szCs w:val="20"/>
        </w:rPr>
        <w:t>Z</w:t>
      </w:r>
      <w:r w:rsidR="006D5000" w:rsidRPr="009E735D">
        <w:rPr>
          <w:rFonts w:ascii="Arial" w:hAnsi="Arial" w:cs="Arial"/>
          <w:sz w:val="20"/>
          <w:szCs w:val="20"/>
        </w:rPr>
        <w:t xml:space="preserve">e sprawozdań Miejskiego Zespołu Interdyscyplinarnego </w:t>
      </w:r>
      <w:r w:rsidR="005A63BD" w:rsidRPr="009E735D">
        <w:rPr>
          <w:rFonts w:ascii="Arial" w:hAnsi="Arial" w:cs="Arial"/>
          <w:sz w:val="20"/>
          <w:szCs w:val="20"/>
        </w:rPr>
        <w:t>oraz danych z l. 201</w:t>
      </w:r>
      <w:r w:rsidR="00F25723" w:rsidRPr="009E735D">
        <w:rPr>
          <w:rFonts w:ascii="Arial" w:hAnsi="Arial" w:cs="Arial"/>
          <w:sz w:val="20"/>
          <w:szCs w:val="20"/>
        </w:rPr>
        <w:t>6</w:t>
      </w:r>
      <w:r w:rsidR="005A63BD" w:rsidRPr="009E735D">
        <w:rPr>
          <w:rFonts w:ascii="Arial" w:hAnsi="Arial" w:cs="Arial"/>
          <w:sz w:val="20"/>
          <w:szCs w:val="20"/>
        </w:rPr>
        <w:t xml:space="preserve">-2021 pozyskanych od realizatorów Programu </w:t>
      </w:r>
      <w:r w:rsidR="006D5000" w:rsidRPr="009E735D">
        <w:rPr>
          <w:rFonts w:ascii="Arial" w:hAnsi="Arial" w:cs="Arial"/>
          <w:sz w:val="20"/>
          <w:szCs w:val="20"/>
        </w:rPr>
        <w:t>wynika, że</w:t>
      </w:r>
      <w:r w:rsidR="00CB61FE" w:rsidRPr="009E735D">
        <w:rPr>
          <w:rFonts w:ascii="Arial" w:hAnsi="Arial" w:cs="Arial"/>
          <w:sz w:val="20"/>
          <w:szCs w:val="20"/>
        </w:rPr>
        <w:t xml:space="preserve"> w </w:t>
      </w:r>
      <w:r>
        <w:rPr>
          <w:rFonts w:ascii="Arial" w:hAnsi="Arial" w:cs="Arial"/>
          <w:sz w:val="20"/>
          <w:szCs w:val="20"/>
        </w:rPr>
        <w:t>Tychach</w:t>
      </w:r>
      <w:r w:rsidR="007D0543" w:rsidRPr="009E735D">
        <w:rPr>
          <w:rFonts w:ascii="Arial" w:hAnsi="Arial" w:cs="Arial"/>
          <w:sz w:val="20"/>
          <w:szCs w:val="20"/>
        </w:rPr>
        <w:t>:</w:t>
      </w:r>
      <w:r>
        <w:rPr>
          <w:rFonts w:ascii="Arial" w:hAnsi="Arial" w:cs="Arial"/>
          <w:sz w:val="20"/>
          <w:szCs w:val="20"/>
        </w:rPr>
        <w:t xml:space="preserve"> </w:t>
      </w:r>
    </w:p>
    <w:p w:rsidR="00F43B17" w:rsidRPr="009E735D" w:rsidRDefault="00951E35" w:rsidP="00F55CED">
      <w:pPr>
        <w:pStyle w:val="Default"/>
        <w:numPr>
          <w:ilvl w:val="0"/>
          <w:numId w:val="28"/>
        </w:numPr>
        <w:spacing w:after="100" w:afterAutospacing="1" w:line="360" w:lineRule="auto"/>
        <w:jc w:val="both"/>
        <w:rPr>
          <w:rFonts w:ascii="Arial" w:hAnsi="Arial" w:cs="Arial"/>
          <w:sz w:val="20"/>
          <w:szCs w:val="20"/>
        </w:rPr>
      </w:pPr>
      <w:r w:rsidRPr="009E735D">
        <w:rPr>
          <w:rFonts w:ascii="Arial" w:hAnsi="Arial" w:cs="Arial"/>
          <w:sz w:val="20"/>
          <w:szCs w:val="20"/>
        </w:rPr>
        <w:t>od 2020 roku spada liczba osób i rodzin</w:t>
      </w:r>
      <w:r w:rsidR="000525CE">
        <w:rPr>
          <w:rFonts w:ascii="Arial" w:hAnsi="Arial" w:cs="Arial"/>
          <w:sz w:val="20"/>
          <w:szCs w:val="20"/>
        </w:rPr>
        <w:t>, w przypadku których wszczęto procedurę „Niebieskie Karty”</w:t>
      </w:r>
      <w:r w:rsidRPr="009E735D">
        <w:rPr>
          <w:rFonts w:ascii="Arial" w:hAnsi="Arial" w:cs="Arial"/>
          <w:sz w:val="20"/>
          <w:szCs w:val="20"/>
        </w:rPr>
        <w:t>. W</w:t>
      </w:r>
      <w:r w:rsidR="00336221" w:rsidRPr="009E735D">
        <w:rPr>
          <w:rFonts w:ascii="Arial" w:hAnsi="Arial" w:cs="Arial"/>
          <w:sz w:val="20"/>
          <w:szCs w:val="20"/>
        </w:rPr>
        <w:t xml:space="preserve"> ramach realizacji zadań z zakresu przeciwdziałania przemocy </w:t>
      </w:r>
      <w:r w:rsidRPr="009E735D">
        <w:rPr>
          <w:rFonts w:ascii="Arial" w:hAnsi="Arial" w:cs="Arial"/>
          <w:sz w:val="20"/>
          <w:szCs w:val="20"/>
        </w:rPr>
        <w:t xml:space="preserve">w rodzinie </w:t>
      </w:r>
      <w:r w:rsidR="00642865" w:rsidRPr="009E735D">
        <w:rPr>
          <w:rFonts w:ascii="Arial" w:hAnsi="Arial" w:cs="Arial"/>
          <w:sz w:val="20"/>
          <w:szCs w:val="20"/>
        </w:rPr>
        <w:t xml:space="preserve">w l. 2016-2022 </w:t>
      </w:r>
      <w:r w:rsidR="00336221" w:rsidRPr="009E735D">
        <w:rPr>
          <w:rFonts w:ascii="Arial" w:hAnsi="Arial" w:cs="Arial"/>
          <w:sz w:val="20"/>
          <w:szCs w:val="20"/>
        </w:rPr>
        <w:lastRenderedPageBreak/>
        <w:t>działaniami objęto</w:t>
      </w:r>
      <w:r w:rsidR="007F5828" w:rsidRPr="009E735D">
        <w:rPr>
          <w:rFonts w:ascii="Arial" w:hAnsi="Arial" w:cs="Arial"/>
          <w:sz w:val="20"/>
          <w:szCs w:val="20"/>
        </w:rPr>
        <w:t xml:space="preserve"> łącznie 5624</w:t>
      </w:r>
      <w:r w:rsidR="00336221" w:rsidRPr="009E735D">
        <w:rPr>
          <w:rFonts w:ascii="Arial" w:hAnsi="Arial" w:cs="Arial"/>
          <w:sz w:val="20"/>
          <w:szCs w:val="20"/>
        </w:rPr>
        <w:t xml:space="preserve"> </w:t>
      </w:r>
      <w:r w:rsidR="00CB61FE" w:rsidRPr="009E735D">
        <w:rPr>
          <w:rFonts w:ascii="Arial" w:hAnsi="Arial" w:cs="Arial"/>
          <w:sz w:val="20"/>
          <w:szCs w:val="20"/>
        </w:rPr>
        <w:t>osób</w:t>
      </w:r>
      <w:r w:rsidR="00336221" w:rsidRPr="009E735D">
        <w:rPr>
          <w:rFonts w:ascii="Arial" w:hAnsi="Arial" w:cs="Arial"/>
          <w:sz w:val="20"/>
          <w:szCs w:val="20"/>
        </w:rPr>
        <w:t xml:space="preserve"> z </w:t>
      </w:r>
      <w:r w:rsidR="007F5828" w:rsidRPr="009E735D">
        <w:rPr>
          <w:rFonts w:ascii="Arial" w:hAnsi="Arial" w:cs="Arial"/>
          <w:sz w:val="20"/>
          <w:szCs w:val="20"/>
        </w:rPr>
        <w:t xml:space="preserve">1817 </w:t>
      </w:r>
      <w:r w:rsidR="00336221" w:rsidRPr="009E735D">
        <w:rPr>
          <w:rFonts w:ascii="Arial" w:hAnsi="Arial" w:cs="Arial"/>
          <w:sz w:val="20"/>
          <w:szCs w:val="20"/>
        </w:rPr>
        <w:t>rodzin</w:t>
      </w:r>
      <w:r w:rsidR="00E67DBD" w:rsidRPr="009E735D">
        <w:rPr>
          <w:rFonts w:ascii="Arial" w:hAnsi="Arial" w:cs="Arial"/>
          <w:sz w:val="20"/>
          <w:szCs w:val="20"/>
        </w:rPr>
        <w:t>, z czego najwięcej w 2017 i 2019 r.</w:t>
      </w:r>
      <w:r w:rsidR="004B695E" w:rsidRPr="009E735D">
        <w:rPr>
          <w:rFonts w:ascii="Arial" w:hAnsi="Arial" w:cs="Arial"/>
          <w:sz w:val="20"/>
          <w:szCs w:val="20"/>
        </w:rPr>
        <w:t xml:space="preserve">, natomiast </w:t>
      </w:r>
      <w:r w:rsidR="00E67DBD" w:rsidRPr="009E735D">
        <w:rPr>
          <w:rFonts w:ascii="Arial" w:hAnsi="Arial" w:cs="Arial"/>
          <w:sz w:val="20"/>
          <w:szCs w:val="20"/>
        </w:rPr>
        <w:t>najmniej w 2021 roku</w:t>
      </w:r>
      <w:r w:rsidR="00CB6449" w:rsidRPr="009E735D">
        <w:rPr>
          <w:rFonts w:ascii="Arial" w:hAnsi="Arial" w:cs="Arial"/>
          <w:sz w:val="20"/>
          <w:szCs w:val="20"/>
        </w:rPr>
        <w:t xml:space="preserve">; </w:t>
      </w:r>
      <w:r w:rsidR="00CB61FE" w:rsidRPr="009E735D">
        <w:rPr>
          <w:rFonts w:ascii="Arial" w:hAnsi="Arial" w:cs="Arial"/>
          <w:sz w:val="20"/>
          <w:szCs w:val="20"/>
        </w:rPr>
        <w:t xml:space="preserve"> </w:t>
      </w:r>
      <w:r w:rsidR="004B695E" w:rsidRPr="009E735D">
        <w:rPr>
          <w:rFonts w:ascii="Arial" w:hAnsi="Arial" w:cs="Arial"/>
          <w:sz w:val="20"/>
          <w:szCs w:val="20"/>
        </w:rPr>
        <w:t xml:space="preserve"> </w:t>
      </w:r>
      <w:r w:rsidR="00E67DBD" w:rsidRPr="009E735D">
        <w:rPr>
          <w:rFonts w:ascii="Arial" w:hAnsi="Arial" w:cs="Arial"/>
          <w:sz w:val="20"/>
          <w:szCs w:val="20"/>
        </w:rPr>
        <w:t xml:space="preserve"> </w:t>
      </w:r>
    </w:p>
    <w:p w:rsidR="00586F76" w:rsidRDefault="00F9245C">
      <w:pPr>
        <w:tabs>
          <w:tab w:val="left" w:pos="4995"/>
        </w:tabs>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Tab. 2</w:t>
      </w:r>
      <w:r w:rsidR="00F43B17">
        <w:rPr>
          <w:rFonts w:ascii="Arial" w:hAnsi="Arial" w:cs="Arial"/>
          <w:color w:val="333333"/>
          <w:sz w:val="18"/>
          <w:szCs w:val="18"/>
        </w:rPr>
        <w:t>: Liczba osób i rodzin dotkniętych przemocą w rodzinie objętych działaniami w ramach zadań z zakresu przeciwdziałania przemocy w rodzinie w l. 2016-2021</w:t>
      </w:r>
    </w:p>
    <w:tbl>
      <w:tblPr>
        <w:tblStyle w:val="Tabelasiatki5ciemnaakcent11"/>
        <w:tblW w:w="0" w:type="auto"/>
        <w:tblLook w:val="04A0"/>
      </w:tblPr>
      <w:tblGrid>
        <w:gridCol w:w="1951"/>
        <w:gridCol w:w="1210"/>
        <w:gridCol w:w="1210"/>
        <w:gridCol w:w="1210"/>
        <w:gridCol w:w="1210"/>
        <w:gridCol w:w="1210"/>
        <w:gridCol w:w="1211"/>
      </w:tblGrid>
      <w:tr w:rsidR="00336221" w:rsidRPr="0099554F" w:rsidTr="004B695E">
        <w:trPr>
          <w:cnfStyle w:val="100000000000"/>
        </w:trPr>
        <w:tc>
          <w:tcPr>
            <w:cnfStyle w:val="001000000000"/>
            <w:tcW w:w="1951" w:type="dxa"/>
            <w:shd w:val="clear" w:color="auto" w:fill="FBD4B4" w:themeFill="accent6" w:themeFillTint="66"/>
          </w:tcPr>
          <w:p w:rsidR="00336221" w:rsidRPr="007F7A63" w:rsidRDefault="00C6476D" w:rsidP="00363BCE">
            <w:pPr>
              <w:pStyle w:val="Nagwek3"/>
              <w:jc w:val="center"/>
              <w:outlineLvl w:val="2"/>
              <w:rPr>
                <w:rFonts w:ascii="Arial" w:hAnsi="Arial" w:cs="Arial"/>
                <w:color w:val="auto"/>
                <w:sz w:val="18"/>
                <w:szCs w:val="18"/>
              </w:rPr>
            </w:pPr>
            <w:r w:rsidRPr="007F7A63">
              <w:rPr>
                <w:rFonts w:ascii="Arial" w:hAnsi="Arial" w:cs="Arial"/>
                <w:color w:val="auto"/>
                <w:sz w:val="18"/>
                <w:szCs w:val="18"/>
              </w:rPr>
              <w:t>Rok</w:t>
            </w:r>
          </w:p>
          <w:p w:rsidR="00336221" w:rsidRPr="007F7A63" w:rsidRDefault="00336221" w:rsidP="00363BCE">
            <w:pPr>
              <w:tabs>
                <w:tab w:val="left" w:pos="4995"/>
              </w:tabs>
              <w:autoSpaceDE w:val="0"/>
              <w:autoSpaceDN w:val="0"/>
              <w:adjustRightInd w:val="0"/>
              <w:jc w:val="center"/>
              <w:rPr>
                <w:rFonts w:ascii="Arial" w:hAnsi="Arial" w:cs="Arial"/>
                <w:bCs w:val="0"/>
                <w:sz w:val="18"/>
                <w:szCs w:val="18"/>
                <w:highlight w:val="green"/>
              </w:rPr>
            </w:pPr>
          </w:p>
        </w:tc>
        <w:tc>
          <w:tcPr>
            <w:tcW w:w="1210" w:type="dxa"/>
            <w:shd w:val="clear" w:color="auto" w:fill="FBD4B4" w:themeFill="accent6" w:themeFillTint="66"/>
            <w:vAlign w:val="center"/>
          </w:tcPr>
          <w:p w:rsidR="00336221" w:rsidRPr="007F7A63" w:rsidRDefault="00336221" w:rsidP="004B695E">
            <w:pPr>
              <w:tabs>
                <w:tab w:val="left" w:pos="4995"/>
              </w:tabs>
              <w:autoSpaceDE w:val="0"/>
              <w:autoSpaceDN w:val="0"/>
              <w:adjustRightInd w:val="0"/>
              <w:jc w:val="center"/>
              <w:cnfStyle w:val="100000000000"/>
              <w:rPr>
                <w:rFonts w:ascii="Arial" w:hAnsi="Arial" w:cs="Arial"/>
                <w:bCs w:val="0"/>
                <w:sz w:val="18"/>
                <w:szCs w:val="18"/>
                <w:highlight w:val="green"/>
              </w:rPr>
            </w:pPr>
            <w:r w:rsidRPr="007F7A63">
              <w:rPr>
                <w:rFonts w:ascii="Arial" w:eastAsia="Calibri" w:hAnsi="Arial" w:cs="Arial"/>
                <w:color w:val="auto"/>
                <w:sz w:val="18"/>
                <w:szCs w:val="18"/>
              </w:rPr>
              <w:t>2016</w:t>
            </w:r>
          </w:p>
        </w:tc>
        <w:tc>
          <w:tcPr>
            <w:tcW w:w="1210" w:type="dxa"/>
            <w:shd w:val="clear" w:color="auto" w:fill="FBD4B4" w:themeFill="accent6" w:themeFillTint="66"/>
            <w:vAlign w:val="center"/>
          </w:tcPr>
          <w:p w:rsidR="00336221" w:rsidRPr="007F7A63" w:rsidRDefault="00336221" w:rsidP="004B695E">
            <w:pPr>
              <w:tabs>
                <w:tab w:val="left" w:pos="4995"/>
              </w:tabs>
              <w:autoSpaceDE w:val="0"/>
              <w:autoSpaceDN w:val="0"/>
              <w:adjustRightInd w:val="0"/>
              <w:jc w:val="center"/>
              <w:cnfStyle w:val="100000000000"/>
              <w:rPr>
                <w:rFonts w:ascii="Arial" w:eastAsia="Calibri" w:hAnsi="Arial" w:cs="Arial"/>
                <w:color w:val="auto"/>
                <w:sz w:val="18"/>
                <w:szCs w:val="18"/>
              </w:rPr>
            </w:pPr>
            <w:r w:rsidRPr="007F7A63">
              <w:rPr>
                <w:rFonts w:ascii="Arial" w:eastAsia="Calibri" w:hAnsi="Arial" w:cs="Arial"/>
                <w:color w:val="auto"/>
                <w:sz w:val="18"/>
                <w:szCs w:val="18"/>
              </w:rPr>
              <w:t>2017</w:t>
            </w:r>
          </w:p>
        </w:tc>
        <w:tc>
          <w:tcPr>
            <w:tcW w:w="1210" w:type="dxa"/>
            <w:shd w:val="clear" w:color="auto" w:fill="FBD4B4" w:themeFill="accent6" w:themeFillTint="66"/>
            <w:vAlign w:val="center"/>
          </w:tcPr>
          <w:p w:rsidR="00336221" w:rsidRPr="007F7A63" w:rsidRDefault="00336221" w:rsidP="004B695E">
            <w:pPr>
              <w:tabs>
                <w:tab w:val="left" w:pos="4995"/>
              </w:tabs>
              <w:autoSpaceDE w:val="0"/>
              <w:autoSpaceDN w:val="0"/>
              <w:adjustRightInd w:val="0"/>
              <w:jc w:val="center"/>
              <w:cnfStyle w:val="100000000000"/>
              <w:rPr>
                <w:rFonts w:ascii="Arial" w:hAnsi="Arial" w:cs="Arial"/>
                <w:bCs w:val="0"/>
                <w:sz w:val="18"/>
                <w:szCs w:val="18"/>
                <w:highlight w:val="green"/>
              </w:rPr>
            </w:pPr>
            <w:r w:rsidRPr="007F7A63">
              <w:rPr>
                <w:rFonts w:ascii="Arial" w:eastAsia="Calibri" w:hAnsi="Arial" w:cs="Arial"/>
                <w:color w:val="auto"/>
                <w:sz w:val="18"/>
                <w:szCs w:val="18"/>
              </w:rPr>
              <w:t>2018</w:t>
            </w:r>
          </w:p>
        </w:tc>
        <w:tc>
          <w:tcPr>
            <w:tcW w:w="1210" w:type="dxa"/>
            <w:shd w:val="clear" w:color="auto" w:fill="FBD4B4" w:themeFill="accent6" w:themeFillTint="66"/>
            <w:vAlign w:val="center"/>
          </w:tcPr>
          <w:p w:rsidR="00336221" w:rsidRPr="007F7A63" w:rsidRDefault="00336221" w:rsidP="004B695E">
            <w:pPr>
              <w:tabs>
                <w:tab w:val="left" w:pos="4995"/>
              </w:tabs>
              <w:autoSpaceDE w:val="0"/>
              <w:autoSpaceDN w:val="0"/>
              <w:adjustRightInd w:val="0"/>
              <w:jc w:val="center"/>
              <w:cnfStyle w:val="100000000000"/>
              <w:rPr>
                <w:rFonts w:ascii="Arial" w:hAnsi="Arial" w:cs="Arial"/>
                <w:bCs w:val="0"/>
                <w:sz w:val="18"/>
                <w:szCs w:val="18"/>
                <w:highlight w:val="green"/>
              </w:rPr>
            </w:pPr>
            <w:r w:rsidRPr="007F7A63">
              <w:rPr>
                <w:rFonts w:ascii="Arial" w:eastAsia="Calibri" w:hAnsi="Arial" w:cs="Arial"/>
                <w:color w:val="auto"/>
                <w:sz w:val="18"/>
                <w:szCs w:val="18"/>
              </w:rPr>
              <w:t>2019</w:t>
            </w:r>
          </w:p>
        </w:tc>
        <w:tc>
          <w:tcPr>
            <w:tcW w:w="1210" w:type="dxa"/>
            <w:shd w:val="clear" w:color="auto" w:fill="FBD4B4" w:themeFill="accent6" w:themeFillTint="66"/>
            <w:vAlign w:val="center"/>
          </w:tcPr>
          <w:p w:rsidR="00336221" w:rsidRPr="007F7A63" w:rsidRDefault="00336221" w:rsidP="004B695E">
            <w:pPr>
              <w:tabs>
                <w:tab w:val="left" w:pos="4995"/>
              </w:tabs>
              <w:autoSpaceDE w:val="0"/>
              <w:autoSpaceDN w:val="0"/>
              <w:adjustRightInd w:val="0"/>
              <w:jc w:val="center"/>
              <w:cnfStyle w:val="100000000000"/>
              <w:rPr>
                <w:rFonts w:ascii="Arial" w:hAnsi="Arial" w:cs="Arial"/>
                <w:bCs w:val="0"/>
                <w:sz w:val="18"/>
                <w:szCs w:val="18"/>
                <w:highlight w:val="green"/>
              </w:rPr>
            </w:pPr>
            <w:r w:rsidRPr="007F7A63">
              <w:rPr>
                <w:rFonts w:ascii="Arial" w:eastAsia="Calibri" w:hAnsi="Arial" w:cs="Arial"/>
                <w:color w:val="auto"/>
                <w:sz w:val="18"/>
                <w:szCs w:val="18"/>
              </w:rPr>
              <w:t>2020</w:t>
            </w:r>
          </w:p>
        </w:tc>
        <w:tc>
          <w:tcPr>
            <w:tcW w:w="1211" w:type="dxa"/>
            <w:shd w:val="clear" w:color="auto" w:fill="FBD4B4" w:themeFill="accent6" w:themeFillTint="66"/>
            <w:vAlign w:val="center"/>
          </w:tcPr>
          <w:p w:rsidR="00336221" w:rsidRPr="007F7A63" w:rsidRDefault="00336221" w:rsidP="004B695E">
            <w:pPr>
              <w:tabs>
                <w:tab w:val="left" w:pos="4995"/>
              </w:tabs>
              <w:autoSpaceDE w:val="0"/>
              <w:autoSpaceDN w:val="0"/>
              <w:adjustRightInd w:val="0"/>
              <w:jc w:val="center"/>
              <w:cnfStyle w:val="100000000000"/>
              <w:rPr>
                <w:rFonts w:ascii="Arial" w:hAnsi="Arial" w:cs="Arial"/>
                <w:bCs w:val="0"/>
                <w:sz w:val="18"/>
                <w:szCs w:val="18"/>
                <w:highlight w:val="green"/>
              </w:rPr>
            </w:pPr>
            <w:r w:rsidRPr="007F7A63">
              <w:rPr>
                <w:rFonts w:ascii="Arial" w:eastAsia="Calibri" w:hAnsi="Arial" w:cs="Arial"/>
                <w:color w:val="auto"/>
                <w:sz w:val="18"/>
                <w:szCs w:val="18"/>
              </w:rPr>
              <w:t>2021</w:t>
            </w:r>
          </w:p>
        </w:tc>
      </w:tr>
      <w:tr w:rsidR="00336221" w:rsidRPr="0099554F" w:rsidTr="007E67FB">
        <w:trPr>
          <w:cnfStyle w:val="000000100000"/>
        </w:trPr>
        <w:tc>
          <w:tcPr>
            <w:cnfStyle w:val="001000000000"/>
            <w:tcW w:w="1951" w:type="dxa"/>
            <w:shd w:val="clear" w:color="auto" w:fill="FBD4B4" w:themeFill="accent6" w:themeFillTint="66"/>
          </w:tcPr>
          <w:p w:rsidR="00336221" w:rsidRPr="007F7A63" w:rsidRDefault="00336221" w:rsidP="00363BCE">
            <w:pPr>
              <w:pStyle w:val="Nagwek3"/>
              <w:jc w:val="center"/>
              <w:outlineLvl w:val="2"/>
              <w:rPr>
                <w:rFonts w:ascii="Arial" w:eastAsia="Calibri" w:hAnsi="Arial" w:cs="Arial"/>
                <w:color w:val="auto"/>
                <w:sz w:val="18"/>
                <w:szCs w:val="18"/>
              </w:rPr>
            </w:pPr>
            <w:r w:rsidRPr="007F7A63">
              <w:rPr>
                <w:rFonts w:ascii="Arial" w:eastAsia="Calibri" w:hAnsi="Arial" w:cs="Arial"/>
                <w:color w:val="auto"/>
                <w:sz w:val="18"/>
                <w:szCs w:val="18"/>
              </w:rPr>
              <w:t>Liczba osób dotkniętych przemocą w rodzinie</w:t>
            </w:r>
          </w:p>
          <w:p w:rsidR="00336221" w:rsidRPr="007F7A63" w:rsidRDefault="00336221" w:rsidP="00363BCE">
            <w:pPr>
              <w:tabs>
                <w:tab w:val="left" w:pos="4995"/>
              </w:tabs>
              <w:autoSpaceDE w:val="0"/>
              <w:autoSpaceDN w:val="0"/>
              <w:adjustRightInd w:val="0"/>
              <w:jc w:val="center"/>
              <w:rPr>
                <w:rFonts w:ascii="Arial" w:hAnsi="Arial" w:cs="Arial"/>
                <w:bCs w:val="0"/>
                <w:sz w:val="18"/>
                <w:szCs w:val="18"/>
                <w:highlight w:val="green"/>
              </w:rPr>
            </w:pPr>
          </w:p>
        </w:tc>
        <w:tc>
          <w:tcPr>
            <w:tcW w:w="1210" w:type="dxa"/>
            <w:shd w:val="clear" w:color="auto" w:fill="FBD4B4" w:themeFill="accent6" w:themeFillTint="66"/>
            <w:vAlign w:val="center"/>
          </w:tcPr>
          <w:p w:rsidR="00336221" w:rsidRPr="007F7A63" w:rsidRDefault="002D510F" w:rsidP="00E10505">
            <w:pPr>
              <w:tabs>
                <w:tab w:val="left" w:pos="4995"/>
              </w:tabs>
              <w:autoSpaceDE w:val="0"/>
              <w:autoSpaceDN w:val="0"/>
              <w:adjustRightInd w:val="0"/>
              <w:jc w:val="center"/>
              <w:cnfStyle w:val="000000100000"/>
              <w:rPr>
                <w:rFonts w:ascii="Arial" w:hAnsi="Arial" w:cs="Arial"/>
                <w:bCs/>
                <w:sz w:val="18"/>
                <w:szCs w:val="18"/>
              </w:rPr>
            </w:pPr>
            <w:r w:rsidRPr="007F7A63">
              <w:rPr>
                <w:rFonts w:ascii="Arial" w:hAnsi="Arial" w:cs="Arial"/>
                <w:bCs/>
                <w:sz w:val="18"/>
                <w:szCs w:val="18"/>
              </w:rPr>
              <w:t>898</w:t>
            </w:r>
          </w:p>
        </w:tc>
        <w:tc>
          <w:tcPr>
            <w:tcW w:w="1210" w:type="dxa"/>
            <w:shd w:val="clear" w:color="auto" w:fill="FBD4B4" w:themeFill="accent6" w:themeFillTint="66"/>
            <w:vAlign w:val="center"/>
          </w:tcPr>
          <w:p w:rsidR="00336221" w:rsidRPr="007F7A63" w:rsidRDefault="002D510F" w:rsidP="00E10505">
            <w:pPr>
              <w:tabs>
                <w:tab w:val="left" w:pos="4995"/>
              </w:tabs>
              <w:autoSpaceDE w:val="0"/>
              <w:autoSpaceDN w:val="0"/>
              <w:adjustRightInd w:val="0"/>
              <w:jc w:val="center"/>
              <w:cnfStyle w:val="000000100000"/>
              <w:rPr>
                <w:rFonts w:ascii="Arial" w:hAnsi="Arial" w:cs="Arial"/>
                <w:bCs/>
                <w:sz w:val="18"/>
                <w:szCs w:val="18"/>
              </w:rPr>
            </w:pPr>
            <w:r w:rsidRPr="007F7A63">
              <w:rPr>
                <w:rFonts w:ascii="Arial" w:hAnsi="Arial" w:cs="Arial"/>
                <w:bCs/>
                <w:sz w:val="18"/>
                <w:szCs w:val="18"/>
              </w:rPr>
              <w:t>1074</w:t>
            </w:r>
          </w:p>
        </w:tc>
        <w:tc>
          <w:tcPr>
            <w:tcW w:w="1210" w:type="dxa"/>
            <w:shd w:val="clear" w:color="auto" w:fill="FBD4B4" w:themeFill="accent6" w:themeFillTint="66"/>
            <w:vAlign w:val="center"/>
          </w:tcPr>
          <w:p w:rsidR="00336221" w:rsidRPr="007F7A63" w:rsidRDefault="002D510F" w:rsidP="00E10505">
            <w:pPr>
              <w:tabs>
                <w:tab w:val="left" w:pos="4995"/>
              </w:tabs>
              <w:autoSpaceDE w:val="0"/>
              <w:autoSpaceDN w:val="0"/>
              <w:adjustRightInd w:val="0"/>
              <w:jc w:val="center"/>
              <w:cnfStyle w:val="000000100000"/>
              <w:rPr>
                <w:rFonts w:ascii="Arial" w:hAnsi="Arial" w:cs="Arial"/>
                <w:bCs/>
                <w:sz w:val="18"/>
                <w:szCs w:val="18"/>
              </w:rPr>
            </w:pPr>
            <w:r w:rsidRPr="007F7A63">
              <w:rPr>
                <w:rFonts w:ascii="Arial" w:hAnsi="Arial" w:cs="Arial"/>
                <w:bCs/>
                <w:sz w:val="18"/>
                <w:szCs w:val="18"/>
              </w:rPr>
              <w:t>919</w:t>
            </w:r>
          </w:p>
        </w:tc>
        <w:tc>
          <w:tcPr>
            <w:tcW w:w="1210" w:type="dxa"/>
            <w:shd w:val="clear" w:color="auto" w:fill="FBD4B4" w:themeFill="accent6" w:themeFillTint="66"/>
            <w:vAlign w:val="center"/>
          </w:tcPr>
          <w:p w:rsidR="00336221" w:rsidRPr="007F7A63" w:rsidRDefault="002D510F" w:rsidP="00E10505">
            <w:pPr>
              <w:tabs>
                <w:tab w:val="left" w:pos="4995"/>
              </w:tabs>
              <w:autoSpaceDE w:val="0"/>
              <w:autoSpaceDN w:val="0"/>
              <w:adjustRightInd w:val="0"/>
              <w:jc w:val="center"/>
              <w:cnfStyle w:val="000000100000"/>
              <w:rPr>
                <w:rFonts w:ascii="Arial" w:hAnsi="Arial" w:cs="Arial"/>
                <w:bCs/>
                <w:sz w:val="18"/>
                <w:szCs w:val="18"/>
              </w:rPr>
            </w:pPr>
            <w:r w:rsidRPr="007F7A63">
              <w:rPr>
                <w:rFonts w:ascii="Arial" w:hAnsi="Arial" w:cs="Arial"/>
                <w:bCs/>
                <w:sz w:val="18"/>
                <w:szCs w:val="18"/>
              </w:rPr>
              <w:t>975</w:t>
            </w:r>
          </w:p>
        </w:tc>
        <w:tc>
          <w:tcPr>
            <w:tcW w:w="1210" w:type="dxa"/>
            <w:shd w:val="clear" w:color="auto" w:fill="FBD4B4" w:themeFill="accent6" w:themeFillTint="66"/>
            <w:vAlign w:val="center"/>
          </w:tcPr>
          <w:p w:rsidR="00336221" w:rsidRPr="007F7A63" w:rsidRDefault="002D510F" w:rsidP="00E10505">
            <w:pPr>
              <w:tabs>
                <w:tab w:val="left" w:pos="4995"/>
              </w:tabs>
              <w:autoSpaceDE w:val="0"/>
              <w:autoSpaceDN w:val="0"/>
              <w:adjustRightInd w:val="0"/>
              <w:jc w:val="center"/>
              <w:cnfStyle w:val="000000100000"/>
              <w:rPr>
                <w:rFonts w:ascii="Arial" w:hAnsi="Arial" w:cs="Arial"/>
                <w:bCs/>
                <w:sz w:val="18"/>
                <w:szCs w:val="18"/>
              </w:rPr>
            </w:pPr>
            <w:r w:rsidRPr="007F7A63">
              <w:rPr>
                <w:rFonts w:ascii="Arial" w:hAnsi="Arial" w:cs="Arial"/>
                <w:bCs/>
                <w:sz w:val="18"/>
                <w:szCs w:val="18"/>
              </w:rPr>
              <w:t>894</w:t>
            </w:r>
          </w:p>
        </w:tc>
        <w:tc>
          <w:tcPr>
            <w:tcW w:w="1211" w:type="dxa"/>
            <w:shd w:val="clear" w:color="auto" w:fill="FBD4B4" w:themeFill="accent6" w:themeFillTint="66"/>
            <w:vAlign w:val="center"/>
          </w:tcPr>
          <w:p w:rsidR="00336221" w:rsidRPr="007F7A63" w:rsidRDefault="006A6D18" w:rsidP="00E10505">
            <w:pPr>
              <w:tabs>
                <w:tab w:val="left" w:pos="4995"/>
              </w:tabs>
              <w:autoSpaceDE w:val="0"/>
              <w:autoSpaceDN w:val="0"/>
              <w:adjustRightInd w:val="0"/>
              <w:jc w:val="center"/>
              <w:cnfStyle w:val="000000100000"/>
              <w:rPr>
                <w:rFonts w:ascii="Arial" w:hAnsi="Arial" w:cs="Arial"/>
                <w:bCs/>
                <w:sz w:val="18"/>
                <w:szCs w:val="18"/>
              </w:rPr>
            </w:pPr>
            <w:r w:rsidRPr="007F7A63">
              <w:rPr>
                <w:rFonts w:ascii="Arial" w:hAnsi="Arial" w:cs="Arial"/>
                <w:bCs/>
                <w:sz w:val="18"/>
                <w:szCs w:val="18"/>
              </w:rPr>
              <w:t>864</w:t>
            </w:r>
          </w:p>
        </w:tc>
      </w:tr>
      <w:tr w:rsidR="00F9245C" w:rsidRPr="0099554F" w:rsidTr="007E67FB">
        <w:tc>
          <w:tcPr>
            <w:cnfStyle w:val="001000000000"/>
            <w:tcW w:w="1951" w:type="dxa"/>
            <w:shd w:val="clear" w:color="auto" w:fill="FBD4B4" w:themeFill="accent6" w:themeFillTint="66"/>
          </w:tcPr>
          <w:p w:rsidR="00F9245C" w:rsidRPr="007F7A63" w:rsidRDefault="00F9245C" w:rsidP="00363BCE">
            <w:pPr>
              <w:tabs>
                <w:tab w:val="left" w:pos="4995"/>
              </w:tabs>
              <w:autoSpaceDE w:val="0"/>
              <w:autoSpaceDN w:val="0"/>
              <w:adjustRightInd w:val="0"/>
              <w:jc w:val="center"/>
              <w:rPr>
                <w:rFonts w:ascii="Arial" w:hAnsi="Arial" w:cs="Arial"/>
                <w:b w:val="0"/>
                <w:bCs w:val="0"/>
                <w:color w:val="auto"/>
                <w:sz w:val="18"/>
                <w:szCs w:val="18"/>
              </w:rPr>
            </w:pPr>
          </w:p>
          <w:p w:rsidR="00F9245C" w:rsidRPr="007F7A63" w:rsidRDefault="00F9245C" w:rsidP="00363BCE">
            <w:pPr>
              <w:tabs>
                <w:tab w:val="left" w:pos="4995"/>
              </w:tabs>
              <w:autoSpaceDE w:val="0"/>
              <w:autoSpaceDN w:val="0"/>
              <w:adjustRightInd w:val="0"/>
              <w:jc w:val="center"/>
              <w:rPr>
                <w:rFonts w:ascii="Arial" w:hAnsi="Arial" w:cs="Arial"/>
                <w:b w:val="0"/>
                <w:bCs w:val="0"/>
                <w:color w:val="auto"/>
                <w:sz w:val="18"/>
                <w:szCs w:val="18"/>
              </w:rPr>
            </w:pPr>
            <w:r w:rsidRPr="007F7A63">
              <w:rPr>
                <w:rFonts w:ascii="Arial" w:hAnsi="Arial" w:cs="Arial"/>
                <w:b w:val="0"/>
                <w:bCs w:val="0"/>
                <w:color w:val="auto"/>
                <w:sz w:val="18"/>
                <w:szCs w:val="18"/>
              </w:rPr>
              <w:t>Liczba rodzin dotkniętych przemocą w rodzinie</w:t>
            </w:r>
          </w:p>
          <w:p w:rsidR="00F9245C" w:rsidRPr="007F7A63" w:rsidRDefault="00F9245C" w:rsidP="00363BCE">
            <w:pPr>
              <w:tabs>
                <w:tab w:val="left" w:pos="4995"/>
              </w:tabs>
              <w:autoSpaceDE w:val="0"/>
              <w:autoSpaceDN w:val="0"/>
              <w:adjustRightInd w:val="0"/>
              <w:jc w:val="center"/>
              <w:rPr>
                <w:rFonts w:ascii="Arial" w:hAnsi="Arial" w:cs="Arial"/>
                <w:b w:val="0"/>
                <w:bCs w:val="0"/>
                <w:color w:val="auto"/>
                <w:sz w:val="18"/>
                <w:szCs w:val="18"/>
                <w:highlight w:val="green"/>
              </w:rPr>
            </w:pPr>
          </w:p>
        </w:tc>
        <w:tc>
          <w:tcPr>
            <w:tcW w:w="1210" w:type="dxa"/>
            <w:shd w:val="clear" w:color="auto" w:fill="FBD4B4" w:themeFill="accent6" w:themeFillTint="66"/>
            <w:vAlign w:val="center"/>
          </w:tcPr>
          <w:p w:rsidR="00F9245C" w:rsidRPr="007F7A63" w:rsidRDefault="00F9245C" w:rsidP="00E10505">
            <w:pPr>
              <w:tabs>
                <w:tab w:val="left" w:pos="4995"/>
              </w:tabs>
              <w:autoSpaceDE w:val="0"/>
              <w:autoSpaceDN w:val="0"/>
              <w:adjustRightInd w:val="0"/>
              <w:jc w:val="center"/>
              <w:cnfStyle w:val="000000000000"/>
              <w:rPr>
                <w:rFonts w:ascii="Arial" w:hAnsi="Arial" w:cs="Arial"/>
                <w:bCs/>
                <w:sz w:val="18"/>
                <w:szCs w:val="18"/>
              </w:rPr>
            </w:pPr>
            <w:r w:rsidRPr="007F7A63">
              <w:rPr>
                <w:rFonts w:ascii="Arial" w:hAnsi="Arial" w:cs="Arial"/>
                <w:bCs/>
                <w:sz w:val="18"/>
                <w:szCs w:val="18"/>
              </w:rPr>
              <w:t>336</w:t>
            </w:r>
          </w:p>
        </w:tc>
        <w:tc>
          <w:tcPr>
            <w:tcW w:w="1210" w:type="dxa"/>
            <w:shd w:val="clear" w:color="auto" w:fill="FBD4B4" w:themeFill="accent6" w:themeFillTint="66"/>
            <w:vAlign w:val="center"/>
          </w:tcPr>
          <w:p w:rsidR="00F9245C" w:rsidRPr="007F7A63" w:rsidRDefault="00F9245C" w:rsidP="00E10505">
            <w:pPr>
              <w:tabs>
                <w:tab w:val="left" w:pos="4995"/>
              </w:tabs>
              <w:autoSpaceDE w:val="0"/>
              <w:autoSpaceDN w:val="0"/>
              <w:adjustRightInd w:val="0"/>
              <w:jc w:val="center"/>
              <w:cnfStyle w:val="000000000000"/>
              <w:rPr>
                <w:rFonts w:ascii="Arial" w:hAnsi="Arial" w:cs="Arial"/>
                <w:bCs/>
                <w:sz w:val="18"/>
                <w:szCs w:val="18"/>
              </w:rPr>
            </w:pPr>
            <w:r w:rsidRPr="007F7A63">
              <w:rPr>
                <w:rFonts w:ascii="Arial" w:hAnsi="Arial" w:cs="Arial"/>
                <w:bCs/>
                <w:sz w:val="18"/>
                <w:szCs w:val="18"/>
              </w:rPr>
              <w:t>299</w:t>
            </w:r>
          </w:p>
        </w:tc>
        <w:tc>
          <w:tcPr>
            <w:tcW w:w="1210" w:type="dxa"/>
            <w:shd w:val="clear" w:color="auto" w:fill="FBD4B4" w:themeFill="accent6" w:themeFillTint="66"/>
            <w:vAlign w:val="center"/>
          </w:tcPr>
          <w:p w:rsidR="00F9245C" w:rsidRPr="007F7A63" w:rsidRDefault="00F9245C" w:rsidP="00E10505">
            <w:pPr>
              <w:tabs>
                <w:tab w:val="left" w:pos="4995"/>
              </w:tabs>
              <w:autoSpaceDE w:val="0"/>
              <w:autoSpaceDN w:val="0"/>
              <w:adjustRightInd w:val="0"/>
              <w:jc w:val="center"/>
              <w:cnfStyle w:val="000000000000"/>
              <w:rPr>
                <w:rFonts w:ascii="Arial" w:hAnsi="Arial" w:cs="Arial"/>
                <w:bCs/>
                <w:sz w:val="18"/>
                <w:szCs w:val="18"/>
              </w:rPr>
            </w:pPr>
            <w:r w:rsidRPr="007F7A63">
              <w:rPr>
                <w:rFonts w:ascii="Arial" w:hAnsi="Arial" w:cs="Arial"/>
                <w:bCs/>
                <w:sz w:val="18"/>
                <w:szCs w:val="18"/>
              </w:rPr>
              <w:t>287</w:t>
            </w:r>
          </w:p>
        </w:tc>
        <w:tc>
          <w:tcPr>
            <w:tcW w:w="1210" w:type="dxa"/>
            <w:shd w:val="clear" w:color="auto" w:fill="FBD4B4" w:themeFill="accent6" w:themeFillTint="66"/>
            <w:vAlign w:val="center"/>
          </w:tcPr>
          <w:p w:rsidR="00F9245C" w:rsidRPr="007F7A63" w:rsidRDefault="00F9245C" w:rsidP="00E10505">
            <w:pPr>
              <w:tabs>
                <w:tab w:val="left" w:pos="4995"/>
              </w:tabs>
              <w:autoSpaceDE w:val="0"/>
              <w:autoSpaceDN w:val="0"/>
              <w:adjustRightInd w:val="0"/>
              <w:jc w:val="center"/>
              <w:cnfStyle w:val="000000000000"/>
              <w:rPr>
                <w:rFonts w:ascii="Arial" w:hAnsi="Arial" w:cs="Arial"/>
                <w:bCs/>
                <w:sz w:val="18"/>
                <w:szCs w:val="18"/>
              </w:rPr>
            </w:pPr>
            <w:r w:rsidRPr="007F7A63">
              <w:rPr>
                <w:rFonts w:ascii="Arial" w:hAnsi="Arial" w:cs="Arial"/>
                <w:bCs/>
                <w:sz w:val="18"/>
                <w:szCs w:val="18"/>
              </w:rPr>
              <w:t>322</w:t>
            </w:r>
          </w:p>
        </w:tc>
        <w:tc>
          <w:tcPr>
            <w:tcW w:w="1210" w:type="dxa"/>
            <w:shd w:val="clear" w:color="auto" w:fill="FBD4B4" w:themeFill="accent6" w:themeFillTint="66"/>
            <w:vAlign w:val="center"/>
          </w:tcPr>
          <w:p w:rsidR="00F9245C" w:rsidRPr="007F7A63" w:rsidRDefault="00F9245C" w:rsidP="00E10505">
            <w:pPr>
              <w:tabs>
                <w:tab w:val="left" w:pos="4995"/>
              </w:tabs>
              <w:autoSpaceDE w:val="0"/>
              <w:autoSpaceDN w:val="0"/>
              <w:adjustRightInd w:val="0"/>
              <w:jc w:val="center"/>
              <w:cnfStyle w:val="000000000000"/>
              <w:rPr>
                <w:rFonts w:ascii="Arial" w:hAnsi="Arial" w:cs="Arial"/>
                <w:bCs/>
                <w:sz w:val="18"/>
                <w:szCs w:val="18"/>
              </w:rPr>
            </w:pPr>
            <w:r w:rsidRPr="007F7A63">
              <w:rPr>
                <w:rFonts w:ascii="Arial" w:hAnsi="Arial" w:cs="Arial"/>
                <w:bCs/>
                <w:sz w:val="18"/>
                <w:szCs w:val="18"/>
              </w:rPr>
              <w:t>287</w:t>
            </w:r>
          </w:p>
        </w:tc>
        <w:tc>
          <w:tcPr>
            <w:tcW w:w="1211" w:type="dxa"/>
            <w:shd w:val="clear" w:color="auto" w:fill="FBD4B4" w:themeFill="accent6" w:themeFillTint="66"/>
            <w:vAlign w:val="center"/>
          </w:tcPr>
          <w:p w:rsidR="00F9245C" w:rsidRPr="007F7A63" w:rsidRDefault="00F9245C" w:rsidP="00E10505">
            <w:pPr>
              <w:tabs>
                <w:tab w:val="left" w:pos="4995"/>
              </w:tabs>
              <w:autoSpaceDE w:val="0"/>
              <w:autoSpaceDN w:val="0"/>
              <w:adjustRightInd w:val="0"/>
              <w:jc w:val="center"/>
              <w:cnfStyle w:val="000000000000"/>
              <w:rPr>
                <w:rFonts w:ascii="Arial" w:hAnsi="Arial" w:cs="Arial"/>
                <w:bCs/>
                <w:sz w:val="18"/>
                <w:szCs w:val="18"/>
              </w:rPr>
            </w:pPr>
            <w:r w:rsidRPr="007F7A63">
              <w:rPr>
                <w:rFonts w:ascii="Arial" w:hAnsi="Arial" w:cs="Arial"/>
                <w:bCs/>
                <w:sz w:val="18"/>
                <w:szCs w:val="18"/>
              </w:rPr>
              <w:t>286</w:t>
            </w:r>
          </w:p>
        </w:tc>
      </w:tr>
    </w:tbl>
    <w:p w:rsidR="002F33D2" w:rsidRDefault="002F33D2" w:rsidP="004E0310">
      <w:pPr>
        <w:pStyle w:val="Default"/>
        <w:spacing w:after="100" w:afterAutospacing="1" w:line="360" w:lineRule="auto"/>
        <w:jc w:val="both"/>
        <w:rPr>
          <w:rFonts w:ascii="Arial" w:hAnsi="Arial" w:cs="Arial"/>
          <w:sz w:val="20"/>
          <w:szCs w:val="20"/>
        </w:rPr>
      </w:pPr>
    </w:p>
    <w:p w:rsidR="004E0310" w:rsidRPr="00006D4E" w:rsidRDefault="00C3547B" w:rsidP="00006D4E">
      <w:pPr>
        <w:pStyle w:val="NormalnyWeb"/>
        <w:numPr>
          <w:ilvl w:val="0"/>
          <w:numId w:val="28"/>
        </w:numPr>
        <w:spacing w:after="0" w:line="360" w:lineRule="auto"/>
        <w:jc w:val="both"/>
        <w:rPr>
          <w:color w:val="000000"/>
        </w:rPr>
      </w:pPr>
      <w:r w:rsidRPr="00A109C9">
        <w:rPr>
          <w:rFonts w:ascii="Arial" w:hAnsi="Arial" w:cs="Arial"/>
          <w:color w:val="000000"/>
          <w:sz w:val="20"/>
          <w:szCs w:val="20"/>
        </w:rPr>
        <w:t xml:space="preserve">od 2018 roku </w:t>
      </w:r>
      <w:r w:rsidR="006D766C" w:rsidRPr="00A109C9">
        <w:rPr>
          <w:rFonts w:ascii="Arial" w:hAnsi="Arial" w:cs="Arial"/>
          <w:color w:val="000000"/>
          <w:sz w:val="20"/>
          <w:szCs w:val="20"/>
        </w:rPr>
        <w:t xml:space="preserve">obserwuje się spadek </w:t>
      </w:r>
      <w:r w:rsidR="00E977A2" w:rsidRPr="00A109C9">
        <w:rPr>
          <w:rFonts w:ascii="Arial" w:hAnsi="Arial" w:cs="Arial"/>
          <w:color w:val="000000"/>
          <w:sz w:val="20"/>
          <w:szCs w:val="20"/>
        </w:rPr>
        <w:t>liczb</w:t>
      </w:r>
      <w:r w:rsidR="006D766C" w:rsidRPr="00A109C9">
        <w:rPr>
          <w:rFonts w:ascii="Arial" w:hAnsi="Arial" w:cs="Arial"/>
          <w:color w:val="000000"/>
          <w:sz w:val="20"/>
          <w:szCs w:val="20"/>
        </w:rPr>
        <w:t>y</w:t>
      </w:r>
      <w:r w:rsidR="00E977A2" w:rsidRPr="00A109C9">
        <w:rPr>
          <w:rFonts w:ascii="Arial" w:hAnsi="Arial" w:cs="Arial"/>
          <w:color w:val="000000"/>
          <w:sz w:val="20"/>
          <w:szCs w:val="20"/>
        </w:rPr>
        <w:t xml:space="preserve"> założonych Niebieskich Kart</w:t>
      </w:r>
      <w:r w:rsidRPr="00A109C9">
        <w:rPr>
          <w:rFonts w:ascii="Arial" w:hAnsi="Arial" w:cs="Arial"/>
          <w:color w:val="000000"/>
          <w:sz w:val="20"/>
          <w:szCs w:val="20"/>
        </w:rPr>
        <w:t xml:space="preserve">. </w:t>
      </w:r>
      <w:r w:rsidR="00E977A2" w:rsidRPr="00A109C9">
        <w:rPr>
          <w:rFonts w:ascii="Arial" w:hAnsi="Arial" w:cs="Arial"/>
          <w:color w:val="000000"/>
          <w:sz w:val="20"/>
          <w:szCs w:val="20"/>
        </w:rPr>
        <w:t xml:space="preserve">Najwięcej Niebieskich Kart zostało założonych w 2017 r. – 366, najmniej w 2021 r. – 288. Procedurę wszczynali najczęściej policjanci oraz pracownicy Miejskiego Ośrodka Pomocy Społecznej. </w:t>
      </w:r>
      <w:r w:rsidR="00A109C9" w:rsidRPr="00204ABD">
        <w:rPr>
          <w:rFonts w:ascii="Arial" w:hAnsi="Arial" w:cs="Arial"/>
          <w:color w:val="000000"/>
          <w:sz w:val="20"/>
          <w:szCs w:val="20"/>
        </w:rPr>
        <w:t>Należy zaznaczyć, że w okresie obostrzeń związanych z COVID 19, nie odnotowano wzrostu liczby wszczynanych procedur Niebieskie Karty</w:t>
      </w:r>
      <w:r w:rsidR="00204ABD" w:rsidRPr="00204ABD">
        <w:rPr>
          <w:rFonts w:ascii="Arial" w:hAnsi="Arial" w:cs="Arial"/>
          <w:color w:val="000000"/>
          <w:sz w:val="20"/>
          <w:szCs w:val="20"/>
        </w:rPr>
        <w:t>.</w:t>
      </w:r>
      <w:r w:rsidR="00204ABD">
        <w:rPr>
          <w:rFonts w:ascii="Arial" w:hAnsi="Arial" w:cs="Arial"/>
          <w:color w:val="000000"/>
          <w:sz w:val="20"/>
          <w:szCs w:val="20"/>
        </w:rPr>
        <w:t xml:space="preserve"> </w:t>
      </w:r>
      <w:r w:rsidR="00204ABD" w:rsidRPr="00204ABD">
        <w:rPr>
          <w:rFonts w:ascii="Arial" w:hAnsi="Arial" w:cs="Arial"/>
          <w:color w:val="000000"/>
          <w:sz w:val="20"/>
          <w:szCs w:val="20"/>
        </w:rPr>
        <w:t>Podkreślić</w:t>
      </w:r>
      <w:r w:rsidR="00204ABD">
        <w:rPr>
          <w:rFonts w:ascii="Arial" w:hAnsi="Arial" w:cs="Arial"/>
          <w:color w:val="000000"/>
          <w:sz w:val="20"/>
          <w:szCs w:val="20"/>
        </w:rPr>
        <w:t xml:space="preserve"> trzeba</w:t>
      </w:r>
      <w:r w:rsidR="00204ABD" w:rsidRPr="00204ABD">
        <w:rPr>
          <w:rFonts w:ascii="Arial" w:hAnsi="Arial" w:cs="Arial"/>
          <w:color w:val="000000"/>
          <w:sz w:val="20"/>
          <w:szCs w:val="20"/>
        </w:rPr>
        <w:t xml:space="preserve"> również, iż pomimo obostrzeń prace w ramach grup roboczych odbywały się na bieżąco a osoby doświadczające przemocy otrzymywały stosowne wsparcie</w:t>
      </w:r>
      <w:r w:rsidR="00710B6E">
        <w:rPr>
          <w:rFonts w:ascii="Arial" w:hAnsi="Arial" w:cs="Arial"/>
          <w:color w:val="000000"/>
          <w:sz w:val="20"/>
          <w:szCs w:val="20"/>
        </w:rPr>
        <w:t>;</w:t>
      </w:r>
    </w:p>
    <w:p w:rsidR="00D45E3A" w:rsidRDefault="00E977A2" w:rsidP="005A63BD">
      <w:pPr>
        <w:tabs>
          <w:tab w:val="left" w:pos="4995"/>
        </w:tabs>
        <w:autoSpaceDE w:val="0"/>
        <w:autoSpaceDN w:val="0"/>
        <w:adjustRightInd w:val="0"/>
        <w:spacing w:after="0" w:line="240" w:lineRule="auto"/>
        <w:rPr>
          <w:rFonts w:ascii="Arial" w:hAnsi="Arial" w:cs="Arial"/>
          <w:b/>
          <w:sz w:val="20"/>
          <w:szCs w:val="20"/>
        </w:rPr>
      </w:pPr>
      <w:r w:rsidRPr="00F039A9">
        <w:rPr>
          <w:rFonts w:ascii="Arial" w:hAnsi="Arial" w:cs="Arial"/>
          <w:sz w:val="18"/>
          <w:szCs w:val="18"/>
        </w:rPr>
        <w:t xml:space="preserve">Tab. </w:t>
      </w:r>
      <w:r w:rsidR="004B72AB">
        <w:rPr>
          <w:rFonts w:ascii="Arial" w:hAnsi="Arial" w:cs="Arial"/>
          <w:sz w:val="18"/>
          <w:szCs w:val="18"/>
        </w:rPr>
        <w:t>3</w:t>
      </w:r>
      <w:r w:rsidRPr="00F039A9">
        <w:rPr>
          <w:rFonts w:ascii="Arial" w:hAnsi="Arial" w:cs="Arial"/>
          <w:sz w:val="18"/>
          <w:szCs w:val="18"/>
        </w:rPr>
        <w:t xml:space="preserve">: </w:t>
      </w:r>
      <w:r w:rsidR="00AC3D18" w:rsidRPr="00F039A9">
        <w:rPr>
          <w:rFonts w:ascii="Arial" w:hAnsi="Arial" w:cs="Arial"/>
          <w:sz w:val="18"/>
          <w:szCs w:val="18"/>
        </w:rPr>
        <w:t xml:space="preserve">Liczba założonych </w:t>
      </w:r>
      <w:r w:rsidR="00B912AF">
        <w:rPr>
          <w:rFonts w:ascii="Arial" w:hAnsi="Arial" w:cs="Arial"/>
          <w:sz w:val="18"/>
          <w:szCs w:val="18"/>
        </w:rPr>
        <w:t>„</w:t>
      </w:r>
      <w:r w:rsidR="00AC3D18" w:rsidRPr="00F039A9">
        <w:rPr>
          <w:rFonts w:ascii="Arial" w:hAnsi="Arial" w:cs="Arial"/>
          <w:sz w:val="18"/>
          <w:szCs w:val="18"/>
        </w:rPr>
        <w:t>Niebieskich Kart</w:t>
      </w:r>
      <w:r w:rsidR="00B912AF">
        <w:rPr>
          <w:rFonts w:ascii="Arial" w:hAnsi="Arial" w:cs="Arial"/>
          <w:sz w:val="18"/>
          <w:szCs w:val="18"/>
        </w:rPr>
        <w:t>”</w:t>
      </w:r>
      <w:r w:rsidR="00FA03D4">
        <w:rPr>
          <w:rFonts w:ascii="Arial" w:hAnsi="Arial" w:cs="Arial"/>
          <w:sz w:val="18"/>
          <w:szCs w:val="18"/>
        </w:rPr>
        <w:t xml:space="preserve"> </w:t>
      </w:r>
      <w:r w:rsidR="00AC3D18" w:rsidRPr="00F039A9">
        <w:rPr>
          <w:rFonts w:ascii="Arial" w:hAnsi="Arial" w:cs="Arial"/>
          <w:sz w:val="18"/>
          <w:szCs w:val="18"/>
        </w:rPr>
        <w:t>w latach 2016-2021</w:t>
      </w:r>
    </w:p>
    <w:tbl>
      <w:tblPr>
        <w:tblStyle w:val="Tabelasiatki5ciemnaakcent11"/>
        <w:tblW w:w="0" w:type="auto"/>
        <w:tblLook w:val="04A0"/>
      </w:tblPr>
      <w:tblGrid>
        <w:gridCol w:w="1951"/>
        <w:gridCol w:w="1210"/>
        <w:gridCol w:w="1210"/>
        <w:gridCol w:w="1210"/>
        <w:gridCol w:w="1210"/>
        <w:gridCol w:w="1210"/>
        <w:gridCol w:w="1211"/>
      </w:tblGrid>
      <w:tr w:rsidR="00D45E3A" w:rsidTr="00742693">
        <w:trPr>
          <w:cnfStyle w:val="100000000000"/>
        </w:trPr>
        <w:tc>
          <w:tcPr>
            <w:cnfStyle w:val="001000000000"/>
            <w:tcW w:w="1951" w:type="dxa"/>
            <w:shd w:val="clear" w:color="auto" w:fill="FBD4B4" w:themeFill="accent6" w:themeFillTint="66"/>
          </w:tcPr>
          <w:p w:rsidR="00D45E3A" w:rsidRPr="004E0310" w:rsidRDefault="00D45E3A" w:rsidP="0069003D">
            <w:pPr>
              <w:pStyle w:val="Nagwek3"/>
              <w:jc w:val="center"/>
              <w:outlineLvl w:val="2"/>
              <w:rPr>
                <w:rFonts w:ascii="Arial" w:hAnsi="Arial" w:cs="Arial"/>
                <w:color w:val="auto"/>
                <w:sz w:val="18"/>
                <w:szCs w:val="18"/>
              </w:rPr>
            </w:pPr>
            <w:r w:rsidRPr="004E0310">
              <w:rPr>
                <w:rFonts w:ascii="Arial" w:eastAsia="Calibri" w:hAnsi="Arial" w:cs="Arial"/>
                <w:color w:val="auto"/>
                <w:sz w:val="18"/>
                <w:szCs w:val="18"/>
              </w:rPr>
              <w:t>Instytucja</w:t>
            </w:r>
          </w:p>
          <w:p w:rsidR="00D45E3A" w:rsidRPr="004E0310" w:rsidRDefault="00D45E3A" w:rsidP="005A63BD">
            <w:pPr>
              <w:tabs>
                <w:tab w:val="left" w:pos="4995"/>
              </w:tabs>
              <w:autoSpaceDE w:val="0"/>
              <w:autoSpaceDN w:val="0"/>
              <w:adjustRightInd w:val="0"/>
              <w:spacing w:after="200" w:line="276" w:lineRule="auto"/>
              <w:rPr>
                <w:rFonts w:ascii="Arial" w:hAnsi="Arial" w:cs="Arial"/>
                <w:bCs w:val="0"/>
                <w:sz w:val="18"/>
                <w:szCs w:val="18"/>
                <w:highlight w:val="green"/>
              </w:rPr>
            </w:pPr>
          </w:p>
        </w:tc>
        <w:tc>
          <w:tcPr>
            <w:tcW w:w="1210" w:type="dxa"/>
            <w:shd w:val="clear" w:color="auto" w:fill="FBD4B4" w:themeFill="accent6" w:themeFillTint="66"/>
          </w:tcPr>
          <w:p w:rsidR="00D45E3A" w:rsidRPr="004E0310" w:rsidRDefault="00D45E3A" w:rsidP="00D45E3A">
            <w:pPr>
              <w:tabs>
                <w:tab w:val="left" w:pos="4995"/>
              </w:tabs>
              <w:autoSpaceDE w:val="0"/>
              <w:autoSpaceDN w:val="0"/>
              <w:adjustRightInd w:val="0"/>
              <w:spacing w:after="200" w:line="276" w:lineRule="auto"/>
              <w:jc w:val="center"/>
              <w:cnfStyle w:val="100000000000"/>
              <w:rPr>
                <w:rFonts w:ascii="Arial" w:hAnsi="Arial" w:cs="Arial"/>
                <w:bCs w:val="0"/>
                <w:sz w:val="18"/>
                <w:szCs w:val="18"/>
                <w:highlight w:val="green"/>
              </w:rPr>
            </w:pPr>
            <w:r w:rsidRPr="004E0310">
              <w:rPr>
                <w:rFonts w:ascii="Arial" w:eastAsia="Calibri" w:hAnsi="Arial" w:cs="Arial"/>
                <w:color w:val="auto"/>
                <w:sz w:val="18"/>
                <w:szCs w:val="18"/>
              </w:rPr>
              <w:t>2016</w:t>
            </w:r>
          </w:p>
        </w:tc>
        <w:tc>
          <w:tcPr>
            <w:tcW w:w="1210" w:type="dxa"/>
            <w:shd w:val="clear" w:color="auto" w:fill="FBD4B4" w:themeFill="accent6" w:themeFillTint="66"/>
          </w:tcPr>
          <w:p w:rsidR="00D45E3A" w:rsidRPr="004E0310" w:rsidRDefault="00D45E3A" w:rsidP="00D45E3A">
            <w:pPr>
              <w:tabs>
                <w:tab w:val="left" w:pos="4995"/>
              </w:tabs>
              <w:autoSpaceDE w:val="0"/>
              <w:autoSpaceDN w:val="0"/>
              <w:adjustRightInd w:val="0"/>
              <w:spacing w:after="200" w:line="276" w:lineRule="auto"/>
              <w:jc w:val="center"/>
              <w:cnfStyle w:val="100000000000"/>
              <w:rPr>
                <w:rFonts w:ascii="Arial" w:hAnsi="Arial" w:cs="Arial"/>
                <w:b w:val="0"/>
                <w:bCs w:val="0"/>
                <w:sz w:val="18"/>
                <w:szCs w:val="18"/>
                <w:highlight w:val="green"/>
              </w:rPr>
            </w:pPr>
            <w:r w:rsidRPr="004E0310">
              <w:rPr>
                <w:rStyle w:val="Wyrnienieintensywne"/>
                <w:rFonts w:ascii="Arial" w:hAnsi="Arial" w:cs="Arial"/>
                <w:b/>
                <w:i w:val="0"/>
                <w:color w:val="auto"/>
                <w:sz w:val="18"/>
                <w:szCs w:val="18"/>
              </w:rPr>
              <w:t>2017</w:t>
            </w:r>
          </w:p>
        </w:tc>
        <w:tc>
          <w:tcPr>
            <w:tcW w:w="1210" w:type="dxa"/>
            <w:shd w:val="clear" w:color="auto" w:fill="FBD4B4" w:themeFill="accent6" w:themeFillTint="66"/>
          </w:tcPr>
          <w:p w:rsidR="00D45E3A" w:rsidRPr="004E0310" w:rsidRDefault="00D45E3A" w:rsidP="00D45E3A">
            <w:pPr>
              <w:tabs>
                <w:tab w:val="left" w:pos="4995"/>
              </w:tabs>
              <w:autoSpaceDE w:val="0"/>
              <w:autoSpaceDN w:val="0"/>
              <w:adjustRightInd w:val="0"/>
              <w:spacing w:after="200" w:line="276" w:lineRule="auto"/>
              <w:jc w:val="center"/>
              <w:cnfStyle w:val="100000000000"/>
              <w:rPr>
                <w:rFonts w:ascii="Arial" w:hAnsi="Arial" w:cs="Arial"/>
                <w:bCs w:val="0"/>
                <w:sz w:val="18"/>
                <w:szCs w:val="18"/>
                <w:highlight w:val="green"/>
              </w:rPr>
            </w:pPr>
            <w:r w:rsidRPr="004E0310">
              <w:rPr>
                <w:rFonts w:ascii="Arial" w:eastAsia="Calibri" w:hAnsi="Arial" w:cs="Arial"/>
                <w:color w:val="auto"/>
                <w:sz w:val="18"/>
                <w:szCs w:val="18"/>
              </w:rPr>
              <w:t>2018</w:t>
            </w:r>
          </w:p>
        </w:tc>
        <w:tc>
          <w:tcPr>
            <w:tcW w:w="1210" w:type="dxa"/>
            <w:shd w:val="clear" w:color="auto" w:fill="FBD4B4" w:themeFill="accent6" w:themeFillTint="66"/>
          </w:tcPr>
          <w:p w:rsidR="00D45E3A" w:rsidRPr="004E0310" w:rsidRDefault="00D45E3A" w:rsidP="00D45E3A">
            <w:pPr>
              <w:tabs>
                <w:tab w:val="left" w:pos="4995"/>
              </w:tabs>
              <w:autoSpaceDE w:val="0"/>
              <w:autoSpaceDN w:val="0"/>
              <w:adjustRightInd w:val="0"/>
              <w:spacing w:after="200" w:line="276" w:lineRule="auto"/>
              <w:jc w:val="center"/>
              <w:cnfStyle w:val="100000000000"/>
              <w:rPr>
                <w:rFonts w:ascii="Arial" w:hAnsi="Arial" w:cs="Arial"/>
                <w:bCs w:val="0"/>
                <w:sz w:val="18"/>
                <w:szCs w:val="18"/>
                <w:highlight w:val="green"/>
              </w:rPr>
            </w:pPr>
            <w:r w:rsidRPr="004E0310">
              <w:rPr>
                <w:rFonts w:ascii="Arial" w:eastAsia="Calibri" w:hAnsi="Arial" w:cs="Arial"/>
                <w:color w:val="auto"/>
                <w:sz w:val="18"/>
                <w:szCs w:val="18"/>
              </w:rPr>
              <w:t>2019</w:t>
            </w:r>
          </w:p>
        </w:tc>
        <w:tc>
          <w:tcPr>
            <w:tcW w:w="1210" w:type="dxa"/>
            <w:shd w:val="clear" w:color="auto" w:fill="FBD4B4" w:themeFill="accent6" w:themeFillTint="66"/>
          </w:tcPr>
          <w:p w:rsidR="00D45E3A" w:rsidRPr="004E0310" w:rsidRDefault="00D45E3A" w:rsidP="00D45E3A">
            <w:pPr>
              <w:tabs>
                <w:tab w:val="left" w:pos="4995"/>
              </w:tabs>
              <w:autoSpaceDE w:val="0"/>
              <w:autoSpaceDN w:val="0"/>
              <w:adjustRightInd w:val="0"/>
              <w:spacing w:after="200" w:line="276" w:lineRule="auto"/>
              <w:jc w:val="center"/>
              <w:cnfStyle w:val="100000000000"/>
              <w:rPr>
                <w:rFonts w:ascii="Arial" w:hAnsi="Arial" w:cs="Arial"/>
                <w:bCs w:val="0"/>
                <w:sz w:val="18"/>
                <w:szCs w:val="18"/>
                <w:highlight w:val="green"/>
              </w:rPr>
            </w:pPr>
            <w:r w:rsidRPr="004E0310">
              <w:rPr>
                <w:rFonts w:ascii="Arial" w:eastAsia="Calibri" w:hAnsi="Arial" w:cs="Arial"/>
                <w:color w:val="auto"/>
                <w:sz w:val="18"/>
                <w:szCs w:val="18"/>
              </w:rPr>
              <w:t>2020</w:t>
            </w:r>
          </w:p>
        </w:tc>
        <w:tc>
          <w:tcPr>
            <w:tcW w:w="1211" w:type="dxa"/>
            <w:shd w:val="clear" w:color="auto" w:fill="FBD4B4" w:themeFill="accent6" w:themeFillTint="66"/>
          </w:tcPr>
          <w:p w:rsidR="00D45E3A" w:rsidRPr="004E0310" w:rsidRDefault="00D45E3A" w:rsidP="00D45E3A">
            <w:pPr>
              <w:tabs>
                <w:tab w:val="left" w:pos="4995"/>
              </w:tabs>
              <w:autoSpaceDE w:val="0"/>
              <w:autoSpaceDN w:val="0"/>
              <w:adjustRightInd w:val="0"/>
              <w:spacing w:after="200" w:line="276" w:lineRule="auto"/>
              <w:jc w:val="center"/>
              <w:cnfStyle w:val="100000000000"/>
              <w:rPr>
                <w:rFonts w:ascii="Arial" w:hAnsi="Arial" w:cs="Arial"/>
                <w:bCs w:val="0"/>
                <w:sz w:val="18"/>
                <w:szCs w:val="18"/>
                <w:highlight w:val="green"/>
              </w:rPr>
            </w:pPr>
            <w:r w:rsidRPr="004E0310">
              <w:rPr>
                <w:rFonts w:ascii="Arial" w:eastAsia="Calibri" w:hAnsi="Arial" w:cs="Arial"/>
                <w:color w:val="auto"/>
                <w:sz w:val="18"/>
                <w:szCs w:val="18"/>
              </w:rPr>
              <w:t>2021</w:t>
            </w:r>
          </w:p>
        </w:tc>
      </w:tr>
      <w:tr w:rsidR="00D45E3A" w:rsidTr="00742693">
        <w:trPr>
          <w:cnfStyle w:val="000000100000"/>
        </w:trPr>
        <w:tc>
          <w:tcPr>
            <w:cnfStyle w:val="001000000000"/>
            <w:tcW w:w="1951" w:type="dxa"/>
            <w:shd w:val="clear" w:color="auto" w:fill="FBD4B4" w:themeFill="accent6" w:themeFillTint="66"/>
            <w:vAlign w:val="center"/>
          </w:tcPr>
          <w:p w:rsidR="00D45E3A" w:rsidRPr="00006D4E" w:rsidRDefault="00D45E3A" w:rsidP="00006D4E">
            <w:pPr>
              <w:pStyle w:val="Nagwek3"/>
              <w:outlineLvl w:val="2"/>
              <w:rPr>
                <w:rFonts w:ascii="Arial" w:eastAsia="Calibri" w:hAnsi="Arial" w:cs="Arial"/>
                <w:color w:val="auto"/>
                <w:sz w:val="18"/>
                <w:szCs w:val="18"/>
              </w:rPr>
            </w:pPr>
            <w:r w:rsidRPr="004E0310">
              <w:rPr>
                <w:rFonts w:ascii="Arial" w:eastAsia="Calibri" w:hAnsi="Arial" w:cs="Arial"/>
                <w:color w:val="auto"/>
                <w:sz w:val="18"/>
                <w:szCs w:val="18"/>
              </w:rPr>
              <w:t>Policja</w:t>
            </w:r>
          </w:p>
        </w:tc>
        <w:tc>
          <w:tcPr>
            <w:tcW w:w="1210" w:type="dxa"/>
            <w:shd w:val="clear" w:color="auto" w:fill="FBD4B4" w:themeFill="accent6" w:themeFillTint="66"/>
            <w:vAlign w:val="center"/>
          </w:tcPr>
          <w:p w:rsidR="00D45E3A" w:rsidRPr="004E0310" w:rsidRDefault="00D45E3A" w:rsidP="00D45E3A">
            <w:pPr>
              <w:tabs>
                <w:tab w:val="left" w:pos="4995"/>
              </w:tabs>
              <w:autoSpaceDE w:val="0"/>
              <w:autoSpaceDN w:val="0"/>
              <w:adjustRightInd w:val="0"/>
              <w:jc w:val="center"/>
              <w:cnfStyle w:val="000000100000"/>
              <w:rPr>
                <w:rFonts w:ascii="Arial" w:hAnsi="Arial" w:cs="Arial"/>
                <w:bCs/>
                <w:color w:val="FFFFFF" w:themeColor="background1"/>
                <w:sz w:val="18"/>
                <w:szCs w:val="18"/>
                <w:highlight w:val="green"/>
              </w:rPr>
            </w:pPr>
            <w:r w:rsidRPr="004E0310">
              <w:rPr>
                <w:rFonts w:ascii="Arial" w:eastAsia="Calibri" w:hAnsi="Arial" w:cs="Arial"/>
                <w:bCs/>
                <w:sz w:val="18"/>
                <w:szCs w:val="18"/>
              </w:rPr>
              <w:t>268</w:t>
            </w:r>
          </w:p>
        </w:tc>
        <w:tc>
          <w:tcPr>
            <w:tcW w:w="1210" w:type="dxa"/>
            <w:shd w:val="clear" w:color="auto" w:fill="FBD4B4" w:themeFill="accent6" w:themeFillTint="66"/>
            <w:vAlign w:val="center"/>
          </w:tcPr>
          <w:p w:rsidR="00D45E3A" w:rsidRPr="004E0310" w:rsidRDefault="00D45E3A" w:rsidP="00D45E3A">
            <w:pPr>
              <w:tabs>
                <w:tab w:val="left" w:pos="4995"/>
              </w:tabs>
              <w:autoSpaceDE w:val="0"/>
              <w:autoSpaceDN w:val="0"/>
              <w:adjustRightInd w:val="0"/>
              <w:jc w:val="center"/>
              <w:cnfStyle w:val="000000100000"/>
              <w:rPr>
                <w:rFonts w:ascii="Arial" w:hAnsi="Arial" w:cs="Arial"/>
                <w:bCs/>
                <w:color w:val="FFFFFF" w:themeColor="background1"/>
                <w:sz w:val="18"/>
                <w:szCs w:val="18"/>
                <w:highlight w:val="green"/>
              </w:rPr>
            </w:pPr>
            <w:r w:rsidRPr="004E0310">
              <w:rPr>
                <w:rFonts w:ascii="Arial" w:eastAsia="Calibri" w:hAnsi="Arial" w:cs="Arial"/>
                <w:bCs/>
                <w:sz w:val="18"/>
                <w:szCs w:val="18"/>
              </w:rPr>
              <w:t>3</w:t>
            </w:r>
            <w:r w:rsidRPr="004E0310">
              <w:rPr>
                <w:rFonts w:ascii="Arial" w:eastAsia="Calibri" w:hAnsi="Arial" w:cs="Arial"/>
                <w:sz w:val="18"/>
                <w:szCs w:val="18"/>
              </w:rPr>
              <w:t>06</w:t>
            </w:r>
          </w:p>
        </w:tc>
        <w:tc>
          <w:tcPr>
            <w:tcW w:w="1210" w:type="dxa"/>
            <w:shd w:val="clear" w:color="auto" w:fill="FBD4B4" w:themeFill="accent6" w:themeFillTint="66"/>
            <w:vAlign w:val="center"/>
          </w:tcPr>
          <w:p w:rsidR="00D45E3A" w:rsidRPr="004E0310" w:rsidRDefault="00D45E3A" w:rsidP="00D45E3A">
            <w:pPr>
              <w:tabs>
                <w:tab w:val="left" w:pos="4995"/>
              </w:tabs>
              <w:autoSpaceDE w:val="0"/>
              <w:autoSpaceDN w:val="0"/>
              <w:adjustRightInd w:val="0"/>
              <w:jc w:val="center"/>
              <w:cnfStyle w:val="000000100000"/>
              <w:rPr>
                <w:rFonts w:ascii="Arial" w:hAnsi="Arial" w:cs="Arial"/>
                <w:bCs/>
                <w:color w:val="FFFFFF" w:themeColor="background1"/>
                <w:sz w:val="18"/>
                <w:szCs w:val="18"/>
                <w:highlight w:val="green"/>
              </w:rPr>
            </w:pPr>
            <w:r w:rsidRPr="004E0310">
              <w:rPr>
                <w:rFonts w:ascii="Arial" w:eastAsia="Calibri" w:hAnsi="Arial" w:cs="Arial"/>
                <w:sz w:val="18"/>
                <w:szCs w:val="18"/>
              </w:rPr>
              <w:t>296</w:t>
            </w:r>
          </w:p>
        </w:tc>
        <w:tc>
          <w:tcPr>
            <w:tcW w:w="1210" w:type="dxa"/>
            <w:shd w:val="clear" w:color="auto" w:fill="FBD4B4" w:themeFill="accent6" w:themeFillTint="66"/>
            <w:vAlign w:val="center"/>
          </w:tcPr>
          <w:p w:rsidR="00D45E3A" w:rsidRPr="004E0310" w:rsidRDefault="00D45E3A" w:rsidP="00D45E3A">
            <w:pPr>
              <w:tabs>
                <w:tab w:val="left" w:pos="4995"/>
              </w:tabs>
              <w:autoSpaceDE w:val="0"/>
              <w:autoSpaceDN w:val="0"/>
              <w:adjustRightInd w:val="0"/>
              <w:jc w:val="center"/>
              <w:cnfStyle w:val="000000100000"/>
              <w:rPr>
                <w:rFonts w:ascii="Arial" w:hAnsi="Arial" w:cs="Arial"/>
                <w:bCs/>
                <w:color w:val="FFFFFF" w:themeColor="background1"/>
                <w:sz w:val="18"/>
                <w:szCs w:val="18"/>
                <w:highlight w:val="green"/>
              </w:rPr>
            </w:pPr>
            <w:r w:rsidRPr="004E0310">
              <w:rPr>
                <w:rFonts w:ascii="Arial" w:hAnsi="Arial" w:cs="Arial"/>
                <w:sz w:val="18"/>
                <w:szCs w:val="18"/>
              </w:rPr>
              <w:t>261</w:t>
            </w:r>
          </w:p>
        </w:tc>
        <w:tc>
          <w:tcPr>
            <w:tcW w:w="1210" w:type="dxa"/>
            <w:shd w:val="clear" w:color="auto" w:fill="FBD4B4" w:themeFill="accent6" w:themeFillTint="66"/>
            <w:vAlign w:val="center"/>
          </w:tcPr>
          <w:p w:rsidR="00D45E3A" w:rsidRPr="004E0310" w:rsidRDefault="00D45E3A" w:rsidP="00D45E3A">
            <w:pPr>
              <w:tabs>
                <w:tab w:val="left" w:pos="4995"/>
              </w:tabs>
              <w:autoSpaceDE w:val="0"/>
              <w:autoSpaceDN w:val="0"/>
              <w:adjustRightInd w:val="0"/>
              <w:jc w:val="center"/>
              <w:cnfStyle w:val="000000100000"/>
              <w:rPr>
                <w:rFonts w:ascii="Arial" w:hAnsi="Arial" w:cs="Arial"/>
                <w:bCs/>
                <w:color w:val="FFFFFF" w:themeColor="background1"/>
                <w:sz w:val="18"/>
                <w:szCs w:val="18"/>
                <w:highlight w:val="green"/>
              </w:rPr>
            </w:pPr>
            <w:r w:rsidRPr="004E0310">
              <w:rPr>
                <w:rFonts w:ascii="Arial" w:hAnsi="Arial" w:cs="Arial"/>
                <w:sz w:val="18"/>
                <w:szCs w:val="18"/>
              </w:rPr>
              <w:t>255</w:t>
            </w:r>
          </w:p>
        </w:tc>
        <w:tc>
          <w:tcPr>
            <w:tcW w:w="1211" w:type="dxa"/>
            <w:shd w:val="clear" w:color="auto" w:fill="FBD4B4" w:themeFill="accent6" w:themeFillTint="66"/>
            <w:vAlign w:val="center"/>
          </w:tcPr>
          <w:p w:rsidR="00D45E3A" w:rsidRPr="004E0310" w:rsidRDefault="00D45E3A" w:rsidP="00D45E3A">
            <w:pPr>
              <w:tabs>
                <w:tab w:val="left" w:pos="4995"/>
              </w:tabs>
              <w:autoSpaceDE w:val="0"/>
              <w:autoSpaceDN w:val="0"/>
              <w:adjustRightInd w:val="0"/>
              <w:jc w:val="center"/>
              <w:cnfStyle w:val="000000100000"/>
              <w:rPr>
                <w:rFonts w:ascii="Arial" w:hAnsi="Arial" w:cs="Arial"/>
                <w:bCs/>
                <w:color w:val="FFFFFF" w:themeColor="background1"/>
                <w:sz w:val="18"/>
                <w:szCs w:val="18"/>
                <w:highlight w:val="green"/>
              </w:rPr>
            </w:pPr>
            <w:r w:rsidRPr="004E0310">
              <w:rPr>
                <w:rFonts w:ascii="Arial" w:eastAsia="Calibri" w:hAnsi="Arial" w:cs="Arial"/>
                <w:sz w:val="18"/>
                <w:szCs w:val="18"/>
              </w:rPr>
              <w:t>242</w:t>
            </w:r>
          </w:p>
        </w:tc>
      </w:tr>
      <w:tr w:rsidR="006155E6" w:rsidTr="00742693">
        <w:tc>
          <w:tcPr>
            <w:cnfStyle w:val="001000000000"/>
            <w:tcW w:w="1951" w:type="dxa"/>
            <w:shd w:val="clear" w:color="auto" w:fill="FBD4B4" w:themeFill="accent6" w:themeFillTint="66"/>
            <w:vAlign w:val="center"/>
          </w:tcPr>
          <w:p w:rsidR="006155E6" w:rsidRPr="004E0310" w:rsidRDefault="006155E6" w:rsidP="00006D4E">
            <w:pPr>
              <w:tabs>
                <w:tab w:val="left" w:pos="4995"/>
              </w:tabs>
              <w:autoSpaceDE w:val="0"/>
              <w:autoSpaceDN w:val="0"/>
              <w:adjustRightInd w:val="0"/>
              <w:rPr>
                <w:rFonts w:ascii="Arial" w:hAnsi="Arial" w:cs="Arial"/>
                <w:sz w:val="18"/>
                <w:szCs w:val="18"/>
              </w:rPr>
            </w:pPr>
            <w:r w:rsidRPr="004E0310">
              <w:rPr>
                <w:rFonts w:ascii="Arial" w:hAnsi="Arial" w:cs="Arial"/>
                <w:b w:val="0"/>
                <w:bCs w:val="0"/>
                <w:color w:val="auto"/>
                <w:sz w:val="18"/>
                <w:szCs w:val="18"/>
              </w:rPr>
              <w:t>Miejski Ośrodek Pomocy Społecznej</w:t>
            </w:r>
          </w:p>
        </w:tc>
        <w:tc>
          <w:tcPr>
            <w:tcW w:w="1210" w:type="dxa"/>
            <w:shd w:val="clear" w:color="auto" w:fill="FBD4B4" w:themeFill="accent6" w:themeFillTint="66"/>
            <w:vAlign w:val="center"/>
          </w:tcPr>
          <w:p w:rsidR="006155E6" w:rsidRPr="004E0310" w:rsidRDefault="006155E6" w:rsidP="00D45E3A">
            <w:pPr>
              <w:tabs>
                <w:tab w:val="left" w:pos="4995"/>
              </w:tabs>
              <w:autoSpaceDE w:val="0"/>
              <w:autoSpaceDN w:val="0"/>
              <w:adjustRightInd w:val="0"/>
              <w:jc w:val="center"/>
              <w:cnfStyle w:val="000000000000"/>
              <w:rPr>
                <w:rFonts w:ascii="Arial" w:eastAsia="Calibri" w:hAnsi="Arial" w:cs="Arial"/>
                <w:bCs/>
                <w:sz w:val="18"/>
                <w:szCs w:val="18"/>
              </w:rPr>
            </w:pPr>
            <w:r w:rsidRPr="004E0310">
              <w:rPr>
                <w:rFonts w:ascii="Arial" w:hAnsi="Arial" w:cs="Arial"/>
                <w:bCs/>
                <w:sz w:val="18"/>
                <w:szCs w:val="18"/>
              </w:rPr>
              <w:t>30</w:t>
            </w:r>
          </w:p>
        </w:tc>
        <w:tc>
          <w:tcPr>
            <w:tcW w:w="1210" w:type="dxa"/>
            <w:shd w:val="clear" w:color="auto" w:fill="FBD4B4" w:themeFill="accent6" w:themeFillTint="66"/>
            <w:vAlign w:val="center"/>
          </w:tcPr>
          <w:p w:rsidR="006155E6" w:rsidRPr="004E0310" w:rsidRDefault="006155E6" w:rsidP="00D45E3A">
            <w:pPr>
              <w:tabs>
                <w:tab w:val="left" w:pos="4995"/>
              </w:tabs>
              <w:autoSpaceDE w:val="0"/>
              <w:autoSpaceDN w:val="0"/>
              <w:adjustRightInd w:val="0"/>
              <w:jc w:val="center"/>
              <w:cnfStyle w:val="000000000000"/>
              <w:rPr>
                <w:rFonts w:ascii="Arial" w:eastAsia="Calibri" w:hAnsi="Arial" w:cs="Arial"/>
                <w:bCs/>
                <w:sz w:val="18"/>
                <w:szCs w:val="18"/>
              </w:rPr>
            </w:pPr>
            <w:r w:rsidRPr="004E0310">
              <w:rPr>
                <w:rFonts w:ascii="Arial" w:hAnsi="Arial" w:cs="Arial"/>
                <w:bCs/>
                <w:sz w:val="18"/>
                <w:szCs w:val="18"/>
              </w:rPr>
              <w:t>26</w:t>
            </w:r>
          </w:p>
        </w:tc>
        <w:tc>
          <w:tcPr>
            <w:tcW w:w="1210" w:type="dxa"/>
            <w:shd w:val="clear" w:color="auto" w:fill="FBD4B4" w:themeFill="accent6" w:themeFillTint="66"/>
            <w:vAlign w:val="center"/>
          </w:tcPr>
          <w:p w:rsidR="006155E6" w:rsidRPr="004E0310" w:rsidRDefault="006155E6" w:rsidP="00D45E3A">
            <w:pPr>
              <w:tabs>
                <w:tab w:val="left" w:pos="4995"/>
              </w:tabs>
              <w:autoSpaceDE w:val="0"/>
              <w:autoSpaceDN w:val="0"/>
              <w:adjustRightInd w:val="0"/>
              <w:jc w:val="center"/>
              <w:cnfStyle w:val="000000000000"/>
              <w:rPr>
                <w:rFonts w:ascii="Arial" w:eastAsia="Calibri" w:hAnsi="Arial" w:cs="Arial"/>
                <w:sz w:val="18"/>
                <w:szCs w:val="18"/>
              </w:rPr>
            </w:pPr>
            <w:r w:rsidRPr="004E0310">
              <w:rPr>
                <w:rFonts w:ascii="Arial" w:hAnsi="Arial" w:cs="Arial"/>
                <w:bCs/>
                <w:sz w:val="18"/>
                <w:szCs w:val="18"/>
              </w:rPr>
              <w:t>27</w:t>
            </w:r>
          </w:p>
        </w:tc>
        <w:tc>
          <w:tcPr>
            <w:tcW w:w="1210" w:type="dxa"/>
            <w:shd w:val="clear" w:color="auto" w:fill="FBD4B4" w:themeFill="accent6" w:themeFillTint="66"/>
            <w:vAlign w:val="center"/>
          </w:tcPr>
          <w:p w:rsidR="006155E6" w:rsidRPr="004E0310" w:rsidRDefault="006155E6" w:rsidP="00D45E3A">
            <w:pPr>
              <w:tabs>
                <w:tab w:val="left" w:pos="4995"/>
              </w:tabs>
              <w:autoSpaceDE w:val="0"/>
              <w:autoSpaceDN w:val="0"/>
              <w:adjustRightInd w:val="0"/>
              <w:jc w:val="center"/>
              <w:cnfStyle w:val="000000000000"/>
              <w:rPr>
                <w:rFonts w:ascii="Arial" w:hAnsi="Arial" w:cs="Arial"/>
                <w:sz w:val="18"/>
                <w:szCs w:val="18"/>
              </w:rPr>
            </w:pPr>
            <w:r w:rsidRPr="004E0310">
              <w:rPr>
                <w:rFonts w:ascii="Arial" w:hAnsi="Arial" w:cs="Arial"/>
                <w:bCs/>
                <w:sz w:val="18"/>
                <w:szCs w:val="18"/>
              </w:rPr>
              <w:t>28</w:t>
            </w:r>
          </w:p>
        </w:tc>
        <w:tc>
          <w:tcPr>
            <w:tcW w:w="1210" w:type="dxa"/>
            <w:shd w:val="clear" w:color="auto" w:fill="FBD4B4" w:themeFill="accent6" w:themeFillTint="66"/>
            <w:vAlign w:val="center"/>
          </w:tcPr>
          <w:p w:rsidR="006155E6" w:rsidRPr="004E0310" w:rsidRDefault="006155E6" w:rsidP="00D45E3A">
            <w:pPr>
              <w:tabs>
                <w:tab w:val="left" w:pos="4995"/>
              </w:tabs>
              <w:autoSpaceDE w:val="0"/>
              <w:autoSpaceDN w:val="0"/>
              <w:adjustRightInd w:val="0"/>
              <w:jc w:val="center"/>
              <w:cnfStyle w:val="000000000000"/>
              <w:rPr>
                <w:rFonts w:ascii="Arial" w:hAnsi="Arial" w:cs="Arial"/>
                <w:sz w:val="18"/>
                <w:szCs w:val="18"/>
              </w:rPr>
            </w:pPr>
            <w:r w:rsidRPr="004E0310">
              <w:rPr>
                <w:rFonts w:ascii="Arial" w:hAnsi="Arial" w:cs="Arial"/>
                <w:bCs/>
                <w:sz w:val="18"/>
                <w:szCs w:val="18"/>
              </w:rPr>
              <w:t>20</w:t>
            </w:r>
          </w:p>
        </w:tc>
        <w:tc>
          <w:tcPr>
            <w:tcW w:w="1211" w:type="dxa"/>
            <w:shd w:val="clear" w:color="auto" w:fill="FBD4B4" w:themeFill="accent6" w:themeFillTint="66"/>
            <w:vAlign w:val="center"/>
          </w:tcPr>
          <w:p w:rsidR="006155E6" w:rsidRPr="004E0310" w:rsidRDefault="006155E6" w:rsidP="00D45E3A">
            <w:pPr>
              <w:tabs>
                <w:tab w:val="left" w:pos="4995"/>
              </w:tabs>
              <w:autoSpaceDE w:val="0"/>
              <w:autoSpaceDN w:val="0"/>
              <w:adjustRightInd w:val="0"/>
              <w:jc w:val="center"/>
              <w:cnfStyle w:val="000000000000"/>
              <w:rPr>
                <w:rFonts w:ascii="Arial" w:eastAsia="Calibri" w:hAnsi="Arial" w:cs="Arial"/>
                <w:sz w:val="18"/>
                <w:szCs w:val="18"/>
              </w:rPr>
            </w:pPr>
            <w:r w:rsidRPr="004E0310">
              <w:rPr>
                <w:rFonts w:ascii="Arial" w:hAnsi="Arial" w:cs="Arial"/>
                <w:bCs/>
                <w:sz w:val="18"/>
                <w:szCs w:val="18"/>
              </w:rPr>
              <w:t>30</w:t>
            </w:r>
          </w:p>
        </w:tc>
      </w:tr>
      <w:tr w:rsidR="006155E6" w:rsidRPr="00E53F37" w:rsidTr="00742693">
        <w:trPr>
          <w:cnfStyle w:val="000000100000"/>
        </w:trPr>
        <w:tc>
          <w:tcPr>
            <w:cnfStyle w:val="001000000000"/>
            <w:tcW w:w="1951" w:type="dxa"/>
            <w:shd w:val="clear" w:color="auto" w:fill="FBD4B4" w:themeFill="accent6" w:themeFillTint="66"/>
          </w:tcPr>
          <w:p w:rsidR="006155E6" w:rsidRPr="004E0310" w:rsidRDefault="006155E6" w:rsidP="00006D4E">
            <w:pPr>
              <w:tabs>
                <w:tab w:val="left" w:pos="4995"/>
              </w:tabs>
              <w:autoSpaceDE w:val="0"/>
              <w:autoSpaceDN w:val="0"/>
              <w:adjustRightInd w:val="0"/>
              <w:rPr>
                <w:rFonts w:ascii="Arial" w:hAnsi="Arial" w:cs="Arial"/>
                <w:b w:val="0"/>
                <w:bCs w:val="0"/>
                <w:color w:val="auto"/>
                <w:sz w:val="18"/>
                <w:szCs w:val="18"/>
              </w:rPr>
            </w:pPr>
            <w:r w:rsidRPr="004E0310">
              <w:rPr>
                <w:rFonts w:ascii="Arial" w:hAnsi="Arial" w:cs="Arial"/>
                <w:b w:val="0"/>
                <w:bCs w:val="0"/>
                <w:color w:val="auto"/>
                <w:sz w:val="18"/>
                <w:szCs w:val="18"/>
              </w:rPr>
              <w:t>Służba Zdrowia</w:t>
            </w:r>
          </w:p>
          <w:p w:rsidR="006155E6" w:rsidRPr="004E0310" w:rsidRDefault="006155E6" w:rsidP="006155E6">
            <w:pPr>
              <w:tabs>
                <w:tab w:val="left" w:pos="4995"/>
              </w:tabs>
              <w:autoSpaceDE w:val="0"/>
              <w:autoSpaceDN w:val="0"/>
              <w:adjustRightInd w:val="0"/>
              <w:rPr>
                <w:rFonts w:ascii="Arial" w:hAnsi="Arial" w:cs="Arial"/>
                <w:b w:val="0"/>
                <w:bCs w:val="0"/>
                <w:color w:val="auto"/>
                <w:sz w:val="18"/>
                <w:szCs w:val="18"/>
                <w:highlight w:val="green"/>
              </w:rPr>
            </w:pPr>
          </w:p>
        </w:tc>
        <w:tc>
          <w:tcPr>
            <w:tcW w:w="1210" w:type="dxa"/>
            <w:shd w:val="clear" w:color="auto" w:fill="FBD4B4" w:themeFill="accent6" w:themeFillTint="66"/>
            <w:vAlign w:val="center"/>
          </w:tcPr>
          <w:p w:rsidR="006155E6" w:rsidRPr="004E0310" w:rsidRDefault="006155E6" w:rsidP="0002472C">
            <w:pPr>
              <w:tabs>
                <w:tab w:val="left" w:pos="4995"/>
              </w:tabs>
              <w:autoSpaceDE w:val="0"/>
              <w:autoSpaceDN w:val="0"/>
              <w:adjustRightInd w:val="0"/>
              <w:jc w:val="center"/>
              <w:cnfStyle w:val="000000100000"/>
              <w:rPr>
                <w:rFonts w:ascii="Arial" w:hAnsi="Arial" w:cs="Arial"/>
                <w:bCs/>
                <w:sz w:val="18"/>
                <w:szCs w:val="18"/>
              </w:rPr>
            </w:pPr>
            <w:r w:rsidRPr="004E0310">
              <w:rPr>
                <w:rFonts w:ascii="Arial" w:hAnsi="Arial" w:cs="Arial"/>
                <w:bCs/>
                <w:sz w:val="18"/>
                <w:szCs w:val="18"/>
              </w:rPr>
              <w:t>17</w:t>
            </w:r>
          </w:p>
        </w:tc>
        <w:tc>
          <w:tcPr>
            <w:tcW w:w="1210" w:type="dxa"/>
            <w:shd w:val="clear" w:color="auto" w:fill="FBD4B4" w:themeFill="accent6" w:themeFillTint="66"/>
            <w:vAlign w:val="center"/>
          </w:tcPr>
          <w:p w:rsidR="006155E6" w:rsidRPr="004E0310" w:rsidRDefault="006155E6" w:rsidP="0002472C">
            <w:pPr>
              <w:tabs>
                <w:tab w:val="left" w:pos="4995"/>
              </w:tabs>
              <w:autoSpaceDE w:val="0"/>
              <w:autoSpaceDN w:val="0"/>
              <w:adjustRightInd w:val="0"/>
              <w:jc w:val="center"/>
              <w:cnfStyle w:val="000000100000"/>
              <w:rPr>
                <w:rFonts w:ascii="Arial" w:hAnsi="Arial" w:cs="Arial"/>
                <w:bCs/>
                <w:sz w:val="18"/>
                <w:szCs w:val="18"/>
              </w:rPr>
            </w:pPr>
            <w:r w:rsidRPr="004E0310">
              <w:rPr>
                <w:rFonts w:ascii="Arial" w:hAnsi="Arial" w:cs="Arial"/>
                <w:bCs/>
                <w:sz w:val="18"/>
                <w:szCs w:val="18"/>
              </w:rPr>
              <w:t>12</w:t>
            </w:r>
          </w:p>
        </w:tc>
        <w:tc>
          <w:tcPr>
            <w:tcW w:w="1210" w:type="dxa"/>
            <w:shd w:val="clear" w:color="auto" w:fill="FBD4B4" w:themeFill="accent6" w:themeFillTint="66"/>
            <w:vAlign w:val="center"/>
          </w:tcPr>
          <w:p w:rsidR="006155E6" w:rsidRPr="004E0310" w:rsidRDefault="006155E6" w:rsidP="0002472C">
            <w:pPr>
              <w:tabs>
                <w:tab w:val="left" w:pos="4995"/>
              </w:tabs>
              <w:autoSpaceDE w:val="0"/>
              <w:autoSpaceDN w:val="0"/>
              <w:adjustRightInd w:val="0"/>
              <w:jc w:val="center"/>
              <w:cnfStyle w:val="000000100000"/>
              <w:rPr>
                <w:rFonts w:ascii="Arial" w:hAnsi="Arial" w:cs="Arial"/>
                <w:bCs/>
                <w:sz w:val="18"/>
                <w:szCs w:val="18"/>
              </w:rPr>
            </w:pPr>
            <w:r w:rsidRPr="004E0310">
              <w:rPr>
                <w:rFonts w:ascii="Arial" w:hAnsi="Arial" w:cs="Arial"/>
                <w:bCs/>
                <w:sz w:val="18"/>
                <w:szCs w:val="18"/>
              </w:rPr>
              <w:t>10</w:t>
            </w:r>
          </w:p>
        </w:tc>
        <w:tc>
          <w:tcPr>
            <w:tcW w:w="1210" w:type="dxa"/>
            <w:shd w:val="clear" w:color="auto" w:fill="FBD4B4" w:themeFill="accent6" w:themeFillTint="66"/>
            <w:vAlign w:val="center"/>
          </w:tcPr>
          <w:p w:rsidR="006155E6" w:rsidRPr="004E0310" w:rsidRDefault="006155E6" w:rsidP="0002472C">
            <w:pPr>
              <w:tabs>
                <w:tab w:val="left" w:pos="4995"/>
              </w:tabs>
              <w:autoSpaceDE w:val="0"/>
              <w:autoSpaceDN w:val="0"/>
              <w:adjustRightInd w:val="0"/>
              <w:jc w:val="center"/>
              <w:cnfStyle w:val="000000100000"/>
              <w:rPr>
                <w:rFonts w:ascii="Arial" w:hAnsi="Arial" w:cs="Arial"/>
                <w:bCs/>
                <w:sz w:val="18"/>
                <w:szCs w:val="18"/>
              </w:rPr>
            </w:pPr>
            <w:r w:rsidRPr="004E0310">
              <w:rPr>
                <w:rFonts w:ascii="Arial" w:hAnsi="Arial" w:cs="Arial"/>
                <w:bCs/>
                <w:sz w:val="18"/>
                <w:szCs w:val="18"/>
              </w:rPr>
              <w:t>6</w:t>
            </w:r>
          </w:p>
        </w:tc>
        <w:tc>
          <w:tcPr>
            <w:tcW w:w="1210" w:type="dxa"/>
            <w:shd w:val="clear" w:color="auto" w:fill="FBD4B4" w:themeFill="accent6" w:themeFillTint="66"/>
            <w:vAlign w:val="center"/>
          </w:tcPr>
          <w:p w:rsidR="006155E6" w:rsidRPr="004E0310" w:rsidRDefault="006155E6" w:rsidP="0002472C">
            <w:pPr>
              <w:tabs>
                <w:tab w:val="left" w:pos="4995"/>
              </w:tabs>
              <w:autoSpaceDE w:val="0"/>
              <w:autoSpaceDN w:val="0"/>
              <w:adjustRightInd w:val="0"/>
              <w:jc w:val="center"/>
              <w:cnfStyle w:val="000000100000"/>
              <w:rPr>
                <w:rFonts w:ascii="Arial" w:hAnsi="Arial" w:cs="Arial"/>
                <w:bCs/>
                <w:sz w:val="18"/>
                <w:szCs w:val="18"/>
              </w:rPr>
            </w:pPr>
            <w:r w:rsidRPr="004E0310">
              <w:rPr>
                <w:rFonts w:ascii="Arial" w:hAnsi="Arial" w:cs="Arial"/>
                <w:bCs/>
                <w:sz w:val="18"/>
                <w:szCs w:val="18"/>
              </w:rPr>
              <w:t>11</w:t>
            </w:r>
          </w:p>
        </w:tc>
        <w:tc>
          <w:tcPr>
            <w:tcW w:w="1211" w:type="dxa"/>
            <w:shd w:val="clear" w:color="auto" w:fill="FBD4B4" w:themeFill="accent6" w:themeFillTint="66"/>
            <w:vAlign w:val="center"/>
          </w:tcPr>
          <w:p w:rsidR="006155E6" w:rsidRPr="004E0310" w:rsidRDefault="006155E6" w:rsidP="0002472C">
            <w:pPr>
              <w:tabs>
                <w:tab w:val="left" w:pos="4995"/>
              </w:tabs>
              <w:autoSpaceDE w:val="0"/>
              <w:autoSpaceDN w:val="0"/>
              <w:adjustRightInd w:val="0"/>
              <w:jc w:val="center"/>
              <w:cnfStyle w:val="000000100000"/>
              <w:rPr>
                <w:rFonts w:ascii="Arial" w:hAnsi="Arial" w:cs="Arial"/>
                <w:bCs/>
                <w:sz w:val="18"/>
                <w:szCs w:val="18"/>
              </w:rPr>
            </w:pPr>
            <w:r w:rsidRPr="004E0310">
              <w:rPr>
                <w:rFonts w:ascii="Arial" w:hAnsi="Arial" w:cs="Arial"/>
                <w:bCs/>
                <w:sz w:val="18"/>
                <w:szCs w:val="18"/>
              </w:rPr>
              <w:t>4</w:t>
            </w:r>
          </w:p>
        </w:tc>
      </w:tr>
      <w:tr w:rsidR="006155E6" w:rsidTr="00742693">
        <w:tc>
          <w:tcPr>
            <w:cnfStyle w:val="001000000000"/>
            <w:tcW w:w="1951" w:type="dxa"/>
            <w:shd w:val="clear" w:color="auto" w:fill="FBD4B4" w:themeFill="accent6" w:themeFillTint="66"/>
          </w:tcPr>
          <w:p w:rsidR="006155E6" w:rsidRPr="00006D4E" w:rsidRDefault="006155E6" w:rsidP="006155E6">
            <w:pPr>
              <w:tabs>
                <w:tab w:val="left" w:pos="4995"/>
              </w:tabs>
              <w:autoSpaceDE w:val="0"/>
              <w:autoSpaceDN w:val="0"/>
              <w:adjustRightInd w:val="0"/>
              <w:rPr>
                <w:rFonts w:ascii="Arial" w:hAnsi="Arial" w:cs="Arial"/>
                <w:b w:val="0"/>
                <w:bCs w:val="0"/>
                <w:color w:val="auto"/>
                <w:sz w:val="18"/>
                <w:szCs w:val="18"/>
              </w:rPr>
            </w:pPr>
            <w:r w:rsidRPr="004E0310">
              <w:rPr>
                <w:rFonts w:ascii="Arial" w:hAnsi="Arial" w:cs="Arial"/>
                <w:b w:val="0"/>
                <w:bCs w:val="0"/>
                <w:color w:val="auto"/>
                <w:sz w:val="18"/>
                <w:szCs w:val="18"/>
              </w:rPr>
              <w:t>Przedstawiciele oświaty</w:t>
            </w:r>
          </w:p>
        </w:tc>
        <w:tc>
          <w:tcPr>
            <w:tcW w:w="1210" w:type="dxa"/>
            <w:shd w:val="clear" w:color="auto" w:fill="FBD4B4" w:themeFill="accent6" w:themeFillTint="66"/>
            <w:vAlign w:val="center"/>
          </w:tcPr>
          <w:p w:rsidR="006155E6" w:rsidRPr="004E0310" w:rsidRDefault="006155E6" w:rsidP="006155E6">
            <w:pPr>
              <w:tabs>
                <w:tab w:val="left" w:pos="4995"/>
              </w:tabs>
              <w:autoSpaceDE w:val="0"/>
              <w:autoSpaceDN w:val="0"/>
              <w:adjustRightInd w:val="0"/>
              <w:jc w:val="center"/>
              <w:cnfStyle w:val="000000000000"/>
              <w:rPr>
                <w:rFonts w:ascii="Arial" w:hAnsi="Arial" w:cs="Arial"/>
                <w:bCs/>
                <w:sz w:val="18"/>
                <w:szCs w:val="18"/>
              </w:rPr>
            </w:pPr>
            <w:r w:rsidRPr="004E0310">
              <w:rPr>
                <w:rFonts w:ascii="Arial" w:hAnsi="Arial" w:cs="Arial"/>
                <w:bCs/>
                <w:sz w:val="18"/>
                <w:szCs w:val="18"/>
              </w:rPr>
              <w:t>13</w:t>
            </w:r>
          </w:p>
        </w:tc>
        <w:tc>
          <w:tcPr>
            <w:tcW w:w="1210" w:type="dxa"/>
            <w:shd w:val="clear" w:color="auto" w:fill="FBD4B4" w:themeFill="accent6" w:themeFillTint="66"/>
            <w:vAlign w:val="center"/>
          </w:tcPr>
          <w:p w:rsidR="006155E6" w:rsidRPr="004E0310" w:rsidRDefault="006155E6" w:rsidP="006155E6">
            <w:pPr>
              <w:tabs>
                <w:tab w:val="left" w:pos="4995"/>
              </w:tabs>
              <w:autoSpaceDE w:val="0"/>
              <w:autoSpaceDN w:val="0"/>
              <w:adjustRightInd w:val="0"/>
              <w:jc w:val="center"/>
              <w:cnfStyle w:val="000000000000"/>
              <w:rPr>
                <w:rFonts w:ascii="Arial" w:hAnsi="Arial" w:cs="Arial"/>
                <w:bCs/>
                <w:sz w:val="18"/>
                <w:szCs w:val="18"/>
              </w:rPr>
            </w:pPr>
            <w:r w:rsidRPr="004E0310">
              <w:rPr>
                <w:rFonts w:ascii="Arial" w:hAnsi="Arial" w:cs="Arial"/>
                <w:bCs/>
                <w:sz w:val="18"/>
                <w:szCs w:val="18"/>
              </w:rPr>
              <w:t>11</w:t>
            </w:r>
          </w:p>
        </w:tc>
        <w:tc>
          <w:tcPr>
            <w:tcW w:w="1210" w:type="dxa"/>
            <w:shd w:val="clear" w:color="auto" w:fill="FBD4B4" w:themeFill="accent6" w:themeFillTint="66"/>
            <w:vAlign w:val="center"/>
          </w:tcPr>
          <w:p w:rsidR="006155E6" w:rsidRPr="004E0310" w:rsidRDefault="006155E6" w:rsidP="006155E6">
            <w:pPr>
              <w:tabs>
                <w:tab w:val="left" w:pos="4995"/>
              </w:tabs>
              <w:autoSpaceDE w:val="0"/>
              <w:autoSpaceDN w:val="0"/>
              <w:adjustRightInd w:val="0"/>
              <w:jc w:val="center"/>
              <w:cnfStyle w:val="000000000000"/>
              <w:rPr>
                <w:rFonts w:ascii="Arial" w:hAnsi="Arial" w:cs="Arial"/>
                <w:bCs/>
                <w:sz w:val="18"/>
                <w:szCs w:val="18"/>
              </w:rPr>
            </w:pPr>
            <w:r w:rsidRPr="004E0310">
              <w:rPr>
                <w:rFonts w:ascii="Arial" w:hAnsi="Arial" w:cs="Arial"/>
                <w:bCs/>
                <w:sz w:val="18"/>
                <w:szCs w:val="18"/>
              </w:rPr>
              <w:t>13</w:t>
            </w:r>
          </w:p>
        </w:tc>
        <w:tc>
          <w:tcPr>
            <w:tcW w:w="1210" w:type="dxa"/>
            <w:shd w:val="clear" w:color="auto" w:fill="FBD4B4" w:themeFill="accent6" w:themeFillTint="66"/>
            <w:vAlign w:val="center"/>
          </w:tcPr>
          <w:p w:rsidR="006155E6" w:rsidRPr="004E0310" w:rsidRDefault="006155E6" w:rsidP="006155E6">
            <w:pPr>
              <w:tabs>
                <w:tab w:val="left" w:pos="4995"/>
              </w:tabs>
              <w:autoSpaceDE w:val="0"/>
              <w:autoSpaceDN w:val="0"/>
              <w:adjustRightInd w:val="0"/>
              <w:jc w:val="center"/>
              <w:cnfStyle w:val="000000000000"/>
              <w:rPr>
                <w:rFonts w:ascii="Arial" w:hAnsi="Arial" w:cs="Arial"/>
                <w:bCs/>
                <w:sz w:val="18"/>
                <w:szCs w:val="18"/>
              </w:rPr>
            </w:pPr>
            <w:r w:rsidRPr="004E0310">
              <w:rPr>
                <w:rFonts w:ascii="Arial" w:hAnsi="Arial" w:cs="Arial"/>
                <w:bCs/>
                <w:sz w:val="18"/>
                <w:szCs w:val="18"/>
              </w:rPr>
              <w:t>16</w:t>
            </w:r>
          </w:p>
        </w:tc>
        <w:tc>
          <w:tcPr>
            <w:tcW w:w="1210" w:type="dxa"/>
            <w:shd w:val="clear" w:color="auto" w:fill="FBD4B4" w:themeFill="accent6" w:themeFillTint="66"/>
            <w:vAlign w:val="center"/>
          </w:tcPr>
          <w:p w:rsidR="006155E6" w:rsidRPr="004E0310" w:rsidRDefault="006155E6" w:rsidP="006155E6">
            <w:pPr>
              <w:tabs>
                <w:tab w:val="left" w:pos="4995"/>
              </w:tabs>
              <w:autoSpaceDE w:val="0"/>
              <w:autoSpaceDN w:val="0"/>
              <w:adjustRightInd w:val="0"/>
              <w:jc w:val="center"/>
              <w:cnfStyle w:val="000000000000"/>
              <w:rPr>
                <w:rFonts w:ascii="Arial" w:hAnsi="Arial" w:cs="Arial"/>
                <w:bCs/>
                <w:sz w:val="18"/>
                <w:szCs w:val="18"/>
              </w:rPr>
            </w:pPr>
            <w:r w:rsidRPr="004E0310">
              <w:rPr>
                <w:rFonts w:ascii="Arial" w:hAnsi="Arial" w:cs="Arial"/>
                <w:bCs/>
                <w:sz w:val="18"/>
                <w:szCs w:val="18"/>
              </w:rPr>
              <w:t>5</w:t>
            </w:r>
          </w:p>
        </w:tc>
        <w:tc>
          <w:tcPr>
            <w:tcW w:w="1211" w:type="dxa"/>
            <w:shd w:val="clear" w:color="auto" w:fill="FBD4B4" w:themeFill="accent6" w:themeFillTint="66"/>
            <w:vAlign w:val="center"/>
          </w:tcPr>
          <w:p w:rsidR="006155E6" w:rsidRPr="004E0310" w:rsidRDefault="006155E6" w:rsidP="006155E6">
            <w:pPr>
              <w:tabs>
                <w:tab w:val="left" w:pos="4995"/>
              </w:tabs>
              <w:autoSpaceDE w:val="0"/>
              <w:autoSpaceDN w:val="0"/>
              <w:adjustRightInd w:val="0"/>
              <w:jc w:val="center"/>
              <w:cnfStyle w:val="000000000000"/>
              <w:rPr>
                <w:rFonts w:ascii="Arial" w:hAnsi="Arial" w:cs="Arial"/>
                <w:bCs/>
                <w:sz w:val="18"/>
                <w:szCs w:val="18"/>
              </w:rPr>
            </w:pPr>
            <w:r w:rsidRPr="004E0310">
              <w:rPr>
                <w:rFonts w:ascii="Arial" w:hAnsi="Arial" w:cs="Arial"/>
                <w:bCs/>
                <w:sz w:val="18"/>
                <w:szCs w:val="18"/>
              </w:rPr>
              <w:t>12</w:t>
            </w:r>
          </w:p>
        </w:tc>
      </w:tr>
      <w:tr w:rsidR="006155E6" w:rsidTr="00742693">
        <w:trPr>
          <w:cnfStyle w:val="000000100000"/>
        </w:trPr>
        <w:tc>
          <w:tcPr>
            <w:cnfStyle w:val="001000000000"/>
            <w:tcW w:w="1951" w:type="dxa"/>
            <w:shd w:val="clear" w:color="auto" w:fill="FBD4B4" w:themeFill="accent6" w:themeFillTint="66"/>
          </w:tcPr>
          <w:p w:rsidR="006155E6" w:rsidRPr="00006D4E" w:rsidRDefault="006155E6" w:rsidP="006155E6">
            <w:pPr>
              <w:tabs>
                <w:tab w:val="left" w:pos="4995"/>
              </w:tabs>
              <w:autoSpaceDE w:val="0"/>
              <w:autoSpaceDN w:val="0"/>
              <w:adjustRightInd w:val="0"/>
              <w:rPr>
                <w:rFonts w:ascii="Arial" w:hAnsi="Arial" w:cs="Arial"/>
                <w:b w:val="0"/>
                <w:bCs w:val="0"/>
                <w:color w:val="auto"/>
                <w:sz w:val="18"/>
                <w:szCs w:val="18"/>
              </w:rPr>
            </w:pPr>
            <w:r w:rsidRPr="004E0310">
              <w:rPr>
                <w:rFonts w:ascii="Arial" w:hAnsi="Arial" w:cs="Arial"/>
                <w:b w:val="0"/>
                <w:bCs w:val="0"/>
                <w:color w:val="auto"/>
                <w:sz w:val="18"/>
                <w:szCs w:val="18"/>
              </w:rPr>
              <w:t>Miejska Komisja Rozwiązywania Problemów Alkoholowych</w:t>
            </w:r>
          </w:p>
        </w:tc>
        <w:tc>
          <w:tcPr>
            <w:tcW w:w="1210" w:type="dxa"/>
            <w:shd w:val="clear" w:color="auto" w:fill="FBD4B4" w:themeFill="accent6" w:themeFillTint="66"/>
            <w:vAlign w:val="center"/>
          </w:tcPr>
          <w:p w:rsidR="006155E6" w:rsidRPr="004E0310" w:rsidRDefault="006155E6" w:rsidP="006155E6">
            <w:pPr>
              <w:tabs>
                <w:tab w:val="left" w:pos="4995"/>
              </w:tabs>
              <w:autoSpaceDE w:val="0"/>
              <w:autoSpaceDN w:val="0"/>
              <w:adjustRightInd w:val="0"/>
              <w:jc w:val="center"/>
              <w:cnfStyle w:val="000000100000"/>
              <w:rPr>
                <w:rFonts w:ascii="Arial" w:hAnsi="Arial" w:cs="Arial"/>
                <w:bCs/>
                <w:sz w:val="18"/>
                <w:szCs w:val="18"/>
              </w:rPr>
            </w:pPr>
            <w:r w:rsidRPr="004E0310">
              <w:rPr>
                <w:rFonts w:ascii="Arial" w:hAnsi="Arial" w:cs="Arial"/>
                <w:bCs/>
                <w:sz w:val="18"/>
                <w:szCs w:val="18"/>
              </w:rPr>
              <w:t>2</w:t>
            </w:r>
          </w:p>
        </w:tc>
        <w:tc>
          <w:tcPr>
            <w:tcW w:w="1210" w:type="dxa"/>
            <w:shd w:val="clear" w:color="auto" w:fill="FBD4B4" w:themeFill="accent6" w:themeFillTint="66"/>
            <w:vAlign w:val="center"/>
          </w:tcPr>
          <w:p w:rsidR="006155E6" w:rsidRPr="004E0310" w:rsidRDefault="006155E6" w:rsidP="006155E6">
            <w:pPr>
              <w:tabs>
                <w:tab w:val="left" w:pos="4995"/>
              </w:tabs>
              <w:autoSpaceDE w:val="0"/>
              <w:autoSpaceDN w:val="0"/>
              <w:adjustRightInd w:val="0"/>
              <w:jc w:val="center"/>
              <w:cnfStyle w:val="000000100000"/>
              <w:rPr>
                <w:rFonts w:ascii="Arial" w:hAnsi="Arial" w:cs="Arial"/>
                <w:bCs/>
                <w:sz w:val="18"/>
                <w:szCs w:val="18"/>
              </w:rPr>
            </w:pPr>
            <w:r w:rsidRPr="004E0310">
              <w:rPr>
                <w:rFonts w:ascii="Arial" w:hAnsi="Arial" w:cs="Arial"/>
                <w:bCs/>
                <w:sz w:val="18"/>
                <w:szCs w:val="18"/>
              </w:rPr>
              <w:t>1</w:t>
            </w:r>
          </w:p>
        </w:tc>
        <w:tc>
          <w:tcPr>
            <w:tcW w:w="1210" w:type="dxa"/>
            <w:shd w:val="clear" w:color="auto" w:fill="FBD4B4" w:themeFill="accent6" w:themeFillTint="66"/>
            <w:vAlign w:val="center"/>
          </w:tcPr>
          <w:p w:rsidR="006155E6" w:rsidRPr="004E0310" w:rsidRDefault="006155E6" w:rsidP="006155E6">
            <w:pPr>
              <w:tabs>
                <w:tab w:val="left" w:pos="4995"/>
              </w:tabs>
              <w:autoSpaceDE w:val="0"/>
              <w:autoSpaceDN w:val="0"/>
              <w:adjustRightInd w:val="0"/>
              <w:jc w:val="center"/>
              <w:cnfStyle w:val="000000100000"/>
              <w:rPr>
                <w:rFonts w:ascii="Arial" w:hAnsi="Arial" w:cs="Arial"/>
                <w:bCs/>
                <w:sz w:val="18"/>
                <w:szCs w:val="18"/>
              </w:rPr>
            </w:pPr>
            <w:r w:rsidRPr="004E0310">
              <w:rPr>
                <w:rFonts w:ascii="Arial" w:hAnsi="Arial" w:cs="Arial"/>
                <w:bCs/>
                <w:sz w:val="18"/>
                <w:szCs w:val="18"/>
              </w:rPr>
              <w:t>2</w:t>
            </w:r>
          </w:p>
        </w:tc>
        <w:tc>
          <w:tcPr>
            <w:tcW w:w="1210" w:type="dxa"/>
            <w:shd w:val="clear" w:color="auto" w:fill="FBD4B4" w:themeFill="accent6" w:themeFillTint="66"/>
            <w:vAlign w:val="center"/>
          </w:tcPr>
          <w:p w:rsidR="006155E6" w:rsidRPr="004E0310" w:rsidRDefault="006155E6" w:rsidP="006155E6">
            <w:pPr>
              <w:tabs>
                <w:tab w:val="left" w:pos="4995"/>
              </w:tabs>
              <w:autoSpaceDE w:val="0"/>
              <w:autoSpaceDN w:val="0"/>
              <w:adjustRightInd w:val="0"/>
              <w:jc w:val="center"/>
              <w:cnfStyle w:val="000000100000"/>
              <w:rPr>
                <w:rFonts w:ascii="Arial" w:hAnsi="Arial" w:cs="Arial"/>
                <w:bCs/>
                <w:sz w:val="18"/>
                <w:szCs w:val="18"/>
              </w:rPr>
            </w:pPr>
            <w:r w:rsidRPr="004E0310">
              <w:rPr>
                <w:rFonts w:ascii="Arial" w:hAnsi="Arial" w:cs="Arial"/>
                <w:bCs/>
                <w:sz w:val="18"/>
                <w:szCs w:val="18"/>
              </w:rPr>
              <w:t>1</w:t>
            </w:r>
          </w:p>
        </w:tc>
        <w:tc>
          <w:tcPr>
            <w:tcW w:w="1210" w:type="dxa"/>
            <w:shd w:val="clear" w:color="auto" w:fill="FBD4B4" w:themeFill="accent6" w:themeFillTint="66"/>
            <w:vAlign w:val="center"/>
          </w:tcPr>
          <w:p w:rsidR="006155E6" w:rsidRPr="004E0310" w:rsidRDefault="006155E6" w:rsidP="006155E6">
            <w:pPr>
              <w:tabs>
                <w:tab w:val="left" w:pos="4995"/>
              </w:tabs>
              <w:autoSpaceDE w:val="0"/>
              <w:autoSpaceDN w:val="0"/>
              <w:adjustRightInd w:val="0"/>
              <w:jc w:val="center"/>
              <w:cnfStyle w:val="000000100000"/>
              <w:rPr>
                <w:rFonts w:ascii="Arial" w:hAnsi="Arial" w:cs="Arial"/>
                <w:bCs/>
                <w:sz w:val="18"/>
                <w:szCs w:val="18"/>
              </w:rPr>
            </w:pPr>
            <w:r w:rsidRPr="004E0310">
              <w:rPr>
                <w:rFonts w:ascii="Arial" w:hAnsi="Arial" w:cs="Arial"/>
                <w:bCs/>
                <w:sz w:val="18"/>
                <w:szCs w:val="18"/>
              </w:rPr>
              <w:t>0</w:t>
            </w:r>
          </w:p>
        </w:tc>
        <w:tc>
          <w:tcPr>
            <w:tcW w:w="1211" w:type="dxa"/>
            <w:shd w:val="clear" w:color="auto" w:fill="FBD4B4" w:themeFill="accent6" w:themeFillTint="66"/>
            <w:vAlign w:val="center"/>
          </w:tcPr>
          <w:p w:rsidR="006155E6" w:rsidRPr="004E0310" w:rsidRDefault="006155E6" w:rsidP="006155E6">
            <w:pPr>
              <w:tabs>
                <w:tab w:val="left" w:pos="4995"/>
              </w:tabs>
              <w:autoSpaceDE w:val="0"/>
              <w:autoSpaceDN w:val="0"/>
              <w:adjustRightInd w:val="0"/>
              <w:jc w:val="center"/>
              <w:cnfStyle w:val="000000100000"/>
              <w:rPr>
                <w:rFonts w:ascii="Arial" w:hAnsi="Arial" w:cs="Arial"/>
                <w:bCs/>
                <w:sz w:val="18"/>
                <w:szCs w:val="18"/>
              </w:rPr>
            </w:pPr>
            <w:r w:rsidRPr="004E0310">
              <w:rPr>
                <w:rFonts w:ascii="Arial" w:hAnsi="Arial" w:cs="Arial"/>
                <w:bCs/>
                <w:sz w:val="18"/>
                <w:szCs w:val="18"/>
              </w:rPr>
              <w:t>0</w:t>
            </w:r>
          </w:p>
        </w:tc>
      </w:tr>
      <w:tr w:rsidR="006155E6" w:rsidTr="00742693">
        <w:tc>
          <w:tcPr>
            <w:cnfStyle w:val="001000000000"/>
            <w:tcW w:w="1951" w:type="dxa"/>
            <w:shd w:val="clear" w:color="auto" w:fill="FBD4B4" w:themeFill="accent6" w:themeFillTint="66"/>
          </w:tcPr>
          <w:p w:rsidR="006155E6" w:rsidRDefault="006155E6" w:rsidP="006155E6">
            <w:pPr>
              <w:tabs>
                <w:tab w:val="left" w:pos="4995"/>
              </w:tabs>
              <w:autoSpaceDE w:val="0"/>
              <w:autoSpaceDN w:val="0"/>
              <w:adjustRightInd w:val="0"/>
              <w:rPr>
                <w:rFonts w:ascii="Arial" w:hAnsi="Arial" w:cs="Arial"/>
                <w:b w:val="0"/>
                <w:bCs w:val="0"/>
                <w:color w:val="auto"/>
                <w:sz w:val="18"/>
                <w:szCs w:val="18"/>
              </w:rPr>
            </w:pPr>
            <w:r w:rsidRPr="004E0310">
              <w:rPr>
                <w:rFonts w:ascii="Arial" w:hAnsi="Arial" w:cs="Arial"/>
                <w:b w:val="0"/>
                <w:bCs w:val="0"/>
                <w:color w:val="auto"/>
                <w:sz w:val="18"/>
                <w:szCs w:val="18"/>
              </w:rPr>
              <w:t>Nadesłane od innych zespołów interdyscyplinarnych</w:t>
            </w:r>
          </w:p>
          <w:p w:rsidR="00006D4E" w:rsidRPr="00006D4E" w:rsidRDefault="00006D4E" w:rsidP="006155E6">
            <w:pPr>
              <w:tabs>
                <w:tab w:val="left" w:pos="4995"/>
              </w:tabs>
              <w:autoSpaceDE w:val="0"/>
              <w:autoSpaceDN w:val="0"/>
              <w:adjustRightInd w:val="0"/>
              <w:rPr>
                <w:rFonts w:ascii="Arial" w:hAnsi="Arial" w:cs="Arial"/>
                <w:b w:val="0"/>
                <w:bCs w:val="0"/>
                <w:color w:val="auto"/>
                <w:sz w:val="18"/>
                <w:szCs w:val="18"/>
              </w:rPr>
            </w:pPr>
          </w:p>
        </w:tc>
        <w:tc>
          <w:tcPr>
            <w:tcW w:w="1210" w:type="dxa"/>
            <w:shd w:val="clear" w:color="auto" w:fill="FBD4B4" w:themeFill="accent6" w:themeFillTint="66"/>
            <w:vAlign w:val="center"/>
          </w:tcPr>
          <w:p w:rsidR="006155E6" w:rsidRPr="004E0310" w:rsidRDefault="006155E6" w:rsidP="006155E6">
            <w:pPr>
              <w:tabs>
                <w:tab w:val="left" w:pos="4995"/>
              </w:tabs>
              <w:autoSpaceDE w:val="0"/>
              <w:autoSpaceDN w:val="0"/>
              <w:adjustRightInd w:val="0"/>
              <w:jc w:val="center"/>
              <w:cnfStyle w:val="000000000000"/>
              <w:rPr>
                <w:rFonts w:ascii="Arial" w:hAnsi="Arial" w:cs="Arial"/>
                <w:bCs/>
                <w:sz w:val="18"/>
                <w:szCs w:val="18"/>
              </w:rPr>
            </w:pPr>
            <w:r w:rsidRPr="004E0310">
              <w:rPr>
                <w:rFonts w:ascii="Arial" w:hAnsi="Arial" w:cs="Arial"/>
                <w:bCs/>
                <w:sz w:val="18"/>
                <w:szCs w:val="18"/>
              </w:rPr>
              <w:t>6</w:t>
            </w:r>
          </w:p>
        </w:tc>
        <w:tc>
          <w:tcPr>
            <w:tcW w:w="1210" w:type="dxa"/>
            <w:shd w:val="clear" w:color="auto" w:fill="FBD4B4" w:themeFill="accent6" w:themeFillTint="66"/>
            <w:vAlign w:val="center"/>
          </w:tcPr>
          <w:p w:rsidR="006155E6" w:rsidRPr="004E0310" w:rsidRDefault="006155E6" w:rsidP="006155E6">
            <w:pPr>
              <w:tabs>
                <w:tab w:val="left" w:pos="4995"/>
              </w:tabs>
              <w:autoSpaceDE w:val="0"/>
              <w:autoSpaceDN w:val="0"/>
              <w:adjustRightInd w:val="0"/>
              <w:jc w:val="center"/>
              <w:cnfStyle w:val="000000000000"/>
              <w:rPr>
                <w:rFonts w:ascii="Arial" w:hAnsi="Arial" w:cs="Arial"/>
                <w:bCs/>
                <w:sz w:val="18"/>
                <w:szCs w:val="18"/>
              </w:rPr>
            </w:pPr>
            <w:r w:rsidRPr="004E0310">
              <w:rPr>
                <w:rFonts w:ascii="Arial" w:hAnsi="Arial" w:cs="Arial"/>
                <w:bCs/>
                <w:sz w:val="18"/>
                <w:szCs w:val="18"/>
              </w:rPr>
              <w:t>10</w:t>
            </w:r>
          </w:p>
        </w:tc>
        <w:tc>
          <w:tcPr>
            <w:tcW w:w="1210" w:type="dxa"/>
            <w:shd w:val="clear" w:color="auto" w:fill="FBD4B4" w:themeFill="accent6" w:themeFillTint="66"/>
            <w:vAlign w:val="center"/>
          </w:tcPr>
          <w:p w:rsidR="006155E6" w:rsidRPr="004E0310" w:rsidRDefault="006155E6" w:rsidP="006155E6">
            <w:pPr>
              <w:tabs>
                <w:tab w:val="left" w:pos="4995"/>
              </w:tabs>
              <w:autoSpaceDE w:val="0"/>
              <w:autoSpaceDN w:val="0"/>
              <w:adjustRightInd w:val="0"/>
              <w:jc w:val="center"/>
              <w:cnfStyle w:val="000000000000"/>
              <w:rPr>
                <w:rFonts w:ascii="Arial" w:hAnsi="Arial" w:cs="Arial"/>
                <w:bCs/>
                <w:sz w:val="18"/>
                <w:szCs w:val="18"/>
              </w:rPr>
            </w:pPr>
            <w:r w:rsidRPr="004E0310">
              <w:rPr>
                <w:rFonts w:ascii="Arial" w:hAnsi="Arial" w:cs="Arial"/>
                <w:bCs/>
                <w:sz w:val="18"/>
                <w:szCs w:val="18"/>
              </w:rPr>
              <w:t>4</w:t>
            </w:r>
          </w:p>
        </w:tc>
        <w:tc>
          <w:tcPr>
            <w:tcW w:w="1210" w:type="dxa"/>
            <w:shd w:val="clear" w:color="auto" w:fill="FBD4B4" w:themeFill="accent6" w:themeFillTint="66"/>
            <w:vAlign w:val="center"/>
          </w:tcPr>
          <w:p w:rsidR="006155E6" w:rsidRPr="004E0310" w:rsidRDefault="006155E6" w:rsidP="006155E6">
            <w:pPr>
              <w:tabs>
                <w:tab w:val="left" w:pos="4995"/>
              </w:tabs>
              <w:autoSpaceDE w:val="0"/>
              <w:autoSpaceDN w:val="0"/>
              <w:adjustRightInd w:val="0"/>
              <w:jc w:val="center"/>
              <w:cnfStyle w:val="000000000000"/>
              <w:rPr>
                <w:rFonts w:ascii="Arial" w:hAnsi="Arial" w:cs="Arial"/>
                <w:bCs/>
                <w:sz w:val="18"/>
                <w:szCs w:val="18"/>
              </w:rPr>
            </w:pPr>
            <w:r w:rsidRPr="004E0310">
              <w:rPr>
                <w:rFonts w:ascii="Arial" w:hAnsi="Arial" w:cs="Arial"/>
                <w:bCs/>
                <w:sz w:val="18"/>
                <w:szCs w:val="18"/>
              </w:rPr>
              <w:t>5</w:t>
            </w:r>
          </w:p>
        </w:tc>
        <w:tc>
          <w:tcPr>
            <w:tcW w:w="1210" w:type="dxa"/>
            <w:shd w:val="clear" w:color="auto" w:fill="FBD4B4" w:themeFill="accent6" w:themeFillTint="66"/>
            <w:vAlign w:val="center"/>
          </w:tcPr>
          <w:p w:rsidR="006155E6" w:rsidRPr="004E0310" w:rsidRDefault="006155E6" w:rsidP="006155E6">
            <w:pPr>
              <w:tabs>
                <w:tab w:val="left" w:pos="4995"/>
              </w:tabs>
              <w:autoSpaceDE w:val="0"/>
              <w:autoSpaceDN w:val="0"/>
              <w:adjustRightInd w:val="0"/>
              <w:jc w:val="center"/>
              <w:cnfStyle w:val="000000000000"/>
              <w:rPr>
                <w:rFonts w:ascii="Arial" w:hAnsi="Arial" w:cs="Arial"/>
                <w:bCs/>
                <w:sz w:val="18"/>
                <w:szCs w:val="18"/>
              </w:rPr>
            </w:pPr>
            <w:r w:rsidRPr="004E0310">
              <w:rPr>
                <w:rFonts w:ascii="Arial" w:hAnsi="Arial" w:cs="Arial"/>
                <w:bCs/>
                <w:sz w:val="18"/>
                <w:szCs w:val="18"/>
              </w:rPr>
              <w:t>2</w:t>
            </w:r>
          </w:p>
        </w:tc>
        <w:tc>
          <w:tcPr>
            <w:tcW w:w="1211" w:type="dxa"/>
            <w:shd w:val="clear" w:color="auto" w:fill="FBD4B4" w:themeFill="accent6" w:themeFillTint="66"/>
            <w:vAlign w:val="center"/>
          </w:tcPr>
          <w:p w:rsidR="006155E6" w:rsidRPr="004E0310" w:rsidRDefault="006155E6" w:rsidP="006155E6">
            <w:pPr>
              <w:tabs>
                <w:tab w:val="left" w:pos="4995"/>
              </w:tabs>
              <w:autoSpaceDE w:val="0"/>
              <w:autoSpaceDN w:val="0"/>
              <w:adjustRightInd w:val="0"/>
              <w:jc w:val="center"/>
              <w:cnfStyle w:val="000000000000"/>
              <w:rPr>
                <w:rFonts w:ascii="Arial" w:hAnsi="Arial" w:cs="Arial"/>
                <w:bCs/>
                <w:sz w:val="18"/>
                <w:szCs w:val="18"/>
              </w:rPr>
            </w:pPr>
            <w:r w:rsidRPr="004E0310">
              <w:rPr>
                <w:rFonts w:ascii="Arial" w:hAnsi="Arial" w:cs="Arial"/>
                <w:bCs/>
                <w:sz w:val="18"/>
                <w:szCs w:val="18"/>
              </w:rPr>
              <w:t>0</w:t>
            </w:r>
          </w:p>
        </w:tc>
      </w:tr>
      <w:tr w:rsidR="006155E6" w:rsidTr="00742693">
        <w:trPr>
          <w:cnfStyle w:val="000000100000"/>
        </w:trPr>
        <w:tc>
          <w:tcPr>
            <w:cnfStyle w:val="001000000000"/>
            <w:tcW w:w="1951" w:type="dxa"/>
            <w:shd w:val="clear" w:color="auto" w:fill="FBD4B4" w:themeFill="accent6" w:themeFillTint="66"/>
            <w:vAlign w:val="center"/>
          </w:tcPr>
          <w:p w:rsidR="006155E6" w:rsidRPr="004E0310" w:rsidRDefault="006155E6" w:rsidP="00436F27">
            <w:pPr>
              <w:tabs>
                <w:tab w:val="left" w:pos="4995"/>
              </w:tabs>
              <w:autoSpaceDE w:val="0"/>
              <w:autoSpaceDN w:val="0"/>
              <w:adjustRightInd w:val="0"/>
              <w:rPr>
                <w:rFonts w:ascii="Arial" w:hAnsi="Arial" w:cs="Arial"/>
                <w:bCs w:val="0"/>
                <w:color w:val="auto"/>
                <w:sz w:val="18"/>
                <w:szCs w:val="18"/>
              </w:rPr>
            </w:pPr>
            <w:r w:rsidRPr="004E0310">
              <w:rPr>
                <w:rFonts w:ascii="Arial" w:hAnsi="Arial" w:cs="Arial"/>
                <w:bCs w:val="0"/>
                <w:color w:val="auto"/>
                <w:sz w:val="18"/>
                <w:szCs w:val="18"/>
              </w:rPr>
              <w:t>Ogółem</w:t>
            </w:r>
          </w:p>
        </w:tc>
        <w:tc>
          <w:tcPr>
            <w:tcW w:w="1210" w:type="dxa"/>
            <w:shd w:val="clear" w:color="auto" w:fill="FBD4B4" w:themeFill="accent6" w:themeFillTint="66"/>
            <w:vAlign w:val="center"/>
          </w:tcPr>
          <w:p w:rsidR="006155E6" w:rsidRPr="004E0310" w:rsidRDefault="006155E6" w:rsidP="00436F27">
            <w:pPr>
              <w:tabs>
                <w:tab w:val="left" w:pos="4995"/>
              </w:tabs>
              <w:autoSpaceDE w:val="0"/>
              <w:autoSpaceDN w:val="0"/>
              <w:adjustRightInd w:val="0"/>
              <w:jc w:val="center"/>
              <w:cnfStyle w:val="000000100000"/>
              <w:rPr>
                <w:rFonts w:ascii="Arial" w:hAnsi="Arial" w:cs="Arial"/>
                <w:b/>
                <w:sz w:val="18"/>
                <w:szCs w:val="18"/>
              </w:rPr>
            </w:pPr>
            <w:r w:rsidRPr="004E0310">
              <w:rPr>
                <w:rFonts w:ascii="Arial" w:hAnsi="Arial" w:cs="Arial"/>
                <w:b/>
                <w:sz w:val="18"/>
                <w:szCs w:val="18"/>
              </w:rPr>
              <w:t>336</w:t>
            </w:r>
          </w:p>
        </w:tc>
        <w:tc>
          <w:tcPr>
            <w:tcW w:w="1210" w:type="dxa"/>
            <w:shd w:val="clear" w:color="auto" w:fill="FBD4B4" w:themeFill="accent6" w:themeFillTint="66"/>
            <w:vAlign w:val="center"/>
          </w:tcPr>
          <w:p w:rsidR="006155E6" w:rsidRPr="004E0310" w:rsidRDefault="006155E6" w:rsidP="00436F27">
            <w:pPr>
              <w:tabs>
                <w:tab w:val="left" w:pos="4995"/>
              </w:tabs>
              <w:autoSpaceDE w:val="0"/>
              <w:autoSpaceDN w:val="0"/>
              <w:adjustRightInd w:val="0"/>
              <w:jc w:val="center"/>
              <w:cnfStyle w:val="000000100000"/>
              <w:rPr>
                <w:rFonts w:ascii="Arial" w:hAnsi="Arial" w:cs="Arial"/>
                <w:b/>
                <w:sz w:val="18"/>
                <w:szCs w:val="18"/>
              </w:rPr>
            </w:pPr>
            <w:r w:rsidRPr="004E0310">
              <w:rPr>
                <w:rFonts w:ascii="Arial" w:hAnsi="Arial" w:cs="Arial"/>
                <w:b/>
                <w:sz w:val="18"/>
                <w:szCs w:val="18"/>
              </w:rPr>
              <w:t>366</w:t>
            </w:r>
          </w:p>
        </w:tc>
        <w:tc>
          <w:tcPr>
            <w:tcW w:w="1210" w:type="dxa"/>
            <w:shd w:val="clear" w:color="auto" w:fill="FBD4B4" w:themeFill="accent6" w:themeFillTint="66"/>
            <w:vAlign w:val="center"/>
          </w:tcPr>
          <w:p w:rsidR="006155E6" w:rsidRPr="004E0310" w:rsidRDefault="006155E6" w:rsidP="00500ECE">
            <w:pPr>
              <w:tabs>
                <w:tab w:val="left" w:pos="4995"/>
              </w:tabs>
              <w:autoSpaceDE w:val="0"/>
              <w:autoSpaceDN w:val="0"/>
              <w:adjustRightInd w:val="0"/>
              <w:jc w:val="center"/>
              <w:cnfStyle w:val="000000100000"/>
              <w:rPr>
                <w:rFonts w:ascii="Arial" w:hAnsi="Arial" w:cs="Arial"/>
                <w:b/>
                <w:sz w:val="18"/>
                <w:szCs w:val="18"/>
              </w:rPr>
            </w:pPr>
            <w:r w:rsidRPr="004E0310">
              <w:rPr>
                <w:rFonts w:ascii="Arial" w:hAnsi="Arial" w:cs="Arial"/>
                <w:b/>
                <w:sz w:val="18"/>
                <w:szCs w:val="18"/>
              </w:rPr>
              <w:t>352</w:t>
            </w:r>
          </w:p>
        </w:tc>
        <w:tc>
          <w:tcPr>
            <w:tcW w:w="1210" w:type="dxa"/>
            <w:shd w:val="clear" w:color="auto" w:fill="FBD4B4" w:themeFill="accent6" w:themeFillTint="66"/>
            <w:vAlign w:val="center"/>
          </w:tcPr>
          <w:p w:rsidR="006155E6" w:rsidRPr="004E0310" w:rsidRDefault="006155E6" w:rsidP="00500ECE">
            <w:pPr>
              <w:tabs>
                <w:tab w:val="left" w:pos="4995"/>
              </w:tabs>
              <w:autoSpaceDE w:val="0"/>
              <w:autoSpaceDN w:val="0"/>
              <w:adjustRightInd w:val="0"/>
              <w:jc w:val="center"/>
              <w:cnfStyle w:val="000000100000"/>
              <w:rPr>
                <w:rFonts w:ascii="Arial" w:hAnsi="Arial" w:cs="Arial"/>
                <w:b/>
                <w:sz w:val="18"/>
                <w:szCs w:val="18"/>
              </w:rPr>
            </w:pPr>
            <w:r w:rsidRPr="004E0310">
              <w:rPr>
                <w:rFonts w:ascii="Arial" w:hAnsi="Arial" w:cs="Arial"/>
                <w:b/>
                <w:sz w:val="18"/>
                <w:szCs w:val="18"/>
              </w:rPr>
              <w:t>317</w:t>
            </w:r>
          </w:p>
        </w:tc>
        <w:tc>
          <w:tcPr>
            <w:tcW w:w="1210" w:type="dxa"/>
            <w:shd w:val="clear" w:color="auto" w:fill="FBD4B4" w:themeFill="accent6" w:themeFillTint="66"/>
            <w:vAlign w:val="center"/>
          </w:tcPr>
          <w:p w:rsidR="006155E6" w:rsidRPr="004E0310" w:rsidRDefault="006155E6" w:rsidP="00500ECE">
            <w:pPr>
              <w:tabs>
                <w:tab w:val="left" w:pos="4995"/>
              </w:tabs>
              <w:autoSpaceDE w:val="0"/>
              <w:autoSpaceDN w:val="0"/>
              <w:adjustRightInd w:val="0"/>
              <w:jc w:val="center"/>
              <w:cnfStyle w:val="000000100000"/>
              <w:rPr>
                <w:rFonts w:ascii="Arial" w:hAnsi="Arial" w:cs="Arial"/>
                <w:b/>
                <w:sz w:val="18"/>
                <w:szCs w:val="18"/>
              </w:rPr>
            </w:pPr>
            <w:r w:rsidRPr="004E0310">
              <w:rPr>
                <w:rFonts w:ascii="Arial" w:hAnsi="Arial" w:cs="Arial"/>
                <w:b/>
                <w:sz w:val="18"/>
                <w:szCs w:val="18"/>
              </w:rPr>
              <w:t>293</w:t>
            </w:r>
          </w:p>
        </w:tc>
        <w:tc>
          <w:tcPr>
            <w:tcW w:w="1211" w:type="dxa"/>
            <w:shd w:val="clear" w:color="auto" w:fill="FBD4B4" w:themeFill="accent6" w:themeFillTint="66"/>
            <w:vAlign w:val="center"/>
          </w:tcPr>
          <w:p w:rsidR="006155E6" w:rsidRPr="004E0310" w:rsidRDefault="006155E6" w:rsidP="00500ECE">
            <w:pPr>
              <w:tabs>
                <w:tab w:val="left" w:pos="4995"/>
              </w:tabs>
              <w:autoSpaceDE w:val="0"/>
              <w:autoSpaceDN w:val="0"/>
              <w:adjustRightInd w:val="0"/>
              <w:jc w:val="center"/>
              <w:cnfStyle w:val="000000100000"/>
              <w:rPr>
                <w:rFonts w:ascii="Arial" w:hAnsi="Arial" w:cs="Arial"/>
                <w:b/>
                <w:sz w:val="18"/>
                <w:szCs w:val="18"/>
              </w:rPr>
            </w:pPr>
            <w:r w:rsidRPr="004E0310">
              <w:rPr>
                <w:rFonts w:ascii="Arial" w:hAnsi="Arial" w:cs="Arial"/>
                <w:b/>
                <w:sz w:val="18"/>
                <w:szCs w:val="18"/>
              </w:rPr>
              <w:t>288</w:t>
            </w:r>
          </w:p>
        </w:tc>
      </w:tr>
    </w:tbl>
    <w:p w:rsidR="005A63BD" w:rsidRDefault="005A63BD" w:rsidP="005A63BD">
      <w:pPr>
        <w:tabs>
          <w:tab w:val="left" w:pos="4995"/>
        </w:tabs>
        <w:autoSpaceDE w:val="0"/>
        <w:autoSpaceDN w:val="0"/>
        <w:adjustRightInd w:val="0"/>
        <w:spacing w:after="0" w:line="240" w:lineRule="auto"/>
        <w:rPr>
          <w:rFonts w:ascii="Arial" w:hAnsi="Arial" w:cs="Arial"/>
          <w:b/>
          <w:sz w:val="20"/>
          <w:szCs w:val="20"/>
        </w:rPr>
      </w:pPr>
    </w:p>
    <w:p w:rsidR="007112CA" w:rsidRPr="00833777" w:rsidRDefault="00600008" w:rsidP="00833777">
      <w:pPr>
        <w:pStyle w:val="Akapitzlist"/>
        <w:numPr>
          <w:ilvl w:val="0"/>
          <w:numId w:val="22"/>
        </w:numPr>
        <w:jc w:val="both"/>
        <w:rPr>
          <w:rFonts w:ascii="Arial" w:hAnsi="Arial" w:cs="Arial"/>
          <w:sz w:val="20"/>
          <w:szCs w:val="20"/>
        </w:rPr>
      </w:pPr>
      <w:r>
        <w:rPr>
          <w:rFonts w:ascii="Arial" w:hAnsi="Arial" w:cs="Arial"/>
          <w:sz w:val="20"/>
          <w:szCs w:val="20"/>
        </w:rPr>
        <w:t>l</w:t>
      </w:r>
      <w:r w:rsidR="00E977A2" w:rsidRPr="007D0543">
        <w:rPr>
          <w:rFonts w:ascii="Arial" w:hAnsi="Arial" w:cs="Arial"/>
          <w:sz w:val="20"/>
          <w:szCs w:val="20"/>
        </w:rPr>
        <w:t>iczba powoł</w:t>
      </w:r>
      <w:r w:rsidR="00105208" w:rsidRPr="007D0543">
        <w:rPr>
          <w:rFonts w:ascii="Arial" w:hAnsi="Arial" w:cs="Arial"/>
          <w:sz w:val="20"/>
          <w:szCs w:val="20"/>
        </w:rPr>
        <w:t>yw</w:t>
      </w:r>
      <w:r w:rsidR="00E977A2" w:rsidRPr="007D0543">
        <w:rPr>
          <w:rFonts w:ascii="Arial" w:hAnsi="Arial" w:cs="Arial"/>
          <w:sz w:val="20"/>
          <w:szCs w:val="20"/>
        </w:rPr>
        <w:t>anych grup roboczych w ramach działań Zespołu Interdyscyplinarnego od 2018 r. systematycznie spada</w:t>
      </w:r>
      <w:r w:rsidR="00FA03D4">
        <w:rPr>
          <w:rFonts w:ascii="Arial" w:hAnsi="Arial" w:cs="Arial"/>
          <w:sz w:val="20"/>
          <w:szCs w:val="20"/>
        </w:rPr>
        <w:t xml:space="preserve"> – analogicznie do liczby wszczętych procedur „Niebieskie Karty”</w:t>
      </w:r>
      <w:r w:rsidR="00E977A2" w:rsidRPr="007D0543">
        <w:rPr>
          <w:rFonts w:ascii="Arial" w:hAnsi="Arial" w:cs="Arial"/>
          <w:sz w:val="20"/>
          <w:szCs w:val="20"/>
        </w:rPr>
        <w:t>. Najwięcej grup roboczych powołano do działania w 2017 r. – 366, najmniej w 2021 r. – 28</w:t>
      </w:r>
      <w:r w:rsidR="00105208" w:rsidRPr="007D0543">
        <w:rPr>
          <w:rFonts w:ascii="Arial" w:hAnsi="Arial" w:cs="Arial"/>
          <w:sz w:val="20"/>
          <w:szCs w:val="20"/>
        </w:rPr>
        <w:t>8</w:t>
      </w:r>
      <w:r w:rsidR="00B70897">
        <w:rPr>
          <w:rFonts w:ascii="Arial" w:hAnsi="Arial" w:cs="Arial"/>
          <w:sz w:val="20"/>
          <w:szCs w:val="20"/>
        </w:rPr>
        <w:t>;</w:t>
      </w:r>
      <w:r w:rsidR="00E977A2" w:rsidRPr="007D0543">
        <w:rPr>
          <w:rFonts w:ascii="Arial" w:hAnsi="Arial" w:cs="Arial"/>
          <w:sz w:val="20"/>
          <w:szCs w:val="20"/>
        </w:rPr>
        <w:t xml:space="preserve"> </w:t>
      </w:r>
    </w:p>
    <w:p w:rsidR="00F039A9" w:rsidRPr="00F039A9" w:rsidRDefault="004B72AB" w:rsidP="00F039A9">
      <w:pPr>
        <w:tabs>
          <w:tab w:val="left" w:pos="4995"/>
        </w:tabs>
        <w:autoSpaceDE w:val="0"/>
        <w:autoSpaceDN w:val="0"/>
        <w:adjustRightInd w:val="0"/>
        <w:spacing w:after="0" w:line="240" w:lineRule="auto"/>
        <w:jc w:val="both"/>
        <w:rPr>
          <w:rFonts w:ascii="Arial" w:hAnsi="Arial" w:cs="Arial"/>
          <w:sz w:val="18"/>
          <w:szCs w:val="18"/>
        </w:rPr>
      </w:pPr>
      <w:r>
        <w:rPr>
          <w:rFonts w:ascii="Arial" w:hAnsi="Arial" w:cs="Arial"/>
          <w:sz w:val="18"/>
          <w:szCs w:val="18"/>
        </w:rPr>
        <w:lastRenderedPageBreak/>
        <w:t>Tab. 4</w:t>
      </w:r>
      <w:r w:rsidR="00F039A9">
        <w:rPr>
          <w:rFonts w:ascii="Arial" w:hAnsi="Arial" w:cs="Arial"/>
          <w:sz w:val="18"/>
          <w:szCs w:val="18"/>
        </w:rPr>
        <w:t xml:space="preserve">: Charakterystyka </w:t>
      </w:r>
      <w:r w:rsidR="00FA03D4">
        <w:rPr>
          <w:rFonts w:ascii="Arial" w:hAnsi="Arial" w:cs="Arial"/>
          <w:sz w:val="18"/>
          <w:szCs w:val="18"/>
        </w:rPr>
        <w:t xml:space="preserve">działań </w:t>
      </w:r>
      <w:r w:rsidR="00F039A9" w:rsidRPr="00F039A9">
        <w:rPr>
          <w:rFonts w:ascii="Arial" w:hAnsi="Arial" w:cs="Arial"/>
          <w:sz w:val="18"/>
          <w:szCs w:val="18"/>
        </w:rPr>
        <w:t>Miejskiego Zespołu Interdyscyplinarnego w latach</w:t>
      </w:r>
      <w:r w:rsidR="00F039A9">
        <w:rPr>
          <w:rFonts w:ascii="Arial" w:hAnsi="Arial" w:cs="Arial"/>
          <w:sz w:val="18"/>
          <w:szCs w:val="18"/>
        </w:rPr>
        <w:t xml:space="preserve"> 2016-2021</w:t>
      </w:r>
      <w:r w:rsidR="00F039A9" w:rsidRPr="00F039A9">
        <w:rPr>
          <w:rFonts w:ascii="Arial" w:hAnsi="Arial" w:cs="Arial"/>
          <w:sz w:val="18"/>
          <w:szCs w:val="18"/>
        </w:rPr>
        <w:t xml:space="preserve"> </w:t>
      </w:r>
    </w:p>
    <w:tbl>
      <w:tblPr>
        <w:tblStyle w:val="Tabelasiatki5ciemnaakcent11"/>
        <w:tblW w:w="0" w:type="auto"/>
        <w:tblLook w:val="04A0"/>
      </w:tblPr>
      <w:tblGrid>
        <w:gridCol w:w="1951"/>
        <w:gridCol w:w="1222"/>
        <w:gridCol w:w="1223"/>
        <w:gridCol w:w="1223"/>
        <w:gridCol w:w="1223"/>
        <w:gridCol w:w="1223"/>
        <w:gridCol w:w="1223"/>
      </w:tblGrid>
      <w:tr w:rsidR="00157607" w:rsidRPr="007F2647" w:rsidTr="0002758E">
        <w:trPr>
          <w:cnfStyle w:val="100000000000"/>
        </w:trPr>
        <w:tc>
          <w:tcPr>
            <w:cnfStyle w:val="001000000000"/>
            <w:tcW w:w="1951" w:type="dxa"/>
            <w:shd w:val="clear" w:color="auto" w:fill="FBD4B4" w:themeFill="accent6" w:themeFillTint="66"/>
            <w:vAlign w:val="center"/>
          </w:tcPr>
          <w:p w:rsidR="00157607" w:rsidRPr="007F2647" w:rsidRDefault="00F039A9" w:rsidP="00157607">
            <w:pPr>
              <w:widowControl w:val="0"/>
              <w:spacing w:line="276" w:lineRule="auto"/>
              <w:jc w:val="both"/>
              <w:rPr>
                <w:sz w:val="18"/>
                <w:szCs w:val="18"/>
              </w:rPr>
            </w:pPr>
            <w:r w:rsidRPr="00F039A9">
              <w:rPr>
                <w:rFonts w:ascii="Arial" w:hAnsi="Arial" w:cs="Arial"/>
                <w:sz w:val="18"/>
                <w:szCs w:val="18"/>
              </w:rPr>
              <w:t xml:space="preserve">            </w:t>
            </w:r>
          </w:p>
          <w:p w:rsidR="00157607" w:rsidRPr="007F2647" w:rsidRDefault="00157607">
            <w:pPr>
              <w:pStyle w:val="Akapitzlist"/>
              <w:ind w:left="0"/>
              <w:jc w:val="both"/>
              <w:rPr>
                <w:rFonts w:ascii="Arial" w:hAnsi="Arial" w:cs="Arial"/>
                <w:sz w:val="18"/>
                <w:szCs w:val="18"/>
              </w:rPr>
            </w:pPr>
          </w:p>
        </w:tc>
        <w:tc>
          <w:tcPr>
            <w:tcW w:w="1222" w:type="dxa"/>
            <w:shd w:val="clear" w:color="auto" w:fill="FBD4B4" w:themeFill="accent6" w:themeFillTint="66"/>
            <w:vAlign w:val="center"/>
          </w:tcPr>
          <w:p w:rsidR="00157607" w:rsidRPr="007F2647" w:rsidRDefault="00157607" w:rsidP="00E918E4">
            <w:pPr>
              <w:pStyle w:val="Akapitzlist"/>
              <w:ind w:left="0"/>
              <w:jc w:val="center"/>
              <w:cnfStyle w:val="100000000000"/>
              <w:rPr>
                <w:rFonts w:ascii="Arial" w:hAnsi="Arial" w:cs="Arial"/>
                <w:sz w:val="18"/>
                <w:szCs w:val="18"/>
              </w:rPr>
            </w:pPr>
            <w:r w:rsidRPr="007F2647">
              <w:rPr>
                <w:rFonts w:ascii="Arial" w:hAnsi="Arial" w:cs="Arial"/>
                <w:color w:val="auto"/>
                <w:sz w:val="18"/>
                <w:szCs w:val="18"/>
              </w:rPr>
              <w:t>2016</w:t>
            </w:r>
          </w:p>
        </w:tc>
        <w:tc>
          <w:tcPr>
            <w:tcW w:w="1223" w:type="dxa"/>
            <w:shd w:val="clear" w:color="auto" w:fill="FBD4B4" w:themeFill="accent6" w:themeFillTint="66"/>
            <w:vAlign w:val="center"/>
          </w:tcPr>
          <w:p w:rsidR="00157607" w:rsidRPr="00363BCE" w:rsidRDefault="002F33D2" w:rsidP="00E918E4">
            <w:pPr>
              <w:pStyle w:val="Akapitzlist"/>
              <w:spacing w:after="200" w:line="276" w:lineRule="auto"/>
              <w:ind w:left="0"/>
              <w:jc w:val="center"/>
              <w:cnfStyle w:val="100000000000"/>
              <w:rPr>
                <w:rFonts w:ascii="Arial" w:hAnsi="Arial" w:cs="Arial"/>
                <w:color w:val="auto"/>
                <w:sz w:val="18"/>
                <w:szCs w:val="18"/>
              </w:rPr>
            </w:pPr>
            <w:r w:rsidRPr="00363BCE">
              <w:rPr>
                <w:rFonts w:ascii="Arial" w:hAnsi="Arial" w:cs="Arial"/>
                <w:color w:val="auto"/>
                <w:sz w:val="18"/>
                <w:szCs w:val="18"/>
              </w:rPr>
              <w:t>2017</w:t>
            </w:r>
          </w:p>
        </w:tc>
        <w:tc>
          <w:tcPr>
            <w:tcW w:w="1223" w:type="dxa"/>
            <w:shd w:val="clear" w:color="auto" w:fill="FBD4B4" w:themeFill="accent6" w:themeFillTint="66"/>
            <w:vAlign w:val="center"/>
          </w:tcPr>
          <w:p w:rsidR="00157607" w:rsidRPr="00363BCE" w:rsidRDefault="002F33D2" w:rsidP="00E918E4">
            <w:pPr>
              <w:pStyle w:val="Akapitzlist"/>
              <w:spacing w:after="200" w:line="276" w:lineRule="auto"/>
              <w:ind w:left="0"/>
              <w:jc w:val="center"/>
              <w:cnfStyle w:val="100000000000"/>
              <w:rPr>
                <w:rFonts w:ascii="Arial" w:hAnsi="Arial" w:cs="Arial"/>
                <w:color w:val="auto"/>
                <w:sz w:val="18"/>
                <w:szCs w:val="18"/>
              </w:rPr>
            </w:pPr>
            <w:r w:rsidRPr="00363BCE">
              <w:rPr>
                <w:rFonts w:ascii="Arial" w:hAnsi="Arial" w:cs="Arial"/>
                <w:color w:val="auto"/>
                <w:sz w:val="18"/>
                <w:szCs w:val="18"/>
              </w:rPr>
              <w:t>2018</w:t>
            </w:r>
          </w:p>
        </w:tc>
        <w:tc>
          <w:tcPr>
            <w:tcW w:w="1223" w:type="dxa"/>
            <w:shd w:val="clear" w:color="auto" w:fill="FBD4B4" w:themeFill="accent6" w:themeFillTint="66"/>
            <w:vAlign w:val="center"/>
          </w:tcPr>
          <w:p w:rsidR="00157607" w:rsidRPr="00363BCE" w:rsidRDefault="002F33D2" w:rsidP="00E918E4">
            <w:pPr>
              <w:pStyle w:val="Akapitzlist"/>
              <w:spacing w:after="200" w:line="276" w:lineRule="auto"/>
              <w:ind w:left="0"/>
              <w:jc w:val="center"/>
              <w:cnfStyle w:val="100000000000"/>
              <w:rPr>
                <w:rFonts w:ascii="Arial" w:hAnsi="Arial" w:cs="Arial"/>
                <w:color w:val="auto"/>
                <w:sz w:val="18"/>
                <w:szCs w:val="18"/>
              </w:rPr>
            </w:pPr>
            <w:r w:rsidRPr="00363BCE">
              <w:rPr>
                <w:rFonts w:ascii="Arial" w:hAnsi="Arial" w:cs="Arial"/>
                <w:color w:val="auto"/>
                <w:sz w:val="18"/>
                <w:szCs w:val="18"/>
              </w:rPr>
              <w:t>2019</w:t>
            </w:r>
          </w:p>
        </w:tc>
        <w:tc>
          <w:tcPr>
            <w:tcW w:w="1223" w:type="dxa"/>
            <w:shd w:val="clear" w:color="auto" w:fill="FBD4B4" w:themeFill="accent6" w:themeFillTint="66"/>
            <w:vAlign w:val="center"/>
          </w:tcPr>
          <w:p w:rsidR="00157607" w:rsidRPr="00363BCE" w:rsidRDefault="002F33D2" w:rsidP="00E918E4">
            <w:pPr>
              <w:pStyle w:val="Akapitzlist"/>
              <w:spacing w:after="200" w:line="276" w:lineRule="auto"/>
              <w:ind w:left="0"/>
              <w:jc w:val="center"/>
              <w:cnfStyle w:val="100000000000"/>
              <w:rPr>
                <w:rFonts w:ascii="Arial" w:hAnsi="Arial" w:cs="Arial"/>
                <w:color w:val="auto"/>
                <w:sz w:val="18"/>
                <w:szCs w:val="18"/>
              </w:rPr>
            </w:pPr>
            <w:r w:rsidRPr="00363BCE">
              <w:rPr>
                <w:rFonts w:ascii="Arial" w:hAnsi="Arial" w:cs="Arial"/>
                <w:color w:val="auto"/>
                <w:sz w:val="18"/>
                <w:szCs w:val="18"/>
              </w:rPr>
              <w:t>2020</w:t>
            </w:r>
          </w:p>
        </w:tc>
        <w:tc>
          <w:tcPr>
            <w:tcW w:w="1223" w:type="dxa"/>
            <w:shd w:val="clear" w:color="auto" w:fill="FBD4B4" w:themeFill="accent6" w:themeFillTint="66"/>
            <w:vAlign w:val="center"/>
          </w:tcPr>
          <w:p w:rsidR="00157607" w:rsidRPr="00363BCE" w:rsidRDefault="002F33D2" w:rsidP="00363BCE">
            <w:pPr>
              <w:pStyle w:val="Akapitzlist"/>
              <w:ind w:left="0"/>
              <w:jc w:val="center"/>
              <w:cnfStyle w:val="100000000000"/>
              <w:rPr>
                <w:rFonts w:ascii="Arial" w:hAnsi="Arial" w:cs="Arial"/>
                <w:color w:val="auto"/>
                <w:sz w:val="18"/>
                <w:szCs w:val="18"/>
              </w:rPr>
            </w:pPr>
            <w:r w:rsidRPr="00363BCE">
              <w:rPr>
                <w:rFonts w:ascii="Arial" w:hAnsi="Arial" w:cs="Arial"/>
                <w:color w:val="auto"/>
                <w:sz w:val="18"/>
                <w:szCs w:val="18"/>
              </w:rPr>
              <w:t>2021</w:t>
            </w:r>
          </w:p>
        </w:tc>
      </w:tr>
      <w:tr w:rsidR="00157607" w:rsidRPr="007F2647" w:rsidTr="0002758E">
        <w:trPr>
          <w:cnfStyle w:val="000000100000"/>
        </w:trPr>
        <w:tc>
          <w:tcPr>
            <w:cnfStyle w:val="001000000000"/>
            <w:tcW w:w="1951" w:type="dxa"/>
            <w:shd w:val="clear" w:color="auto" w:fill="FBD4B4" w:themeFill="accent6" w:themeFillTint="66"/>
            <w:vAlign w:val="center"/>
          </w:tcPr>
          <w:p w:rsidR="00157607" w:rsidRPr="007F2647" w:rsidRDefault="00157607" w:rsidP="00F14E7C">
            <w:pPr>
              <w:pStyle w:val="Akapitzlist"/>
              <w:ind w:left="0"/>
              <w:rPr>
                <w:rFonts w:ascii="Arial" w:hAnsi="Arial" w:cs="Arial"/>
                <w:b w:val="0"/>
                <w:color w:val="auto"/>
                <w:sz w:val="18"/>
                <w:szCs w:val="18"/>
              </w:rPr>
            </w:pPr>
            <w:r w:rsidRPr="007F2647">
              <w:rPr>
                <w:rFonts w:ascii="Arial" w:hAnsi="Arial" w:cs="Arial"/>
                <w:b w:val="0"/>
                <w:color w:val="auto"/>
                <w:sz w:val="18"/>
                <w:szCs w:val="18"/>
              </w:rPr>
              <w:t>liczba posiedzeń MZI</w:t>
            </w:r>
          </w:p>
          <w:p w:rsidR="001C7D78" w:rsidRPr="007F2647" w:rsidRDefault="001C7D78" w:rsidP="00F14E7C">
            <w:pPr>
              <w:pStyle w:val="Akapitzlist"/>
              <w:ind w:left="0"/>
              <w:rPr>
                <w:rFonts w:ascii="Arial" w:hAnsi="Arial" w:cs="Arial"/>
                <w:b w:val="0"/>
                <w:sz w:val="18"/>
                <w:szCs w:val="18"/>
              </w:rPr>
            </w:pPr>
          </w:p>
        </w:tc>
        <w:tc>
          <w:tcPr>
            <w:tcW w:w="1222" w:type="dxa"/>
            <w:shd w:val="clear" w:color="auto" w:fill="FBD4B4" w:themeFill="accent6" w:themeFillTint="66"/>
            <w:vAlign w:val="center"/>
          </w:tcPr>
          <w:p w:rsidR="00157607" w:rsidRPr="007F2647" w:rsidRDefault="00DB2F92" w:rsidP="00157607">
            <w:pPr>
              <w:pStyle w:val="Akapitzlist"/>
              <w:ind w:left="0"/>
              <w:jc w:val="center"/>
              <w:cnfStyle w:val="000000100000"/>
              <w:rPr>
                <w:rFonts w:ascii="Arial" w:hAnsi="Arial" w:cs="Arial"/>
                <w:sz w:val="18"/>
                <w:szCs w:val="18"/>
              </w:rPr>
            </w:pPr>
            <w:r w:rsidRPr="007F2647">
              <w:rPr>
                <w:rFonts w:ascii="Arial" w:hAnsi="Arial" w:cs="Arial"/>
                <w:sz w:val="18"/>
                <w:szCs w:val="18"/>
              </w:rPr>
              <w:t>4</w:t>
            </w:r>
          </w:p>
        </w:tc>
        <w:tc>
          <w:tcPr>
            <w:tcW w:w="1223" w:type="dxa"/>
            <w:shd w:val="clear" w:color="auto" w:fill="FBD4B4" w:themeFill="accent6" w:themeFillTint="66"/>
            <w:vAlign w:val="center"/>
          </w:tcPr>
          <w:p w:rsidR="00157607" w:rsidRPr="007F2647" w:rsidRDefault="002F33D2" w:rsidP="00157607">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4</w:t>
            </w:r>
          </w:p>
        </w:tc>
        <w:tc>
          <w:tcPr>
            <w:tcW w:w="1223" w:type="dxa"/>
            <w:shd w:val="clear" w:color="auto" w:fill="FBD4B4" w:themeFill="accent6" w:themeFillTint="66"/>
            <w:vAlign w:val="center"/>
          </w:tcPr>
          <w:p w:rsidR="00157607" w:rsidRPr="007F2647" w:rsidRDefault="002F33D2" w:rsidP="00157607">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4</w:t>
            </w:r>
          </w:p>
        </w:tc>
        <w:tc>
          <w:tcPr>
            <w:tcW w:w="1223" w:type="dxa"/>
            <w:shd w:val="clear" w:color="auto" w:fill="FBD4B4" w:themeFill="accent6" w:themeFillTint="66"/>
            <w:vAlign w:val="center"/>
          </w:tcPr>
          <w:p w:rsidR="00157607" w:rsidRPr="007F2647" w:rsidRDefault="002F33D2" w:rsidP="00F14E7C">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4</w:t>
            </w:r>
          </w:p>
        </w:tc>
        <w:tc>
          <w:tcPr>
            <w:tcW w:w="1223" w:type="dxa"/>
            <w:shd w:val="clear" w:color="auto" w:fill="FBD4B4" w:themeFill="accent6" w:themeFillTint="66"/>
            <w:vAlign w:val="center"/>
          </w:tcPr>
          <w:p w:rsidR="00157607" w:rsidRPr="007F2647" w:rsidRDefault="002F33D2" w:rsidP="00F14E7C">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4</w:t>
            </w:r>
          </w:p>
        </w:tc>
        <w:tc>
          <w:tcPr>
            <w:tcW w:w="1223" w:type="dxa"/>
            <w:shd w:val="clear" w:color="auto" w:fill="FBD4B4" w:themeFill="accent6" w:themeFillTint="66"/>
            <w:vAlign w:val="center"/>
          </w:tcPr>
          <w:p w:rsidR="00157607" w:rsidRPr="007F2647" w:rsidRDefault="002F33D2" w:rsidP="00F14E7C">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4</w:t>
            </w:r>
          </w:p>
        </w:tc>
      </w:tr>
      <w:tr w:rsidR="00157607" w:rsidRPr="007F2647" w:rsidTr="0002758E">
        <w:tc>
          <w:tcPr>
            <w:cnfStyle w:val="001000000000"/>
            <w:tcW w:w="1951" w:type="dxa"/>
            <w:shd w:val="clear" w:color="auto" w:fill="FBD4B4" w:themeFill="accent6" w:themeFillTint="66"/>
            <w:vAlign w:val="center"/>
          </w:tcPr>
          <w:p w:rsidR="00157607" w:rsidRPr="007F2647" w:rsidRDefault="00157607" w:rsidP="00F14E7C">
            <w:pPr>
              <w:pStyle w:val="Akapitzlist"/>
              <w:ind w:left="0"/>
              <w:rPr>
                <w:rFonts w:ascii="Arial" w:hAnsi="Arial" w:cs="Arial"/>
                <w:b w:val="0"/>
                <w:color w:val="auto"/>
                <w:sz w:val="18"/>
                <w:szCs w:val="18"/>
              </w:rPr>
            </w:pPr>
            <w:r w:rsidRPr="007F2647">
              <w:rPr>
                <w:rFonts w:ascii="Arial" w:hAnsi="Arial" w:cs="Arial"/>
                <w:b w:val="0"/>
                <w:color w:val="auto"/>
                <w:sz w:val="18"/>
                <w:szCs w:val="18"/>
              </w:rPr>
              <w:t>liczba utworzonych grup roboczych</w:t>
            </w:r>
          </w:p>
          <w:p w:rsidR="001C7D78" w:rsidRPr="007F2647" w:rsidRDefault="001C7D78" w:rsidP="00F14E7C">
            <w:pPr>
              <w:pStyle w:val="Akapitzlist"/>
              <w:ind w:left="0"/>
              <w:rPr>
                <w:rFonts w:ascii="Arial" w:hAnsi="Arial" w:cs="Arial"/>
                <w:b w:val="0"/>
                <w:sz w:val="18"/>
                <w:szCs w:val="18"/>
              </w:rPr>
            </w:pPr>
          </w:p>
        </w:tc>
        <w:tc>
          <w:tcPr>
            <w:tcW w:w="1222" w:type="dxa"/>
            <w:shd w:val="clear" w:color="auto" w:fill="FBD4B4" w:themeFill="accent6" w:themeFillTint="66"/>
            <w:vAlign w:val="center"/>
          </w:tcPr>
          <w:p w:rsidR="00157607" w:rsidRPr="007F2647" w:rsidRDefault="00DB2F92" w:rsidP="00157607">
            <w:pPr>
              <w:pStyle w:val="Akapitzlist"/>
              <w:spacing w:after="200" w:line="276" w:lineRule="auto"/>
              <w:ind w:left="0"/>
              <w:jc w:val="center"/>
              <w:cnfStyle w:val="000000000000"/>
              <w:rPr>
                <w:rFonts w:ascii="Arial" w:hAnsi="Arial" w:cs="Arial"/>
                <w:sz w:val="18"/>
                <w:szCs w:val="18"/>
              </w:rPr>
            </w:pPr>
            <w:r w:rsidRPr="007F2647">
              <w:rPr>
                <w:rFonts w:ascii="Arial" w:hAnsi="Arial" w:cs="Arial"/>
                <w:sz w:val="18"/>
                <w:szCs w:val="18"/>
              </w:rPr>
              <w:t>336</w:t>
            </w:r>
          </w:p>
        </w:tc>
        <w:tc>
          <w:tcPr>
            <w:tcW w:w="1223" w:type="dxa"/>
            <w:shd w:val="clear" w:color="auto" w:fill="FBD4B4" w:themeFill="accent6" w:themeFillTint="66"/>
            <w:vAlign w:val="center"/>
          </w:tcPr>
          <w:p w:rsidR="00157607" w:rsidRPr="007F2647" w:rsidRDefault="002F33D2" w:rsidP="001576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366</w:t>
            </w:r>
          </w:p>
        </w:tc>
        <w:tc>
          <w:tcPr>
            <w:tcW w:w="1223" w:type="dxa"/>
            <w:shd w:val="clear" w:color="auto" w:fill="FBD4B4" w:themeFill="accent6" w:themeFillTint="66"/>
            <w:vAlign w:val="center"/>
          </w:tcPr>
          <w:p w:rsidR="00157607" w:rsidRPr="007F2647" w:rsidRDefault="002F33D2" w:rsidP="001576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352</w:t>
            </w:r>
          </w:p>
        </w:tc>
        <w:tc>
          <w:tcPr>
            <w:tcW w:w="1223" w:type="dxa"/>
            <w:shd w:val="clear" w:color="auto" w:fill="FBD4B4" w:themeFill="accent6" w:themeFillTint="66"/>
            <w:vAlign w:val="center"/>
          </w:tcPr>
          <w:p w:rsidR="00157607" w:rsidRPr="007F2647" w:rsidRDefault="002F33D2" w:rsidP="00F14E7C">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317</w:t>
            </w:r>
          </w:p>
        </w:tc>
        <w:tc>
          <w:tcPr>
            <w:tcW w:w="1223" w:type="dxa"/>
            <w:shd w:val="clear" w:color="auto" w:fill="FBD4B4" w:themeFill="accent6" w:themeFillTint="66"/>
            <w:vAlign w:val="center"/>
          </w:tcPr>
          <w:p w:rsidR="00157607" w:rsidRPr="007F2647" w:rsidRDefault="002F33D2" w:rsidP="00F14E7C">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293</w:t>
            </w:r>
          </w:p>
        </w:tc>
        <w:tc>
          <w:tcPr>
            <w:tcW w:w="1223" w:type="dxa"/>
            <w:shd w:val="clear" w:color="auto" w:fill="FBD4B4" w:themeFill="accent6" w:themeFillTint="66"/>
            <w:vAlign w:val="center"/>
          </w:tcPr>
          <w:p w:rsidR="00157607" w:rsidRPr="007F2647" w:rsidRDefault="002F33D2" w:rsidP="00F14E7C">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288</w:t>
            </w:r>
          </w:p>
        </w:tc>
      </w:tr>
      <w:tr w:rsidR="00157607" w:rsidRPr="007F2647" w:rsidTr="0002758E">
        <w:trPr>
          <w:cnfStyle w:val="000000100000"/>
        </w:trPr>
        <w:tc>
          <w:tcPr>
            <w:cnfStyle w:val="001000000000"/>
            <w:tcW w:w="1951" w:type="dxa"/>
            <w:shd w:val="clear" w:color="auto" w:fill="FBD4B4" w:themeFill="accent6" w:themeFillTint="66"/>
            <w:vAlign w:val="center"/>
          </w:tcPr>
          <w:p w:rsidR="00157607" w:rsidRPr="007F2647" w:rsidRDefault="00157607" w:rsidP="00F14E7C">
            <w:pPr>
              <w:pStyle w:val="Akapitzlist"/>
              <w:ind w:left="0"/>
              <w:rPr>
                <w:rFonts w:ascii="Arial" w:hAnsi="Arial" w:cs="Arial"/>
                <w:b w:val="0"/>
                <w:color w:val="auto"/>
                <w:sz w:val="18"/>
                <w:szCs w:val="18"/>
              </w:rPr>
            </w:pPr>
            <w:r w:rsidRPr="007F2647">
              <w:rPr>
                <w:rFonts w:ascii="Arial" w:hAnsi="Arial" w:cs="Arial"/>
                <w:b w:val="0"/>
                <w:color w:val="auto"/>
                <w:sz w:val="18"/>
                <w:szCs w:val="18"/>
              </w:rPr>
              <w:t>liczba posiedzeń grup roboczych</w:t>
            </w:r>
          </w:p>
          <w:p w:rsidR="001C7D78" w:rsidRPr="007F2647" w:rsidRDefault="001C7D78" w:rsidP="00F14E7C">
            <w:pPr>
              <w:pStyle w:val="Akapitzlist"/>
              <w:ind w:left="0"/>
              <w:rPr>
                <w:rFonts w:ascii="Arial" w:hAnsi="Arial" w:cs="Arial"/>
                <w:b w:val="0"/>
                <w:sz w:val="18"/>
                <w:szCs w:val="18"/>
              </w:rPr>
            </w:pPr>
          </w:p>
        </w:tc>
        <w:tc>
          <w:tcPr>
            <w:tcW w:w="1222" w:type="dxa"/>
            <w:shd w:val="clear" w:color="auto" w:fill="FBD4B4" w:themeFill="accent6" w:themeFillTint="66"/>
            <w:vAlign w:val="center"/>
          </w:tcPr>
          <w:p w:rsidR="00157607" w:rsidRPr="007F2647" w:rsidRDefault="002F33D2" w:rsidP="00157607">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771</w:t>
            </w:r>
          </w:p>
        </w:tc>
        <w:tc>
          <w:tcPr>
            <w:tcW w:w="1223" w:type="dxa"/>
            <w:shd w:val="clear" w:color="auto" w:fill="FBD4B4" w:themeFill="accent6" w:themeFillTint="66"/>
            <w:vAlign w:val="center"/>
          </w:tcPr>
          <w:p w:rsidR="00157607" w:rsidRPr="007F2647" w:rsidRDefault="002F33D2" w:rsidP="00157607">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808</w:t>
            </w:r>
          </w:p>
        </w:tc>
        <w:tc>
          <w:tcPr>
            <w:tcW w:w="1223" w:type="dxa"/>
            <w:shd w:val="clear" w:color="auto" w:fill="FBD4B4" w:themeFill="accent6" w:themeFillTint="66"/>
            <w:vAlign w:val="center"/>
          </w:tcPr>
          <w:p w:rsidR="00157607" w:rsidRPr="007F2647" w:rsidRDefault="002F33D2" w:rsidP="00157607">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742</w:t>
            </w:r>
          </w:p>
        </w:tc>
        <w:tc>
          <w:tcPr>
            <w:tcW w:w="1223" w:type="dxa"/>
            <w:shd w:val="clear" w:color="auto" w:fill="FBD4B4" w:themeFill="accent6" w:themeFillTint="66"/>
            <w:vAlign w:val="center"/>
          </w:tcPr>
          <w:p w:rsidR="00157607" w:rsidRPr="007F2647" w:rsidRDefault="002F33D2" w:rsidP="00F14E7C">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745</w:t>
            </w:r>
          </w:p>
        </w:tc>
        <w:tc>
          <w:tcPr>
            <w:tcW w:w="1223" w:type="dxa"/>
            <w:shd w:val="clear" w:color="auto" w:fill="FBD4B4" w:themeFill="accent6" w:themeFillTint="66"/>
            <w:vAlign w:val="center"/>
          </w:tcPr>
          <w:p w:rsidR="00157607" w:rsidRPr="007F2647" w:rsidRDefault="002F33D2" w:rsidP="00F14E7C">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728</w:t>
            </w:r>
          </w:p>
        </w:tc>
        <w:tc>
          <w:tcPr>
            <w:tcW w:w="1223" w:type="dxa"/>
            <w:shd w:val="clear" w:color="auto" w:fill="FBD4B4" w:themeFill="accent6" w:themeFillTint="66"/>
            <w:vAlign w:val="center"/>
          </w:tcPr>
          <w:p w:rsidR="00157607" w:rsidRPr="007F2647" w:rsidRDefault="002F33D2" w:rsidP="00F14E7C">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662</w:t>
            </w:r>
          </w:p>
        </w:tc>
      </w:tr>
      <w:tr w:rsidR="00157607" w:rsidRPr="007F2647" w:rsidTr="0002758E">
        <w:tc>
          <w:tcPr>
            <w:cnfStyle w:val="001000000000"/>
            <w:tcW w:w="1951" w:type="dxa"/>
            <w:shd w:val="clear" w:color="auto" w:fill="FBD4B4" w:themeFill="accent6" w:themeFillTint="66"/>
            <w:vAlign w:val="center"/>
          </w:tcPr>
          <w:p w:rsidR="00157607" w:rsidRPr="007F2647" w:rsidRDefault="00157607" w:rsidP="00F14E7C">
            <w:pPr>
              <w:pStyle w:val="Akapitzlist"/>
              <w:ind w:left="0"/>
              <w:rPr>
                <w:rFonts w:ascii="Arial" w:hAnsi="Arial" w:cs="Arial"/>
                <w:b w:val="0"/>
                <w:color w:val="auto"/>
                <w:sz w:val="18"/>
                <w:szCs w:val="18"/>
              </w:rPr>
            </w:pPr>
            <w:r w:rsidRPr="007F2647">
              <w:rPr>
                <w:rFonts w:ascii="Arial" w:hAnsi="Arial" w:cs="Arial"/>
                <w:b w:val="0"/>
                <w:color w:val="auto"/>
                <w:sz w:val="18"/>
                <w:szCs w:val="18"/>
              </w:rPr>
              <w:t>z udziałem osoby doświadczającej</w:t>
            </w:r>
            <w:r w:rsidR="00DB7479" w:rsidRPr="007F2647">
              <w:rPr>
                <w:rFonts w:ascii="Arial" w:hAnsi="Arial" w:cs="Arial"/>
                <w:b w:val="0"/>
                <w:color w:val="auto"/>
                <w:sz w:val="18"/>
                <w:szCs w:val="18"/>
              </w:rPr>
              <w:t xml:space="preserve"> przemocy</w:t>
            </w:r>
          </w:p>
          <w:p w:rsidR="001C7D78" w:rsidRPr="007F2647" w:rsidRDefault="001C7D78" w:rsidP="00F14E7C">
            <w:pPr>
              <w:pStyle w:val="Akapitzlist"/>
              <w:ind w:left="0"/>
              <w:rPr>
                <w:rFonts w:ascii="Arial" w:hAnsi="Arial" w:cs="Arial"/>
                <w:b w:val="0"/>
                <w:sz w:val="18"/>
                <w:szCs w:val="18"/>
              </w:rPr>
            </w:pPr>
          </w:p>
        </w:tc>
        <w:tc>
          <w:tcPr>
            <w:tcW w:w="1222" w:type="dxa"/>
            <w:shd w:val="clear" w:color="auto" w:fill="FBD4B4" w:themeFill="accent6" w:themeFillTint="66"/>
            <w:vAlign w:val="center"/>
          </w:tcPr>
          <w:p w:rsidR="00157607" w:rsidRPr="007F2647" w:rsidRDefault="002F33D2" w:rsidP="001576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105</w:t>
            </w:r>
          </w:p>
        </w:tc>
        <w:tc>
          <w:tcPr>
            <w:tcW w:w="1223" w:type="dxa"/>
            <w:shd w:val="clear" w:color="auto" w:fill="FBD4B4" w:themeFill="accent6" w:themeFillTint="66"/>
            <w:vAlign w:val="center"/>
          </w:tcPr>
          <w:p w:rsidR="00157607" w:rsidRPr="007F2647" w:rsidRDefault="002F33D2" w:rsidP="001576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108</w:t>
            </w:r>
          </w:p>
        </w:tc>
        <w:tc>
          <w:tcPr>
            <w:tcW w:w="1223" w:type="dxa"/>
            <w:shd w:val="clear" w:color="auto" w:fill="FBD4B4" w:themeFill="accent6" w:themeFillTint="66"/>
            <w:vAlign w:val="center"/>
          </w:tcPr>
          <w:p w:rsidR="00157607" w:rsidRPr="007F2647" w:rsidRDefault="002F33D2" w:rsidP="001576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82</w:t>
            </w:r>
          </w:p>
        </w:tc>
        <w:tc>
          <w:tcPr>
            <w:tcW w:w="1223" w:type="dxa"/>
            <w:shd w:val="clear" w:color="auto" w:fill="FBD4B4" w:themeFill="accent6" w:themeFillTint="66"/>
            <w:vAlign w:val="center"/>
          </w:tcPr>
          <w:p w:rsidR="00157607" w:rsidRPr="007F2647" w:rsidRDefault="002F33D2" w:rsidP="00F14E7C">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107</w:t>
            </w:r>
          </w:p>
        </w:tc>
        <w:tc>
          <w:tcPr>
            <w:tcW w:w="1223" w:type="dxa"/>
            <w:shd w:val="clear" w:color="auto" w:fill="FBD4B4" w:themeFill="accent6" w:themeFillTint="66"/>
            <w:vAlign w:val="center"/>
          </w:tcPr>
          <w:p w:rsidR="00157607" w:rsidRPr="007F2647" w:rsidRDefault="002F33D2" w:rsidP="00F14E7C">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63</w:t>
            </w:r>
          </w:p>
        </w:tc>
        <w:tc>
          <w:tcPr>
            <w:tcW w:w="1223" w:type="dxa"/>
            <w:shd w:val="clear" w:color="auto" w:fill="FBD4B4" w:themeFill="accent6" w:themeFillTint="66"/>
            <w:vAlign w:val="center"/>
          </w:tcPr>
          <w:p w:rsidR="00157607" w:rsidRPr="007F2647" w:rsidRDefault="002F33D2" w:rsidP="00F14E7C">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73</w:t>
            </w:r>
          </w:p>
        </w:tc>
      </w:tr>
      <w:tr w:rsidR="00157607" w:rsidRPr="007F2647" w:rsidTr="0002758E">
        <w:trPr>
          <w:cnfStyle w:val="000000100000"/>
        </w:trPr>
        <w:tc>
          <w:tcPr>
            <w:cnfStyle w:val="001000000000"/>
            <w:tcW w:w="1951" w:type="dxa"/>
            <w:shd w:val="clear" w:color="auto" w:fill="FBD4B4" w:themeFill="accent6" w:themeFillTint="66"/>
            <w:vAlign w:val="center"/>
          </w:tcPr>
          <w:p w:rsidR="00157607" w:rsidRPr="007F2647" w:rsidRDefault="00157607" w:rsidP="00F14E7C">
            <w:pPr>
              <w:pStyle w:val="Akapitzlist"/>
              <w:ind w:left="0"/>
              <w:rPr>
                <w:rFonts w:ascii="Arial" w:hAnsi="Arial" w:cs="Arial"/>
                <w:b w:val="0"/>
                <w:color w:val="auto"/>
                <w:sz w:val="18"/>
                <w:szCs w:val="18"/>
              </w:rPr>
            </w:pPr>
            <w:r w:rsidRPr="007F2647">
              <w:rPr>
                <w:rFonts w:ascii="Arial" w:hAnsi="Arial" w:cs="Arial"/>
                <w:b w:val="0"/>
                <w:color w:val="auto"/>
                <w:sz w:val="18"/>
                <w:szCs w:val="18"/>
              </w:rPr>
              <w:t>z udziałem osoby stosującej</w:t>
            </w:r>
            <w:r w:rsidR="00DB7479" w:rsidRPr="007F2647">
              <w:rPr>
                <w:rFonts w:ascii="Arial" w:hAnsi="Arial" w:cs="Arial"/>
                <w:b w:val="0"/>
                <w:color w:val="auto"/>
                <w:sz w:val="18"/>
                <w:szCs w:val="18"/>
              </w:rPr>
              <w:t xml:space="preserve"> przemoc</w:t>
            </w:r>
          </w:p>
          <w:p w:rsidR="001C7D78" w:rsidRPr="007F2647" w:rsidRDefault="001C7D78" w:rsidP="00F14E7C">
            <w:pPr>
              <w:pStyle w:val="Akapitzlist"/>
              <w:ind w:left="0"/>
              <w:rPr>
                <w:rFonts w:ascii="Arial" w:hAnsi="Arial" w:cs="Arial"/>
                <w:b w:val="0"/>
                <w:sz w:val="18"/>
                <w:szCs w:val="18"/>
              </w:rPr>
            </w:pPr>
          </w:p>
        </w:tc>
        <w:tc>
          <w:tcPr>
            <w:tcW w:w="1222" w:type="dxa"/>
            <w:shd w:val="clear" w:color="auto" w:fill="FBD4B4" w:themeFill="accent6" w:themeFillTint="66"/>
            <w:vAlign w:val="center"/>
          </w:tcPr>
          <w:p w:rsidR="00157607" w:rsidRPr="007F2647" w:rsidRDefault="002F33D2" w:rsidP="00157607">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47</w:t>
            </w:r>
          </w:p>
        </w:tc>
        <w:tc>
          <w:tcPr>
            <w:tcW w:w="1223" w:type="dxa"/>
            <w:shd w:val="clear" w:color="auto" w:fill="FBD4B4" w:themeFill="accent6" w:themeFillTint="66"/>
            <w:vAlign w:val="center"/>
          </w:tcPr>
          <w:p w:rsidR="00157607" w:rsidRPr="007F2647" w:rsidRDefault="002F33D2" w:rsidP="00157607">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49</w:t>
            </w:r>
          </w:p>
        </w:tc>
        <w:tc>
          <w:tcPr>
            <w:tcW w:w="1223" w:type="dxa"/>
            <w:shd w:val="clear" w:color="auto" w:fill="FBD4B4" w:themeFill="accent6" w:themeFillTint="66"/>
            <w:vAlign w:val="center"/>
          </w:tcPr>
          <w:p w:rsidR="00157607" w:rsidRPr="007F2647" w:rsidRDefault="002F33D2" w:rsidP="00157607">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34</w:t>
            </w:r>
          </w:p>
        </w:tc>
        <w:tc>
          <w:tcPr>
            <w:tcW w:w="1223" w:type="dxa"/>
            <w:shd w:val="clear" w:color="auto" w:fill="FBD4B4" w:themeFill="accent6" w:themeFillTint="66"/>
            <w:vAlign w:val="center"/>
          </w:tcPr>
          <w:p w:rsidR="00157607" w:rsidRPr="007F2647" w:rsidRDefault="002F33D2" w:rsidP="00F14E7C">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52</w:t>
            </w:r>
          </w:p>
        </w:tc>
        <w:tc>
          <w:tcPr>
            <w:tcW w:w="1223" w:type="dxa"/>
            <w:shd w:val="clear" w:color="auto" w:fill="FBD4B4" w:themeFill="accent6" w:themeFillTint="66"/>
            <w:vAlign w:val="center"/>
          </w:tcPr>
          <w:p w:rsidR="00157607" w:rsidRPr="007F2647" w:rsidRDefault="002F33D2" w:rsidP="00F14E7C">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26</w:t>
            </w:r>
          </w:p>
        </w:tc>
        <w:tc>
          <w:tcPr>
            <w:tcW w:w="1223" w:type="dxa"/>
            <w:shd w:val="clear" w:color="auto" w:fill="FBD4B4" w:themeFill="accent6" w:themeFillTint="66"/>
            <w:vAlign w:val="center"/>
          </w:tcPr>
          <w:p w:rsidR="00157607" w:rsidRPr="007F2647" w:rsidRDefault="002F33D2" w:rsidP="00F14E7C">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24</w:t>
            </w:r>
          </w:p>
        </w:tc>
      </w:tr>
    </w:tbl>
    <w:p w:rsidR="00E54560" w:rsidRPr="00006D4E" w:rsidRDefault="004779C9" w:rsidP="006E0F47">
      <w:pPr>
        <w:pStyle w:val="Default"/>
        <w:numPr>
          <w:ilvl w:val="0"/>
          <w:numId w:val="22"/>
        </w:numPr>
        <w:spacing w:before="100" w:beforeAutospacing="1" w:afterAutospacing="1" w:line="360" w:lineRule="auto"/>
        <w:jc w:val="both"/>
        <w:rPr>
          <w:rFonts w:ascii="Arial" w:eastAsia="Times New Roman" w:hAnsi="Arial" w:cs="Arial"/>
          <w:bCs/>
          <w:sz w:val="20"/>
          <w:szCs w:val="20"/>
          <w:lang w:eastAsia="pl-PL"/>
        </w:rPr>
      </w:pPr>
      <w:r w:rsidRPr="00AB3138">
        <w:rPr>
          <w:rFonts w:ascii="Arial" w:hAnsi="Arial" w:cs="Arial"/>
          <w:sz w:val="20"/>
          <w:szCs w:val="20"/>
        </w:rPr>
        <w:t xml:space="preserve">problem przemocy w rodzinie nie jest neutralny ze względu na płeć. </w:t>
      </w:r>
      <w:r w:rsidRPr="00AB3138">
        <w:rPr>
          <w:rFonts w:ascii="Arial" w:hAnsi="Arial" w:cs="Arial"/>
          <w:bCs/>
          <w:sz w:val="20"/>
          <w:szCs w:val="20"/>
        </w:rPr>
        <w:t>Dane statystyczne</w:t>
      </w:r>
      <w:r w:rsidR="003252ED" w:rsidRPr="003252ED">
        <w:rPr>
          <w:rFonts w:ascii="Arial" w:hAnsi="Arial" w:cs="Arial"/>
          <w:bCs/>
          <w:sz w:val="20"/>
          <w:szCs w:val="20"/>
        </w:rPr>
        <w:t xml:space="preserve"> Miejskiego Zespołu Interdyscyplinarnego nie pozostawiają wątpliwości: przemocy </w:t>
      </w:r>
      <w:r w:rsidR="00B70897">
        <w:rPr>
          <w:rFonts w:ascii="Arial" w:hAnsi="Arial" w:cs="Arial"/>
          <w:bCs/>
          <w:sz w:val="20"/>
          <w:szCs w:val="20"/>
        </w:rPr>
        <w:t xml:space="preserve">najczęściej </w:t>
      </w:r>
      <w:r w:rsidR="00146C59" w:rsidRPr="00146C59">
        <w:rPr>
          <w:rFonts w:ascii="Arial" w:hAnsi="Arial" w:cs="Arial"/>
          <w:bCs/>
          <w:sz w:val="20"/>
          <w:szCs w:val="20"/>
        </w:rPr>
        <w:t>doświadczają kobiety do 60 roku życia – tylko w 2021 r. na 252 osoby doznające przemocy aż</w:t>
      </w:r>
      <w:r w:rsidR="00695DF2">
        <w:rPr>
          <w:rFonts w:ascii="Arial" w:hAnsi="Arial" w:cs="Arial"/>
          <w:bCs/>
          <w:sz w:val="20"/>
          <w:szCs w:val="20"/>
        </w:rPr>
        <w:t xml:space="preserve"> 224 stanowiły kobiety, w tym 16</w:t>
      </w:r>
      <w:r w:rsidR="00146C59" w:rsidRPr="00146C59">
        <w:rPr>
          <w:rFonts w:ascii="Arial" w:hAnsi="Arial" w:cs="Arial"/>
          <w:bCs/>
          <w:sz w:val="20"/>
          <w:szCs w:val="20"/>
        </w:rPr>
        <w:t>7 z nich miało poniżej 60 lat</w:t>
      </w:r>
      <w:r w:rsidR="00B70897">
        <w:rPr>
          <w:rFonts w:ascii="Arial" w:hAnsi="Arial" w:cs="Arial"/>
          <w:bCs/>
          <w:sz w:val="20"/>
          <w:szCs w:val="20"/>
        </w:rPr>
        <w:t>;</w:t>
      </w:r>
      <w:r w:rsidR="00146C59" w:rsidRPr="00146C59">
        <w:rPr>
          <w:rFonts w:ascii="Arial" w:hAnsi="Arial" w:cs="Arial"/>
          <w:bCs/>
          <w:sz w:val="20"/>
          <w:szCs w:val="20"/>
        </w:rPr>
        <w:t xml:space="preserve">  </w:t>
      </w:r>
    </w:p>
    <w:tbl>
      <w:tblPr>
        <w:tblStyle w:val="Tabelasiatki5ciemnaakcent11"/>
        <w:tblW w:w="5000" w:type="pct"/>
        <w:tblLook w:val="04A0"/>
      </w:tblPr>
      <w:tblGrid>
        <w:gridCol w:w="1951"/>
        <w:gridCol w:w="1223"/>
        <w:gridCol w:w="1222"/>
        <w:gridCol w:w="1222"/>
        <w:gridCol w:w="1222"/>
        <w:gridCol w:w="1224"/>
        <w:gridCol w:w="1224"/>
      </w:tblGrid>
      <w:tr w:rsidR="00663EB6" w:rsidRPr="00B70897" w:rsidTr="00663EB6">
        <w:trPr>
          <w:cnfStyle w:val="100000000000"/>
        </w:trPr>
        <w:tc>
          <w:tcPr>
            <w:cnfStyle w:val="001000000000"/>
            <w:tcW w:w="5000" w:type="pct"/>
            <w:gridSpan w:val="7"/>
            <w:shd w:val="clear" w:color="auto" w:fill="auto"/>
            <w:vAlign w:val="center"/>
          </w:tcPr>
          <w:p w:rsidR="00663EB6" w:rsidRPr="00663EB6" w:rsidRDefault="00690C04" w:rsidP="00663EB6">
            <w:pPr>
              <w:pStyle w:val="Default"/>
              <w:spacing w:before="100" w:beforeAutospacing="1" w:afterAutospacing="1"/>
              <w:jc w:val="both"/>
              <w:rPr>
                <w:rFonts w:ascii="Arial" w:eastAsia="Times New Roman" w:hAnsi="Arial" w:cs="Arial"/>
                <w:b w:val="0"/>
                <w:bCs w:val="0"/>
                <w:sz w:val="18"/>
                <w:szCs w:val="18"/>
                <w:lang w:eastAsia="pl-PL"/>
              </w:rPr>
            </w:pPr>
            <w:r>
              <w:rPr>
                <w:rFonts w:ascii="Arial" w:eastAsia="Times New Roman" w:hAnsi="Arial" w:cs="Arial"/>
                <w:b w:val="0"/>
                <w:bCs w:val="0"/>
                <w:sz w:val="18"/>
                <w:szCs w:val="18"/>
                <w:lang w:eastAsia="pl-PL"/>
              </w:rPr>
              <w:t>Tab. 5</w:t>
            </w:r>
            <w:r w:rsidR="00663EB6" w:rsidRPr="00663EB6">
              <w:rPr>
                <w:rFonts w:ascii="Arial" w:eastAsia="Times New Roman" w:hAnsi="Arial" w:cs="Arial"/>
                <w:b w:val="0"/>
                <w:bCs w:val="0"/>
                <w:sz w:val="18"/>
                <w:szCs w:val="18"/>
                <w:lang w:eastAsia="pl-PL"/>
              </w:rPr>
              <w:t xml:space="preserve">: </w:t>
            </w:r>
            <w:r w:rsidR="00663EB6" w:rsidRPr="00663EB6">
              <w:rPr>
                <w:rFonts w:ascii="Arial" w:eastAsia="Times New Roman" w:hAnsi="Arial" w:cs="Arial"/>
                <w:b w:val="0"/>
                <w:sz w:val="18"/>
                <w:szCs w:val="18"/>
                <w:lang w:eastAsia="pl-PL"/>
              </w:rPr>
              <w:t xml:space="preserve">Analiza demograficzna osób doznających przemocy w rodzinie </w:t>
            </w:r>
            <w:r w:rsidR="00663EB6" w:rsidRPr="00663EB6">
              <w:rPr>
                <w:rFonts w:ascii="Arial" w:eastAsia="Times New Roman" w:hAnsi="Arial" w:cs="Arial"/>
                <w:b w:val="0"/>
                <w:bCs w:val="0"/>
                <w:sz w:val="18"/>
                <w:szCs w:val="18"/>
                <w:lang w:eastAsia="pl-PL"/>
              </w:rPr>
              <w:t xml:space="preserve">w latach 2016-2021 </w:t>
            </w:r>
          </w:p>
        </w:tc>
      </w:tr>
      <w:tr w:rsidR="00191B69" w:rsidRPr="00B70897" w:rsidTr="00191B69">
        <w:trPr>
          <w:cnfStyle w:val="000000100000"/>
        </w:trPr>
        <w:tc>
          <w:tcPr>
            <w:cnfStyle w:val="001000000000"/>
            <w:tcW w:w="1050" w:type="pct"/>
            <w:shd w:val="clear" w:color="auto" w:fill="FBD4B4" w:themeFill="accent6" w:themeFillTint="66"/>
            <w:vAlign w:val="center"/>
          </w:tcPr>
          <w:p w:rsidR="00191B69" w:rsidRPr="00B70897" w:rsidRDefault="00191B69" w:rsidP="004B72AB">
            <w:pPr>
              <w:pStyle w:val="Akapitzlist"/>
              <w:spacing w:after="200"/>
              <w:ind w:left="0"/>
              <w:jc w:val="center"/>
              <w:rPr>
                <w:rFonts w:ascii="Arial" w:hAnsi="Arial" w:cs="Arial"/>
                <w:color w:val="000000"/>
                <w:sz w:val="20"/>
                <w:szCs w:val="20"/>
              </w:rPr>
            </w:pPr>
          </w:p>
          <w:p w:rsidR="00191B69" w:rsidRPr="00B70897" w:rsidRDefault="00056E9A" w:rsidP="004B72AB">
            <w:pPr>
              <w:pStyle w:val="Akapitzlist"/>
              <w:spacing w:after="200"/>
              <w:ind w:left="0"/>
              <w:jc w:val="center"/>
              <w:rPr>
                <w:rFonts w:ascii="Arial" w:hAnsi="Arial" w:cs="Arial"/>
                <w:color w:val="000000"/>
                <w:sz w:val="20"/>
                <w:szCs w:val="20"/>
              </w:rPr>
            </w:pPr>
            <w:r w:rsidRPr="00056E9A">
              <w:rPr>
                <w:rFonts w:ascii="Arial" w:hAnsi="Arial" w:cs="Arial"/>
                <w:color w:val="000000"/>
                <w:sz w:val="20"/>
                <w:szCs w:val="20"/>
              </w:rPr>
              <w:t>Podział</w:t>
            </w:r>
          </w:p>
          <w:p w:rsidR="00191B69" w:rsidRPr="00B70897" w:rsidRDefault="00191B69" w:rsidP="004B72AB">
            <w:pPr>
              <w:pStyle w:val="Akapitzlist"/>
              <w:spacing w:after="200"/>
              <w:ind w:left="0"/>
              <w:jc w:val="center"/>
              <w:rPr>
                <w:rFonts w:ascii="Arial" w:hAnsi="Arial" w:cs="Arial"/>
                <w:b w:val="0"/>
                <w:color w:val="000000"/>
                <w:sz w:val="20"/>
                <w:szCs w:val="20"/>
              </w:rPr>
            </w:pPr>
          </w:p>
        </w:tc>
        <w:tc>
          <w:tcPr>
            <w:tcW w:w="3950" w:type="pct"/>
            <w:gridSpan w:val="6"/>
            <w:shd w:val="clear" w:color="auto" w:fill="FBD4B4" w:themeFill="accent6" w:themeFillTint="66"/>
            <w:vAlign w:val="center"/>
          </w:tcPr>
          <w:p w:rsidR="00191B69" w:rsidRPr="00003032" w:rsidRDefault="00056E9A" w:rsidP="004B72AB">
            <w:pPr>
              <w:pStyle w:val="Akapitzlist"/>
              <w:spacing w:after="200"/>
              <w:ind w:left="0"/>
              <w:jc w:val="center"/>
              <w:cnfStyle w:val="000000100000"/>
              <w:rPr>
                <w:rFonts w:ascii="Arial" w:hAnsi="Arial" w:cs="Arial"/>
                <w:b/>
                <w:color w:val="000000"/>
                <w:sz w:val="20"/>
                <w:szCs w:val="20"/>
              </w:rPr>
            </w:pPr>
            <w:r w:rsidRPr="00003032">
              <w:rPr>
                <w:rFonts w:ascii="Arial" w:hAnsi="Arial" w:cs="Arial"/>
                <w:b/>
                <w:color w:val="000000"/>
                <w:sz w:val="20"/>
                <w:szCs w:val="20"/>
              </w:rPr>
              <w:t>Osoby doznające przemocy w rodzinie</w:t>
            </w:r>
          </w:p>
        </w:tc>
      </w:tr>
      <w:tr w:rsidR="00191B69" w:rsidRPr="00B70897" w:rsidTr="00663EB6">
        <w:tc>
          <w:tcPr>
            <w:cnfStyle w:val="001000000000"/>
            <w:tcW w:w="1050" w:type="pct"/>
            <w:shd w:val="clear" w:color="auto" w:fill="FBD4B4" w:themeFill="accent6" w:themeFillTint="66"/>
            <w:vAlign w:val="center"/>
          </w:tcPr>
          <w:p w:rsidR="00191B69" w:rsidRPr="00593703" w:rsidRDefault="00191B69" w:rsidP="004B72AB">
            <w:pPr>
              <w:pStyle w:val="Akapitzlist"/>
              <w:spacing w:after="200"/>
              <w:ind w:left="0"/>
              <w:jc w:val="center"/>
              <w:rPr>
                <w:rFonts w:ascii="Arial" w:hAnsi="Arial" w:cs="Arial"/>
                <w:b w:val="0"/>
                <w:color w:val="auto"/>
                <w:sz w:val="20"/>
                <w:szCs w:val="20"/>
              </w:rPr>
            </w:pPr>
          </w:p>
          <w:p w:rsidR="00191B69" w:rsidRPr="00593703" w:rsidRDefault="00056E9A" w:rsidP="004B72AB">
            <w:pPr>
              <w:pStyle w:val="Akapitzlist"/>
              <w:spacing w:after="200"/>
              <w:ind w:left="0"/>
              <w:jc w:val="center"/>
              <w:rPr>
                <w:rFonts w:ascii="Arial" w:hAnsi="Arial" w:cs="Arial"/>
                <w:b w:val="0"/>
                <w:color w:val="auto"/>
                <w:sz w:val="20"/>
                <w:szCs w:val="20"/>
              </w:rPr>
            </w:pPr>
            <w:r w:rsidRPr="00593703">
              <w:rPr>
                <w:rFonts w:ascii="Arial" w:hAnsi="Arial" w:cs="Arial"/>
                <w:b w:val="0"/>
                <w:color w:val="auto"/>
                <w:sz w:val="20"/>
                <w:szCs w:val="20"/>
              </w:rPr>
              <w:t>Rok</w:t>
            </w:r>
          </w:p>
          <w:p w:rsidR="00191B69" w:rsidRPr="00593703" w:rsidRDefault="00191B69" w:rsidP="004B72AB">
            <w:pPr>
              <w:pStyle w:val="Akapitzlist"/>
              <w:spacing w:after="200"/>
              <w:ind w:left="0"/>
              <w:jc w:val="center"/>
              <w:rPr>
                <w:rFonts w:ascii="Arial" w:hAnsi="Arial" w:cs="Arial"/>
                <w:b w:val="0"/>
                <w:color w:val="auto"/>
                <w:sz w:val="20"/>
                <w:szCs w:val="20"/>
              </w:rPr>
            </w:pPr>
          </w:p>
        </w:tc>
        <w:tc>
          <w:tcPr>
            <w:tcW w:w="658" w:type="pct"/>
            <w:shd w:val="clear" w:color="auto" w:fill="FBD4B4" w:themeFill="accent6" w:themeFillTint="66"/>
            <w:vAlign w:val="center"/>
          </w:tcPr>
          <w:p w:rsidR="00191B69" w:rsidRPr="00B70897" w:rsidRDefault="00056E9A" w:rsidP="004B72AB">
            <w:pPr>
              <w:pStyle w:val="Akapitzlist"/>
              <w:spacing w:after="200"/>
              <w:ind w:left="0"/>
              <w:jc w:val="center"/>
              <w:cnfStyle w:val="000000000000"/>
              <w:rPr>
                <w:rFonts w:ascii="Arial" w:hAnsi="Arial" w:cs="Arial"/>
                <w:b/>
                <w:bCs/>
                <w:color w:val="000000"/>
                <w:sz w:val="20"/>
                <w:szCs w:val="20"/>
              </w:rPr>
            </w:pPr>
            <w:r w:rsidRPr="00056E9A">
              <w:rPr>
                <w:rFonts w:ascii="Arial" w:hAnsi="Arial" w:cs="Arial"/>
                <w:b/>
                <w:bCs/>
                <w:color w:val="000000"/>
                <w:sz w:val="20"/>
                <w:szCs w:val="20"/>
              </w:rPr>
              <w:t>2016</w:t>
            </w:r>
          </w:p>
        </w:tc>
        <w:tc>
          <w:tcPr>
            <w:tcW w:w="658" w:type="pct"/>
            <w:shd w:val="clear" w:color="auto" w:fill="FBD4B4" w:themeFill="accent6" w:themeFillTint="66"/>
            <w:vAlign w:val="center"/>
          </w:tcPr>
          <w:p w:rsidR="00191B69" w:rsidRPr="00B70897" w:rsidRDefault="00B2179D" w:rsidP="004B72AB">
            <w:pPr>
              <w:pStyle w:val="Akapitzlist"/>
              <w:spacing w:after="200"/>
              <w:ind w:left="0"/>
              <w:jc w:val="center"/>
              <w:cnfStyle w:val="000000000000"/>
              <w:rPr>
                <w:rFonts w:ascii="Arial" w:hAnsi="Arial" w:cs="Arial"/>
                <w:b/>
                <w:bCs/>
                <w:color w:val="000000"/>
                <w:sz w:val="20"/>
                <w:szCs w:val="20"/>
              </w:rPr>
            </w:pPr>
            <w:r w:rsidRPr="00B2179D">
              <w:rPr>
                <w:rFonts w:ascii="Arial" w:hAnsi="Arial" w:cs="Arial"/>
                <w:b/>
                <w:bCs/>
                <w:color w:val="000000"/>
                <w:sz w:val="20"/>
                <w:szCs w:val="20"/>
              </w:rPr>
              <w:t>2017</w:t>
            </w:r>
          </w:p>
        </w:tc>
        <w:tc>
          <w:tcPr>
            <w:tcW w:w="658" w:type="pct"/>
            <w:shd w:val="clear" w:color="auto" w:fill="FBD4B4" w:themeFill="accent6" w:themeFillTint="66"/>
            <w:vAlign w:val="center"/>
          </w:tcPr>
          <w:p w:rsidR="00191B69" w:rsidRPr="00B70897" w:rsidRDefault="00056E9A" w:rsidP="004B72AB">
            <w:pPr>
              <w:pStyle w:val="Akapitzlist"/>
              <w:spacing w:after="200"/>
              <w:ind w:left="0"/>
              <w:jc w:val="center"/>
              <w:cnfStyle w:val="000000000000"/>
              <w:rPr>
                <w:rFonts w:ascii="Arial" w:hAnsi="Arial" w:cs="Arial"/>
                <w:b/>
                <w:bCs/>
                <w:color w:val="000000"/>
                <w:sz w:val="20"/>
                <w:szCs w:val="20"/>
              </w:rPr>
            </w:pPr>
            <w:r w:rsidRPr="00056E9A">
              <w:rPr>
                <w:rFonts w:ascii="Arial" w:hAnsi="Arial" w:cs="Arial"/>
                <w:b/>
                <w:bCs/>
                <w:color w:val="000000"/>
                <w:sz w:val="20"/>
                <w:szCs w:val="20"/>
              </w:rPr>
              <w:t>2018</w:t>
            </w:r>
          </w:p>
        </w:tc>
        <w:tc>
          <w:tcPr>
            <w:tcW w:w="658" w:type="pct"/>
            <w:shd w:val="clear" w:color="auto" w:fill="FBD4B4" w:themeFill="accent6" w:themeFillTint="66"/>
            <w:vAlign w:val="center"/>
          </w:tcPr>
          <w:p w:rsidR="00191B69" w:rsidRPr="00B70897" w:rsidRDefault="00056E9A" w:rsidP="004B72AB">
            <w:pPr>
              <w:pStyle w:val="Akapitzlist"/>
              <w:spacing w:after="200"/>
              <w:ind w:left="0"/>
              <w:jc w:val="center"/>
              <w:cnfStyle w:val="000000000000"/>
              <w:rPr>
                <w:rFonts w:ascii="Arial" w:hAnsi="Arial" w:cs="Arial"/>
                <w:b/>
                <w:bCs/>
                <w:color w:val="000000"/>
                <w:sz w:val="20"/>
                <w:szCs w:val="20"/>
              </w:rPr>
            </w:pPr>
            <w:r w:rsidRPr="00056E9A">
              <w:rPr>
                <w:rFonts w:ascii="Arial" w:hAnsi="Arial" w:cs="Arial"/>
                <w:b/>
                <w:bCs/>
                <w:color w:val="000000"/>
                <w:sz w:val="20"/>
                <w:szCs w:val="20"/>
              </w:rPr>
              <w:t>2019</w:t>
            </w:r>
          </w:p>
        </w:tc>
        <w:tc>
          <w:tcPr>
            <w:tcW w:w="658" w:type="pct"/>
            <w:shd w:val="clear" w:color="auto" w:fill="FBD4B4" w:themeFill="accent6" w:themeFillTint="66"/>
            <w:vAlign w:val="center"/>
          </w:tcPr>
          <w:p w:rsidR="00191B69" w:rsidRPr="00B70897" w:rsidRDefault="00B2179D" w:rsidP="004B72AB">
            <w:pPr>
              <w:pStyle w:val="Akapitzlist"/>
              <w:spacing w:after="200"/>
              <w:ind w:left="0"/>
              <w:jc w:val="center"/>
              <w:cnfStyle w:val="000000000000"/>
              <w:rPr>
                <w:rFonts w:ascii="Arial" w:hAnsi="Arial" w:cs="Arial"/>
                <w:b/>
                <w:bCs/>
                <w:sz w:val="20"/>
                <w:szCs w:val="20"/>
              </w:rPr>
            </w:pPr>
            <w:r w:rsidRPr="00B2179D">
              <w:rPr>
                <w:rFonts w:ascii="Arial" w:hAnsi="Arial" w:cs="Arial"/>
                <w:b/>
                <w:bCs/>
                <w:color w:val="000000"/>
                <w:sz w:val="20"/>
                <w:szCs w:val="20"/>
              </w:rPr>
              <w:t>2020</w:t>
            </w:r>
          </w:p>
        </w:tc>
        <w:tc>
          <w:tcPr>
            <w:tcW w:w="660" w:type="pct"/>
            <w:shd w:val="clear" w:color="auto" w:fill="FBD4B4" w:themeFill="accent6" w:themeFillTint="66"/>
            <w:vAlign w:val="center"/>
          </w:tcPr>
          <w:p w:rsidR="004B72AB" w:rsidRDefault="004B72AB" w:rsidP="004B72AB">
            <w:pPr>
              <w:pStyle w:val="Akapitzlist"/>
              <w:spacing w:after="200"/>
              <w:ind w:left="0"/>
              <w:jc w:val="center"/>
              <w:cnfStyle w:val="000000000000"/>
              <w:rPr>
                <w:rFonts w:ascii="Arial" w:hAnsi="Arial" w:cs="Arial"/>
                <w:b/>
                <w:bCs/>
                <w:color w:val="000000"/>
                <w:sz w:val="20"/>
                <w:szCs w:val="20"/>
              </w:rPr>
            </w:pPr>
          </w:p>
          <w:p w:rsidR="00191B69" w:rsidRPr="004B72AB" w:rsidRDefault="00056E9A" w:rsidP="004B72AB">
            <w:pPr>
              <w:pStyle w:val="Akapitzlist"/>
              <w:spacing w:after="200"/>
              <w:ind w:left="0"/>
              <w:jc w:val="center"/>
              <w:cnfStyle w:val="000000000000"/>
              <w:rPr>
                <w:rFonts w:ascii="Arial" w:hAnsi="Arial" w:cs="Arial"/>
                <w:b/>
                <w:bCs/>
                <w:color w:val="000000"/>
                <w:sz w:val="20"/>
                <w:szCs w:val="20"/>
              </w:rPr>
            </w:pPr>
            <w:r w:rsidRPr="004B72AB">
              <w:rPr>
                <w:rFonts w:ascii="Arial" w:hAnsi="Arial" w:cs="Arial"/>
                <w:b/>
                <w:bCs/>
                <w:color w:val="000000"/>
                <w:sz w:val="20"/>
                <w:szCs w:val="20"/>
              </w:rPr>
              <w:t>2021</w:t>
            </w:r>
          </w:p>
        </w:tc>
      </w:tr>
      <w:tr w:rsidR="00E54560" w:rsidRPr="00B70897" w:rsidTr="00E54560">
        <w:trPr>
          <w:cnfStyle w:val="000000100000"/>
          <w:trHeight w:val="46"/>
        </w:trPr>
        <w:tc>
          <w:tcPr>
            <w:cnfStyle w:val="001000000000"/>
            <w:tcW w:w="1050" w:type="pct"/>
            <w:vMerge w:val="restart"/>
            <w:shd w:val="clear" w:color="auto" w:fill="FBD4B4" w:themeFill="accent6" w:themeFillTint="66"/>
            <w:vAlign w:val="center"/>
          </w:tcPr>
          <w:p w:rsidR="00E54560" w:rsidRPr="00103228" w:rsidRDefault="00E54560" w:rsidP="004B72AB">
            <w:pPr>
              <w:pStyle w:val="Akapitzlist"/>
              <w:spacing w:after="200"/>
              <w:ind w:left="0"/>
              <w:jc w:val="center"/>
              <w:rPr>
                <w:rFonts w:ascii="Arial" w:hAnsi="Arial" w:cs="Arial"/>
                <w:b w:val="0"/>
                <w:color w:val="auto"/>
                <w:sz w:val="20"/>
                <w:szCs w:val="20"/>
              </w:rPr>
            </w:pPr>
          </w:p>
          <w:p w:rsidR="00E54560" w:rsidRPr="00103228" w:rsidRDefault="00E54560" w:rsidP="004B72AB">
            <w:pPr>
              <w:pStyle w:val="Akapitzlist"/>
              <w:spacing w:after="200"/>
              <w:ind w:left="0"/>
              <w:jc w:val="center"/>
              <w:rPr>
                <w:rFonts w:ascii="Arial" w:hAnsi="Arial" w:cs="Arial"/>
                <w:b w:val="0"/>
                <w:color w:val="auto"/>
                <w:sz w:val="20"/>
                <w:szCs w:val="20"/>
              </w:rPr>
            </w:pPr>
            <w:r w:rsidRPr="00103228">
              <w:rPr>
                <w:rFonts w:ascii="Arial" w:hAnsi="Arial" w:cs="Arial"/>
                <w:b w:val="0"/>
                <w:color w:val="auto"/>
                <w:sz w:val="20"/>
                <w:szCs w:val="20"/>
              </w:rPr>
              <w:t xml:space="preserve">Kobiety, w tym: </w:t>
            </w:r>
          </w:p>
          <w:p w:rsidR="00E54560" w:rsidRPr="00103228" w:rsidRDefault="00E54560" w:rsidP="004B72AB">
            <w:pPr>
              <w:pStyle w:val="Akapitzlist"/>
              <w:spacing w:after="200"/>
              <w:ind w:left="0"/>
              <w:jc w:val="center"/>
              <w:rPr>
                <w:rFonts w:ascii="Arial" w:hAnsi="Arial" w:cs="Arial"/>
                <w:b w:val="0"/>
                <w:color w:val="auto"/>
                <w:sz w:val="20"/>
                <w:szCs w:val="20"/>
              </w:rPr>
            </w:pPr>
          </w:p>
          <w:p w:rsidR="00E54560" w:rsidRPr="00103228" w:rsidRDefault="00E54560" w:rsidP="004B72AB">
            <w:pPr>
              <w:pStyle w:val="Akapitzlist"/>
              <w:spacing w:after="200"/>
              <w:ind w:left="0"/>
              <w:jc w:val="center"/>
              <w:rPr>
                <w:rFonts w:ascii="Arial" w:hAnsi="Arial" w:cs="Arial"/>
                <w:b w:val="0"/>
                <w:color w:val="auto"/>
                <w:sz w:val="20"/>
                <w:szCs w:val="20"/>
              </w:rPr>
            </w:pPr>
          </w:p>
          <w:p w:rsidR="00E54560" w:rsidRPr="00103228" w:rsidRDefault="00E54560" w:rsidP="004B72AB">
            <w:pPr>
              <w:pStyle w:val="Akapitzlist"/>
              <w:spacing w:after="200"/>
              <w:ind w:left="0"/>
              <w:jc w:val="center"/>
              <w:rPr>
                <w:rFonts w:ascii="Arial" w:hAnsi="Arial" w:cs="Arial"/>
                <w:b w:val="0"/>
                <w:color w:val="auto"/>
                <w:sz w:val="20"/>
                <w:szCs w:val="20"/>
              </w:rPr>
            </w:pPr>
            <w:r w:rsidRPr="00103228">
              <w:rPr>
                <w:rFonts w:ascii="Arial" w:hAnsi="Arial" w:cs="Arial"/>
                <w:b w:val="0"/>
                <w:color w:val="auto"/>
                <w:sz w:val="20"/>
                <w:szCs w:val="20"/>
              </w:rPr>
              <w:t xml:space="preserve">poniżej 60 </w:t>
            </w:r>
            <w:proofErr w:type="spellStart"/>
            <w:r w:rsidRPr="00103228">
              <w:rPr>
                <w:rFonts w:ascii="Arial" w:hAnsi="Arial" w:cs="Arial"/>
                <w:b w:val="0"/>
                <w:color w:val="auto"/>
                <w:sz w:val="20"/>
                <w:szCs w:val="20"/>
              </w:rPr>
              <w:t>r.ż</w:t>
            </w:r>
            <w:proofErr w:type="spellEnd"/>
            <w:r w:rsidRPr="00103228">
              <w:rPr>
                <w:rFonts w:ascii="Arial" w:hAnsi="Arial" w:cs="Arial"/>
                <w:b w:val="0"/>
                <w:color w:val="auto"/>
                <w:sz w:val="20"/>
                <w:szCs w:val="20"/>
              </w:rPr>
              <w:t>.</w:t>
            </w:r>
          </w:p>
          <w:p w:rsidR="00E54560" w:rsidRPr="00103228" w:rsidRDefault="00E54560" w:rsidP="004B72AB">
            <w:pPr>
              <w:pStyle w:val="Akapitzlist"/>
              <w:spacing w:after="200"/>
              <w:ind w:left="0"/>
              <w:jc w:val="center"/>
              <w:rPr>
                <w:rFonts w:ascii="Arial" w:hAnsi="Arial" w:cs="Arial"/>
                <w:b w:val="0"/>
                <w:color w:val="auto"/>
                <w:sz w:val="20"/>
                <w:szCs w:val="20"/>
              </w:rPr>
            </w:pPr>
          </w:p>
          <w:p w:rsidR="00E54560" w:rsidRPr="00103228" w:rsidRDefault="00E54560" w:rsidP="004B72AB">
            <w:pPr>
              <w:pStyle w:val="Akapitzlist"/>
              <w:spacing w:after="200"/>
              <w:ind w:left="0"/>
              <w:jc w:val="center"/>
              <w:rPr>
                <w:rFonts w:ascii="Arial" w:hAnsi="Arial" w:cs="Arial"/>
                <w:b w:val="0"/>
                <w:color w:val="auto"/>
                <w:sz w:val="20"/>
                <w:szCs w:val="20"/>
              </w:rPr>
            </w:pPr>
          </w:p>
          <w:p w:rsidR="00E54560" w:rsidRPr="00103228" w:rsidRDefault="00E54560" w:rsidP="004B72AB">
            <w:pPr>
              <w:pStyle w:val="Akapitzlist"/>
              <w:spacing w:after="200"/>
              <w:ind w:left="0"/>
              <w:jc w:val="center"/>
              <w:rPr>
                <w:rFonts w:ascii="Arial" w:hAnsi="Arial" w:cs="Arial"/>
                <w:b w:val="0"/>
                <w:color w:val="auto"/>
                <w:sz w:val="20"/>
                <w:szCs w:val="20"/>
              </w:rPr>
            </w:pPr>
            <w:r w:rsidRPr="00103228">
              <w:rPr>
                <w:rFonts w:ascii="Arial" w:hAnsi="Arial" w:cs="Arial"/>
                <w:b w:val="0"/>
                <w:color w:val="auto"/>
                <w:sz w:val="20"/>
                <w:szCs w:val="20"/>
              </w:rPr>
              <w:t xml:space="preserve">powyżej 60 </w:t>
            </w:r>
            <w:proofErr w:type="spellStart"/>
            <w:r w:rsidRPr="00103228">
              <w:rPr>
                <w:rFonts w:ascii="Arial" w:hAnsi="Arial" w:cs="Arial"/>
                <w:b w:val="0"/>
                <w:color w:val="auto"/>
                <w:sz w:val="20"/>
                <w:szCs w:val="20"/>
              </w:rPr>
              <w:t>r.ż</w:t>
            </w:r>
            <w:proofErr w:type="spellEnd"/>
            <w:r w:rsidRPr="00103228">
              <w:rPr>
                <w:rFonts w:ascii="Arial" w:hAnsi="Arial" w:cs="Arial"/>
                <w:b w:val="0"/>
                <w:color w:val="auto"/>
                <w:sz w:val="20"/>
                <w:szCs w:val="20"/>
              </w:rPr>
              <w:t>.</w:t>
            </w:r>
          </w:p>
          <w:p w:rsidR="00E54560" w:rsidRPr="00103228" w:rsidRDefault="00E54560" w:rsidP="004B72AB">
            <w:pPr>
              <w:pStyle w:val="Akapitzlist"/>
              <w:spacing w:after="200"/>
              <w:ind w:left="0"/>
              <w:jc w:val="center"/>
              <w:rPr>
                <w:rFonts w:ascii="Arial" w:hAnsi="Arial" w:cs="Arial"/>
                <w:b w:val="0"/>
                <w:color w:val="auto"/>
                <w:sz w:val="20"/>
                <w:szCs w:val="20"/>
              </w:rPr>
            </w:pPr>
          </w:p>
        </w:tc>
        <w:tc>
          <w:tcPr>
            <w:tcW w:w="658" w:type="pct"/>
            <w:shd w:val="clear" w:color="auto" w:fill="FBD4B4" w:themeFill="accent6" w:themeFillTint="66"/>
            <w:vAlign w:val="center"/>
          </w:tcPr>
          <w:p w:rsidR="00E54560" w:rsidRPr="00B70897" w:rsidRDefault="00E54560" w:rsidP="00695DF2">
            <w:pPr>
              <w:pStyle w:val="Akapitzlist"/>
              <w:spacing w:after="200"/>
              <w:ind w:left="0"/>
              <w:jc w:val="center"/>
              <w:cnfStyle w:val="000000100000"/>
              <w:rPr>
                <w:rFonts w:ascii="Arial" w:hAnsi="Arial" w:cs="Arial"/>
                <w:bCs/>
                <w:color w:val="000000"/>
                <w:sz w:val="20"/>
                <w:szCs w:val="20"/>
              </w:rPr>
            </w:pPr>
          </w:p>
          <w:p w:rsidR="00E54560" w:rsidRPr="00B70897" w:rsidRDefault="00E54560" w:rsidP="00695DF2">
            <w:pPr>
              <w:pStyle w:val="Akapitzlist"/>
              <w:spacing w:after="200"/>
              <w:ind w:left="0"/>
              <w:jc w:val="center"/>
              <w:cnfStyle w:val="000000100000"/>
              <w:rPr>
                <w:rFonts w:ascii="Arial" w:hAnsi="Arial" w:cs="Arial"/>
                <w:bCs/>
                <w:color w:val="000000"/>
                <w:sz w:val="20"/>
                <w:szCs w:val="20"/>
              </w:rPr>
            </w:pPr>
            <w:r w:rsidRPr="00056E9A">
              <w:rPr>
                <w:rFonts w:ascii="Arial" w:hAnsi="Arial" w:cs="Arial"/>
                <w:bCs/>
                <w:color w:val="000000"/>
                <w:sz w:val="20"/>
                <w:szCs w:val="20"/>
              </w:rPr>
              <w:t>250</w:t>
            </w:r>
          </w:p>
        </w:tc>
        <w:tc>
          <w:tcPr>
            <w:tcW w:w="658" w:type="pct"/>
            <w:shd w:val="clear" w:color="auto" w:fill="FBD4B4" w:themeFill="accent6" w:themeFillTint="66"/>
            <w:vAlign w:val="center"/>
          </w:tcPr>
          <w:p w:rsidR="00E54560" w:rsidRPr="00B70897" w:rsidRDefault="00E54560" w:rsidP="00695DF2">
            <w:pPr>
              <w:pStyle w:val="Akapitzlist"/>
              <w:spacing w:after="200"/>
              <w:ind w:left="0"/>
              <w:jc w:val="center"/>
              <w:cnfStyle w:val="000000100000"/>
              <w:rPr>
                <w:rFonts w:ascii="Arial" w:hAnsi="Arial" w:cs="Arial"/>
                <w:bCs/>
                <w:color w:val="000000"/>
                <w:sz w:val="20"/>
                <w:szCs w:val="20"/>
              </w:rPr>
            </w:pPr>
          </w:p>
          <w:p w:rsidR="00E54560" w:rsidRPr="00B70897" w:rsidRDefault="00E54560" w:rsidP="00695DF2">
            <w:pPr>
              <w:pStyle w:val="Akapitzlist"/>
              <w:spacing w:after="200"/>
              <w:ind w:left="0"/>
              <w:jc w:val="center"/>
              <w:cnfStyle w:val="000000100000"/>
              <w:rPr>
                <w:rFonts w:ascii="Arial" w:hAnsi="Arial" w:cs="Arial"/>
                <w:bCs/>
                <w:color w:val="000000"/>
                <w:sz w:val="20"/>
                <w:szCs w:val="20"/>
              </w:rPr>
            </w:pPr>
            <w:r w:rsidRPr="00B2179D">
              <w:rPr>
                <w:rFonts w:ascii="Arial" w:hAnsi="Arial" w:cs="Arial"/>
                <w:bCs/>
                <w:color w:val="000000"/>
                <w:sz w:val="20"/>
                <w:szCs w:val="20"/>
              </w:rPr>
              <w:t>297</w:t>
            </w:r>
          </w:p>
        </w:tc>
        <w:tc>
          <w:tcPr>
            <w:tcW w:w="658" w:type="pct"/>
            <w:shd w:val="clear" w:color="auto" w:fill="FBD4B4" w:themeFill="accent6" w:themeFillTint="66"/>
            <w:vAlign w:val="center"/>
          </w:tcPr>
          <w:p w:rsidR="00E54560" w:rsidRPr="00B70897" w:rsidRDefault="00E54560" w:rsidP="00695DF2">
            <w:pPr>
              <w:pStyle w:val="Akapitzlist"/>
              <w:spacing w:after="200"/>
              <w:ind w:left="0"/>
              <w:jc w:val="center"/>
              <w:cnfStyle w:val="000000100000"/>
              <w:rPr>
                <w:rFonts w:ascii="Arial" w:hAnsi="Arial" w:cs="Arial"/>
                <w:bCs/>
                <w:color w:val="000000"/>
                <w:sz w:val="20"/>
                <w:szCs w:val="20"/>
              </w:rPr>
            </w:pPr>
          </w:p>
          <w:p w:rsidR="00E54560" w:rsidRPr="00B70897" w:rsidRDefault="00E54560" w:rsidP="00695DF2">
            <w:pPr>
              <w:pStyle w:val="Akapitzlist"/>
              <w:spacing w:after="200"/>
              <w:ind w:left="0"/>
              <w:jc w:val="center"/>
              <w:cnfStyle w:val="000000100000"/>
              <w:rPr>
                <w:rFonts w:ascii="Arial" w:hAnsi="Arial" w:cs="Arial"/>
                <w:bCs/>
                <w:color w:val="000000"/>
                <w:sz w:val="20"/>
                <w:szCs w:val="20"/>
              </w:rPr>
            </w:pPr>
            <w:r w:rsidRPr="00B2179D">
              <w:rPr>
                <w:rFonts w:ascii="Arial" w:hAnsi="Arial" w:cs="Arial"/>
                <w:bCs/>
                <w:color w:val="000000"/>
                <w:sz w:val="20"/>
                <w:szCs w:val="20"/>
              </w:rPr>
              <w:t>253</w:t>
            </w:r>
          </w:p>
        </w:tc>
        <w:tc>
          <w:tcPr>
            <w:tcW w:w="658" w:type="pct"/>
            <w:shd w:val="clear" w:color="auto" w:fill="FBD4B4" w:themeFill="accent6" w:themeFillTint="66"/>
            <w:vAlign w:val="center"/>
          </w:tcPr>
          <w:p w:rsidR="00E54560" w:rsidRPr="00B70897" w:rsidRDefault="00E54560" w:rsidP="00695DF2">
            <w:pPr>
              <w:pStyle w:val="Akapitzlist"/>
              <w:spacing w:after="200"/>
              <w:ind w:left="0"/>
              <w:jc w:val="center"/>
              <w:cnfStyle w:val="000000100000"/>
              <w:rPr>
                <w:rFonts w:ascii="Arial" w:hAnsi="Arial" w:cs="Arial"/>
                <w:bCs/>
                <w:color w:val="000000"/>
                <w:sz w:val="20"/>
                <w:szCs w:val="20"/>
              </w:rPr>
            </w:pPr>
          </w:p>
          <w:p w:rsidR="00E54560" w:rsidRPr="00B70897" w:rsidRDefault="00E54560" w:rsidP="00695DF2">
            <w:pPr>
              <w:pStyle w:val="Akapitzlist"/>
              <w:spacing w:after="200"/>
              <w:ind w:left="0"/>
              <w:jc w:val="center"/>
              <w:cnfStyle w:val="000000100000"/>
              <w:rPr>
                <w:rFonts w:ascii="Arial" w:hAnsi="Arial" w:cs="Arial"/>
                <w:bCs/>
                <w:color w:val="000000"/>
                <w:sz w:val="20"/>
                <w:szCs w:val="20"/>
              </w:rPr>
            </w:pPr>
            <w:r w:rsidRPr="00B2179D">
              <w:rPr>
                <w:rFonts w:ascii="Arial" w:hAnsi="Arial" w:cs="Arial"/>
                <w:bCs/>
                <w:color w:val="000000"/>
                <w:sz w:val="20"/>
                <w:szCs w:val="20"/>
              </w:rPr>
              <w:t>249</w:t>
            </w:r>
          </w:p>
        </w:tc>
        <w:tc>
          <w:tcPr>
            <w:tcW w:w="659" w:type="pct"/>
            <w:shd w:val="clear" w:color="auto" w:fill="FBD4B4" w:themeFill="accent6" w:themeFillTint="66"/>
            <w:vAlign w:val="center"/>
          </w:tcPr>
          <w:p w:rsidR="00E54560" w:rsidRPr="00B70897" w:rsidRDefault="00E54560" w:rsidP="00695DF2">
            <w:pPr>
              <w:pStyle w:val="Akapitzlist"/>
              <w:spacing w:after="200"/>
              <w:ind w:left="0"/>
              <w:cnfStyle w:val="000000100000"/>
              <w:rPr>
                <w:rFonts w:ascii="Arial" w:hAnsi="Arial" w:cs="Arial"/>
                <w:bCs/>
                <w:color w:val="000000"/>
                <w:sz w:val="20"/>
                <w:szCs w:val="20"/>
              </w:rPr>
            </w:pPr>
          </w:p>
          <w:p w:rsidR="00E54560" w:rsidRPr="00B70897" w:rsidRDefault="00E54560" w:rsidP="00695DF2">
            <w:pPr>
              <w:pStyle w:val="Akapitzlist"/>
              <w:ind w:left="0"/>
              <w:jc w:val="center"/>
              <w:cnfStyle w:val="000000100000"/>
              <w:rPr>
                <w:rFonts w:ascii="Arial" w:hAnsi="Arial" w:cs="Arial"/>
                <w:bCs/>
                <w:color w:val="000000"/>
                <w:sz w:val="20"/>
                <w:szCs w:val="20"/>
              </w:rPr>
            </w:pPr>
            <w:r w:rsidRPr="00B2179D">
              <w:rPr>
                <w:rFonts w:ascii="Arial" w:hAnsi="Arial" w:cs="Arial"/>
                <w:bCs/>
                <w:color w:val="000000"/>
                <w:sz w:val="20"/>
                <w:szCs w:val="20"/>
              </w:rPr>
              <w:t>240</w:t>
            </w:r>
          </w:p>
        </w:tc>
        <w:tc>
          <w:tcPr>
            <w:tcW w:w="659" w:type="pct"/>
            <w:shd w:val="clear" w:color="auto" w:fill="FBD4B4" w:themeFill="accent6" w:themeFillTint="66"/>
            <w:vAlign w:val="center"/>
          </w:tcPr>
          <w:p w:rsidR="00E54560" w:rsidRDefault="00E54560" w:rsidP="00695DF2">
            <w:pPr>
              <w:pStyle w:val="Akapitzlist"/>
              <w:spacing w:after="200"/>
              <w:ind w:left="0"/>
              <w:jc w:val="center"/>
              <w:cnfStyle w:val="000000100000"/>
              <w:rPr>
                <w:rFonts w:ascii="Arial" w:hAnsi="Arial" w:cs="Arial"/>
                <w:bCs/>
                <w:color w:val="000000"/>
                <w:sz w:val="20"/>
                <w:szCs w:val="20"/>
              </w:rPr>
            </w:pPr>
          </w:p>
          <w:p w:rsidR="00E54560" w:rsidRPr="00B70897" w:rsidRDefault="00E54560" w:rsidP="00E54560">
            <w:pPr>
              <w:pStyle w:val="Akapitzlist"/>
              <w:ind w:left="0"/>
              <w:jc w:val="center"/>
              <w:cnfStyle w:val="000000100000"/>
              <w:rPr>
                <w:rFonts w:ascii="Arial" w:hAnsi="Arial" w:cs="Arial"/>
                <w:bCs/>
                <w:color w:val="000000"/>
                <w:sz w:val="20"/>
                <w:szCs w:val="20"/>
              </w:rPr>
            </w:pPr>
            <w:r>
              <w:rPr>
                <w:rFonts w:ascii="Arial" w:hAnsi="Arial" w:cs="Arial"/>
                <w:bCs/>
                <w:color w:val="000000"/>
                <w:sz w:val="20"/>
                <w:szCs w:val="20"/>
              </w:rPr>
              <w:t>224</w:t>
            </w:r>
          </w:p>
        </w:tc>
      </w:tr>
      <w:tr w:rsidR="00191B69" w:rsidRPr="00B70897" w:rsidTr="00663EB6">
        <w:trPr>
          <w:trHeight w:val="44"/>
        </w:trPr>
        <w:tc>
          <w:tcPr>
            <w:cnfStyle w:val="001000000000"/>
            <w:tcW w:w="1050" w:type="pct"/>
            <w:vMerge/>
            <w:shd w:val="clear" w:color="auto" w:fill="FBD4B4" w:themeFill="accent6" w:themeFillTint="66"/>
            <w:vAlign w:val="center"/>
          </w:tcPr>
          <w:p w:rsidR="00191B69" w:rsidRPr="00103228" w:rsidRDefault="00191B69" w:rsidP="004B72AB">
            <w:pPr>
              <w:pStyle w:val="Akapitzlist"/>
              <w:spacing w:after="200"/>
              <w:ind w:left="0"/>
              <w:jc w:val="center"/>
              <w:rPr>
                <w:rFonts w:ascii="Arial" w:hAnsi="Arial" w:cs="Arial"/>
                <w:b w:val="0"/>
                <w:color w:val="auto"/>
                <w:sz w:val="20"/>
                <w:szCs w:val="20"/>
              </w:rPr>
            </w:pPr>
          </w:p>
        </w:tc>
        <w:tc>
          <w:tcPr>
            <w:tcW w:w="658" w:type="pct"/>
            <w:shd w:val="clear" w:color="auto" w:fill="FBD4B4" w:themeFill="accent6" w:themeFillTint="66"/>
            <w:vAlign w:val="center"/>
          </w:tcPr>
          <w:p w:rsidR="00191B69" w:rsidRPr="00B70897" w:rsidRDefault="00191B69" w:rsidP="004B72AB">
            <w:pPr>
              <w:pStyle w:val="Akapitzlist"/>
              <w:spacing w:after="200"/>
              <w:ind w:left="0"/>
              <w:jc w:val="center"/>
              <w:cnfStyle w:val="000000000000"/>
              <w:rPr>
                <w:rFonts w:ascii="Arial" w:hAnsi="Arial" w:cs="Arial"/>
                <w:bCs/>
                <w:color w:val="000000"/>
                <w:sz w:val="20"/>
                <w:szCs w:val="20"/>
              </w:rPr>
            </w:pPr>
          </w:p>
          <w:p w:rsidR="00191B69" w:rsidRPr="00B70897" w:rsidRDefault="00056E9A" w:rsidP="004B72AB">
            <w:pPr>
              <w:pStyle w:val="Akapitzlist"/>
              <w:spacing w:after="200"/>
              <w:ind w:left="0"/>
              <w:jc w:val="center"/>
              <w:cnfStyle w:val="000000000000"/>
              <w:rPr>
                <w:rFonts w:ascii="Arial" w:hAnsi="Arial" w:cs="Arial"/>
                <w:bCs/>
                <w:color w:val="000000"/>
                <w:sz w:val="20"/>
                <w:szCs w:val="20"/>
              </w:rPr>
            </w:pPr>
            <w:r w:rsidRPr="00056E9A">
              <w:rPr>
                <w:rFonts w:ascii="Arial" w:hAnsi="Arial" w:cs="Arial"/>
                <w:bCs/>
                <w:color w:val="000000"/>
                <w:sz w:val="20"/>
                <w:szCs w:val="20"/>
              </w:rPr>
              <w:t>229</w:t>
            </w:r>
          </w:p>
          <w:p w:rsidR="00191B69" w:rsidRPr="00B70897" w:rsidRDefault="00191B69" w:rsidP="004B72AB">
            <w:pPr>
              <w:pStyle w:val="Akapitzlist"/>
              <w:spacing w:after="200"/>
              <w:ind w:left="0"/>
              <w:jc w:val="center"/>
              <w:cnfStyle w:val="000000000000"/>
              <w:rPr>
                <w:rFonts w:ascii="Arial" w:hAnsi="Arial" w:cs="Arial"/>
                <w:bCs/>
                <w:color w:val="000000"/>
                <w:sz w:val="20"/>
                <w:szCs w:val="20"/>
              </w:rPr>
            </w:pPr>
          </w:p>
        </w:tc>
        <w:tc>
          <w:tcPr>
            <w:tcW w:w="658" w:type="pct"/>
            <w:shd w:val="clear" w:color="auto" w:fill="FBD4B4" w:themeFill="accent6" w:themeFillTint="66"/>
            <w:vAlign w:val="center"/>
          </w:tcPr>
          <w:p w:rsidR="00191B69" w:rsidRPr="00B70897" w:rsidRDefault="00191B69" w:rsidP="004B72AB">
            <w:pPr>
              <w:pStyle w:val="Akapitzlist"/>
              <w:spacing w:after="200"/>
              <w:ind w:left="0"/>
              <w:jc w:val="center"/>
              <w:cnfStyle w:val="000000000000"/>
              <w:rPr>
                <w:rFonts w:ascii="Arial" w:hAnsi="Arial" w:cs="Arial"/>
                <w:bCs/>
                <w:color w:val="000000"/>
                <w:sz w:val="20"/>
                <w:szCs w:val="20"/>
              </w:rPr>
            </w:pPr>
          </w:p>
          <w:p w:rsidR="00191B69" w:rsidRPr="00B70897" w:rsidRDefault="00B2179D" w:rsidP="004B72AB">
            <w:pPr>
              <w:pStyle w:val="Akapitzlist"/>
              <w:spacing w:after="200"/>
              <w:ind w:left="0"/>
              <w:jc w:val="center"/>
              <w:cnfStyle w:val="000000000000"/>
              <w:rPr>
                <w:rFonts w:ascii="Arial" w:hAnsi="Arial" w:cs="Arial"/>
                <w:bCs/>
                <w:color w:val="000000"/>
                <w:sz w:val="20"/>
                <w:szCs w:val="20"/>
              </w:rPr>
            </w:pPr>
            <w:r w:rsidRPr="00B2179D">
              <w:rPr>
                <w:rFonts w:ascii="Arial" w:hAnsi="Arial" w:cs="Arial"/>
                <w:bCs/>
                <w:color w:val="000000"/>
                <w:sz w:val="20"/>
                <w:szCs w:val="20"/>
              </w:rPr>
              <w:t>257</w:t>
            </w:r>
          </w:p>
        </w:tc>
        <w:tc>
          <w:tcPr>
            <w:tcW w:w="658" w:type="pct"/>
            <w:shd w:val="clear" w:color="auto" w:fill="FBD4B4" w:themeFill="accent6" w:themeFillTint="66"/>
            <w:vAlign w:val="center"/>
          </w:tcPr>
          <w:p w:rsidR="00191B69" w:rsidRPr="00B70897" w:rsidRDefault="00191B69" w:rsidP="004B72AB">
            <w:pPr>
              <w:pStyle w:val="Akapitzlist"/>
              <w:spacing w:after="200"/>
              <w:ind w:left="0"/>
              <w:jc w:val="center"/>
              <w:cnfStyle w:val="000000000000"/>
              <w:rPr>
                <w:rFonts w:ascii="Arial" w:hAnsi="Arial" w:cs="Arial"/>
                <w:bCs/>
                <w:color w:val="000000"/>
                <w:sz w:val="20"/>
                <w:szCs w:val="20"/>
              </w:rPr>
            </w:pPr>
          </w:p>
          <w:p w:rsidR="00191B69" w:rsidRPr="00B70897" w:rsidRDefault="00B2179D" w:rsidP="004B72AB">
            <w:pPr>
              <w:pStyle w:val="Akapitzlist"/>
              <w:spacing w:after="200"/>
              <w:ind w:left="0"/>
              <w:jc w:val="center"/>
              <w:cnfStyle w:val="000000000000"/>
              <w:rPr>
                <w:rFonts w:ascii="Arial" w:hAnsi="Arial" w:cs="Arial"/>
                <w:bCs/>
                <w:color w:val="000000"/>
                <w:sz w:val="20"/>
                <w:szCs w:val="20"/>
              </w:rPr>
            </w:pPr>
            <w:r w:rsidRPr="00B2179D">
              <w:rPr>
                <w:rFonts w:ascii="Arial" w:hAnsi="Arial" w:cs="Arial"/>
                <w:bCs/>
                <w:color w:val="000000"/>
                <w:sz w:val="20"/>
                <w:szCs w:val="20"/>
              </w:rPr>
              <w:t>198</w:t>
            </w:r>
          </w:p>
        </w:tc>
        <w:tc>
          <w:tcPr>
            <w:tcW w:w="658" w:type="pct"/>
            <w:shd w:val="clear" w:color="auto" w:fill="FBD4B4" w:themeFill="accent6" w:themeFillTint="66"/>
            <w:vAlign w:val="center"/>
          </w:tcPr>
          <w:p w:rsidR="00191B69" w:rsidRPr="00B70897" w:rsidRDefault="00191B69" w:rsidP="004B72AB">
            <w:pPr>
              <w:pStyle w:val="Akapitzlist"/>
              <w:spacing w:after="200"/>
              <w:ind w:left="0"/>
              <w:jc w:val="center"/>
              <w:cnfStyle w:val="000000000000"/>
              <w:rPr>
                <w:rFonts w:ascii="Arial" w:hAnsi="Arial" w:cs="Arial"/>
                <w:bCs/>
                <w:color w:val="000000"/>
                <w:sz w:val="20"/>
                <w:szCs w:val="20"/>
              </w:rPr>
            </w:pPr>
          </w:p>
          <w:p w:rsidR="00191B69" w:rsidRPr="00B70897" w:rsidRDefault="00B2179D" w:rsidP="004B72AB">
            <w:pPr>
              <w:pStyle w:val="Akapitzlist"/>
              <w:spacing w:after="200"/>
              <w:ind w:left="0"/>
              <w:jc w:val="center"/>
              <w:cnfStyle w:val="000000000000"/>
              <w:rPr>
                <w:rFonts w:ascii="Arial" w:hAnsi="Arial" w:cs="Arial"/>
                <w:bCs/>
                <w:color w:val="000000"/>
                <w:sz w:val="20"/>
                <w:szCs w:val="20"/>
              </w:rPr>
            </w:pPr>
            <w:r w:rsidRPr="00B2179D">
              <w:rPr>
                <w:rFonts w:ascii="Arial" w:hAnsi="Arial" w:cs="Arial"/>
                <w:bCs/>
                <w:color w:val="000000"/>
                <w:sz w:val="20"/>
                <w:szCs w:val="20"/>
              </w:rPr>
              <w:t>194</w:t>
            </w:r>
          </w:p>
        </w:tc>
        <w:tc>
          <w:tcPr>
            <w:tcW w:w="658" w:type="pct"/>
            <w:shd w:val="clear" w:color="auto" w:fill="FBD4B4" w:themeFill="accent6" w:themeFillTint="66"/>
            <w:vAlign w:val="center"/>
          </w:tcPr>
          <w:p w:rsidR="00191B69" w:rsidRPr="00B70897" w:rsidRDefault="00191B69" w:rsidP="004B72AB">
            <w:pPr>
              <w:pStyle w:val="Akapitzlist"/>
              <w:spacing w:after="200"/>
              <w:ind w:left="0"/>
              <w:jc w:val="center"/>
              <w:cnfStyle w:val="000000000000"/>
              <w:rPr>
                <w:rFonts w:ascii="Arial" w:hAnsi="Arial" w:cs="Arial"/>
                <w:bCs/>
                <w:color w:val="000000"/>
                <w:sz w:val="20"/>
                <w:szCs w:val="20"/>
              </w:rPr>
            </w:pPr>
          </w:p>
          <w:p w:rsidR="00191B69" w:rsidRPr="00B70897" w:rsidRDefault="00B2179D" w:rsidP="004B72AB">
            <w:pPr>
              <w:pStyle w:val="Akapitzlist"/>
              <w:spacing w:after="200"/>
              <w:ind w:left="0"/>
              <w:jc w:val="center"/>
              <w:cnfStyle w:val="000000000000"/>
              <w:rPr>
                <w:rFonts w:ascii="Arial" w:hAnsi="Arial" w:cs="Arial"/>
                <w:bCs/>
                <w:color w:val="000000"/>
                <w:sz w:val="20"/>
                <w:szCs w:val="20"/>
              </w:rPr>
            </w:pPr>
            <w:r w:rsidRPr="00B2179D">
              <w:rPr>
                <w:rFonts w:ascii="Arial" w:hAnsi="Arial" w:cs="Arial"/>
                <w:bCs/>
                <w:color w:val="000000"/>
                <w:sz w:val="20"/>
                <w:szCs w:val="20"/>
              </w:rPr>
              <w:t>187</w:t>
            </w:r>
          </w:p>
        </w:tc>
        <w:tc>
          <w:tcPr>
            <w:tcW w:w="660" w:type="pct"/>
            <w:shd w:val="clear" w:color="auto" w:fill="FBD4B4" w:themeFill="accent6" w:themeFillTint="66"/>
            <w:vAlign w:val="center"/>
          </w:tcPr>
          <w:p w:rsidR="00191B69" w:rsidRPr="00B70897" w:rsidRDefault="00191B69" w:rsidP="004B72AB">
            <w:pPr>
              <w:pStyle w:val="Akapitzlist"/>
              <w:spacing w:after="200"/>
              <w:ind w:left="0"/>
              <w:jc w:val="center"/>
              <w:cnfStyle w:val="000000000000"/>
              <w:rPr>
                <w:rFonts w:ascii="Arial" w:hAnsi="Arial" w:cs="Arial"/>
                <w:bCs/>
                <w:color w:val="000000"/>
                <w:sz w:val="20"/>
                <w:szCs w:val="20"/>
              </w:rPr>
            </w:pPr>
          </w:p>
          <w:p w:rsidR="00191B69" w:rsidRPr="00B70897" w:rsidRDefault="00B2179D" w:rsidP="004B72AB">
            <w:pPr>
              <w:pStyle w:val="Akapitzlist"/>
              <w:spacing w:after="200"/>
              <w:ind w:left="0"/>
              <w:jc w:val="center"/>
              <w:cnfStyle w:val="000000000000"/>
              <w:rPr>
                <w:rFonts w:ascii="Arial" w:hAnsi="Arial" w:cs="Arial"/>
                <w:bCs/>
                <w:color w:val="000000"/>
                <w:sz w:val="20"/>
                <w:szCs w:val="20"/>
              </w:rPr>
            </w:pPr>
            <w:r w:rsidRPr="00B2179D">
              <w:rPr>
                <w:rFonts w:ascii="Arial" w:hAnsi="Arial" w:cs="Arial"/>
                <w:bCs/>
                <w:color w:val="000000"/>
                <w:sz w:val="20"/>
                <w:szCs w:val="20"/>
              </w:rPr>
              <w:t>167</w:t>
            </w:r>
          </w:p>
        </w:tc>
      </w:tr>
      <w:tr w:rsidR="00191B69" w:rsidRPr="00B70897" w:rsidTr="00663EB6">
        <w:trPr>
          <w:cnfStyle w:val="000000100000"/>
          <w:trHeight w:val="44"/>
        </w:trPr>
        <w:tc>
          <w:tcPr>
            <w:cnfStyle w:val="001000000000"/>
            <w:tcW w:w="1050" w:type="pct"/>
            <w:vMerge/>
            <w:shd w:val="clear" w:color="auto" w:fill="FBD4B4" w:themeFill="accent6" w:themeFillTint="66"/>
            <w:vAlign w:val="center"/>
          </w:tcPr>
          <w:p w:rsidR="00191B69" w:rsidRPr="00103228" w:rsidRDefault="00191B69" w:rsidP="004B72AB">
            <w:pPr>
              <w:pStyle w:val="Akapitzlist"/>
              <w:spacing w:after="200"/>
              <w:ind w:left="0"/>
              <w:jc w:val="center"/>
              <w:rPr>
                <w:rFonts w:ascii="Arial" w:hAnsi="Arial" w:cs="Arial"/>
                <w:b w:val="0"/>
                <w:color w:val="auto"/>
                <w:sz w:val="20"/>
                <w:szCs w:val="20"/>
              </w:rPr>
            </w:pPr>
          </w:p>
        </w:tc>
        <w:tc>
          <w:tcPr>
            <w:tcW w:w="658" w:type="pct"/>
            <w:shd w:val="clear" w:color="auto" w:fill="FBD4B4" w:themeFill="accent6" w:themeFillTint="66"/>
            <w:vAlign w:val="center"/>
          </w:tcPr>
          <w:p w:rsidR="00191B69" w:rsidRPr="00B70897" w:rsidRDefault="00B2179D" w:rsidP="004B72AB">
            <w:pPr>
              <w:pStyle w:val="Akapitzlist"/>
              <w:spacing w:after="200"/>
              <w:ind w:left="0"/>
              <w:jc w:val="center"/>
              <w:cnfStyle w:val="000000100000"/>
              <w:rPr>
                <w:rFonts w:ascii="Arial" w:hAnsi="Arial" w:cs="Arial"/>
                <w:bCs/>
                <w:color w:val="000000"/>
                <w:sz w:val="20"/>
                <w:szCs w:val="20"/>
              </w:rPr>
            </w:pPr>
            <w:r w:rsidRPr="00B2179D">
              <w:rPr>
                <w:rFonts w:ascii="Arial" w:hAnsi="Arial" w:cs="Arial"/>
                <w:bCs/>
                <w:color w:val="000000"/>
                <w:sz w:val="20"/>
                <w:szCs w:val="20"/>
              </w:rPr>
              <w:t>21</w:t>
            </w:r>
          </w:p>
        </w:tc>
        <w:tc>
          <w:tcPr>
            <w:tcW w:w="658" w:type="pct"/>
            <w:shd w:val="clear" w:color="auto" w:fill="FBD4B4" w:themeFill="accent6" w:themeFillTint="66"/>
            <w:vAlign w:val="center"/>
          </w:tcPr>
          <w:p w:rsidR="00191B69" w:rsidRPr="00B70897" w:rsidRDefault="00056E9A" w:rsidP="004B72AB">
            <w:pPr>
              <w:pStyle w:val="Akapitzlist"/>
              <w:spacing w:after="200"/>
              <w:ind w:left="0"/>
              <w:jc w:val="center"/>
              <w:cnfStyle w:val="000000100000"/>
              <w:rPr>
                <w:rFonts w:ascii="Arial" w:hAnsi="Arial" w:cs="Arial"/>
                <w:bCs/>
                <w:color w:val="000000"/>
                <w:sz w:val="20"/>
                <w:szCs w:val="20"/>
              </w:rPr>
            </w:pPr>
            <w:r w:rsidRPr="00056E9A">
              <w:rPr>
                <w:rFonts w:ascii="Arial" w:hAnsi="Arial" w:cs="Arial"/>
                <w:bCs/>
                <w:color w:val="000000"/>
                <w:sz w:val="20"/>
                <w:szCs w:val="20"/>
              </w:rPr>
              <w:t>40</w:t>
            </w:r>
          </w:p>
        </w:tc>
        <w:tc>
          <w:tcPr>
            <w:tcW w:w="658" w:type="pct"/>
            <w:shd w:val="clear" w:color="auto" w:fill="FBD4B4" w:themeFill="accent6" w:themeFillTint="66"/>
            <w:vAlign w:val="center"/>
          </w:tcPr>
          <w:p w:rsidR="00191B69" w:rsidRPr="00B70897" w:rsidRDefault="00056E9A" w:rsidP="004B72AB">
            <w:pPr>
              <w:pStyle w:val="Akapitzlist"/>
              <w:spacing w:after="200"/>
              <w:ind w:left="0"/>
              <w:jc w:val="center"/>
              <w:cnfStyle w:val="000000100000"/>
              <w:rPr>
                <w:rFonts w:ascii="Arial" w:hAnsi="Arial" w:cs="Arial"/>
                <w:bCs/>
                <w:color w:val="000000"/>
                <w:sz w:val="20"/>
                <w:szCs w:val="20"/>
              </w:rPr>
            </w:pPr>
            <w:r w:rsidRPr="00056E9A">
              <w:rPr>
                <w:rFonts w:ascii="Arial" w:hAnsi="Arial" w:cs="Arial"/>
                <w:bCs/>
                <w:color w:val="000000"/>
                <w:sz w:val="20"/>
                <w:szCs w:val="20"/>
              </w:rPr>
              <w:t>55</w:t>
            </w:r>
          </w:p>
        </w:tc>
        <w:tc>
          <w:tcPr>
            <w:tcW w:w="658" w:type="pct"/>
            <w:shd w:val="clear" w:color="auto" w:fill="FBD4B4" w:themeFill="accent6" w:themeFillTint="66"/>
            <w:vAlign w:val="center"/>
          </w:tcPr>
          <w:p w:rsidR="00191B69" w:rsidRPr="00B70897" w:rsidRDefault="00B2179D" w:rsidP="004B72AB">
            <w:pPr>
              <w:pStyle w:val="Akapitzlist"/>
              <w:spacing w:after="200"/>
              <w:ind w:left="0"/>
              <w:jc w:val="center"/>
              <w:cnfStyle w:val="000000100000"/>
              <w:rPr>
                <w:rFonts w:ascii="Arial" w:hAnsi="Arial" w:cs="Arial"/>
                <w:bCs/>
                <w:color w:val="000000"/>
                <w:sz w:val="20"/>
                <w:szCs w:val="20"/>
              </w:rPr>
            </w:pPr>
            <w:r w:rsidRPr="00B2179D">
              <w:rPr>
                <w:rFonts w:ascii="Arial" w:hAnsi="Arial" w:cs="Arial"/>
                <w:bCs/>
                <w:color w:val="000000"/>
                <w:sz w:val="20"/>
                <w:szCs w:val="20"/>
              </w:rPr>
              <w:t>55</w:t>
            </w:r>
          </w:p>
        </w:tc>
        <w:tc>
          <w:tcPr>
            <w:tcW w:w="658" w:type="pct"/>
            <w:shd w:val="clear" w:color="auto" w:fill="FBD4B4" w:themeFill="accent6" w:themeFillTint="66"/>
            <w:vAlign w:val="center"/>
          </w:tcPr>
          <w:p w:rsidR="00191B69" w:rsidRPr="00B70897" w:rsidRDefault="00056E9A" w:rsidP="004B72AB">
            <w:pPr>
              <w:pStyle w:val="Akapitzlist"/>
              <w:spacing w:after="200"/>
              <w:ind w:left="0"/>
              <w:jc w:val="center"/>
              <w:cnfStyle w:val="000000100000"/>
              <w:rPr>
                <w:rFonts w:ascii="Arial" w:hAnsi="Arial" w:cs="Arial"/>
                <w:bCs/>
                <w:color w:val="000000"/>
                <w:sz w:val="20"/>
                <w:szCs w:val="20"/>
              </w:rPr>
            </w:pPr>
            <w:r w:rsidRPr="00056E9A">
              <w:rPr>
                <w:rFonts w:ascii="Arial" w:hAnsi="Arial" w:cs="Arial"/>
                <w:bCs/>
                <w:color w:val="000000"/>
                <w:sz w:val="20"/>
                <w:szCs w:val="20"/>
              </w:rPr>
              <w:t>53</w:t>
            </w:r>
          </w:p>
        </w:tc>
        <w:tc>
          <w:tcPr>
            <w:tcW w:w="660" w:type="pct"/>
            <w:shd w:val="clear" w:color="auto" w:fill="FBD4B4" w:themeFill="accent6" w:themeFillTint="66"/>
            <w:vAlign w:val="center"/>
          </w:tcPr>
          <w:p w:rsidR="00191B69" w:rsidRPr="00B70897" w:rsidRDefault="00B2179D" w:rsidP="004B72AB">
            <w:pPr>
              <w:pStyle w:val="Akapitzlist"/>
              <w:spacing w:after="200"/>
              <w:ind w:left="0"/>
              <w:jc w:val="center"/>
              <w:cnfStyle w:val="000000100000"/>
              <w:rPr>
                <w:rFonts w:ascii="Arial" w:hAnsi="Arial" w:cs="Arial"/>
                <w:bCs/>
                <w:color w:val="000000"/>
                <w:sz w:val="20"/>
                <w:szCs w:val="20"/>
              </w:rPr>
            </w:pPr>
            <w:r w:rsidRPr="00B2179D">
              <w:rPr>
                <w:rFonts w:ascii="Arial" w:hAnsi="Arial" w:cs="Arial"/>
                <w:bCs/>
                <w:color w:val="000000"/>
                <w:sz w:val="20"/>
                <w:szCs w:val="20"/>
              </w:rPr>
              <w:t>57</w:t>
            </w:r>
          </w:p>
        </w:tc>
      </w:tr>
      <w:tr w:rsidR="00191B69" w:rsidRPr="00B70897" w:rsidTr="00663EB6">
        <w:trPr>
          <w:trHeight w:val="46"/>
        </w:trPr>
        <w:tc>
          <w:tcPr>
            <w:cnfStyle w:val="001000000000"/>
            <w:tcW w:w="1050" w:type="pct"/>
            <w:vMerge w:val="restart"/>
            <w:shd w:val="clear" w:color="auto" w:fill="FBD4B4" w:themeFill="accent6" w:themeFillTint="66"/>
          </w:tcPr>
          <w:p w:rsidR="00191B69" w:rsidRPr="00103228" w:rsidRDefault="00191B69" w:rsidP="004B72AB">
            <w:pPr>
              <w:pStyle w:val="Akapitzlist"/>
              <w:spacing w:after="200"/>
              <w:ind w:left="0"/>
              <w:jc w:val="center"/>
              <w:rPr>
                <w:rFonts w:ascii="Arial" w:hAnsi="Arial" w:cs="Arial"/>
                <w:b w:val="0"/>
                <w:color w:val="auto"/>
                <w:sz w:val="20"/>
                <w:szCs w:val="20"/>
              </w:rPr>
            </w:pPr>
          </w:p>
          <w:p w:rsidR="00191B69" w:rsidRPr="00103228" w:rsidRDefault="00B2179D" w:rsidP="004B72AB">
            <w:pPr>
              <w:pStyle w:val="Akapitzlist"/>
              <w:spacing w:after="200"/>
              <w:ind w:left="0"/>
              <w:jc w:val="center"/>
              <w:rPr>
                <w:rFonts w:ascii="Arial" w:eastAsia="Times New Roman" w:hAnsi="Arial" w:cs="Arial"/>
                <w:b w:val="0"/>
                <w:color w:val="auto"/>
                <w:sz w:val="18"/>
                <w:szCs w:val="18"/>
                <w:lang w:eastAsia="pl-PL"/>
              </w:rPr>
            </w:pPr>
            <w:r w:rsidRPr="00103228">
              <w:rPr>
                <w:rFonts w:ascii="Arial" w:hAnsi="Arial" w:cs="Arial"/>
                <w:b w:val="0"/>
                <w:color w:val="auto"/>
                <w:sz w:val="20"/>
                <w:szCs w:val="20"/>
              </w:rPr>
              <w:t>Mężczyźni, w tym:</w:t>
            </w:r>
            <w:r w:rsidRPr="00103228">
              <w:rPr>
                <w:rFonts w:ascii="Arial" w:eastAsia="Times New Roman" w:hAnsi="Arial" w:cs="Arial"/>
                <w:b w:val="0"/>
                <w:color w:val="auto"/>
                <w:sz w:val="18"/>
                <w:szCs w:val="18"/>
                <w:lang w:eastAsia="pl-PL"/>
              </w:rPr>
              <w:t xml:space="preserve"> </w:t>
            </w:r>
          </w:p>
          <w:p w:rsidR="00191B69" w:rsidRPr="00103228" w:rsidRDefault="00191B69" w:rsidP="004B72AB">
            <w:pPr>
              <w:pStyle w:val="Akapitzlist"/>
              <w:spacing w:after="200"/>
              <w:ind w:left="0"/>
              <w:jc w:val="center"/>
              <w:rPr>
                <w:rFonts w:ascii="Arial" w:eastAsia="Times New Roman" w:hAnsi="Arial" w:cs="Arial"/>
                <w:b w:val="0"/>
                <w:color w:val="auto"/>
                <w:sz w:val="18"/>
                <w:szCs w:val="18"/>
                <w:lang w:eastAsia="pl-PL"/>
              </w:rPr>
            </w:pPr>
          </w:p>
          <w:p w:rsidR="00191B69" w:rsidRPr="00103228" w:rsidRDefault="00191B69" w:rsidP="004B72AB">
            <w:pPr>
              <w:pStyle w:val="Akapitzlist"/>
              <w:spacing w:after="200"/>
              <w:ind w:left="0"/>
              <w:jc w:val="center"/>
              <w:rPr>
                <w:rFonts w:ascii="Arial" w:eastAsia="Times New Roman" w:hAnsi="Arial" w:cs="Arial"/>
                <w:b w:val="0"/>
                <w:color w:val="auto"/>
                <w:sz w:val="18"/>
                <w:szCs w:val="18"/>
                <w:lang w:eastAsia="pl-PL"/>
              </w:rPr>
            </w:pPr>
          </w:p>
          <w:p w:rsidR="00191B69" w:rsidRPr="00103228" w:rsidRDefault="00B2179D" w:rsidP="004B72AB">
            <w:pPr>
              <w:pStyle w:val="Akapitzlist"/>
              <w:spacing w:after="200"/>
              <w:ind w:left="0"/>
              <w:jc w:val="center"/>
              <w:rPr>
                <w:rFonts w:ascii="Arial" w:eastAsia="Times New Roman" w:hAnsi="Arial" w:cs="Arial"/>
                <w:b w:val="0"/>
                <w:color w:val="auto"/>
                <w:sz w:val="18"/>
                <w:szCs w:val="18"/>
                <w:lang w:eastAsia="pl-PL"/>
              </w:rPr>
            </w:pPr>
            <w:r w:rsidRPr="00103228">
              <w:rPr>
                <w:rFonts w:ascii="Arial" w:eastAsia="Times New Roman" w:hAnsi="Arial" w:cs="Arial"/>
                <w:b w:val="0"/>
                <w:color w:val="auto"/>
                <w:sz w:val="18"/>
                <w:szCs w:val="18"/>
                <w:lang w:eastAsia="pl-PL"/>
              </w:rPr>
              <w:t xml:space="preserve">poniżej 60 </w:t>
            </w:r>
            <w:proofErr w:type="spellStart"/>
            <w:r w:rsidRPr="00103228">
              <w:rPr>
                <w:rFonts w:ascii="Arial" w:eastAsia="Times New Roman" w:hAnsi="Arial" w:cs="Arial"/>
                <w:b w:val="0"/>
                <w:color w:val="auto"/>
                <w:sz w:val="18"/>
                <w:szCs w:val="18"/>
                <w:lang w:eastAsia="pl-PL"/>
              </w:rPr>
              <w:t>r.ż</w:t>
            </w:r>
            <w:proofErr w:type="spellEnd"/>
            <w:r w:rsidRPr="00103228">
              <w:rPr>
                <w:rFonts w:ascii="Arial" w:eastAsia="Times New Roman" w:hAnsi="Arial" w:cs="Arial"/>
                <w:b w:val="0"/>
                <w:color w:val="auto"/>
                <w:sz w:val="18"/>
                <w:szCs w:val="18"/>
                <w:lang w:eastAsia="pl-PL"/>
              </w:rPr>
              <w:t>.</w:t>
            </w:r>
          </w:p>
          <w:p w:rsidR="00191B69" w:rsidRPr="00103228" w:rsidRDefault="00191B69" w:rsidP="004B72AB">
            <w:pPr>
              <w:pStyle w:val="Akapitzlist"/>
              <w:spacing w:after="200"/>
              <w:ind w:left="0"/>
              <w:jc w:val="center"/>
              <w:rPr>
                <w:rFonts w:ascii="Arial" w:eastAsia="Times New Roman" w:hAnsi="Arial" w:cs="Arial"/>
                <w:b w:val="0"/>
                <w:color w:val="auto"/>
                <w:sz w:val="18"/>
                <w:szCs w:val="18"/>
                <w:lang w:eastAsia="pl-PL"/>
              </w:rPr>
            </w:pPr>
          </w:p>
          <w:p w:rsidR="00191B69" w:rsidRPr="00103228" w:rsidRDefault="00191B69" w:rsidP="004B72AB">
            <w:pPr>
              <w:pStyle w:val="Akapitzlist"/>
              <w:spacing w:after="200"/>
              <w:ind w:left="0"/>
              <w:jc w:val="center"/>
              <w:rPr>
                <w:rFonts w:ascii="Arial" w:eastAsia="Times New Roman" w:hAnsi="Arial" w:cs="Arial"/>
                <w:b w:val="0"/>
                <w:color w:val="auto"/>
                <w:sz w:val="18"/>
                <w:szCs w:val="18"/>
                <w:lang w:eastAsia="pl-PL"/>
              </w:rPr>
            </w:pPr>
          </w:p>
          <w:p w:rsidR="00191B69" w:rsidRPr="00103228" w:rsidRDefault="00191B69" w:rsidP="004B72AB">
            <w:pPr>
              <w:pStyle w:val="Akapitzlist"/>
              <w:spacing w:after="200"/>
              <w:ind w:left="0"/>
              <w:jc w:val="center"/>
              <w:rPr>
                <w:rFonts w:ascii="Arial" w:eastAsia="Times New Roman" w:hAnsi="Arial" w:cs="Arial"/>
                <w:b w:val="0"/>
                <w:color w:val="auto"/>
                <w:sz w:val="18"/>
                <w:szCs w:val="18"/>
                <w:lang w:eastAsia="pl-PL"/>
              </w:rPr>
            </w:pPr>
          </w:p>
          <w:p w:rsidR="00191B69" w:rsidRPr="00103228" w:rsidRDefault="00B2179D" w:rsidP="004B72AB">
            <w:pPr>
              <w:pStyle w:val="Akapitzlist"/>
              <w:spacing w:after="200"/>
              <w:ind w:left="0"/>
              <w:jc w:val="center"/>
              <w:rPr>
                <w:rFonts w:ascii="Arial" w:eastAsia="Times New Roman" w:hAnsi="Arial" w:cs="Arial"/>
                <w:b w:val="0"/>
                <w:color w:val="auto"/>
                <w:sz w:val="18"/>
                <w:szCs w:val="18"/>
                <w:lang w:eastAsia="pl-PL"/>
              </w:rPr>
            </w:pPr>
            <w:r w:rsidRPr="00103228">
              <w:rPr>
                <w:rFonts w:ascii="Arial" w:eastAsia="Times New Roman" w:hAnsi="Arial" w:cs="Arial"/>
                <w:b w:val="0"/>
                <w:color w:val="auto"/>
                <w:sz w:val="18"/>
                <w:szCs w:val="18"/>
                <w:lang w:eastAsia="pl-PL"/>
              </w:rPr>
              <w:t xml:space="preserve">powyżej 60 </w:t>
            </w:r>
            <w:proofErr w:type="spellStart"/>
            <w:r w:rsidRPr="00103228">
              <w:rPr>
                <w:rFonts w:ascii="Arial" w:eastAsia="Times New Roman" w:hAnsi="Arial" w:cs="Arial"/>
                <w:b w:val="0"/>
                <w:color w:val="auto"/>
                <w:sz w:val="18"/>
                <w:szCs w:val="18"/>
                <w:lang w:eastAsia="pl-PL"/>
              </w:rPr>
              <w:t>r.ż</w:t>
            </w:r>
            <w:proofErr w:type="spellEnd"/>
            <w:r w:rsidRPr="00103228">
              <w:rPr>
                <w:rFonts w:ascii="Arial" w:eastAsia="Times New Roman" w:hAnsi="Arial" w:cs="Arial"/>
                <w:b w:val="0"/>
                <w:color w:val="auto"/>
                <w:sz w:val="18"/>
                <w:szCs w:val="18"/>
                <w:lang w:eastAsia="pl-PL"/>
              </w:rPr>
              <w:t>.</w:t>
            </w:r>
          </w:p>
          <w:p w:rsidR="00191B69" w:rsidRPr="00103228" w:rsidRDefault="00191B69" w:rsidP="004B72AB">
            <w:pPr>
              <w:pStyle w:val="Akapitzlist"/>
              <w:spacing w:after="200"/>
              <w:ind w:left="0"/>
              <w:jc w:val="center"/>
              <w:rPr>
                <w:rFonts w:ascii="Arial" w:eastAsia="Times New Roman" w:hAnsi="Arial" w:cs="Arial"/>
                <w:b w:val="0"/>
                <w:color w:val="auto"/>
                <w:sz w:val="18"/>
                <w:szCs w:val="18"/>
                <w:lang w:eastAsia="pl-PL"/>
              </w:rPr>
            </w:pPr>
          </w:p>
        </w:tc>
        <w:tc>
          <w:tcPr>
            <w:tcW w:w="658" w:type="pct"/>
            <w:shd w:val="clear" w:color="auto" w:fill="FBD4B4" w:themeFill="accent6" w:themeFillTint="66"/>
            <w:vAlign w:val="center"/>
          </w:tcPr>
          <w:p w:rsidR="00191B69" w:rsidRPr="00B70897" w:rsidRDefault="00191B69" w:rsidP="004B72AB">
            <w:pPr>
              <w:pStyle w:val="Akapitzlist"/>
              <w:spacing w:after="200"/>
              <w:ind w:left="0"/>
              <w:jc w:val="center"/>
              <w:cnfStyle w:val="000000000000"/>
              <w:rPr>
                <w:rFonts w:ascii="Arial" w:eastAsia="Times New Roman" w:hAnsi="Arial" w:cs="Arial"/>
                <w:sz w:val="18"/>
                <w:szCs w:val="18"/>
                <w:lang w:eastAsia="pl-PL"/>
              </w:rPr>
            </w:pPr>
          </w:p>
          <w:p w:rsidR="00191B69" w:rsidRPr="00B70897" w:rsidRDefault="00B2179D" w:rsidP="004B72AB">
            <w:pPr>
              <w:pStyle w:val="Akapitzlist"/>
              <w:spacing w:after="200"/>
              <w:ind w:left="0"/>
              <w:jc w:val="center"/>
              <w:cnfStyle w:val="000000000000"/>
              <w:rPr>
                <w:rFonts w:ascii="Arial" w:eastAsia="Times New Roman" w:hAnsi="Arial" w:cs="Arial"/>
                <w:sz w:val="18"/>
                <w:szCs w:val="18"/>
                <w:lang w:eastAsia="pl-PL"/>
              </w:rPr>
            </w:pPr>
            <w:r w:rsidRPr="00B2179D">
              <w:rPr>
                <w:rFonts w:ascii="Arial" w:eastAsia="Times New Roman" w:hAnsi="Arial" w:cs="Arial"/>
                <w:sz w:val="18"/>
                <w:szCs w:val="18"/>
                <w:lang w:eastAsia="pl-PL"/>
              </w:rPr>
              <w:t>52</w:t>
            </w:r>
          </w:p>
          <w:p w:rsidR="00191B69" w:rsidRPr="00B70897" w:rsidRDefault="00191B69" w:rsidP="004B72AB">
            <w:pPr>
              <w:pStyle w:val="Akapitzlist"/>
              <w:spacing w:after="200"/>
              <w:ind w:left="0"/>
              <w:jc w:val="center"/>
              <w:cnfStyle w:val="000000000000"/>
              <w:rPr>
                <w:rFonts w:ascii="Arial" w:eastAsia="Times New Roman" w:hAnsi="Arial" w:cs="Arial"/>
                <w:sz w:val="18"/>
                <w:szCs w:val="18"/>
                <w:lang w:eastAsia="pl-PL"/>
              </w:rPr>
            </w:pPr>
          </w:p>
        </w:tc>
        <w:tc>
          <w:tcPr>
            <w:tcW w:w="658" w:type="pct"/>
            <w:shd w:val="clear" w:color="auto" w:fill="FBD4B4" w:themeFill="accent6" w:themeFillTint="66"/>
            <w:vAlign w:val="center"/>
          </w:tcPr>
          <w:p w:rsidR="00191B69" w:rsidRPr="00B70897" w:rsidRDefault="00191B69" w:rsidP="004B72AB">
            <w:pPr>
              <w:pStyle w:val="Akapitzlist"/>
              <w:spacing w:after="200"/>
              <w:ind w:left="0"/>
              <w:jc w:val="center"/>
              <w:cnfStyle w:val="000000000000"/>
              <w:rPr>
                <w:rFonts w:ascii="Arial" w:eastAsia="Times New Roman" w:hAnsi="Arial" w:cs="Arial"/>
                <w:sz w:val="18"/>
                <w:szCs w:val="18"/>
                <w:lang w:eastAsia="pl-PL"/>
              </w:rPr>
            </w:pPr>
          </w:p>
          <w:p w:rsidR="00191B69" w:rsidRPr="00B70897" w:rsidRDefault="00B2179D" w:rsidP="004B72AB">
            <w:pPr>
              <w:pStyle w:val="Akapitzlist"/>
              <w:spacing w:after="200"/>
              <w:ind w:left="0"/>
              <w:jc w:val="center"/>
              <w:cnfStyle w:val="000000000000"/>
              <w:rPr>
                <w:rFonts w:ascii="Arial" w:eastAsia="Times New Roman" w:hAnsi="Arial" w:cs="Arial"/>
                <w:sz w:val="18"/>
                <w:szCs w:val="18"/>
                <w:lang w:eastAsia="pl-PL"/>
              </w:rPr>
            </w:pPr>
            <w:r w:rsidRPr="00B2179D">
              <w:rPr>
                <w:rFonts w:ascii="Arial" w:eastAsia="Times New Roman" w:hAnsi="Arial" w:cs="Arial"/>
                <w:sz w:val="18"/>
                <w:szCs w:val="18"/>
                <w:lang w:eastAsia="pl-PL"/>
              </w:rPr>
              <w:t>40</w:t>
            </w:r>
          </w:p>
        </w:tc>
        <w:tc>
          <w:tcPr>
            <w:tcW w:w="658" w:type="pct"/>
            <w:shd w:val="clear" w:color="auto" w:fill="FBD4B4" w:themeFill="accent6" w:themeFillTint="66"/>
            <w:vAlign w:val="center"/>
          </w:tcPr>
          <w:p w:rsidR="00191B69" w:rsidRPr="00B70897" w:rsidRDefault="00191B69" w:rsidP="004B72AB">
            <w:pPr>
              <w:pStyle w:val="Akapitzlist"/>
              <w:spacing w:after="200"/>
              <w:ind w:left="0"/>
              <w:jc w:val="center"/>
              <w:cnfStyle w:val="000000000000"/>
              <w:rPr>
                <w:rFonts w:ascii="Arial" w:eastAsia="Times New Roman" w:hAnsi="Arial" w:cs="Arial"/>
                <w:sz w:val="18"/>
                <w:szCs w:val="18"/>
                <w:lang w:eastAsia="pl-PL"/>
              </w:rPr>
            </w:pPr>
          </w:p>
          <w:p w:rsidR="00191B69" w:rsidRPr="00B70897" w:rsidRDefault="00B2179D" w:rsidP="004B72AB">
            <w:pPr>
              <w:pStyle w:val="Akapitzlist"/>
              <w:spacing w:after="200"/>
              <w:ind w:left="0"/>
              <w:jc w:val="center"/>
              <w:cnfStyle w:val="000000000000"/>
              <w:rPr>
                <w:rFonts w:ascii="Arial" w:eastAsia="Times New Roman" w:hAnsi="Arial" w:cs="Arial"/>
                <w:sz w:val="18"/>
                <w:szCs w:val="18"/>
                <w:lang w:eastAsia="pl-PL"/>
              </w:rPr>
            </w:pPr>
            <w:r w:rsidRPr="00B2179D">
              <w:rPr>
                <w:rFonts w:ascii="Arial" w:eastAsia="Times New Roman" w:hAnsi="Arial" w:cs="Arial"/>
                <w:sz w:val="18"/>
                <w:szCs w:val="18"/>
                <w:lang w:eastAsia="pl-PL"/>
              </w:rPr>
              <w:t>65</w:t>
            </w:r>
          </w:p>
        </w:tc>
        <w:tc>
          <w:tcPr>
            <w:tcW w:w="658" w:type="pct"/>
            <w:shd w:val="clear" w:color="auto" w:fill="FBD4B4" w:themeFill="accent6" w:themeFillTint="66"/>
            <w:vAlign w:val="center"/>
          </w:tcPr>
          <w:p w:rsidR="00191B69" w:rsidRPr="00B70897" w:rsidRDefault="00191B69" w:rsidP="004B72AB">
            <w:pPr>
              <w:pStyle w:val="Akapitzlist"/>
              <w:spacing w:after="200"/>
              <w:ind w:left="0"/>
              <w:jc w:val="center"/>
              <w:cnfStyle w:val="000000000000"/>
              <w:rPr>
                <w:rFonts w:ascii="Arial" w:eastAsia="Times New Roman" w:hAnsi="Arial" w:cs="Arial"/>
                <w:sz w:val="18"/>
                <w:szCs w:val="18"/>
                <w:lang w:eastAsia="pl-PL"/>
              </w:rPr>
            </w:pPr>
          </w:p>
          <w:p w:rsidR="00191B69" w:rsidRPr="00B70897" w:rsidRDefault="00B2179D" w:rsidP="004B72AB">
            <w:pPr>
              <w:pStyle w:val="Akapitzlist"/>
              <w:spacing w:after="200"/>
              <w:ind w:left="0"/>
              <w:jc w:val="center"/>
              <w:cnfStyle w:val="000000000000"/>
              <w:rPr>
                <w:rFonts w:ascii="Arial" w:eastAsia="Times New Roman" w:hAnsi="Arial" w:cs="Arial"/>
                <w:sz w:val="18"/>
                <w:szCs w:val="18"/>
                <w:lang w:eastAsia="pl-PL"/>
              </w:rPr>
            </w:pPr>
            <w:r w:rsidRPr="00B2179D">
              <w:rPr>
                <w:rFonts w:ascii="Arial" w:eastAsia="Times New Roman" w:hAnsi="Arial" w:cs="Arial"/>
                <w:sz w:val="18"/>
                <w:szCs w:val="18"/>
                <w:lang w:eastAsia="pl-PL"/>
              </w:rPr>
              <w:t>37</w:t>
            </w:r>
          </w:p>
        </w:tc>
        <w:tc>
          <w:tcPr>
            <w:tcW w:w="658" w:type="pct"/>
            <w:shd w:val="clear" w:color="auto" w:fill="FBD4B4" w:themeFill="accent6" w:themeFillTint="66"/>
            <w:vAlign w:val="center"/>
          </w:tcPr>
          <w:p w:rsidR="00191B69" w:rsidRPr="00B70897" w:rsidRDefault="00191B69" w:rsidP="004B72AB">
            <w:pPr>
              <w:pStyle w:val="Akapitzlist"/>
              <w:spacing w:after="200"/>
              <w:ind w:left="0"/>
              <w:jc w:val="center"/>
              <w:cnfStyle w:val="000000000000"/>
              <w:rPr>
                <w:rFonts w:ascii="Arial" w:eastAsia="Times New Roman" w:hAnsi="Arial" w:cs="Arial"/>
                <w:sz w:val="18"/>
                <w:szCs w:val="18"/>
                <w:lang w:eastAsia="pl-PL"/>
              </w:rPr>
            </w:pPr>
          </w:p>
          <w:p w:rsidR="00191B69" w:rsidRPr="00B70897" w:rsidRDefault="00B2179D" w:rsidP="004B72AB">
            <w:pPr>
              <w:pStyle w:val="Akapitzlist"/>
              <w:spacing w:after="200"/>
              <w:ind w:left="0"/>
              <w:jc w:val="center"/>
              <w:cnfStyle w:val="000000000000"/>
              <w:rPr>
                <w:rFonts w:ascii="Arial" w:eastAsia="Times New Roman" w:hAnsi="Arial" w:cs="Arial"/>
                <w:sz w:val="18"/>
                <w:szCs w:val="18"/>
                <w:lang w:eastAsia="pl-PL"/>
              </w:rPr>
            </w:pPr>
            <w:r w:rsidRPr="00B2179D">
              <w:rPr>
                <w:rFonts w:ascii="Arial" w:eastAsia="Times New Roman" w:hAnsi="Arial" w:cs="Arial"/>
                <w:sz w:val="18"/>
                <w:szCs w:val="18"/>
                <w:lang w:eastAsia="pl-PL"/>
              </w:rPr>
              <w:t>25</w:t>
            </w:r>
          </w:p>
        </w:tc>
        <w:tc>
          <w:tcPr>
            <w:tcW w:w="660" w:type="pct"/>
            <w:shd w:val="clear" w:color="auto" w:fill="FBD4B4" w:themeFill="accent6" w:themeFillTint="66"/>
            <w:vAlign w:val="center"/>
          </w:tcPr>
          <w:p w:rsidR="00191B69" w:rsidRPr="00B70897" w:rsidRDefault="00191B69" w:rsidP="004B72AB">
            <w:pPr>
              <w:pStyle w:val="Akapitzlist"/>
              <w:spacing w:after="200"/>
              <w:ind w:left="0"/>
              <w:jc w:val="center"/>
              <w:cnfStyle w:val="000000000000"/>
              <w:rPr>
                <w:rFonts w:ascii="Arial" w:eastAsia="Times New Roman" w:hAnsi="Arial" w:cs="Arial"/>
                <w:sz w:val="18"/>
                <w:szCs w:val="18"/>
                <w:lang w:eastAsia="pl-PL"/>
              </w:rPr>
            </w:pPr>
          </w:p>
          <w:p w:rsidR="00191B69" w:rsidRPr="00B70897" w:rsidRDefault="00B2179D" w:rsidP="004B72AB">
            <w:pPr>
              <w:pStyle w:val="Akapitzlist"/>
              <w:spacing w:after="200"/>
              <w:ind w:left="0"/>
              <w:jc w:val="center"/>
              <w:cnfStyle w:val="000000000000"/>
              <w:rPr>
                <w:rFonts w:ascii="Arial" w:eastAsia="Times New Roman" w:hAnsi="Arial" w:cs="Arial"/>
                <w:sz w:val="18"/>
                <w:szCs w:val="18"/>
                <w:lang w:eastAsia="pl-PL"/>
              </w:rPr>
            </w:pPr>
            <w:r w:rsidRPr="00B2179D">
              <w:rPr>
                <w:rFonts w:ascii="Arial" w:eastAsia="Times New Roman" w:hAnsi="Arial" w:cs="Arial"/>
                <w:sz w:val="18"/>
                <w:szCs w:val="18"/>
                <w:lang w:eastAsia="pl-PL"/>
              </w:rPr>
              <w:t>28</w:t>
            </w:r>
          </w:p>
        </w:tc>
      </w:tr>
      <w:tr w:rsidR="00191B69" w:rsidRPr="004C01A7" w:rsidTr="00663EB6">
        <w:trPr>
          <w:cnfStyle w:val="000000100000"/>
          <w:trHeight w:val="708"/>
        </w:trPr>
        <w:tc>
          <w:tcPr>
            <w:cnfStyle w:val="001000000000"/>
            <w:tcW w:w="1050" w:type="pct"/>
            <w:vMerge/>
            <w:shd w:val="clear" w:color="auto" w:fill="FBD4B4" w:themeFill="accent6" w:themeFillTint="66"/>
          </w:tcPr>
          <w:p w:rsidR="00191B69" w:rsidRPr="00593703" w:rsidRDefault="00191B69" w:rsidP="004B72AB">
            <w:pPr>
              <w:pStyle w:val="Akapitzlist"/>
              <w:spacing w:after="200"/>
              <w:ind w:left="0"/>
              <w:jc w:val="center"/>
              <w:rPr>
                <w:rFonts w:ascii="Arial" w:eastAsia="Times New Roman" w:hAnsi="Arial" w:cs="Arial"/>
                <w:b w:val="0"/>
                <w:color w:val="auto"/>
                <w:sz w:val="18"/>
                <w:szCs w:val="18"/>
                <w:lang w:eastAsia="pl-PL"/>
              </w:rPr>
            </w:pPr>
          </w:p>
        </w:tc>
        <w:tc>
          <w:tcPr>
            <w:tcW w:w="658" w:type="pct"/>
            <w:shd w:val="clear" w:color="auto" w:fill="FBD4B4" w:themeFill="accent6" w:themeFillTint="66"/>
            <w:vAlign w:val="center"/>
          </w:tcPr>
          <w:p w:rsidR="00191B69" w:rsidRPr="00B70897" w:rsidRDefault="00191B69" w:rsidP="004B72AB">
            <w:pPr>
              <w:pStyle w:val="Akapitzlist"/>
              <w:spacing w:after="200"/>
              <w:ind w:left="0"/>
              <w:jc w:val="center"/>
              <w:cnfStyle w:val="000000100000"/>
              <w:rPr>
                <w:rFonts w:ascii="Arial" w:eastAsia="Times New Roman" w:hAnsi="Arial" w:cs="Arial"/>
                <w:bCs/>
                <w:sz w:val="18"/>
                <w:szCs w:val="18"/>
                <w:lang w:eastAsia="pl-PL"/>
              </w:rPr>
            </w:pPr>
          </w:p>
          <w:p w:rsidR="00191B69" w:rsidRPr="00B70897" w:rsidRDefault="00B2179D" w:rsidP="004B72AB">
            <w:pPr>
              <w:pStyle w:val="Akapitzlist"/>
              <w:spacing w:after="200"/>
              <w:ind w:left="0"/>
              <w:jc w:val="center"/>
              <w:cnfStyle w:val="000000100000"/>
              <w:rPr>
                <w:rFonts w:ascii="Arial" w:eastAsia="Times New Roman" w:hAnsi="Arial" w:cs="Arial"/>
                <w:bCs/>
                <w:sz w:val="18"/>
                <w:szCs w:val="18"/>
                <w:lang w:eastAsia="pl-PL"/>
              </w:rPr>
            </w:pPr>
            <w:r w:rsidRPr="00B2179D">
              <w:rPr>
                <w:rFonts w:ascii="Arial" w:eastAsia="Times New Roman" w:hAnsi="Arial" w:cs="Arial"/>
                <w:bCs/>
                <w:sz w:val="18"/>
                <w:szCs w:val="18"/>
                <w:lang w:eastAsia="pl-PL"/>
              </w:rPr>
              <w:t>38</w:t>
            </w:r>
          </w:p>
        </w:tc>
        <w:tc>
          <w:tcPr>
            <w:tcW w:w="658" w:type="pct"/>
            <w:shd w:val="clear" w:color="auto" w:fill="FBD4B4" w:themeFill="accent6" w:themeFillTint="66"/>
            <w:vAlign w:val="center"/>
          </w:tcPr>
          <w:p w:rsidR="00191B69" w:rsidRPr="00B70897" w:rsidRDefault="00191B69" w:rsidP="004B72AB">
            <w:pPr>
              <w:pStyle w:val="Akapitzlist"/>
              <w:spacing w:after="200"/>
              <w:ind w:left="0"/>
              <w:jc w:val="center"/>
              <w:cnfStyle w:val="000000100000"/>
              <w:rPr>
                <w:rFonts w:ascii="Arial" w:eastAsia="Times New Roman" w:hAnsi="Arial" w:cs="Arial"/>
                <w:sz w:val="18"/>
                <w:szCs w:val="18"/>
                <w:lang w:eastAsia="pl-PL"/>
              </w:rPr>
            </w:pPr>
          </w:p>
          <w:p w:rsidR="00191B69" w:rsidRPr="00B70897" w:rsidRDefault="00B2179D" w:rsidP="004B72AB">
            <w:pPr>
              <w:pStyle w:val="Akapitzlist"/>
              <w:spacing w:after="200"/>
              <w:ind w:left="0"/>
              <w:jc w:val="center"/>
              <w:cnfStyle w:val="000000100000"/>
              <w:rPr>
                <w:rFonts w:ascii="Arial" w:eastAsia="Times New Roman" w:hAnsi="Arial" w:cs="Arial"/>
                <w:sz w:val="18"/>
                <w:szCs w:val="18"/>
                <w:lang w:eastAsia="pl-PL"/>
              </w:rPr>
            </w:pPr>
            <w:r w:rsidRPr="00B2179D">
              <w:rPr>
                <w:rFonts w:ascii="Arial" w:eastAsia="Times New Roman" w:hAnsi="Arial" w:cs="Arial"/>
                <w:sz w:val="18"/>
                <w:szCs w:val="18"/>
                <w:lang w:eastAsia="pl-PL"/>
              </w:rPr>
              <w:t>27</w:t>
            </w:r>
          </w:p>
          <w:p w:rsidR="00191B69" w:rsidRPr="00B70897" w:rsidRDefault="00191B69" w:rsidP="004B72AB">
            <w:pPr>
              <w:pStyle w:val="Akapitzlist"/>
              <w:spacing w:after="200"/>
              <w:ind w:left="0"/>
              <w:jc w:val="center"/>
              <w:cnfStyle w:val="000000100000"/>
              <w:rPr>
                <w:rFonts w:ascii="Arial" w:eastAsia="Times New Roman" w:hAnsi="Arial" w:cs="Arial"/>
                <w:sz w:val="18"/>
                <w:szCs w:val="18"/>
                <w:lang w:eastAsia="pl-PL"/>
              </w:rPr>
            </w:pPr>
          </w:p>
          <w:p w:rsidR="00191B69" w:rsidRPr="00B70897" w:rsidRDefault="00191B69" w:rsidP="004B72AB">
            <w:pPr>
              <w:pStyle w:val="Akapitzlist"/>
              <w:spacing w:after="200"/>
              <w:ind w:left="0"/>
              <w:jc w:val="center"/>
              <w:cnfStyle w:val="000000100000"/>
              <w:rPr>
                <w:rFonts w:ascii="Arial" w:eastAsia="Times New Roman" w:hAnsi="Arial" w:cs="Arial"/>
                <w:sz w:val="18"/>
                <w:szCs w:val="18"/>
                <w:lang w:eastAsia="pl-PL"/>
              </w:rPr>
            </w:pPr>
          </w:p>
        </w:tc>
        <w:tc>
          <w:tcPr>
            <w:tcW w:w="658" w:type="pct"/>
            <w:shd w:val="clear" w:color="auto" w:fill="FBD4B4" w:themeFill="accent6" w:themeFillTint="66"/>
            <w:vAlign w:val="center"/>
          </w:tcPr>
          <w:p w:rsidR="00191B69" w:rsidRPr="00B70897" w:rsidRDefault="00191B69" w:rsidP="004B72AB">
            <w:pPr>
              <w:pStyle w:val="Akapitzlist"/>
              <w:spacing w:after="200"/>
              <w:ind w:left="0"/>
              <w:jc w:val="center"/>
              <w:cnfStyle w:val="000000100000"/>
              <w:rPr>
                <w:rFonts w:ascii="Arial" w:eastAsia="Times New Roman" w:hAnsi="Arial" w:cs="Arial"/>
                <w:sz w:val="18"/>
                <w:szCs w:val="18"/>
                <w:lang w:eastAsia="pl-PL"/>
              </w:rPr>
            </w:pPr>
          </w:p>
          <w:p w:rsidR="00191B69" w:rsidRPr="00B70897" w:rsidRDefault="00B2179D" w:rsidP="004B72AB">
            <w:pPr>
              <w:pStyle w:val="Akapitzlist"/>
              <w:spacing w:after="200"/>
              <w:ind w:left="0"/>
              <w:jc w:val="center"/>
              <w:cnfStyle w:val="000000100000"/>
              <w:rPr>
                <w:rFonts w:ascii="Arial" w:eastAsia="Times New Roman" w:hAnsi="Arial" w:cs="Arial"/>
                <w:sz w:val="18"/>
                <w:szCs w:val="18"/>
                <w:lang w:eastAsia="pl-PL"/>
              </w:rPr>
            </w:pPr>
            <w:r w:rsidRPr="00B2179D">
              <w:rPr>
                <w:rFonts w:ascii="Arial" w:eastAsia="Times New Roman" w:hAnsi="Arial" w:cs="Arial"/>
                <w:sz w:val="18"/>
                <w:szCs w:val="18"/>
                <w:lang w:eastAsia="pl-PL"/>
              </w:rPr>
              <w:t>23</w:t>
            </w:r>
          </w:p>
        </w:tc>
        <w:tc>
          <w:tcPr>
            <w:tcW w:w="658" w:type="pct"/>
            <w:shd w:val="clear" w:color="auto" w:fill="FBD4B4" w:themeFill="accent6" w:themeFillTint="66"/>
            <w:vAlign w:val="center"/>
          </w:tcPr>
          <w:p w:rsidR="00191B69" w:rsidRPr="00B70897" w:rsidRDefault="00191B69" w:rsidP="004B72AB">
            <w:pPr>
              <w:pStyle w:val="Akapitzlist"/>
              <w:spacing w:after="200"/>
              <w:ind w:left="0"/>
              <w:jc w:val="center"/>
              <w:cnfStyle w:val="000000100000"/>
              <w:rPr>
                <w:rFonts w:ascii="Arial" w:eastAsia="Times New Roman" w:hAnsi="Arial" w:cs="Arial"/>
                <w:sz w:val="18"/>
                <w:szCs w:val="18"/>
                <w:lang w:eastAsia="pl-PL"/>
              </w:rPr>
            </w:pPr>
          </w:p>
          <w:p w:rsidR="00191B69" w:rsidRPr="00B70897" w:rsidRDefault="00B2179D" w:rsidP="004B72AB">
            <w:pPr>
              <w:pStyle w:val="Akapitzlist"/>
              <w:spacing w:after="200"/>
              <w:ind w:left="0"/>
              <w:jc w:val="center"/>
              <w:cnfStyle w:val="000000100000"/>
              <w:rPr>
                <w:rFonts w:ascii="Arial" w:eastAsia="Times New Roman" w:hAnsi="Arial" w:cs="Arial"/>
                <w:sz w:val="18"/>
                <w:szCs w:val="18"/>
                <w:lang w:eastAsia="pl-PL"/>
              </w:rPr>
            </w:pPr>
            <w:r w:rsidRPr="00B2179D">
              <w:rPr>
                <w:rFonts w:ascii="Arial" w:eastAsia="Times New Roman" w:hAnsi="Arial" w:cs="Arial"/>
                <w:sz w:val="18"/>
                <w:szCs w:val="18"/>
                <w:lang w:eastAsia="pl-PL"/>
              </w:rPr>
              <w:t>22</w:t>
            </w:r>
          </w:p>
        </w:tc>
        <w:tc>
          <w:tcPr>
            <w:tcW w:w="658" w:type="pct"/>
            <w:shd w:val="clear" w:color="auto" w:fill="FBD4B4" w:themeFill="accent6" w:themeFillTint="66"/>
            <w:vAlign w:val="center"/>
          </w:tcPr>
          <w:p w:rsidR="00191B69" w:rsidRPr="00B70897" w:rsidRDefault="00191B69" w:rsidP="004B72AB">
            <w:pPr>
              <w:pStyle w:val="Akapitzlist"/>
              <w:spacing w:after="200"/>
              <w:ind w:left="0"/>
              <w:jc w:val="center"/>
              <w:cnfStyle w:val="000000100000"/>
              <w:rPr>
                <w:rFonts w:ascii="Arial" w:eastAsia="Times New Roman" w:hAnsi="Arial" w:cs="Arial"/>
                <w:sz w:val="18"/>
                <w:szCs w:val="18"/>
                <w:lang w:eastAsia="pl-PL"/>
              </w:rPr>
            </w:pPr>
          </w:p>
          <w:p w:rsidR="00191B69" w:rsidRPr="006211F7" w:rsidRDefault="00056E9A" w:rsidP="004B72AB">
            <w:pPr>
              <w:pStyle w:val="Akapitzlist"/>
              <w:ind w:left="0"/>
              <w:jc w:val="center"/>
              <w:cnfStyle w:val="000000100000"/>
              <w:rPr>
                <w:rFonts w:ascii="Arial" w:hAnsi="Arial" w:cs="Arial"/>
                <w:sz w:val="18"/>
                <w:szCs w:val="18"/>
              </w:rPr>
            </w:pPr>
            <w:r w:rsidRPr="00056E9A">
              <w:rPr>
                <w:rFonts w:ascii="Arial" w:eastAsia="Times New Roman" w:hAnsi="Arial" w:cs="Arial"/>
                <w:sz w:val="18"/>
                <w:szCs w:val="18"/>
                <w:lang w:eastAsia="pl-PL"/>
              </w:rPr>
              <w:t>1</w:t>
            </w:r>
            <w:r w:rsidR="00191B69" w:rsidRPr="006211F7">
              <w:rPr>
                <w:rFonts w:ascii="Arial" w:hAnsi="Arial" w:cs="Arial"/>
                <w:sz w:val="18"/>
                <w:szCs w:val="18"/>
              </w:rPr>
              <w:t>9</w:t>
            </w:r>
          </w:p>
        </w:tc>
        <w:tc>
          <w:tcPr>
            <w:tcW w:w="660" w:type="pct"/>
            <w:shd w:val="clear" w:color="auto" w:fill="FBD4B4" w:themeFill="accent6" w:themeFillTint="66"/>
            <w:vAlign w:val="center"/>
          </w:tcPr>
          <w:p w:rsidR="00191B69" w:rsidRPr="006211F7" w:rsidRDefault="00191B69" w:rsidP="004B72AB">
            <w:pPr>
              <w:pStyle w:val="Akapitzlist"/>
              <w:ind w:left="0"/>
              <w:jc w:val="center"/>
              <w:cnfStyle w:val="000000100000"/>
              <w:rPr>
                <w:rFonts w:ascii="Arial" w:hAnsi="Arial" w:cs="Arial"/>
                <w:sz w:val="18"/>
                <w:szCs w:val="18"/>
              </w:rPr>
            </w:pPr>
          </w:p>
          <w:p w:rsidR="00191B69" w:rsidRPr="006211F7" w:rsidRDefault="00191B69" w:rsidP="004B72AB">
            <w:pPr>
              <w:pStyle w:val="Akapitzlist"/>
              <w:ind w:left="0"/>
              <w:jc w:val="center"/>
              <w:cnfStyle w:val="000000100000"/>
              <w:rPr>
                <w:rFonts w:ascii="Arial" w:hAnsi="Arial" w:cs="Arial"/>
                <w:sz w:val="18"/>
                <w:szCs w:val="18"/>
              </w:rPr>
            </w:pPr>
            <w:r w:rsidRPr="006211F7">
              <w:rPr>
                <w:rFonts w:ascii="Arial" w:hAnsi="Arial" w:cs="Arial"/>
                <w:sz w:val="18"/>
                <w:szCs w:val="18"/>
              </w:rPr>
              <w:t>22</w:t>
            </w:r>
          </w:p>
        </w:tc>
      </w:tr>
      <w:tr w:rsidR="00191B69" w:rsidRPr="004C01A7" w:rsidTr="00663EB6">
        <w:trPr>
          <w:trHeight w:val="44"/>
        </w:trPr>
        <w:tc>
          <w:tcPr>
            <w:cnfStyle w:val="001000000000"/>
            <w:tcW w:w="1050" w:type="pct"/>
            <w:vMerge/>
            <w:shd w:val="clear" w:color="auto" w:fill="FBD4B4" w:themeFill="accent6" w:themeFillTint="66"/>
          </w:tcPr>
          <w:p w:rsidR="00191B69" w:rsidRPr="00593703" w:rsidRDefault="00191B69" w:rsidP="004B72AB">
            <w:pPr>
              <w:pStyle w:val="Akapitzlist"/>
              <w:spacing w:after="200"/>
              <w:ind w:left="0"/>
              <w:jc w:val="center"/>
              <w:rPr>
                <w:rFonts w:ascii="Arial" w:hAnsi="Arial" w:cs="Arial"/>
                <w:b w:val="0"/>
                <w:color w:val="auto"/>
                <w:sz w:val="18"/>
                <w:szCs w:val="18"/>
              </w:rPr>
            </w:pPr>
          </w:p>
        </w:tc>
        <w:tc>
          <w:tcPr>
            <w:tcW w:w="658" w:type="pct"/>
            <w:shd w:val="clear" w:color="auto" w:fill="FBD4B4" w:themeFill="accent6" w:themeFillTint="66"/>
            <w:vAlign w:val="center"/>
          </w:tcPr>
          <w:p w:rsidR="00191B69" w:rsidRPr="006211F7" w:rsidRDefault="00191B69" w:rsidP="004B72AB">
            <w:pPr>
              <w:pStyle w:val="Akapitzlist"/>
              <w:ind w:left="0"/>
              <w:jc w:val="center"/>
              <w:cnfStyle w:val="000000000000"/>
              <w:rPr>
                <w:rFonts w:ascii="Arial" w:hAnsi="Arial" w:cs="Arial"/>
                <w:sz w:val="18"/>
                <w:szCs w:val="18"/>
              </w:rPr>
            </w:pPr>
          </w:p>
          <w:p w:rsidR="00191B69" w:rsidRPr="006211F7" w:rsidRDefault="00191B69" w:rsidP="004B72AB">
            <w:pPr>
              <w:pStyle w:val="Akapitzlist"/>
              <w:ind w:left="0"/>
              <w:jc w:val="center"/>
              <w:cnfStyle w:val="000000000000"/>
              <w:rPr>
                <w:rFonts w:ascii="Arial" w:hAnsi="Arial" w:cs="Arial"/>
                <w:sz w:val="18"/>
                <w:szCs w:val="18"/>
              </w:rPr>
            </w:pPr>
            <w:r w:rsidRPr="006211F7">
              <w:rPr>
                <w:rFonts w:ascii="Arial" w:hAnsi="Arial" w:cs="Arial"/>
                <w:sz w:val="18"/>
                <w:szCs w:val="18"/>
              </w:rPr>
              <w:t>14</w:t>
            </w:r>
          </w:p>
          <w:p w:rsidR="00191B69" w:rsidRPr="006211F7" w:rsidRDefault="00191B69" w:rsidP="004B72AB">
            <w:pPr>
              <w:pStyle w:val="Akapitzlist"/>
              <w:ind w:left="0"/>
              <w:jc w:val="center"/>
              <w:cnfStyle w:val="000000000000"/>
              <w:rPr>
                <w:rFonts w:ascii="Arial" w:hAnsi="Arial" w:cs="Arial"/>
                <w:sz w:val="18"/>
                <w:szCs w:val="18"/>
              </w:rPr>
            </w:pPr>
          </w:p>
        </w:tc>
        <w:tc>
          <w:tcPr>
            <w:tcW w:w="658" w:type="pct"/>
            <w:shd w:val="clear" w:color="auto" w:fill="FBD4B4" w:themeFill="accent6" w:themeFillTint="66"/>
            <w:vAlign w:val="center"/>
          </w:tcPr>
          <w:p w:rsidR="00191B69" w:rsidRPr="006211F7" w:rsidRDefault="00191B69" w:rsidP="004B72AB">
            <w:pPr>
              <w:pStyle w:val="Akapitzlist"/>
              <w:ind w:left="0"/>
              <w:jc w:val="center"/>
              <w:cnfStyle w:val="000000000000"/>
              <w:rPr>
                <w:rFonts w:ascii="Arial" w:hAnsi="Arial" w:cs="Arial"/>
                <w:sz w:val="18"/>
                <w:szCs w:val="18"/>
              </w:rPr>
            </w:pPr>
          </w:p>
          <w:p w:rsidR="00191B69" w:rsidRPr="006211F7" w:rsidRDefault="00191B69" w:rsidP="004B72AB">
            <w:pPr>
              <w:pStyle w:val="Akapitzlist"/>
              <w:ind w:left="0"/>
              <w:jc w:val="center"/>
              <w:cnfStyle w:val="000000000000"/>
              <w:rPr>
                <w:rFonts w:ascii="Arial" w:hAnsi="Arial" w:cs="Arial"/>
                <w:sz w:val="18"/>
                <w:szCs w:val="18"/>
              </w:rPr>
            </w:pPr>
            <w:r w:rsidRPr="006211F7">
              <w:rPr>
                <w:rFonts w:ascii="Arial" w:hAnsi="Arial" w:cs="Arial"/>
                <w:sz w:val="18"/>
                <w:szCs w:val="18"/>
              </w:rPr>
              <w:t>13</w:t>
            </w:r>
          </w:p>
        </w:tc>
        <w:tc>
          <w:tcPr>
            <w:tcW w:w="658" w:type="pct"/>
            <w:shd w:val="clear" w:color="auto" w:fill="FBD4B4" w:themeFill="accent6" w:themeFillTint="66"/>
            <w:vAlign w:val="center"/>
          </w:tcPr>
          <w:p w:rsidR="00191B69" w:rsidRPr="006211F7" w:rsidRDefault="00191B69" w:rsidP="004B72AB">
            <w:pPr>
              <w:pStyle w:val="Akapitzlist"/>
              <w:ind w:left="0"/>
              <w:jc w:val="center"/>
              <w:cnfStyle w:val="000000000000"/>
              <w:rPr>
                <w:rFonts w:ascii="Arial" w:hAnsi="Arial" w:cs="Arial"/>
                <w:sz w:val="18"/>
                <w:szCs w:val="18"/>
              </w:rPr>
            </w:pPr>
          </w:p>
          <w:p w:rsidR="00191B69" w:rsidRPr="006211F7" w:rsidRDefault="00191B69" w:rsidP="004B72AB">
            <w:pPr>
              <w:pStyle w:val="Akapitzlist"/>
              <w:ind w:left="0"/>
              <w:jc w:val="center"/>
              <w:cnfStyle w:val="000000000000"/>
              <w:rPr>
                <w:rFonts w:ascii="Arial" w:hAnsi="Arial" w:cs="Arial"/>
                <w:sz w:val="18"/>
                <w:szCs w:val="18"/>
              </w:rPr>
            </w:pPr>
            <w:r w:rsidRPr="006211F7">
              <w:rPr>
                <w:rFonts w:ascii="Arial" w:hAnsi="Arial" w:cs="Arial"/>
                <w:sz w:val="18"/>
                <w:szCs w:val="18"/>
              </w:rPr>
              <w:t>42</w:t>
            </w:r>
          </w:p>
        </w:tc>
        <w:tc>
          <w:tcPr>
            <w:tcW w:w="658" w:type="pct"/>
            <w:shd w:val="clear" w:color="auto" w:fill="FBD4B4" w:themeFill="accent6" w:themeFillTint="66"/>
            <w:vAlign w:val="center"/>
          </w:tcPr>
          <w:p w:rsidR="00191B69" w:rsidRPr="006211F7" w:rsidRDefault="00191B69" w:rsidP="004B72AB">
            <w:pPr>
              <w:pStyle w:val="Akapitzlist"/>
              <w:ind w:left="0"/>
              <w:jc w:val="center"/>
              <w:cnfStyle w:val="000000000000"/>
              <w:rPr>
                <w:rFonts w:ascii="Arial" w:hAnsi="Arial" w:cs="Arial"/>
                <w:sz w:val="18"/>
                <w:szCs w:val="18"/>
              </w:rPr>
            </w:pPr>
          </w:p>
          <w:p w:rsidR="00191B69" w:rsidRPr="006211F7" w:rsidRDefault="00191B69" w:rsidP="004B72AB">
            <w:pPr>
              <w:pStyle w:val="Akapitzlist"/>
              <w:ind w:left="0"/>
              <w:jc w:val="center"/>
              <w:cnfStyle w:val="000000000000"/>
              <w:rPr>
                <w:rFonts w:ascii="Arial" w:hAnsi="Arial" w:cs="Arial"/>
                <w:sz w:val="18"/>
                <w:szCs w:val="18"/>
              </w:rPr>
            </w:pPr>
            <w:r w:rsidRPr="006211F7">
              <w:rPr>
                <w:rFonts w:ascii="Arial" w:hAnsi="Arial" w:cs="Arial"/>
                <w:sz w:val="18"/>
                <w:szCs w:val="18"/>
              </w:rPr>
              <w:t>15</w:t>
            </w:r>
          </w:p>
        </w:tc>
        <w:tc>
          <w:tcPr>
            <w:tcW w:w="658" w:type="pct"/>
            <w:shd w:val="clear" w:color="auto" w:fill="FBD4B4" w:themeFill="accent6" w:themeFillTint="66"/>
            <w:vAlign w:val="center"/>
          </w:tcPr>
          <w:p w:rsidR="00191B69" w:rsidRPr="006211F7" w:rsidRDefault="00191B69" w:rsidP="004B72AB">
            <w:pPr>
              <w:pStyle w:val="Akapitzlist"/>
              <w:ind w:left="0"/>
              <w:jc w:val="center"/>
              <w:cnfStyle w:val="000000000000"/>
              <w:rPr>
                <w:rFonts w:ascii="Arial" w:hAnsi="Arial" w:cs="Arial"/>
                <w:sz w:val="18"/>
                <w:szCs w:val="18"/>
              </w:rPr>
            </w:pPr>
          </w:p>
          <w:p w:rsidR="00191B69" w:rsidRPr="006211F7" w:rsidRDefault="00191B69" w:rsidP="004B72AB">
            <w:pPr>
              <w:pStyle w:val="Akapitzlist"/>
              <w:ind w:left="0"/>
              <w:jc w:val="center"/>
              <w:cnfStyle w:val="000000000000"/>
              <w:rPr>
                <w:rFonts w:ascii="Arial" w:hAnsi="Arial" w:cs="Arial"/>
                <w:sz w:val="18"/>
                <w:szCs w:val="18"/>
              </w:rPr>
            </w:pPr>
            <w:r w:rsidRPr="006211F7">
              <w:rPr>
                <w:rFonts w:ascii="Arial" w:hAnsi="Arial" w:cs="Arial"/>
                <w:sz w:val="18"/>
                <w:szCs w:val="18"/>
              </w:rPr>
              <w:t>6</w:t>
            </w:r>
          </w:p>
        </w:tc>
        <w:tc>
          <w:tcPr>
            <w:tcW w:w="660" w:type="pct"/>
            <w:shd w:val="clear" w:color="auto" w:fill="FBD4B4" w:themeFill="accent6" w:themeFillTint="66"/>
            <w:vAlign w:val="center"/>
          </w:tcPr>
          <w:p w:rsidR="00191B69" w:rsidRPr="006211F7" w:rsidRDefault="00191B69" w:rsidP="004B72AB">
            <w:pPr>
              <w:pStyle w:val="Akapitzlist"/>
              <w:ind w:left="0"/>
              <w:jc w:val="center"/>
              <w:cnfStyle w:val="000000000000"/>
              <w:rPr>
                <w:rFonts w:ascii="Arial" w:hAnsi="Arial" w:cs="Arial"/>
                <w:sz w:val="18"/>
                <w:szCs w:val="18"/>
              </w:rPr>
            </w:pPr>
          </w:p>
          <w:p w:rsidR="00191B69" w:rsidRPr="006211F7" w:rsidRDefault="00191B69" w:rsidP="004B72AB">
            <w:pPr>
              <w:pStyle w:val="Akapitzlist"/>
              <w:ind w:left="0"/>
              <w:jc w:val="center"/>
              <w:cnfStyle w:val="000000000000"/>
              <w:rPr>
                <w:rFonts w:ascii="Arial" w:hAnsi="Arial" w:cs="Arial"/>
                <w:sz w:val="18"/>
                <w:szCs w:val="18"/>
              </w:rPr>
            </w:pPr>
            <w:r w:rsidRPr="006211F7">
              <w:rPr>
                <w:rFonts w:ascii="Arial" w:hAnsi="Arial" w:cs="Arial"/>
                <w:sz w:val="18"/>
                <w:szCs w:val="18"/>
              </w:rPr>
              <w:t>6</w:t>
            </w:r>
          </w:p>
        </w:tc>
      </w:tr>
      <w:tr w:rsidR="00191B69" w:rsidRPr="004C01A7" w:rsidTr="00663EB6">
        <w:trPr>
          <w:cnfStyle w:val="000000100000"/>
          <w:trHeight w:val="44"/>
        </w:trPr>
        <w:tc>
          <w:tcPr>
            <w:cnfStyle w:val="001000000000"/>
            <w:tcW w:w="1050" w:type="pct"/>
            <w:shd w:val="clear" w:color="auto" w:fill="FBD4B4" w:themeFill="accent6" w:themeFillTint="66"/>
            <w:vAlign w:val="center"/>
          </w:tcPr>
          <w:p w:rsidR="00191B69" w:rsidRPr="00593703" w:rsidRDefault="00191B69" w:rsidP="004B72AB">
            <w:pPr>
              <w:pStyle w:val="Akapitzlist"/>
              <w:ind w:left="0"/>
              <w:jc w:val="center"/>
              <w:rPr>
                <w:rFonts w:ascii="Arial" w:hAnsi="Arial" w:cs="Arial"/>
                <w:b w:val="0"/>
                <w:color w:val="auto"/>
                <w:sz w:val="18"/>
                <w:szCs w:val="18"/>
              </w:rPr>
            </w:pPr>
            <w:r w:rsidRPr="00593703">
              <w:rPr>
                <w:rFonts w:ascii="Arial" w:hAnsi="Arial" w:cs="Arial"/>
                <w:b w:val="0"/>
                <w:color w:val="auto"/>
                <w:sz w:val="18"/>
                <w:szCs w:val="18"/>
              </w:rPr>
              <w:t>Małoletni</w:t>
            </w:r>
          </w:p>
        </w:tc>
        <w:tc>
          <w:tcPr>
            <w:tcW w:w="658" w:type="pct"/>
            <w:shd w:val="clear" w:color="auto" w:fill="FBD4B4" w:themeFill="accent6" w:themeFillTint="66"/>
            <w:vAlign w:val="center"/>
          </w:tcPr>
          <w:p w:rsidR="00695DF2" w:rsidRDefault="00695DF2" w:rsidP="004B72AB">
            <w:pPr>
              <w:pStyle w:val="Akapitzlist"/>
              <w:ind w:left="0"/>
              <w:jc w:val="center"/>
              <w:cnfStyle w:val="000000100000"/>
              <w:rPr>
                <w:rFonts w:ascii="Arial" w:hAnsi="Arial" w:cs="Arial"/>
                <w:bCs/>
                <w:sz w:val="18"/>
                <w:szCs w:val="18"/>
              </w:rPr>
            </w:pPr>
          </w:p>
          <w:p w:rsidR="00191B69" w:rsidRPr="006211F7" w:rsidRDefault="00191B69" w:rsidP="004B72AB">
            <w:pPr>
              <w:pStyle w:val="Akapitzlist"/>
              <w:ind w:left="0"/>
              <w:jc w:val="center"/>
              <w:cnfStyle w:val="000000100000"/>
              <w:rPr>
                <w:rFonts w:ascii="Arial" w:hAnsi="Arial" w:cs="Arial"/>
                <w:bCs/>
                <w:sz w:val="18"/>
                <w:szCs w:val="18"/>
              </w:rPr>
            </w:pPr>
            <w:r w:rsidRPr="006211F7">
              <w:rPr>
                <w:rFonts w:ascii="Arial" w:hAnsi="Arial" w:cs="Arial"/>
                <w:bCs/>
                <w:sz w:val="18"/>
                <w:szCs w:val="18"/>
              </w:rPr>
              <w:t>34</w:t>
            </w:r>
          </w:p>
          <w:p w:rsidR="00191B69" w:rsidRPr="006211F7" w:rsidRDefault="00191B69" w:rsidP="004B72AB">
            <w:pPr>
              <w:pStyle w:val="Akapitzlist"/>
              <w:ind w:left="0"/>
              <w:jc w:val="center"/>
              <w:cnfStyle w:val="000000100000"/>
              <w:rPr>
                <w:rFonts w:ascii="Arial" w:hAnsi="Arial" w:cs="Arial"/>
                <w:bCs/>
                <w:sz w:val="18"/>
                <w:szCs w:val="18"/>
              </w:rPr>
            </w:pPr>
          </w:p>
        </w:tc>
        <w:tc>
          <w:tcPr>
            <w:tcW w:w="658" w:type="pct"/>
            <w:shd w:val="clear" w:color="auto" w:fill="FBD4B4" w:themeFill="accent6" w:themeFillTint="66"/>
            <w:vAlign w:val="center"/>
          </w:tcPr>
          <w:p w:rsidR="00191B69" w:rsidRPr="006211F7" w:rsidRDefault="00191B69" w:rsidP="004B72AB">
            <w:pPr>
              <w:pStyle w:val="Akapitzlist"/>
              <w:ind w:left="0"/>
              <w:jc w:val="center"/>
              <w:cnfStyle w:val="000000100000"/>
              <w:rPr>
                <w:rFonts w:ascii="Arial" w:hAnsi="Arial" w:cs="Arial"/>
                <w:sz w:val="18"/>
                <w:szCs w:val="18"/>
              </w:rPr>
            </w:pPr>
            <w:r w:rsidRPr="006211F7">
              <w:rPr>
                <w:rFonts w:ascii="Arial" w:hAnsi="Arial" w:cs="Arial"/>
                <w:sz w:val="18"/>
                <w:szCs w:val="18"/>
              </w:rPr>
              <w:t>29</w:t>
            </w:r>
          </w:p>
        </w:tc>
        <w:tc>
          <w:tcPr>
            <w:tcW w:w="658" w:type="pct"/>
            <w:shd w:val="clear" w:color="auto" w:fill="FBD4B4" w:themeFill="accent6" w:themeFillTint="66"/>
            <w:vAlign w:val="center"/>
          </w:tcPr>
          <w:p w:rsidR="00191B69" w:rsidRPr="006211F7" w:rsidRDefault="00191B69" w:rsidP="004B72AB">
            <w:pPr>
              <w:pStyle w:val="Akapitzlist"/>
              <w:ind w:left="0"/>
              <w:jc w:val="center"/>
              <w:cnfStyle w:val="000000100000"/>
              <w:rPr>
                <w:rFonts w:ascii="Arial" w:hAnsi="Arial" w:cs="Arial"/>
                <w:sz w:val="18"/>
                <w:szCs w:val="18"/>
              </w:rPr>
            </w:pPr>
            <w:r w:rsidRPr="006211F7">
              <w:rPr>
                <w:rFonts w:ascii="Arial" w:hAnsi="Arial" w:cs="Arial"/>
                <w:sz w:val="18"/>
                <w:szCs w:val="18"/>
              </w:rPr>
              <w:t>34</w:t>
            </w:r>
          </w:p>
        </w:tc>
        <w:tc>
          <w:tcPr>
            <w:tcW w:w="658" w:type="pct"/>
            <w:shd w:val="clear" w:color="auto" w:fill="FBD4B4" w:themeFill="accent6" w:themeFillTint="66"/>
            <w:vAlign w:val="center"/>
          </w:tcPr>
          <w:p w:rsidR="00191B69" w:rsidRPr="006211F7" w:rsidRDefault="00191B69" w:rsidP="004B72AB">
            <w:pPr>
              <w:pStyle w:val="Akapitzlist"/>
              <w:ind w:left="0"/>
              <w:jc w:val="center"/>
              <w:cnfStyle w:val="000000100000"/>
              <w:rPr>
                <w:rFonts w:ascii="Arial" w:hAnsi="Arial" w:cs="Arial"/>
                <w:sz w:val="18"/>
                <w:szCs w:val="18"/>
              </w:rPr>
            </w:pPr>
            <w:r w:rsidRPr="006211F7">
              <w:rPr>
                <w:rFonts w:ascii="Arial" w:hAnsi="Arial" w:cs="Arial"/>
                <w:sz w:val="18"/>
                <w:szCs w:val="18"/>
              </w:rPr>
              <w:t>31</w:t>
            </w:r>
          </w:p>
        </w:tc>
        <w:tc>
          <w:tcPr>
            <w:tcW w:w="658" w:type="pct"/>
            <w:shd w:val="clear" w:color="auto" w:fill="FBD4B4" w:themeFill="accent6" w:themeFillTint="66"/>
            <w:vAlign w:val="center"/>
          </w:tcPr>
          <w:p w:rsidR="00191B69" w:rsidRPr="006211F7" w:rsidRDefault="00191B69" w:rsidP="004B72AB">
            <w:pPr>
              <w:pStyle w:val="Akapitzlist"/>
              <w:ind w:left="0"/>
              <w:jc w:val="center"/>
              <w:cnfStyle w:val="000000100000"/>
              <w:rPr>
                <w:rFonts w:ascii="Arial" w:hAnsi="Arial" w:cs="Arial"/>
                <w:sz w:val="18"/>
                <w:szCs w:val="18"/>
              </w:rPr>
            </w:pPr>
            <w:r w:rsidRPr="006211F7">
              <w:rPr>
                <w:rFonts w:ascii="Arial" w:hAnsi="Arial" w:cs="Arial"/>
                <w:sz w:val="18"/>
                <w:szCs w:val="18"/>
              </w:rPr>
              <w:t>28</w:t>
            </w:r>
          </w:p>
        </w:tc>
        <w:tc>
          <w:tcPr>
            <w:tcW w:w="660" w:type="pct"/>
            <w:shd w:val="clear" w:color="auto" w:fill="FBD4B4" w:themeFill="accent6" w:themeFillTint="66"/>
            <w:vAlign w:val="center"/>
          </w:tcPr>
          <w:p w:rsidR="00191B69" w:rsidRPr="006211F7" w:rsidRDefault="00191B69" w:rsidP="004B72AB">
            <w:pPr>
              <w:pStyle w:val="Akapitzlist"/>
              <w:ind w:left="0"/>
              <w:jc w:val="center"/>
              <w:cnfStyle w:val="000000100000"/>
              <w:rPr>
                <w:rFonts w:ascii="Arial" w:hAnsi="Arial" w:cs="Arial"/>
                <w:sz w:val="18"/>
                <w:szCs w:val="18"/>
              </w:rPr>
            </w:pPr>
            <w:r w:rsidRPr="006211F7">
              <w:rPr>
                <w:rFonts w:ascii="Arial" w:hAnsi="Arial" w:cs="Arial"/>
                <w:sz w:val="18"/>
                <w:szCs w:val="18"/>
              </w:rPr>
              <w:t>36</w:t>
            </w:r>
          </w:p>
        </w:tc>
      </w:tr>
      <w:tr w:rsidR="00191B69" w:rsidRPr="004C01A7" w:rsidTr="00663EB6">
        <w:trPr>
          <w:trHeight w:val="44"/>
        </w:trPr>
        <w:tc>
          <w:tcPr>
            <w:cnfStyle w:val="001000000000"/>
            <w:tcW w:w="1050" w:type="pct"/>
            <w:shd w:val="clear" w:color="auto" w:fill="FBD4B4" w:themeFill="accent6" w:themeFillTint="66"/>
            <w:vAlign w:val="center"/>
          </w:tcPr>
          <w:p w:rsidR="00191B69" w:rsidRPr="00593703" w:rsidRDefault="00191B69" w:rsidP="004B72AB">
            <w:pPr>
              <w:pStyle w:val="Akapitzlist"/>
              <w:ind w:left="0"/>
              <w:jc w:val="center"/>
              <w:rPr>
                <w:rFonts w:ascii="Arial" w:hAnsi="Arial" w:cs="Arial"/>
                <w:b w:val="0"/>
                <w:color w:val="auto"/>
                <w:sz w:val="18"/>
                <w:szCs w:val="18"/>
              </w:rPr>
            </w:pPr>
          </w:p>
          <w:p w:rsidR="00191B69" w:rsidRPr="00593703" w:rsidRDefault="00191B69" w:rsidP="00003032">
            <w:pPr>
              <w:pStyle w:val="Akapitzlist"/>
              <w:ind w:left="0"/>
              <w:jc w:val="center"/>
              <w:rPr>
                <w:rFonts w:ascii="Arial" w:hAnsi="Arial" w:cs="Arial"/>
                <w:b w:val="0"/>
                <w:color w:val="auto"/>
                <w:sz w:val="18"/>
                <w:szCs w:val="18"/>
              </w:rPr>
            </w:pPr>
            <w:r w:rsidRPr="00593703">
              <w:rPr>
                <w:rFonts w:ascii="Arial" w:hAnsi="Arial" w:cs="Arial"/>
                <w:b w:val="0"/>
                <w:color w:val="auto"/>
                <w:sz w:val="18"/>
                <w:szCs w:val="18"/>
              </w:rPr>
              <w:t>Razem</w:t>
            </w:r>
          </w:p>
        </w:tc>
        <w:tc>
          <w:tcPr>
            <w:tcW w:w="658" w:type="pct"/>
            <w:shd w:val="clear" w:color="auto" w:fill="FBD4B4" w:themeFill="accent6" w:themeFillTint="66"/>
            <w:vAlign w:val="center"/>
          </w:tcPr>
          <w:p w:rsidR="00191B69" w:rsidRPr="006211F7" w:rsidRDefault="00191B69" w:rsidP="004B72AB">
            <w:pPr>
              <w:pStyle w:val="Akapitzlist"/>
              <w:ind w:left="0"/>
              <w:jc w:val="center"/>
              <w:cnfStyle w:val="000000000000"/>
              <w:rPr>
                <w:rFonts w:ascii="Arial" w:hAnsi="Arial" w:cs="Arial"/>
                <w:sz w:val="18"/>
                <w:szCs w:val="18"/>
              </w:rPr>
            </w:pPr>
            <w:r w:rsidRPr="006211F7">
              <w:rPr>
                <w:rFonts w:ascii="Arial" w:hAnsi="Arial" w:cs="Arial"/>
                <w:sz w:val="18"/>
                <w:szCs w:val="18"/>
              </w:rPr>
              <w:t>336</w:t>
            </w:r>
          </w:p>
        </w:tc>
        <w:tc>
          <w:tcPr>
            <w:tcW w:w="658" w:type="pct"/>
            <w:shd w:val="clear" w:color="auto" w:fill="FBD4B4" w:themeFill="accent6" w:themeFillTint="66"/>
            <w:vAlign w:val="center"/>
          </w:tcPr>
          <w:p w:rsidR="00191B69" w:rsidRPr="006211F7" w:rsidRDefault="00191B69" w:rsidP="004B72AB">
            <w:pPr>
              <w:pStyle w:val="Akapitzlist"/>
              <w:ind w:left="0"/>
              <w:jc w:val="center"/>
              <w:cnfStyle w:val="000000000000"/>
              <w:rPr>
                <w:rFonts w:ascii="Arial" w:hAnsi="Arial" w:cs="Arial"/>
                <w:sz w:val="18"/>
                <w:szCs w:val="18"/>
              </w:rPr>
            </w:pPr>
            <w:r w:rsidRPr="006211F7">
              <w:rPr>
                <w:rFonts w:ascii="Arial" w:hAnsi="Arial" w:cs="Arial"/>
                <w:sz w:val="18"/>
                <w:szCs w:val="18"/>
              </w:rPr>
              <w:t>366</w:t>
            </w:r>
          </w:p>
        </w:tc>
        <w:tc>
          <w:tcPr>
            <w:tcW w:w="658" w:type="pct"/>
            <w:shd w:val="clear" w:color="auto" w:fill="FBD4B4" w:themeFill="accent6" w:themeFillTint="66"/>
            <w:vAlign w:val="center"/>
          </w:tcPr>
          <w:p w:rsidR="00191B69" w:rsidRPr="006211F7" w:rsidRDefault="00191B69" w:rsidP="004B72AB">
            <w:pPr>
              <w:pStyle w:val="Akapitzlist"/>
              <w:ind w:left="0"/>
              <w:jc w:val="center"/>
              <w:cnfStyle w:val="000000000000"/>
              <w:rPr>
                <w:rFonts w:ascii="Arial" w:hAnsi="Arial" w:cs="Arial"/>
                <w:sz w:val="18"/>
                <w:szCs w:val="18"/>
              </w:rPr>
            </w:pPr>
            <w:r w:rsidRPr="006211F7">
              <w:rPr>
                <w:rFonts w:ascii="Arial" w:hAnsi="Arial" w:cs="Arial"/>
                <w:sz w:val="18"/>
                <w:szCs w:val="18"/>
              </w:rPr>
              <w:t>352</w:t>
            </w:r>
          </w:p>
        </w:tc>
        <w:tc>
          <w:tcPr>
            <w:tcW w:w="658" w:type="pct"/>
            <w:shd w:val="clear" w:color="auto" w:fill="FBD4B4" w:themeFill="accent6" w:themeFillTint="66"/>
            <w:vAlign w:val="center"/>
          </w:tcPr>
          <w:p w:rsidR="00191B69" w:rsidRPr="006211F7" w:rsidRDefault="00191B69" w:rsidP="004B72AB">
            <w:pPr>
              <w:pStyle w:val="Akapitzlist"/>
              <w:ind w:left="0"/>
              <w:jc w:val="center"/>
              <w:cnfStyle w:val="000000000000"/>
              <w:rPr>
                <w:rFonts w:ascii="Arial" w:hAnsi="Arial" w:cs="Arial"/>
                <w:sz w:val="18"/>
                <w:szCs w:val="18"/>
              </w:rPr>
            </w:pPr>
            <w:r w:rsidRPr="006211F7">
              <w:rPr>
                <w:rFonts w:ascii="Arial" w:hAnsi="Arial" w:cs="Arial"/>
                <w:sz w:val="18"/>
                <w:szCs w:val="18"/>
              </w:rPr>
              <w:t>317</w:t>
            </w:r>
          </w:p>
        </w:tc>
        <w:tc>
          <w:tcPr>
            <w:tcW w:w="658" w:type="pct"/>
            <w:shd w:val="clear" w:color="auto" w:fill="FBD4B4" w:themeFill="accent6" w:themeFillTint="66"/>
            <w:vAlign w:val="center"/>
          </w:tcPr>
          <w:p w:rsidR="00191B69" w:rsidRPr="006211F7" w:rsidRDefault="00191B69" w:rsidP="004B72AB">
            <w:pPr>
              <w:pStyle w:val="Akapitzlist"/>
              <w:ind w:left="0"/>
              <w:jc w:val="center"/>
              <w:cnfStyle w:val="000000000000"/>
              <w:rPr>
                <w:rFonts w:ascii="Arial" w:hAnsi="Arial" w:cs="Arial"/>
                <w:sz w:val="18"/>
                <w:szCs w:val="18"/>
              </w:rPr>
            </w:pPr>
            <w:r w:rsidRPr="006211F7">
              <w:rPr>
                <w:rFonts w:ascii="Arial" w:hAnsi="Arial" w:cs="Arial"/>
                <w:sz w:val="18"/>
                <w:szCs w:val="18"/>
              </w:rPr>
              <w:t>293</w:t>
            </w:r>
          </w:p>
        </w:tc>
        <w:tc>
          <w:tcPr>
            <w:tcW w:w="660" w:type="pct"/>
            <w:shd w:val="clear" w:color="auto" w:fill="FBD4B4" w:themeFill="accent6" w:themeFillTint="66"/>
            <w:vAlign w:val="center"/>
          </w:tcPr>
          <w:p w:rsidR="00191B69" w:rsidRPr="006211F7" w:rsidRDefault="00191B69" w:rsidP="004B72AB">
            <w:pPr>
              <w:pStyle w:val="Akapitzlist"/>
              <w:ind w:left="0"/>
              <w:jc w:val="center"/>
              <w:cnfStyle w:val="000000000000"/>
              <w:rPr>
                <w:rFonts w:ascii="Arial" w:hAnsi="Arial" w:cs="Arial"/>
                <w:sz w:val="18"/>
                <w:szCs w:val="18"/>
              </w:rPr>
            </w:pPr>
            <w:r w:rsidRPr="006211F7">
              <w:rPr>
                <w:rFonts w:ascii="Arial" w:hAnsi="Arial" w:cs="Arial"/>
                <w:sz w:val="18"/>
                <w:szCs w:val="18"/>
              </w:rPr>
              <w:t>288</w:t>
            </w:r>
          </w:p>
        </w:tc>
      </w:tr>
    </w:tbl>
    <w:p w:rsidR="00690C04" w:rsidRPr="00690C04" w:rsidRDefault="00B70897" w:rsidP="00833777">
      <w:pPr>
        <w:pStyle w:val="Akapitzlist"/>
        <w:numPr>
          <w:ilvl w:val="0"/>
          <w:numId w:val="22"/>
        </w:numPr>
        <w:spacing w:before="100" w:beforeAutospacing="1" w:after="0"/>
        <w:jc w:val="both"/>
      </w:pPr>
      <w:r w:rsidRPr="00003032">
        <w:rPr>
          <w:rFonts w:ascii="Arial" w:hAnsi="Arial" w:cs="Arial"/>
          <w:bCs/>
          <w:color w:val="000000"/>
          <w:sz w:val="20"/>
          <w:szCs w:val="20"/>
        </w:rPr>
        <w:t>wśr</w:t>
      </w:r>
      <w:r w:rsidRPr="00003032">
        <w:rPr>
          <w:rFonts w:ascii="Arial" w:hAnsi="Arial" w:cs="Arial"/>
          <w:bCs/>
          <w:sz w:val="20"/>
          <w:szCs w:val="20"/>
        </w:rPr>
        <w:t>ód</w:t>
      </w:r>
      <w:r w:rsidRPr="00003032">
        <w:rPr>
          <w:rFonts w:ascii="Arial" w:hAnsi="Arial" w:cs="Arial"/>
          <w:bCs/>
          <w:color w:val="000000"/>
          <w:sz w:val="20"/>
          <w:szCs w:val="20"/>
        </w:rPr>
        <w:t xml:space="preserve"> osób stosujących przemoc </w:t>
      </w:r>
      <w:r w:rsidR="00056E9A" w:rsidRPr="00003032">
        <w:rPr>
          <w:rFonts w:ascii="Arial" w:hAnsi="Arial" w:cs="Arial"/>
          <w:bCs/>
          <w:color w:val="000000"/>
          <w:sz w:val="20"/>
          <w:szCs w:val="20"/>
        </w:rPr>
        <w:t xml:space="preserve">w rodzinie zdecydowanie dominują mężczyźni – w 2021 r. aż 238 z 286 osób dopuszczających się przemocy to mężczyźni; </w:t>
      </w:r>
      <w:r w:rsidR="00690C04" w:rsidRPr="00003032">
        <w:rPr>
          <w:rFonts w:ascii="Arial" w:hAnsi="Arial" w:cs="Arial"/>
          <w:bCs/>
          <w:color w:val="000000"/>
          <w:sz w:val="20"/>
          <w:szCs w:val="20"/>
        </w:rPr>
        <w:t xml:space="preserve">  </w:t>
      </w:r>
    </w:p>
    <w:p w:rsidR="00191B69" w:rsidRPr="00690C04" w:rsidRDefault="00B70897" w:rsidP="00690C04">
      <w:pPr>
        <w:spacing w:before="100" w:beforeAutospacing="1" w:after="0"/>
        <w:rPr>
          <w:rFonts w:ascii="Arial" w:hAnsi="Arial" w:cs="Arial"/>
          <w:sz w:val="18"/>
          <w:szCs w:val="18"/>
        </w:rPr>
      </w:pPr>
      <w:r w:rsidRPr="00690C04">
        <w:rPr>
          <w:rFonts w:ascii="Arial" w:hAnsi="Arial" w:cs="Arial"/>
          <w:sz w:val="18"/>
          <w:szCs w:val="18"/>
        </w:rPr>
        <w:t xml:space="preserve">Tab. </w:t>
      </w:r>
      <w:r w:rsidR="00D441D7">
        <w:rPr>
          <w:rFonts w:ascii="Arial" w:hAnsi="Arial" w:cs="Arial"/>
          <w:sz w:val="18"/>
          <w:szCs w:val="18"/>
        </w:rPr>
        <w:t xml:space="preserve">6: </w:t>
      </w:r>
      <w:r w:rsidRPr="00690C04">
        <w:rPr>
          <w:rFonts w:ascii="Arial" w:hAnsi="Arial" w:cs="Arial"/>
          <w:sz w:val="18"/>
          <w:szCs w:val="18"/>
        </w:rPr>
        <w:t>Liczba</w:t>
      </w:r>
      <w:r w:rsidR="00056E9A" w:rsidRPr="00690C04">
        <w:rPr>
          <w:rFonts w:ascii="Arial" w:eastAsia="Times New Roman" w:hAnsi="Arial" w:cs="Arial"/>
          <w:sz w:val="18"/>
          <w:szCs w:val="18"/>
          <w:lang w:eastAsia="pl-PL"/>
        </w:rPr>
        <w:t xml:space="preserve"> osób stosujących przemoc w latach 2016-202</w:t>
      </w:r>
      <w:r w:rsidRPr="00690C04">
        <w:rPr>
          <w:rFonts w:ascii="Arial" w:eastAsia="Times New Roman" w:hAnsi="Arial" w:cs="Arial"/>
          <w:sz w:val="18"/>
          <w:szCs w:val="18"/>
          <w:lang w:eastAsia="pl-PL"/>
        </w:rPr>
        <w:t>1</w:t>
      </w:r>
    </w:p>
    <w:tbl>
      <w:tblPr>
        <w:tblStyle w:val="Tabelasiatki5ciemnaakcent11"/>
        <w:tblW w:w="5000" w:type="pct"/>
        <w:tblLook w:val="04A0"/>
      </w:tblPr>
      <w:tblGrid>
        <w:gridCol w:w="1951"/>
        <w:gridCol w:w="1223"/>
        <w:gridCol w:w="1222"/>
        <w:gridCol w:w="1222"/>
        <w:gridCol w:w="1222"/>
        <w:gridCol w:w="1222"/>
        <w:gridCol w:w="1226"/>
      </w:tblGrid>
      <w:tr w:rsidR="00787015" w:rsidRPr="007F2647" w:rsidTr="00787015">
        <w:trPr>
          <w:cnfStyle w:val="100000000000"/>
        </w:trPr>
        <w:tc>
          <w:tcPr>
            <w:cnfStyle w:val="001000000000"/>
            <w:tcW w:w="1050" w:type="pct"/>
            <w:shd w:val="clear" w:color="auto" w:fill="FBD4B4" w:themeFill="accent6" w:themeFillTint="66"/>
            <w:vAlign w:val="center"/>
          </w:tcPr>
          <w:p w:rsidR="00787015" w:rsidRDefault="00787015" w:rsidP="00787015">
            <w:pPr>
              <w:pStyle w:val="Akapitzlist"/>
              <w:ind w:left="0"/>
              <w:jc w:val="center"/>
              <w:rPr>
                <w:rFonts w:ascii="Arial" w:hAnsi="Arial" w:cs="Arial"/>
                <w:color w:val="auto"/>
                <w:sz w:val="18"/>
                <w:szCs w:val="18"/>
              </w:rPr>
            </w:pPr>
          </w:p>
          <w:p w:rsidR="00787015" w:rsidRDefault="00787015" w:rsidP="00787015">
            <w:pPr>
              <w:pStyle w:val="Akapitzlist"/>
              <w:ind w:left="0"/>
              <w:jc w:val="center"/>
              <w:rPr>
                <w:rFonts w:ascii="Arial" w:hAnsi="Arial" w:cs="Arial"/>
                <w:color w:val="auto"/>
                <w:sz w:val="18"/>
                <w:szCs w:val="18"/>
              </w:rPr>
            </w:pPr>
            <w:r>
              <w:rPr>
                <w:rFonts w:ascii="Arial" w:hAnsi="Arial" w:cs="Arial"/>
                <w:color w:val="auto"/>
                <w:sz w:val="18"/>
                <w:szCs w:val="18"/>
              </w:rPr>
              <w:t>Podział</w:t>
            </w:r>
          </w:p>
          <w:p w:rsidR="00787015" w:rsidRPr="00013EC3" w:rsidRDefault="00787015" w:rsidP="00787015">
            <w:pPr>
              <w:pStyle w:val="Akapitzlist"/>
              <w:ind w:left="0"/>
              <w:jc w:val="center"/>
              <w:rPr>
                <w:rFonts w:ascii="Arial" w:hAnsi="Arial" w:cs="Arial"/>
                <w:b w:val="0"/>
                <w:sz w:val="18"/>
                <w:szCs w:val="18"/>
              </w:rPr>
            </w:pPr>
          </w:p>
        </w:tc>
        <w:tc>
          <w:tcPr>
            <w:tcW w:w="3950" w:type="pct"/>
            <w:gridSpan w:val="6"/>
            <w:shd w:val="clear" w:color="auto" w:fill="FBD4B4" w:themeFill="accent6" w:themeFillTint="66"/>
            <w:vAlign w:val="center"/>
          </w:tcPr>
          <w:p w:rsidR="00787015" w:rsidRDefault="00787015" w:rsidP="00787015">
            <w:pPr>
              <w:pStyle w:val="Akapitzlist"/>
              <w:ind w:left="0"/>
              <w:jc w:val="center"/>
              <w:cnfStyle w:val="100000000000"/>
              <w:rPr>
                <w:rFonts w:ascii="Arial" w:hAnsi="Arial" w:cs="Arial"/>
                <w:sz w:val="18"/>
                <w:szCs w:val="18"/>
              </w:rPr>
            </w:pPr>
            <w:r>
              <w:rPr>
                <w:rFonts w:ascii="Arial" w:hAnsi="Arial" w:cs="Arial"/>
                <w:color w:val="auto"/>
                <w:sz w:val="18"/>
                <w:szCs w:val="18"/>
              </w:rPr>
              <w:t>Osoby stosujące przemoc w rodzinie</w:t>
            </w:r>
          </w:p>
        </w:tc>
      </w:tr>
      <w:tr w:rsidR="00787015" w:rsidRPr="007F2647" w:rsidTr="00242AD9">
        <w:trPr>
          <w:cnfStyle w:val="000000100000"/>
        </w:trPr>
        <w:tc>
          <w:tcPr>
            <w:cnfStyle w:val="001000000000"/>
            <w:tcW w:w="1050" w:type="pct"/>
            <w:shd w:val="clear" w:color="auto" w:fill="FBD4B4" w:themeFill="accent6" w:themeFillTint="66"/>
            <w:vAlign w:val="center"/>
          </w:tcPr>
          <w:p w:rsidR="00787015" w:rsidRDefault="00787015" w:rsidP="00787015">
            <w:pPr>
              <w:pStyle w:val="Akapitzlist"/>
              <w:ind w:left="0"/>
              <w:jc w:val="center"/>
              <w:rPr>
                <w:rFonts w:ascii="Arial" w:hAnsi="Arial" w:cs="Arial"/>
                <w:b w:val="0"/>
                <w:color w:val="auto"/>
                <w:sz w:val="18"/>
                <w:szCs w:val="18"/>
              </w:rPr>
            </w:pPr>
          </w:p>
          <w:p w:rsidR="00787015" w:rsidRDefault="00787015" w:rsidP="00787015">
            <w:pPr>
              <w:pStyle w:val="Akapitzlist"/>
              <w:ind w:left="0"/>
              <w:jc w:val="center"/>
              <w:rPr>
                <w:rFonts w:ascii="Arial" w:hAnsi="Arial" w:cs="Arial"/>
                <w:b w:val="0"/>
                <w:color w:val="auto"/>
                <w:sz w:val="18"/>
                <w:szCs w:val="18"/>
              </w:rPr>
            </w:pPr>
            <w:r w:rsidRPr="00013EC3">
              <w:rPr>
                <w:rFonts w:ascii="Arial" w:hAnsi="Arial" w:cs="Arial"/>
                <w:b w:val="0"/>
                <w:color w:val="auto"/>
                <w:sz w:val="18"/>
                <w:szCs w:val="18"/>
              </w:rPr>
              <w:t>Rok</w:t>
            </w:r>
          </w:p>
          <w:p w:rsidR="00787015" w:rsidRPr="00013EC3" w:rsidRDefault="00787015" w:rsidP="00787015">
            <w:pPr>
              <w:pStyle w:val="Akapitzlist"/>
              <w:ind w:left="0"/>
              <w:jc w:val="center"/>
              <w:rPr>
                <w:rFonts w:ascii="Arial" w:hAnsi="Arial" w:cs="Arial"/>
                <w:b w:val="0"/>
                <w:color w:val="auto"/>
                <w:sz w:val="18"/>
                <w:szCs w:val="18"/>
              </w:rPr>
            </w:pPr>
          </w:p>
        </w:tc>
        <w:tc>
          <w:tcPr>
            <w:tcW w:w="658" w:type="pct"/>
            <w:shd w:val="clear" w:color="auto" w:fill="FBD4B4" w:themeFill="accent6" w:themeFillTint="66"/>
            <w:vAlign w:val="center"/>
          </w:tcPr>
          <w:p w:rsidR="00787015" w:rsidRPr="006211F7" w:rsidRDefault="00787015" w:rsidP="00787015">
            <w:pPr>
              <w:pStyle w:val="Akapitzlist"/>
              <w:ind w:left="0"/>
              <w:jc w:val="center"/>
              <w:cnfStyle w:val="000000100000"/>
              <w:rPr>
                <w:rFonts w:ascii="Arial" w:hAnsi="Arial" w:cs="Arial"/>
                <w:b/>
                <w:sz w:val="18"/>
                <w:szCs w:val="18"/>
              </w:rPr>
            </w:pPr>
            <w:r w:rsidRPr="006211F7">
              <w:rPr>
                <w:rFonts w:ascii="Arial" w:hAnsi="Arial" w:cs="Arial"/>
                <w:b/>
                <w:sz w:val="18"/>
                <w:szCs w:val="18"/>
              </w:rPr>
              <w:t>2016</w:t>
            </w:r>
          </w:p>
        </w:tc>
        <w:tc>
          <w:tcPr>
            <w:tcW w:w="658" w:type="pct"/>
            <w:shd w:val="clear" w:color="auto" w:fill="FBD4B4" w:themeFill="accent6" w:themeFillTint="66"/>
            <w:vAlign w:val="center"/>
          </w:tcPr>
          <w:p w:rsidR="00787015" w:rsidRPr="006211F7" w:rsidRDefault="00787015" w:rsidP="00787015">
            <w:pPr>
              <w:pStyle w:val="Akapitzlist"/>
              <w:ind w:left="0"/>
              <w:jc w:val="center"/>
              <w:cnfStyle w:val="000000100000"/>
              <w:rPr>
                <w:rFonts w:ascii="Arial" w:hAnsi="Arial" w:cs="Arial"/>
                <w:b/>
                <w:sz w:val="18"/>
                <w:szCs w:val="18"/>
              </w:rPr>
            </w:pPr>
            <w:r w:rsidRPr="006211F7">
              <w:rPr>
                <w:rFonts w:ascii="Arial" w:hAnsi="Arial" w:cs="Arial"/>
                <w:b/>
                <w:sz w:val="18"/>
                <w:szCs w:val="18"/>
              </w:rPr>
              <w:t>2017</w:t>
            </w:r>
          </w:p>
        </w:tc>
        <w:tc>
          <w:tcPr>
            <w:tcW w:w="658" w:type="pct"/>
            <w:shd w:val="clear" w:color="auto" w:fill="FBD4B4" w:themeFill="accent6" w:themeFillTint="66"/>
            <w:vAlign w:val="center"/>
          </w:tcPr>
          <w:p w:rsidR="00787015" w:rsidRPr="006211F7" w:rsidRDefault="00787015" w:rsidP="00787015">
            <w:pPr>
              <w:pStyle w:val="Akapitzlist"/>
              <w:ind w:left="0"/>
              <w:jc w:val="center"/>
              <w:cnfStyle w:val="000000100000"/>
              <w:rPr>
                <w:rFonts w:ascii="Arial" w:hAnsi="Arial" w:cs="Arial"/>
                <w:b/>
                <w:sz w:val="18"/>
                <w:szCs w:val="18"/>
              </w:rPr>
            </w:pPr>
            <w:r w:rsidRPr="006211F7">
              <w:rPr>
                <w:rFonts w:ascii="Arial" w:hAnsi="Arial" w:cs="Arial"/>
                <w:b/>
                <w:sz w:val="18"/>
                <w:szCs w:val="18"/>
              </w:rPr>
              <w:t>2018</w:t>
            </w:r>
          </w:p>
        </w:tc>
        <w:tc>
          <w:tcPr>
            <w:tcW w:w="658" w:type="pct"/>
            <w:shd w:val="clear" w:color="auto" w:fill="FBD4B4" w:themeFill="accent6" w:themeFillTint="66"/>
            <w:vAlign w:val="center"/>
          </w:tcPr>
          <w:p w:rsidR="00787015" w:rsidRPr="006211F7" w:rsidRDefault="00787015" w:rsidP="00787015">
            <w:pPr>
              <w:pStyle w:val="Akapitzlist"/>
              <w:ind w:left="0"/>
              <w:jc w:val="center"/>
              <w:cnfStyle w:val="000000100000"/>
              <w:rPr>
                <w:rFonts w:ascii="Arial" w:hAnsi="Arial" w:cs="Arial"/>
                <w:b/>
                <w:sz w:val="18"/>
                <w:szCs w:val="18"/>
              </w:rPr>
            </w:pPr>
            <w:r w:rsidRPr="006211F7">
              <w:rPr>
                <w:rFonts w:ascii="Arial" w:hAnsi="Arial" w:cs="Arial"/>
                <w:b/>
                <w:sz w:val="18"/>
                <w:szCs w:val="18"/>
              </w:rPr>
              <w:t>2019</w:t>
            </w:r>
          </w:p>
        </w:tc>
        <w:tc>
          <w:tcPr>
            <w:tcW w:w="658" w:type="pct"/>
            <w:shd w:val="clear" w:color="auto" w:fill="FBD4B4" w:themeFill="accent6" w:themeFillTint="66"/>
            <w:vAlign w:val="center"/>
          </w:tcPr>
          <w:p w:rsidR="00787015" w:rsidRPr="006211F7" w:rsidRDefault="00787015" w:rsidP="00787015">
            <w:pPr>
              <w:pStyle w:val="Akapitzlist"/>
              <w:ind w:left="0"/>
              <w:jc w:val="center"/>
              <w:cnfStyle w:val="000000100000"/>
              <w:rPr>
                <w:rFonts w:ascii="Arial" w:hAnsi="Arial" w:cs="Arial"/>
                <w:b/>
                <w:sz w:val="18"/>
                <w:szCs w:val="18"/>
              </w:rPr>
            </w:pPr>
            <w:r w:rsidRPr="006211F7">
              <w:rPr>
                <w:rFonts w:ascii="Arial" w:hAnsi="Arial" w:cs="Arial"/>
                <w:b/>
                <w:sz w:val="18"/>
                <w:szCs w:val="18"/>
              </w:rPr>
              <w:t>2020</w:t>
            </w:r>
          </w:p>
        </w:tc>
        <w:tc>
          <w:tcPr>
            <w:tcW w:w="660" w:type="pct"/>
            <w:shd w:val="clear" w:color="auto" w:fill="FBD4B4" w:themeFill="accent6" w:themeFillTint="66"/>
            <w:vAlign w:val="center"/>
          </w:tcPr>
          <w:p w:rsidR="00787015" w:rsidRPr="006211F7" w:rsidRDefault="00787015" w:rsidP="00787015">
            <w:pPr>
              <w:pStyle w:val="Akapitzlist"/>
              <w:ind w:left="0"/>
              <w:jc w:val="center"/>
              <w:cnfStyle w:val="000000100000"/>
              <w:rPr>
                <w:rFonts w:ascii="Arial" w:hAnsi="Arial" w:cs="Arial"/>
                <w:b/>
                <w:sz w:val="18"/>
                <w:szCs w:val="18"/>
              </w:rPr>
            </w:pPr>
            <w:r w:rsidRPr="006211F7">
              <w:rPr>
                <w:rFonts w:ascii="Arial" w:hAnsi="Arial" w:cs="Arial"/>
                <w:b/>
                <w:sz w:val="18"/>
                <w:szCs w:val="18"/>
              </w:rPr>
              <w:t>2021</w:t>
            </w:r>
          </w:p>
        </w:tc>
      </w:tr>
      <w:tr w:rsidR="006B4377" w:rsidRPr="004C01A7" w:rsidTr="00242AD9">
        <w:trPr>
          <w:trHeight w:val="44"/>
        </w:trPr>
        <w:tc>
          <w:tcPr>
            <w:cnfStyle w:val="001000000000"/>
            <w:tcW w:w="1050" w:type="pct"/>
            <w:shd w:val="clear" w:color="auto" w:fill="FBD4B4" w:themeFill="accent6" w:themeFillTint="66"/>
          </w:tcPr>
          <w:p w:rsidR="006B4377" w:rsidRPr="00801BBB" w:rsidRDefault="00BE6504" w:rsidP="00787015">
            <w:pPr>
              <w:pStyle w:val="Akapitzlist"/>
              <w:ind w:left="0"/>
              <w:jc w:val="center"/>
              <w:rPr>
                <w:rFonts w:ascii="Arial" w:hAnsi="Arial" w:cs="Arial"/>
                <w:b w:val="0"/>
                <w:color w:val="auto"/>
                <w:sz w:val="18"/>
                <w:szCs w:val="18"/>
              </w:rPr>
            </w:pPr>
            <w:r>
              <w:rPr>
                <w:rFonts w:ascii="Arial" w:eastAsia="Times New Roman" w:hAnsi="Arial" w:cs="Arial"/>
                <w:b w:val="0"/>
                <w:color w:val="auto"/>
                <w:sz w:val="18"/>
                <w:szCs w:val="18"/>
                <w:lang w:eastAsia="pl-PL"/>
              </w:rPr>
              <w:t>K</w:t>
            </w:r>
            <w:r w:rsidR="006B4377" w:rsidRPr="00801BBB">
              <w:rPr>
                <w:rFonts w:ascii="Arial" w:eastAsia="Times New Roman" w:hAnsi="Arial" w:cs="Arial"/>
                <w:b w:val="0"/>
                <w:color w:val="auto"/>
                <w:sz w:val="18"/>
                <w:szCs w:val="18"/>
                <w:lang w:eastAsia="pl-PL"/>
              </w:rPr>
              <w:t>obiety</w:t>
            </w:r>
          </w:p>
        </w:tc>
        <w:tc>
          <w:tcPr>
            <w:tcW w:w="658" w:type="pct"/>
            <w:shd w:val="clear" w:color="auto" w:fill="FBD4B4" w:themeFill="accent6" w:themeFillTint="66"/>
          </w:tcPr>
          <w:p w:rsidR="006B4377" w:rsidRPr="006211F7" w:rsidRDefault="006B4377" w:rsidP="00A456F0">
            <w:pPr>
              <w:pStyle w:val="Akapitzlist"/>
              <w:ind w:left="0"/>
              <w:jc w:val="center"/>
              <w:cnfStyle w:val="000000000000"/>
              <w:rPr>
                <w:rFonts w:ascii="Arial" w:hAnsi="Arial" w:cs="Arial"/>
                <w:sz w:val="18"/>
                <w:szCs w:val="18"/>
              </w:rPr>
            </w:pPr>
            <w:r w:rsidRPr="00EB3082">
              <w:rPr>
                <w:rFonts w:ascii="Arial" w:eastAsia="Times New Roman" w:hAnsi="Arial" w:cs="Arial"/>
                <w:sz w:val="18"/>
                <w:szCs w:val="18"/>
                <w:lang w:eastAsia="pl-PL"/>
              </w:rPr>
              <w:t>59</w:t>
            </w:r>
          </w:p>
        </w:tc>
        <w:tc>
          <w:tcPr>
            <w:tcW w:w="658" w:type="pct"/>
            <w:shd w:val="clear" w:color="auto" w:fill="FBD4B4" w:themeFill="accent6" w:themeFillTint="66"/>
          </w:tcPr>
          <w:p w:rsidR="006B4377" w:rsidRPr="006211F7" w:rsidRDefault="006B4377" w:rsidP="00787015">
            <w:pPr>
              <w:pStyle w:val="Akapitzlist"/>
              <w:ind w:left="0"/>
              <w:jc w:val="center"/>
              <w:cnfStyle w:val="000000000000"/>
              <w:rPr>
                <w:rFonts w:ascii="Arial" w:hAnsi="Arial" w:cs="Arial"/>
                <w:sz w:val="18"/>
                <w:szCs w:val="18"/>
              </w:rPr>
            </w:pPr>
            <w:r w:rsidRPr="00EB3082">
              <w:rPr>
                <w:rFonts w:ascii="Arial" w:eastAsia="Times New Roman" w:hAnsi="Arial" w:cs="Arial"/>
                <w:sz w:val="18"/>
                <w:szCs w:val="18"/>
                <w:lang w:eastAsia="pl-PL"/>
              </w:rPr>
              <w:t>31</w:t>
            </w:r>
          </w:p>
        </w:tc>
        <w:tc>
          <w:tcPr>
            <w:tcW w:w="658" w:type="pct"/>
            <w:shd w:val="clear" w:color="auto" w:fill="FBD4B4" w:themeFill="accent6" w:themeFillTint="66"/>
          </w:tcPr>
          <w:p w:rsidR="006B4377" w:rsidRPr="006211F7" w:rsidRDefault="006B4377" w:rsidP="00787015">
            <w:pPr>
              <w:pStyle w:val="Akapitzlist"/>
              <w:ind w:left="0"/>
              <w:jc w:val="center"/>
              <w:cnfStyle w:val="000000000000"/>
              <w:rPr>
                <w:rFonts w:ascii="Arial" w:hAnsi="Arial" w:cs="Arial"/>
                <w:sz w:val="18"/>
                <w:szCs w:val="18"/>
              </w:rPr>
            </w:pPr>
            <w:r w:rsidRPr="00EB3082">
              <w:rPr>
                <w:rFonts w:ascii="Arial" w:eastAsia="Times New Roman" w:hAnsi="Arial" w:cs="Arial"/>
                <w:sz w:val="18"/>
                <w:szCs w:val="18"/>
                <w:lang w:eastAsia="pl-PL"/>
              </w:rPr>
              <w:t>47</w:t>
            </w:r>
          </w:p>
        </w:tc>
        <w:tc>
          <w:tcPr>
            <w:tcW w:w="658" w:type="pct"/>
            <w:shd w:val="clear" w:color="auto" w:fill="FBD4B4" w:themeFill="accent6" w:themeFillTint="66"/>
          </w:tcPr>
          <w:p w:rsidR="006B4377" w:rsidRPr="006211F7" w:rsidRDefault="006B4377" w:rsidP="00A456F0">
            <w:pPr>
              <w:pStyle w:val="Akapitzlist"/>
              <w:ind w:left="0"/>
              <w:jc w:val="center"/>
              <w:cnfStyle w:val="000000000000"/>
              <w:rPr>
                <w:rFonts w:ascii="Arial" w:hAnsi="Arial" w:cs="Arial"/>
                <w:sz w:val="18"/>
                <w:szCs w:val="18"/>
              </w:rPr>
            </w:pPr>
            <w:r w:rsidRPr="00EB3082">
              <w:rPr>
                <w:rFonts w:ascii="Arial" w:eastAsia="Times New Roman" w:hAnsi="Arial" w:cs="Arial"/>
                <w:sz w:val="18"/>
                <w:szCs w:val="18"/>
                <w:lang w:eastAsia="pl-PL"/>
              </w:rPr>
              <w:t>43</w:t>
            </w:r>
          </w:p>
        </w:tc>
        <w:tc>
          <w:tcPr>
            <w:tcW w:w="658" w:type="pct"/>
            <w:shd w:val="clear" w:color="auto" w:fill="FBD4B4" w:themeFill="accent6" w:themeFillTint="66"/>
          </w:tcPr>
          <w:p w:rsidR="006B4377" w:rsidRPr="006211F7" w:rsidRDefault="006B4377" w:rsidP="00787015">
            <w:pPr>
              <w:pStyle w:val="Akapitzlist"/>
              <w:ind w:left="0"/>
              <w:jc w:val="center"/>
              <w:cnfStyle w:val="000000000000"/>
              <w:rPr>
                <w:rFonts w:ascii="Arial" w:hAnsi="Arial" w:cs="Arial"/>
                <w:sz w:val="18"/>
                <w:szCs w:val="18"/>
              </w:rPr>
            </w:pPr>
            <w:r w:rsidRPr="00EB3082">
              <w:rPr>
                <w:rFonts w:ascii="Arial" w:eastAsia="Times New Roman" w:hAnsi="Arial" w:cs="Arial"/>
                <w:sz w:val="18"/>
                <w:szCs w:val="18"/>
                <w:lang w:eastAsia="pl-PL"/>
              </w:rPr>
              <w:t>39</w:t>
            </w:r>
          </w:p>
        </w:tc>
        <w:tc>
          <w:tcPr>
            <w:tcW w:w="660" w:type="pct"/>
            <w:shd w:val="clear" w:color="auto" w:fill="FBD4B4" w:themeFill="accent6" w:themeFillTint="66"/>
          </w:tcPr>
          <w:p w:rsidR="006B4377" w:rsidRPr="006211F7" w:rsidRDefault="006B4377" w:rsidP="00787015">
            <w:pPr>
              <w:pStyle w:val="Akapitzlist"/>
              <w:ind w:left="0"/>
              <w:jc w:val="center"/>
              <w:cnfStyle w:val="000000000000"/>
              <w:rPr>
                <w:rFonts w:ascii="Arial" w:hAnsi="Arial" w:cs="Arial"/>
                <w:sz w:val="18"/>
                <w:szCs w:val="18"/>
              </w:rPr>
            </w:pPr>
            <w:r w:rsidRPr="00EB3082">
              <w:rPr>
                <w:rFonts w:ascii="Arial" w:eastAsia="Times New Roman" w:hAnsi="Arial" w:cs="Arial"/>
                <w:sz w:val="18"/>
                <w:szCs w:val="18"/>
                <w:lang w:eastAsia="pl-PL"/>
              </w:rPr>
              <w:t>48</w:t>
            </w:r>
          </w:p>
        </w:tc>
      </w:tr>
      <w:tr w:rsidR="006B4377" w:rsidRPr="004C01A7" w:rsidTr="00242AD9">
        <w:trPr>
          <w:cnfStyle w:val="000000100000"/>
          <w:trHeight w:val="44"/>
        </w:trPr>
        <w:tc>
          <w:tcPr>
            <w:cnfStyle w:val="001000000000"/>
            <w:tcW w:w="1050" w:type="pct"/>
            <w:shd w:val="clear" w:color="auto" w:fill="FBD4B4" w:themeFill="accent6" w:themeFillTint="66"/>
          </w:tcPr>
          <w:p w:rsidR="006B4377" w:rsidRPr="00801BBB" w:rsidRDefault="00BE6504" w:rsidP="00787015">
            <w:pPr>
              <w:pStyle w:val="Akapitzlist"/>
              <w:ind w:left="0"/>
              <w:jc w:val="center"/>
              <w:rPr>
                <w:rFonts w:ascii="Arial" w:hAnsi="Arial" w:cs="Arial"/>
                <w:b w:val="0"/>
                <w:color w:val="auto"/>
                <w:sz w:val="18"/>
                <w:szCs w:val="18"/>
              </w:rPr>
            </w:pPr>
            <w:r>
              <w:rPr>
                <w:rFonts w:ascii="Arial" w:eastAsia="Times New Roman" w:hAnsi="Arial" w:cs="Arial"/>
                <w:b w:val="0"/>
                <w:color w:val="auto"/>
                <w:sz w:val="18"/>
                <w:szCs w:val="18"/>
                <w:lang w:eastAsia="pl-PL"/>
              </w:rPr>
              <w:t>M</w:t>
            </w:r>
            <w:r w:rsidR="006B4377" w:rsidRPr="00801BBB">
              <w:rPr>
                <w:rFonts w:ascii="Arial" w:eastAsia="Times New Roman" w:hAnsi="Arial" w:cs="Arial"/>
                <w:b w:val="0"/>
                <w:color w:val="auto"/>
                <w:sz w:val="18"/>
                <w:szCs w:val="18"/>
                <w:lang w:eastAsia="pl-PL"/>
              </w:rPr>
              <w:t>ężczyźni</w:t>
            </w:r>
          </w:p>
        </w:tc>
        <w:tc>
          <w:tcPr>
            <w:tcW w:w="658" w:type="pct"/>
            <w:shd w:val="clear" w:color="auto" w:fill="FBD4B4" w:themeFill="accent6" w:themeFillTint="66"/>
          </w:tcPr>
          <w:p w:rsidR="006B4377" w:rsidRPr="006211F7" w:rsidRDefault="006B4377" w:rsidP="00A456F0">
            <w:pPr>
              <w:pStyle w:val="Akapitzlist"/>
              <w:ind w:left="0"/>
              <w:jc w:val="center"/>
              <w:cnfStyle w:val="000000100000"/>
              <w:rPr>
                <w:rFonts w:ascii="Arial" w:hAnsi="Arial" w:cs="Arial"/>
                <w:bCs/>
                <w:sz w:val="18"/>
                <w:szCs w:val="18"/>
              </w:rPr>
            </w:pPr>
            <w:r w:rsidRPr="00EB3082">
              <w:rPr>
                <w:rFonts w:ascii="Arial" w:eastAsia="Times New Roman" w:hAnsi="Arial" w:cs="Arial"/>
                <w:sz w:val="18"/>
                <w:szCs w:val="18"/>
                <w:lang w:eastAsia="pl-PL"/>
              </w:rPr>
              <w:t>270</w:t>
            </w:r>
          </w:p>
        </w:tc>
        <w:tc>
          <w:tcPr>
            <w:tcW w:w="658" w:type="pct"/>
            <w:shd w:val="clear" w:color="auto" w:fill="FBD4B4" w:themeFill="accent6" w:themeFillTint="66"/>
          </w:tcPr>
          <w:p w:rsidR="006B4377" w:rsidRPr="006211F7" w:rsidRDefault="006B4377" w:rsidP="00787015">
            <w:pPr>
              <w:pStyle w:val="Akapitzlist"/>
              <w:ind w:left="0"/>
              <w:jc w:val="center"/>
              <w:cnfStyle w:val="000000100000"/>
              <w:rPr>
                <w:rFonts w:ascii="Arial" w:hAnsi="Arial" w:cs="Arial"/>
                <w:sz w:val="18"/>
                <w:szCs w:val="18"/>
              </w:rPr>
            </w:pPr>
            <w:r w:rsidRPr="00EB3082">
              <w:rPr>
                <w:rFonts w:ascii="Arial" w:eastAsia="Times New Roman" w:hAnsi="Arial" w:cs="Arial"/>
                <w:sz w:val="18"/>
                <w:szCs w:val="18"/>
                <w:lang w:eastAsia="pl-PL"/>
              </w:rPr>
              <w:t>334</w:t>
            </w:r>
          </w:p>
        </w:tc>
        <w:tc>
          <w:tcPr>
            <w:tcW w:w="658" w:type="pct"/>
            <w:shd w:val="clear" w:color="auto" w:fill="FBD4B4" w:themeFill="accent6" w:themeFillTint="66"/>
          </w:tcPr>
          <w:p w:rsidR="006B4377" w:rsidRPr="006211F7" w:rsidRDefault="006B4377" w:rsidP="00787015">
            <w:pPr>
              <w:pStyle w:val="Akapitzlist"/>
              <w:ind w:left="0"/>
              <w:jc w:val="center"/>
              <w:cnfStyle w:val="000000100000"/>
              <w:rPr>
                <w:rFonts w:ascii="Arial" w:hAnsi="Arial" w:cs="Arial"/>
                <w:sz w:val="18"/>
                <w:szCs w:val="18"/>
              </w:rPr>
            </w:pPr>
            <w:r w:rsidRPr="00EB3082">
              <w:rPr>
                <w:rFonts w:ascii="Arial" w:eastAsia="Times New Roman" w:hAnsi="Arial" w:cs="Arial"/>
                <w:sz w:val="18"/>
                <w:szCs w:val="18"/>
                <w:lang w:eastAsia="pl-PL"/>
              </w:rPr>
              <w:t>305</w:t>
            </w:r>
          </w:p>
        </w:tc>
        <w:tc>
          <w:tcPr>
            <w:tcW w:w="658" w:type="pct"/>
            <w:shd w:val="clear" w:color="auto" w:fill="FBD4B4" w:themeFill="accent6" w:themeFillTint="66"/>
          </w:tcPr>
          <w:p w:rsidR="006B4377" w:rsidRPr="006211F7" w:rsidRDefault="006B4377" w:rsidP="00787015">
            <w:pPr>
              <w:pStyle w:val="Akapitzlist"/>
              <w:ind w:left="0"/>
              <w:jc w:val="center"/>
              <w:cnfStyle w:val="000000100000"/>
              <w:rPr>
                <w:rFonts w:ascii="Arial" w:hAnsi="Arial" w:cs="Arial"/>
                <w:sz w:val="18"/>
                <w:szCs w:val="18"/>
              </w:rPr>
            </w:pPr>
            <w:r w:rsidRPr="00EB3082">
              <w:rPr>
                <w:rFonts w:ascii="Arial" w:eastAsia="Times New Roman" w:hAnsi="Arial" w:cs="Arial"/>
                <w:sz w:val="18"/>
                <w:szCs w:val="18"/>
                <w:lang w:eastAsia="pl-PL"/>
              </w:rPr>
              <w:t>273</w:t>
            </w:r>
          </w:p>
        </w:tc>
        <w:tc>
          <w:tcPr>
            <w:tcW w:w="658" w:type="pct"/>
            <w:shd w:val="clear" w:color="auto" w:fill="FBD4B4" w:themeFill="accent6" w:themeFillTint="66"/>
          </w:tcPr>
          <w:p w:rsidR="006B4377" w:rsidRPr="006211F7" w:rsidRDefault="006B4377" w:rsidP="00787015">
            <w:pPr>
              <w:pStyle w:val="Akapitzlist"/>
              <w:ind w:left="0"/>
              <w:jc w:val="center"/>
              <w:cnfStyle w:val="000000100000"/>
              <w:rPr>
                <w:rFonts w:ascii="Arial" w:hAnsi="Arial" w:cs="Arial"/>
                <w:sz w:val="18"/>
                <w:szCs w:val="18"/>
              </w:rPr>
            </w:pPr>
            <w:r w:rsidRPr="00EB3082">
              <w:rPr>
                <w:rFonts w:ascii="Arial" w:eastAsia="Times New Roman" w:hAnsi="Arial" w:cs="Arial"/>
                <w:sz w:val="18"/>
                <w:szCs w:val="18"/>
                <w:lang w:eastAsia="pl-PL"/>
              </w:rPr>
              <w:t>251</w:t>
            </w:r>
          </w:p>
        </w:tc>
        <w:tc>
          <w:tcPr>
            <w:tcW w:w="660" w:type="pct"/>
            <w:shd w:val="clear" w:color="auto" w:fill="FBD4B4" w:themeFill="accent6" w:themeFillTint="66"/>
          </w:tcPr>
          <w:p w:rsidR="006B4377" w:rsidRPr="006211F7" w:rsidRDefault="006B4377" w:rsidP="00787015">
            <w:pPr>
              <w:pStyle w:val="Akapitzlist"/>
              <w:ind w:left="0"/>
              <w:jc w:val="center"/>
              <w:cnfStyle w:val="000000100000"/>
              <w:rPr>
                <w:rFonts w:ascii="Arial" w:hAnsi="Arial" w:cs="Arial"/>
                <w:sz w:val="18"/>
                <w:szCs w:val="18"/>
              </w:rPr>
            </w:pPr>
            <w:r w:rsidRPr="00EB3082">
              <w:rPr>
                <w:rFonts w:ascii="Arial" w:eastAsia="Times New Roman" w:hAnsi="Arial" w:cs="Arial"/>
                <w:sz w:val="18"/>
                <w:szCs w:val="18"/>
                <w:lang w:eastAsia="pl-PL"/>
              </w:rPr>
              <w:t>238</w:t>
            </w:r>
          </w:p>
        </w:tc>
      </w:tr>
      <w:tr w:rsidR="006B4377" w:rsidRPr="004C01A7" w:rsidTr="00242AD9">
        <w:trPr>
          <w:trHeight w:val="44"/>
        </w:trPr>
        <w:tc>
          <w:tcPr>
            <w:cnfStyle w:val="001000000000"/>
            <w:tcW w:w="1050" w:type="pct"/>
            <w:shd w:val="clear" w:color="auto" w:fill="FBD4B4" w:themeFill="accent6" w:themeFillTint="66"/>
          </w:tcPr>
          <w:p w:rsidR="006B4377" w:rsidRPr="00801BBB" w:rsidRDefault="00BE6504" w:rsidP="00787015">
            <w:pPr>
              <w:pStyle w:val="Akapitzlist"/>
              <w:ind w:left="0"/>
              <w:jc w:val="center"/>
              <w:rPr>
                <w:rFonts w:ascii="Arial" w:hAnsi="Arial" w:cs="Arial"/>
                <w:b w:val="0"/>
                <w:color w:val="auto"/>
                <w:sz w:val="18"/>
                <w:szCs w:val="18"/>
              </w:rPr>
            </w:pPr>
            <w:r>
              <w:rPr>
                <w:rFonts w:ascii="Arial" w:eastAsia="Times New Roman" w:hAnsi="Arial" w:cs="Arial"/>
                <w:b w:val="0"/>
                <w:color w:val="auto"/>
                <w:sz w:val="18"/>
                <w:szCs w:val="18"/>
                <w:lang w:eastAsia="pl-PL"/>
              </w:rPr>
              <w:t>M</w:t>
            </w:r>
            <w:r w:rsidR="006B4377" w:rsidRPr="00801BBB">
              <w:rPr>
                <w:rFonts w:ascii="Arial" w:eastAsia="Times New Roman" w:hAnsi="Arial" w:cs="Arial"/>
                <w:b w:val="0"/>
                <w:color w:val="auto"/>
                <w:sz w:val="18"/>
                <w:szCs w:val="18"/>
                <w:lang w:eastAsia="pl-PL"/>
              </w:rPr>
              <w:t>ałoletni</w:t>
            </w:r>
          </w:p>
        </w:tc>
        <w:tc>
          <w:tcPr>
            <w:tcW w:w="658" w:type="pct"/>
            <w:shd w:val="clear" w:color="auto" w:fill="FBD4B4" w:themeFill="accent6" w:themeFillTint="66"/>
          </w:tcPr>
          <w:p w:rsidR="006B4377" w:rsidRPr="006211F7" w:rsidRDefault="006B4377" w:rsidP="00787015">
            <w:pPr>
              <w:pStyle w:val="Akapitzlist"/>
              <w:ind w:left="0"/>
              <w:jc w:val="center"/>
              <w:cnfStyle w:val="000000000000"/>
              <w:rPr>
                <w:rFonts w:ascii="Arial" w:hAnsi="Arial" w:cs="Arial"/>
                <w:sz w:val="18"/>
                <w:szCs w:val="18"/>
              </w:rPr>
            </w:pPr>
            <w:r w:rsidRPr="00EB3082">
              <w:rPr>
                <w:rFonts w:ascii="Arial" w:eastAsia="Times New Roman" w:hAnsi="Arial" w:cs="Arial"/>
                <w:sz w:val="18"/>
                <w:szCs w:val="18"/>
                <w:lang w:eastAsia="pl-PL"/>
              </w:rPr>
              <w:t>7</w:t>
            </w:r>
          </w:p>
        </w:tc>
        <w:tc>
          <w:tcPr>
            <w:tcW w:w="658" w:type="pct"/>
            <w:shd w:val="clear" w:color="auto" w:fill="FBD4B4" w:themeFill="accent6" w:themeFillTint="66"/>
          </w:tcPr>
          <w:p w:rsidR="006B4377" w:rsidRPr="006211F7" w:rsidRDefault="006B4377" w:rsidP="00787015">
            <w:pPr>
              <w:pStyle w:val="Akapitzlist"/>
              <w:ind w:left="0"/>
              <w:jc w:val="center"/>
              <w:cnfStyle w:val="000000000000"/>
              <w:rPr>
                <w:rFonts w:ascii="Arial" w:hAnsi="Arial" w:cs="Arial"/>
                <w:sz w:val="18"/>
                <w:szCs w:val="18"/>
              </w:rPr>
            </w:pPr>
            <w:r w:rsidRPr="00EB3082">
              <w:rPr>
                <w:rFonts w:ascii="Arial" w:eastAsia="Times New Roman" w:hAnsi="Arial" w:cs="Arial"/>
                <w:sz w:val="18"/>
                <w:szCs w:val="18"/>
                <w:lang w:eastAsia="pl-PL"/>
              </w:rPr>
              <w:t>1</w:t>
            </w:r>
          </w:p>
        </w:tc>
        <w:tc>
          <w:tcPr>
            <w:tcW w:w="658" w:type="pct"/>
            <w:shd w:val="clear" w:color="auto" w:fill="FBD4B4" w:themeFill="accent6" w:themeFillTint="66"/>
          </w:tcPr>
          <w:p w:rsidR="006B4377" w:rsidRPr="006211F7" w:rsidRDefault="006B4377" w:rsidP="00787015">
            <w:pPr>
              <w:pStyle w:val="Akapitzlist"/>
              <w:ind w:left="0"/>
              <w:jc w:val="center"/>
              <w:cnfStyle w:val="000000000000"/>
              <w:rPr>
                <w:rFonts w:ascii="Arial" w:hAnsi="Arial" w:cs="Arial"/>
                <w:sz w:val="18"/>
                <w:szCs w:val="18"/>
              </w:rPr>
            </w:pPr>
            <w:r w:rsidRPr="00EB3082">
              <w:rPr>
                <w:rFonts w:ascii="Arial" w:eastAsia="Times New Roman" w:hAnsi="Arial" w:cs="Arial"/>
                <w:sz w:val="18"/>
                <w:szCs w:val="18"/>
                <w:lang w:eastAsia="pl-PL"/>
              </w:rPr>
              <w:t>0</w:t>
            </w:r>
          </w:p>
        </w:tc>
        <w:tc>
          <w:tcPr>
            <w:tcW w:w="658" w:type="pct"/>
            <w:shd w:val="clear" w:color="auto" w:fill="FBD4B4" w:themeFill="accent6" w:themeFillTint="66"/>
          </w:tcPr>
          <w:p w:rsidR="006B4377" w:rsidRPr="006211F7" w:rsidRDefault="006B4377" w:rsidP="00787015">
            <w:pPr>
              <w:pStyle w:val="Akapitzlist"/>
              <w:ind w:left="0"/>
              <w:jc w:val="center"/>
              <w:cnfStyle w:val="000000000000"/>
              <w:rPr>
                <w:rFonts w:ascii="Arial" w:hAnsi="Arial" w:cs="Arial"/>
                <w:sz w:val="18"/>
                <w:szCs w:val="18"/>
              </w:rPr>
            </w:pPr>
            <w:r w:rsidRPr="00EB3082">
              <w:rPr>
                <w:rFonts w:ascii="Arial" w:eastAsia="Times New Roman" w:hAnsi="Arial" w:cs="Arial"/>
                <w:sz w:val="18"/>
                <w:szCs w:val="18"/>
                <w:lang w:eastAsia="pl-PL"/>
              </w:rPr>
              <w:t>1</w:t>
            </w:r>
          </w:p>
        </w:tc>
        <w:tc>
          <w:tcPr>
            <w:tcW w:w="658" w:type="pct"/>
            <w:shd w:val="clear" w:color="auto" w:fill="FBD4B4" w:themeFill="accent6" w:themeFillTint="66"/>
          </w:tcPr>
          <w:p w:rsidR="006B4377" w:rsidRPr="006211F7" w:rsidRDefault="006B4377" w:rsidP="00787015">
            <w:pPr>
              <w:pStyle w:val="Akapitzlist"/>
              <w:ind w:left="0"/>
              <w:jc w:val="center"/>
              <w:cnfStyle w:val="000000000000"/>
              <w:rPr>
                <w:rFonts w:ascii="Arial" w:hAnsi="Arial" w:cs="Arial"/>
                <w:sz w:val="18"/>
                <w:szCs w:val="18"/>
              </w:rPr>
            </w:pPr>
            <w:r w:rsidRPr="00EB3082">
              <w:rPr>
                <w:rFonts w:ascii="Arial" w:eastAsia="Times New Roman" w:hAnsi="Arial" w:cs="Arial"/>
                <w:sz w:val="18"/>
                <w:szCs w:val="18"/>
                <w:lang w:eastAsia="pl-PL"/>
              </w:rPr>
              <w:t>3</w:t>
            </w:r>
          </w:p>
        </w:tc>
        <w:tc>
          <w:tcPr>
            <w:tcW w:w="660" w:type="pct"/>
            <w:shd w:val="clear" w:color="auto" w:fill="FBD4B4" w:themeFill="accent6" w:themeFillTint="66"/>
          </w:tcPr>
          <w:p w:rsidR="006B4377" w:rsidRPr="006211F7" w:rsidRDefault="006B4377" w:rsidP="00787015">
            <w:pPr>
              <w:pStyle w:val="Akapitzlist"/>
              <w:ind w:left="0"/>
              <w:jc w:val="center"/>
              <w:cnfStyle w:val="000000000000"/>
              <w:rPr>
                <w:rFonts w:ascii="Arial" w:hAnsi="Arial" w:cs="Arial"/>
                <w:sz w:val="18"/>
                <w:szCs w:val="18"/>
              </w:rPr>
            </w:pPr>
            <w:r w:rsidRPr="00EB3082">
              <w:rPr>
                <w:rFonts w:ascii="Arial" w:eastAsia="Times New Roman" w:hAnsi="Arial" w:cs="Arial"/>
                <w:sz w:val="18"/>
                <w:szCs w:val="18"/>
                <w:lang w:eastAsia="pl-PL"/>
              </w:rPr>
              <w:t>6</w:t>
            </w:r>
          </w:p>
        </w:tc>
      </w:tr>
      <w:tr w:rsidR="006B4377" w:rsidRPr="004C01A7" w:rsidTr="00242AD9">
        <w:trPr>
          <w:cnfStyle w:val="000000100000"/>
          <w:trHeight w:val="44"/>
        </w:trPr>
        <w:tc>
          <w:tcPr>
            <w:cnfStyle w:val="001000000000"/>
            <w:tcW w:w="1050" w:type="pct"/>
            <w:shd w:val="clear" w:color="auto" w:fill="FBD4B4" w:themeFill="accent6" w:themeFillTint="66"/>
          </w:tcPr>
          <w:p w:rsidR="006B4377" w:rsidRPr="00801BBB" w:rsidRDefault="00BE6504" w:rsidP="00787015">
            <w:pPr>
              <w:pStyle w:val="Akapitzlist"/>
              <w:ind w:left="0"/>
              <w:jc w:val="center"/>
              <w:rPr>
                <w:rFonts w:ascii="Arial" w:hAnsi="Arial" w:cs="Arial"/>
                <w:b w:val="0"/>
                <w:color w:val="auto"/>
                <w:sz w:val="18"/>
                <w:szCs w:val="18"/>
              </w:rPr>
            </w:pPr>
            <w:r>
              <w:rPr>
                <w:rFonts w:ascii="Arial" w:eastAsia="Times New Roman" w:hAnsi="Arial" w:cs="Arial"/>
                <w:b w:val="0"/>
                <w:color w:val="auto"/>
                <w:sz w:val="18"/>
                <w:szCs w:val="18"/>
                <w:lang w:eastAsia="pl-PL"/>
              </w:rPr>
              <w:t>R</w:t>
            </w:r>
            <w:r w:rsidR="006B4377" w:rsidRPr="00801BBB">
              <w:rPr>
                <w:rFonts w:ascii="Arial" w:eastAsia="Times New Roman" w:hAnsi="Arial" w:cs="Arial"/>
                <w:b w:val="0"/>
                <w:color w:val="auto"/>
                <w:sz w:val="18"/>
                <w:szCs w:val="18"/>
                <w:lang w:eastAsia="pl-PL"/>
              </w:rPr>
              <w:t>azem</w:t>
            </w:r>
          </w:p>
        </w:tc>
        <w:tc>
          <w:tcPr>
            <w:tcW w:w="658" w:type="pct"/>
            <w:shd w:val="clear" w:color="auto" w:fill="FBD4B4" w:themeFill="accent6" w:themeFillTint="66"/>
          </w:tcPr>
          <w:p w:rsidR="006B4377" w:rsidRPr="006211F7" w:rsidRDefault="006B4377" w:rsidP="00787015">
            <w:pPr>
              <w:pStyle w:val="Akapitzlist"/>
              <w:ind w:left="0"/>
              <w:jc w:val="center"/>
              <w:cnfStyle w:val="000000100000"/>
              <w:rPr>
                <w:rFonts w:ascii="Arial" w:hAnsi="Arial" w:cs="Arial"/>
                <w:sz w:val="18"/>
                <w:szCs w:val="18"/>
              </w:rPr>
            </w:pPr>
            <w:r w:rsidRPr="00EB3082">
              <w:rPr>
                <w:rFonts w:ascii="Arial" w:eastAsia="Times New Roman" w:hAnsi="Arial" w:cs="Arial"/>
                <w:sz w:val="18"/>
                <w:szCs w:val="18"/>
                <w:lang w:eastAsia="pl-PL"/>
              </w:rPr>
              <w:t>336</w:t>
            </w:r>
          </w:p>
        </w:tc>
        <w:tc>
          <w:tcPr>
            <w:tcW w:w="658" w:type="pct"/>
            <w:shd w:val="clear" w:color="auto" w:fill="FBD4B4" w:themeFill="accent6" w:themeFillTint="66"/>
          </w:tcPr>
          <w:p w:rsidR="006B4377" w:rsidRPr="006211F7" w:rsidRDefault="006B4377" w:rsidP="00787015">
            <w:pPr>
              <w:pStyle w:val="Akapitzlist"/>
              <w:ind w:left="0"/>
              <w:jc w:val="center"/>
              <w:cnfStyle w:val="000000100000"/>
              <w:rPr>
                <w:rFonts w:ascii="Arial" w:hAnsi="Arial" w:cs="Arial"/>
                <w:sz w:val="18"/>
                <w:szCs w:val="18"/>
              </w:rPr>
            </w:pPr>
            <w:r w:rsidRPr="00EB3082">
              <w:rPr>
                <w:rFonts w:ascii="Arial" w:eastAsia="Times New Roman" w:hAnsi="Arial" w:cs="Arial"/>
                <w:sz w:val="18"/>
                <w:szCs w:val="18"/>
                <w:lang w:eastAsia="pl-PL"/>
              </w:rPr>
              <w:t>366</w:t>
            </w:r>
          </w:p>
        </w:tc>
        <w:tc>
          <w:tcPr>
            <w:tcW w:w="658" w:type="pct"/>
            <w:shd w:val="clear" w:color="auto" w:fill="FBD4B4" w:themeFill="accent6" w:themeFillTint="66"/>
          </w:tcPr>
          <w:p w:rsidR="006B4377" w:rsidRPr="006211F7" w:rsidRDefault="006B4377" w:rsidP="00787015">
            <w:pPr>
              <w:pStyle w:val="Akapitzlist"/>
              <w:ind w:left="0"/>
              <w:jc w:val="center"/>
              <w:cnfStyle w:val="000000100000"/>
              <w:rPr>
                <w:rFonts w:ascii="Arial" w:hAnsi="Arial" w:cs="Arial"/>
                <w:sz w:val="18"/>
                <w:szCs w:val="18"/>
              </w:rPr>
            </w:pPr>
            <w:r w:rsidRPr="00EB3082">
              <w:rPr>
                <w:rFonts w:ascii="Arial" w:eastAsia="Times New Roman" w:hAnsi="Arial" w:cs="Arial"/>
                <w:sz w:val="18"/>
                <w:szCs w:val="18"/>
                <w:lang w:eastAsia="pl-PL"/>
              </w:rPr>
              <w:t>352</w:t>
            </w:r>
          </w:p>
        </w:tc>
        <w:tc>
          <w:tcPr>
            <w:tcW w:w="658" w:type="pct"/>
            <w:shd w:val="clear" w:color="auto" w:fill="FBD4B4" w:themeFill="accent6" w:themeFillTint="66"/>
          </w:tcPr>
          <w:p w:rsidR="006B4377" w:rsidRPr="006211F7" w:rsidRDefault="006B4377" w:rsidP="00787015">
            <w:pPr>
              <w:pStyle w:val="Akapitzlist"/>
              <w:ind w:left="0"/>
              <w:jc w:val="center"/>
              <w:cnfStyle w:val="000000100000"/>
              <w:rPr>
                <w:rFonts w:ascii="Arial" w:hAnsi="Arial" w:cs="Arial"/>
                <w:sz w:val="18"/>
                <w:szCs w:val="18"/>
              </w:rPr>
            </w:pPr>
            <w:r w:rsidRPr="00EB3082">
              <w:rPr>
                <w:rFonts w:ascii="Arial" w:eastAsia="Times New Roman" w:hAnsi="Arial" w:cs="Arial"/>
                <w:sz w:val="18"/>
                <w:szCs w:val="18"/>
                <w:lang w:eastAsia="pl-PL"/>
              </w:rPr>
              <w:t>317</w:t>
            </w:r>
          </w:p>
        </w:tc>
        <w:tc>
          <w:tcPr>
            <w:tcW w:w="658" w:type="pct"/>
            <w:shd w:val="clear" w:color="auto" w:fill="FBD4B4" w:themeFill="accent6" w:themeFillTint="66"/>
          </w:tcPr>
          <w:p w:rsidR="006B4377" w:rsidRPr="006211F7" w:rsidRDefault="006B4377" w:rsidP="00787015">
            <w:pPr>
              <w:pStyle w:val="Akapitzlist"/>
              <w:ind w:left="0"/>
              <w:jc w:val="center"/>
              <w:cnfStyle w:val="000000100000"/>
              <w:rPr>
                <w:rFonts w:ascii="Arial" w:hAnsi="Arial" w:cs="Arial"/>
                <w:sz w:val="18"/>
                <w:szCs w:val="18"/>
              </w:rPr>
            </w:pPr>
            <w:r w:rsidRPr="00EB3082">
              <w:rPr>
                <w:rFonts w:ascii="Arial" w:eastAsia="Times New Roman" w:hAnsi="Arial" w:cs="Arial"/>
                <w:sz w:val="18"/>
                <w:szCs w:val="18"/>
                <w:lang w:eastAsia="pl-PL"/>
              </w:rPr>
              <w:t>293</w:t>
            </w:r>
          </w:p>
        </w:tc>
        <w:tc>
          <w:tcPr>
            <w:tcW w:w="660" w:type="pct"/>
            <w:shd w:val="clear" w:color="auto" w:fill="FBD4B4" w:themeFill="accent6" w:themeFillTint="66"/>
          </w:tcPr>
          <w:p w:rsidR="006B4377" w:rsidRPr="006211F7" w:rsidRDefault="006B4377" w:rsidP="00787015">
            <w:pPr>
              <w:pStyle w:val="Akapitzlist"/>
              <w:ind w:left="0"/>
              <w:jc w:val="center"/>
              <w:cnfStyle w:val="000000100000"/>
              <w:rPr>
                <w:rFonts w:ascii="Arial" w:hAnsi="Arial" w:cs="Arial"/>
                <w:sz w:val="18"/>
                <w:szCs w:val="18"/>
              </w:rPr>
            </w:pPr>
            <w:r w:rsidRPr="00EB3082">
              <w:rPr>
                <w:rFonts w:ascii="Arial" w:eastAsia="Times New Roman" w:hAnsi="Arial" w:cs="Arial"/>
                <w:sz w:val="18"/>
                <w:szCs w:val="18"/>
                <w:lang w:eastAsia="pl-PL"/>
              </w:rPr>
              <w:t>292</w:t>
            </w:r>
          </w:p>
        </w:tc>
      </w:tr>
    </w:tbl>
    <w:p w:rsidR="00003032" w:rsidRDefault="00003032" w:rsidP="00D913EE">
      <w:pPr>
        <w:pStyle w:val="Akapitzlist"/>
        <w:autoSpaceDE w:val="0"/>
        <w:autoSpaceDN w:val="0"/>
        <w:adjustRightInd w:val="0"/>
        <w:spacing w:after="0" w:line="360" w:lineRule="auto"/>
        <w:ind w:left="360"/>
        <w:jc w:val="both"/>
        <w:rPr>
          <w:rFonts w:ascii="Arial" w:hAnsi="Arial" w:cs="Arial"/>
          <w:color w:val="FF0000"/>
          <w:sz w:val="20"/>
          <w:szCs w:val="20"/>
        </w:rPr>
      </w:pPr>
    </w:p>
    <w:p w:rsidR="00D913EE" w:rsidRPr="00F356DB" w:rsidRDefault="00D913EE" w:rsidP="00D913EE">
      <w:pPr>
        <w:pStyle w:val="Akapitzlist"/>
        <w:numPr>
          <w:ilvl w:val="0"/>
          <w:numId w:val="22"/>
        </w:numPr>
        <w:autoSpaceDE w:val="0"/>
        <w:autoSpaceDN w:val="0"/>
        <w:adjustRightInd w:val="0"/>
        <w:spacing w:after="0" w:line="360" w:lineRule="auto"/>
        <w:jc w:val="both"/>
        <w:rPr>
          <w:rFonts w:ascii="Arial" w:hAnsi="Arial" w:cs="Arial"/>
          <w:sz w:val="20"/>
          <w:szCs w:val="20"/>
        </w:rPr>
      </w:pPr>
      <w:r w:rsidRPr="00F356DB">
        <w:rPr>
          <w:rFonts w:ascii="Arial" w:hAnsi="Arial" w:cs="Arial"/>
          <w:sz w:val="20"/>
          <w:szCs w:val="20"/>
        </w:rPr>
        <w:t>liczba osób stosujących przemoc w rodzinie, które uczestniczyły w pro</w:t>
      </w:r>
      <w:r w:rsidR="00F356DB">
        <w:rPr>
          <w:rFonts w:ascii="Arial" w:hAnsi="Arial" w:cs="Arial"/>
          <w:sz w:val="20"/>
          <w:szCs w:val="20"/>
        </w:rPr>
        <w:t xml:space="preserve">gramie korekcyjno-edukacyjnym była najniższa </w:t>
      </w:r>
      <w:r w:rsidR="00F356DB" w:rsidRPr="00F356DB">
        <w:rPr>
          <w:rFonts w:ascii="Arial" w:hAnsi="Arial" w:cs="Arial"/>
          <w:sz w:val="20"/>
          <w:szCs w:val="20"/>
        </w:rPr>
        <w:t>w 2019</w:t>
      </w:r>
      <w:r w:rsidR="00F356DB">
        <w:rPr>
          <w:rFonts w:ascii="Arial" w:hAnsi="Arial" w:cs="Arial"/>
          <w:sz w:val="20"/>
          <w:szCs w:val="20"/>
        </w:rPr>
        <w:t xml:space="preserve"> </w:t>
      </w:r>
      <w:r w:rsidR="00F356DB" w:rsidRPr="00F356DB">
        <w:rPr>
          <w:rFonts w:ascii="Arial" w:hAnsi="Arial" w:cs="Arial"/>
          <w:sz w:val="20"/>
          <w:szCs w:val="20"/>
        </w:rPr>
        <w:t>roku</w:t>
      </w:r>
      <w:r w:rsidR="00F356DB">
        <w:rPr>
          <w:rFonts w:ascii="Arial" w:hAnsi="Arial" w:cs="Arial"/>
          <w:sz w:val="20"/>
          <w:szCs w:val="20"/>
        </w:rPr>
        <w:t xml:space="preserve"> (6 osób), </w:t>
      </w:r>
      <w:r w:rsidR="00F356DB" w:rsidRPr="00F356DB">
        <w:rPr>
          <w:rFonts w:ascii="Arial" w:hAnsi="Arial" w:cs="Arial"/>
          <w:sz w:val="20"/>
          <w:szCs w:val="20"/>
        </w:rPr>
        <w:t xml:space="preserve">a w kolejnych dwóch latach </w:t>
      </w:r>
      <w:r w:rsidR="00F356DB">
        <w:rPr>
          <w:rFonts w:ascii="Arial" w:hAnsi="Arial" w:cs="Arial"/>
          <w:sz w:val="20"/>
          <w:szCs w:val="20"/>
        </w:rPr>
        <w:t xml:space="preserve">wyniosła </w:t>
      </w:r>
      <w:r w:rsidR="00F356DB" w:rsidRPr="00F356DB">
        <w:rPr>
          <w:rFonts w:ascii="Arial" w:hAnsi="Arial" w:cs="Arial"/>
          <w:sz w:val="20"/>
          <w:szCs w:val="20"/>
        </w:rPr>
        <w:t>10. Mała liczba</w:t>
      </w:r>
      <w:r w:rsidR="00F356DB">
        <w:rPr>
          <w:rFonts w:ascii="Arial" w:hAnsi="Arial" w:cs="Arial"/>
          <w:sz w:val="20"/>
          <w:szCs w:val="20"/>
        </w:rPr>
        <w:t xml:space="preserve"> </w:t>
      </w:r>
      <w:r w:rsidR="00DE15B8">
        <w:rPr>
          <w:rFonts w:ascii="Arial" w:hAnsi="Arial" w:cs="Arial"/>
          <w:sz w:val="20"/>
          <w:szCs w:val="20"/>
        </w:rPr>
        <w:t>wynikała z niskiej motywacji osób stosujących przemoc do podjęcia pracy</w:t>
      </w:r>
      <w:r w:rsidR="00F356DB" w:rsidRPr="00F356DB">
        <w:rPr>
          <w:rFonts w:ascii="Arial" w:hAnsi="Arial" w:cs="Arial"/>
          <w:sz w:val="20"/>
          <w:szCs w:val="20"/>
        </w:rPr>
        <w:t xml:space="preserve"> w ramach programu.</w:t>
      </w:r>
      <w:r w:rsidR="00F356DB">
        <w:rPr>
          <w:rFonts w:ascii="Arial" w:hAnsi="Arial" w:cs="Arial"/>
          <w:sz w:val="20"/>
          <w:szCs w:val="20"/>
        </w:rPr>
        <w:t xml:space="preserve"> </w:t>
      </w:r>
      <w:r w:rsidR="00DE15B8">
        <w:rPr>
          <w:rFonts w:ascii="Arial" w:hAnsi="Arial" w:cs="Arial"/>
          <w:sz w:val="20"/>
          <w:szCs w:val="20"/>
        </w:rPr>
        <w:t>Większość osób, które</w:t>
      </w:r>
      <w:r w:rsidR="007D11F9">
        <w:rPr>
          <w:rFonts w:ascii="Arial" w:hAnsi="Arial" w:cs="Arial"/>
          <w:sz w:val="20"/>
          <w:szCs w:val="20"/>
        </w:rPr>
        <w:t xml:space="preserve"> we wskazanych latach wzięły udział w programie posiadały</w:t>
      </w:r>
      <w:r w:rsidR="00DE15B8">
        <w:rPr>
          <w:rFonts w:ascii="Arial" w:hAnsi="Arial" w:cs="Arial"/>
          <w:sz w:val="20"/>
          <w:szCs w:val="20"/>
        </w:rPr>
        <w:t xml:space="preserve"> </w:t>
      </w:r>
      <w:r w:rsidR="00DE15B8" w:rsidRPr="00F356DB">
        <w:rPr>
          <w:rFonts w:ascii="Arial" w:hAnsi="Arial" w:cs="Arial"/>
          <w:sz w:val="20"/>
          <w:szCs w:val="20"/>
        </w:rPr>
        <w:t>post</w:t>
      </w:r>
      <w:r w:rsidR="007D11F9">
        <w:rPr>
          <w:rFonts w:ascii="Arial" w:hAnsi="Arial" w:cs="Arial"/>
          <w:sz w:val="20"/>
          <w:szCs w:val="20"/>
        </w:rPr>
        <w:t xml:space="preserve">anowienie Sądu zobowiązujące do </w:t>
      </w:r>
      <w:r w:rsidR="00DE15B8" w:rsidRPr="00F356DB">
        <w:rPr>
          <w:rFonts w:ascii="Arial" w:hAnsi="Arial" w:cs="Arial"/>
          <w:sz w:val="20"/>
          <w:szCs w:val="20"/>
        </w:rPr>
        <w:t>udział</w:t>
      </w:r>
      <w:r w:rsidR="00DE15B8">
        <w:rPr>
          <w:rFonts w:ascii="Arial" w:hAnsi="Arial" w:cs="Arial"/>
          <w:sz w:val="20"/>
          <w:szCs w:val="20"/>
        </w:rPr>
        <w:t>u w oddziaływaniach korekcyjno-</w:t>
      </w:r>
      <w:r w:rsidR="00DE15B8" w:rsidRPr="00F356DB">
        <w:rPr>
          <w:rFonts w:ascii="Arial" w:hAnsi="Arial" w:cs="Arial"/>
          <w:sz w:val="20"/>
          <w:szCs w:val="20"/>
        </w:rPr>
        <w:t>edukacyjnych</w:t>
      </w:r>
      <w:r w:rsidR="00F356DB">
        <w:rPr>
          <w:rFonts w:ascii="Arial" w:hAnsi="Arial" w:cs="Arial"/>
          <w:sz w:val="20"/>
          <w:szCs w:val="20"/>
        </w:rPr>
        <w:t>;</w:t>
      </w:r>
    </w:p>
    <w:p w:rsidR="00D913EE" w:rsidRDefault="00D24E42" w:rsidP="00D913EE">
      <w:pPr>
        <w:spacing w:before="100" w:beforeAutospacing="1" w:after="0" w:line="36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Tab. 7</w:t>
      </w:r>
      <w:r w:rsidR="00D913EE" w:rsidRPr="00806073">
        <w:rPr>
          <w:rFonts w:ascii="Arial" w:eastAsia="Times New Roman" w:hAnsi="Arial" w:cs="Arial"/>
          <w:color w:val="000000"/>
          <w:sz w:val="18"/>
          <w:szCs w:val="18"/>
          <w:lang w:eastAsia="pl-PL"/>
        </w:rPr>
        <w:t>: Udział osób stosujących przemoc w rodzinie w programie korekcyjno- edukacyjnym w latach 2016-2021.</w:t>
      </w:r>
    </w:p>
    <w:tbl>
      <w:tblPr>
        <w:tblStyle w:val="Tabelasiatki5ciemnaakcent11"/>
        <w:tblW w:w="0" w:type="auto"/>
        <w:shd w:val="clear" w:color="auto" w:fill="FBD4B4" w:themeFill="accent6" w:themeFillTint="66"/>
        <w:tblLayout w:type="fixed"/>
        <w:tblLook w:val="04A0"/>
      </w:tblPr>
      <w:tblGrid>
        <w:gridCol w:w="2660"/>
        <w:gridCol w:w="1086"/>
        <w:gridCol w:w="1087"/>
        <w:gridCol w:w="1087"/>
        <w:gridCol w:w="1086"/>
        <w:gridCol w:w="1087"/>
        <w:gridCol w:w="1087"/>
      </w:tblGrid>
      <w:tr w:rsidR="00D913EE" w:rsidRPr="007F2647" w:rsidTr="00405C6D">
        <w:trPr>
          <w:cnfStyle w:val="100000000000"/>
        </w:trPr>
        <w:tc>
          <w:tcPr>
            <w:cnfStyle w:val="001000000000"/>
            <w:tcW w:w="2660" w:type="dxa"/>
            <w:shd w:val="clear" w:color="auto" w:fill="FBD4B4" w:themeFill="accent6" w:themeFillTint="66"/>
          </w:tcPr>
          <w:p w:rsidR="00D913EE" w:rsidRPr="007F2647" w:rsidRDefault="00D913EE" w:rsidP="00405C6D">
            <w:pPr>
              <w:widowControl w:val="0"/>
              <w:jc w:val="both"/>
              <w:rPr>
                <w:color w:val="auto"/>
                <w:sz w:val="18"/>
                <w:szCs w:val="18"/>
              </w:rPr>
            </w:pPr>
            <w:r w:rsidRPr="007F2647">
              <w:rPr>
                <w:rFonts w:ascii="Arial" w:hAnsi="Arial" w:cs="Arial"/>
                <w:bCs w:val="0"/>
                <w:color w:val="auto"/>
                <w:sz w:val="18"/>
                <w:szCs w:val="18"/>
              </w:rPr>
              <w:t>Rok</w:t>
            </w:r>
          </w:p>
        </w:tc>
        <w:tc>
          <w:tcPr>
            <w:tcW w:w="1086" w:type="dxa"/>
            <w:shd w:val="clear" w:color="auto" w:fill="FBD4B4" w:themeFill="accent6" w:themeFillTint="66"/>
          </w:tcPr>
          <w:p w:rsidR="00D913EE" w:rsidRPr="007F2647" w:rsidRDefault="00D913EE" w:rsidP="00405C6D">
            <w:pPr>
              <w:widowControl w:val="0"/>
              <w:jc w:val="center"/>
              <w:cnfStyle w:val="100000000000"/>
              <w:rPr>
                <w:color w:val="auto"/>
                <w:sz w:val="18"/>
                <w:szCs w:val="18"/>
              </w:rPr>
            </w:pPr>
            <w:r w:rsidRPr="007F2647">
              <w:rPr>
                <w:rFonts w:ascii="Arial" w:hAnsi="Arial" w:cs="Arial"/>
                <w:bCs w:val="0"/>
                <w:color w:val="auto"/>
                <w:sz w:val="18"/>
                <w:szCs w:val="18"/>
              </w:rPr>
              <w:t>2016</w:t>
            </w:r>
          </w:p>
        </w:tc>
        <w:tc>
          <w:tcPr>
            <w:tcW w:w="1087" w:type="dxa"/>
            <w:shd w:val="clear" w:color="auto" w:fill="FBD4B4" w:themeFill="accent6" w:themeFillTint="66"/>
          </w:tcPr>
          <w:p w:rsidR="00D913EE" w:rsidRPr="00C4416E" w:rsidRDefault="00D913EE" w:rsidP="00405C6D">
            <w:pPr>
              <w:widowControl w:val="0"/>
              <w:spacing w:after="200" w:line="276" w:lineRule="auto"/>
              <w:jc w:val="center"/>
              <w:cnfStyle w:val="100000000000"/>
              <w:rPr>
                <w:color w:val="auto"/>
                <w:sz w:val="18"/>
                <w:szCs w:val="18"/>
              </w:rPr>
            </w:pPr>
            <w:r w:rsidRPr="00C4416E">
              <w:rPr>
                <w:rFonts w:ascii="Arial" w:hAnsi="Arial" w:cs="Arial"/>
                <w:color w:val="auto"/>
                <w:sz w:val="18"/>
                <w:szCs w:val="18"/>
              </w:rPr>
              <w:t>2017</w:t>
            </w:r>
          </w:p>
        </w:tc>
        <w:tc>
          <w:tcPr>
            <w:tcW w:w="1087" w:type="dxa"/>
            <w:shd w:val="clear" w:color="auto" w:fill="FBD4B4" w:themeFill="accent6" w:themeFillTint="66"/>
          </w:tcPr>
          <w:p w:rsidR="00D913EE" w:rsidRPr="00C4416E" w:rsidRDefault="00D913EE" w:rsidP="00405C6D">
            <w:pPr>
              <w:widowControl w:val="0"/>
              <w:spacing w:after="200" w:line="276" w:lineRule="auto"/>
              <w:jc w:val="center"/>
              <w:cnfStyle w:val="100000000000"/>
              <w:rPr>
                <w:color w:val="auto"/>
                <w:sz w:val="18"/>
                <w:szCs w:val="18"/>
              </w:rPr>
            </w:pPr>
            <w:r w:rsidRPr="00C4416E">
              <w:rPr>
                <w:rFonts w:ascii="Arial" w:hAnsi="Arial" w:cs="Arial"/>
                <w:color w:val="auto"/>
                <w:sz w:val="18"/>
                <w:szCs w:val="18"/>
              </w:rPr>
              <w:t>2018</w:t>
            </w:r>
          </w:p>
        </w:tc>
        <w:tc>
          <w:tcPr>
            <w:tcW w:w="1086" w:type="dxa"/>
            <w:shd w:val="clear" w:color="auto" w:fill="FBD4B4" w:themeFill="accent6" w:themeFillTint="66"/>
          </w:tcPr>
          <w:p w:rsidR="00D913EE" w:rsidRPr="00C4416E" w:rsidRDefault="00D913EE" w:rsidP="00405C6D">
            <w:pPr>
              <w:widowControl w:val="0"/>
              <w:spacing w:after="200" w:line="276" w:lineRule="auto"/>
              <w:jc w:val="center"/>
              <w:cnfStyle w:val="100000000000"/>
              <w:rPr>
                <w:color w:val="auto"/>
                <w:sz w:val="18"/>
                <w:szCs w:val="18"/>
              </w:rPr>
            </w:pPr>
            <w:r w:rsidRPr="00C4416E">
              <w:rPr>
                <w:rFonts w:ascii="Arial" w:hAnsi="Arial" w:cs="Arial"/>
                <w:color w:val="auto"/>
                <w:sz w:val="18"/>
                <w:szCs w:val="18"/>
              </w:rPr>
              <w:t>2019</w:t>
            </w:r>
          </w:p>
        </w:tc>
        <w:tc>
          <w:tcPr>
            <w:tcW w:w="1087" w:type="dxa"/>
            <w:shd w:val="clear" w:color="auto" w:fill="FBD4B4" w:themeFill="accent6" w:themeFillTint="66"/>
          </w:tcPr>
          <w:p w:rsidR="00D913EE" w:rsidRPr="00C4416E" w:rsidRDefault="00D913EE" w:rsidP="00405C6D">
            <w:pPr>
              <w:widowControl w:val="0"/>
              <w:spacing w:after="200" w:line="276" w:lineRule="auto"/>
              <w:jc w:val="center"/>
              <w:cnfStyle w:val="100000000000"/>
              <w:rPr>
                <w:color w:val="auto"/>
                <w:sz w:val="18"/>
                <w:szCs w:val="18"/>
              </w:rPr>
            </w:pPr>
            <w:r w:rsidRPr="00C4416E">
              <w:rPr>
                <w:rFonts w:ascii="Arial" w:hAnsi="Arial" w:cs="Arial"/>
                <w:color w:val="auto"/>
                <w:sz w:val="18"/>
                <w:szCs w:val="18"/>
              </w:rPr>
              <w:t>2020</w:t>
            </w:r>
          </w:p>
        </w:tc>
        <w:tc>
          <w:tcPr>
            <w:tcW w:w="1087" w:type="dxa"/>
            <w:shd w:val="clear" w:color="auto" w:fill="FBD4B4" w:themeFill="accent6" w:themeFillTint="66"/>
          </w:tcPr>
          <w:p w:rsidR="00D913EE" w:rsidRPr="00C4416E" w:rsidRDefault="00D913EE" w:rsidP="00405C6D">
            <w:pPr>
              <w:widowControl w:val="0"/>
              <w:spacing w:after="200" w:line="276" w:lineRule="auto"/>
              <w:jc w:val="center"/>
              <w:cnfStyle w:val="100000000000"/>
              <w:rPr>
                <w:color w:val="auto"/>
                <w:sz w:val="18"/>
                <w:szCs w:val="18"/>
              </w:rPr>
            </w:pPr>
            <w:r w:rsidRPr="00C4416E">
              <w:rPr>
                <w:rFonts w:ascii="Arial" w:hAnsi="Arial" w:cs="Arial"/>
                <w:color w:val="auto"/>
                <w:sz w:val="18"/>
                <w:szCs w:val="18"/>
              </w:rPr>
              <w:t>2021</w:t>
            </w:r>
          </w:p>
        </w:tc>
      </w:tr>
      <w:tr w:rsidR="00D913EE" w:rsidRPr="007F2647" w:rsidTr="00405C6D">
        <w:trPr>
          <w:cnfStyle w:val="000000100000"/>
        </w:trPr>
        <w:tc>
          <w:tcPr>
            <w:cnfStyle w:val="001000000000"/>
            <w:tcW w:w="2660" w:type="dxa"/>
            <w:shd w:val="clear" w:color="auto" w:fill="FBD4B4" w:themeFill="accent6" w:themeFillTint="66"/>
          </w:tcPr>
          <w:p w:rsidR="00D913EE" w:rsidRPr="00FD4D0F" w:rsidRDefault="00D913EE" w:rsidP="00405C6D">
            <w:pPr>
              <w:widowControl w:val="0"/>
              <w:rPr>
                <w:rFonts w:ascii="Arial" w:eastAsia="Times New Roman" w:hAnsi="Arial" w:cs="Arial"/>
                <w:color w:val="000000"/>
                <w:sz w:val="18"/>
                <w:szCs w:val="18"/>
                <w:lang w:eastAsia="pl-PL"/>
              </w:rPr>
            </w:pPr>
          </w:p>
          <w:p w:rsidR="00D913EE" w:rsidRPr="00FD4D0F" w:rsidRDefault="00D913EE" w:rsidP="00405C6D">
            <w:pPr>
              <w:widowControl w:val="0"/>
              <w:rPr>
                <w:b w:val="0"/>
                <w:color w:val="auto"/>
                <w:sz w:val="18"/>
                <w:szCs w:val="18"/>
              </w:rPr>
            </w:pPr>
            <w:r w:rsidRPr="00FD4D0F">
              <w:rPr>
                <w:rFonts w:ascii="Arial" w:eastAsia="Times New Roman" w:hAnsi="Arial" w:cs="Arial"/>
                <w:b w:val="0"/>
                <w:color w:val="000000"/>
                <w:sz w:val="18"/>
                <w:szCs w:val="18"/>
                <w:lang w:eastAsia="pl-PL"/>
              </w:rPr>
              <w:t>Liczba osób poddanych działaniom w ramach programu korekcyjno- edukacyjnego</w:t>
            </w:r>
          </w:p>
        </w:tc>
        <w:tc>
          <w:tcPr>
            <w:tcW w:w="1086" w:type="dxa"/>
            <w:shd w:val="clear" w:color="auto" w:fill="FBD4B4" w:themeFill="accent6" w:themeFillTint="66"/>
            <w:vAlign w:val="center"/>
          </w:tcPr>
          <w:p w:rsidR="00D913EE" w:rsidRPr="00FD4D0F" w:rsidRDefault="00D913EE" w:rsidP="00405C6D">
            <w:pPr>
              <w:pStyle w:val="Standard"/>
              <w:jc w:val="center"/>
              <w:cnfStyle w:val="000000100000"/>
              <w:rPr>
                <w:rFonts w:ascii="Arial" w:eastAsia="Times New Roman" w:hAnsi="Arial" w:cs="Arial"/>
                <w:sz w:val="18"/>
                <w:szCs w:val="18"/>
                <w:lang w:eastAsia="pl-PL"/>
              </w:rPr>
            </w:pPr>
          </w:p>
          <w:p w:rsidR="00D913EE" w:rsidRPr="00FD4D0F" w:rsidRDefault="00D913EE" w:rsidP="00405C6D">
            <w:pPr>
              <w:widowControl w:val="0"/>
              <w:spacing w:after="200" w:line="276" w:lineRule="auto"/>
              <w:jc w:val="center"/>
              <w:cnfStyle w:val="000000100000"/>
              <w:rPr>
                <w:rFonts w:ascii="Arial" w:hAnsi="Arial" w:cs="Arial"/>
                <w:bCs/>
                <w:sz w:val="18"/>
                <w:szCs w:val="18"/>
              </w:rPr>
            </w:pPr>
            <w:r w:rsidRPr="00FD4D0F">
              <w:rPr>
                <w:rFonts w:ascii="Arial" w:hAnsi="Arial" w:cs="Arial"/>
                <w:bCs/>
                <w:sz w:val="18"/>
                <w:szCs w:val="18"/>
              </w:rPr>
              <w:t>12</w:t>
            </w:r>
          </w:p>
        </w:tc>
        <w:tc>
          <w:tcPr>
            <w:tcW w:w="1087" w:type="dxa"/>
            <w:shd w:val="clear" w:color="auto" w:fill="FBD4B4" w:themeFill="accent6" w:themeFillTint="66"/>
            <w:vAlign w:val="center"/>
          </w:tcPr>
          <w:p w:rsidR="00D913EE" w:rsidRPr="00FD4D0F" w:rsidRDefault="00D913EE" w:rsidP="00405C6D">
            <w:pPr>
              <w:pStyle w:val="Standard"/>
              <w:jc w:val="center"/>
              <w:cnfStyle w:val="000000100000"/>
              <w:rPr>
                <w:rFonts w:ascii="Arial" w:eastAsia="Times New Roman" w:hAnsi="Arial" w:cs="Arial"/>
                <w:sz w:val="18"/>
                <w:szCs w:val="18"/>
                <w:lang w:eastAsia="pl-PL"/>
              </w:rPr>
            </w:pPr>
          </w:p>
          <w:p w:rsidR="00D913EE" w:rsidRPr="00FD4D0F" w:rsidRDefault="00D913EE" w:rsidP="00405C6D">
            <w:pPr>
              <w:widowControl w:val="0"/>
              <w:spacing w:after="200" w:line="276" w:lineRule="auto"/>
              <w:jc w:val="center"/>
              <w:cnfStyle w:val="000000100000"/>
              <w:rPr>
                <w:rFonts w:ascii="Arial" w:hAnsi="Arial" w:cs="Arial"/>
                <w:bCs/>
                <w:sz w:val="18"/>
                <w:szCs w:val="18"/>
              </w:rPr>
            </w:pPr>
            <w:r w:rsidRPr="00FD4D0F">
              <w:rPr>
                <w:rFonts w:ascii="Arial" w:hAnsi="Arial" w:cs="Arial"/>
                <w:bCs/>
                <w:sz w:val="18"/>
                <w:szCs w:val="18"/>
              </w:rPr>
              <w:t>24</w:t>
            </w:r>
          </w:p>
        </w:tc>
        <w:tc>
          <w:tcPr>
            <w:tcW w:w="1087" w:type="dxa"/>
            <w:shd w:val="clear" w:color="auto" w:fill="FBD4B4" w:themeFill="accent6" w:themeFillTint="66"/>
            <w:vAlign w:val="center"/>
          </w:tcPr>
          <w:p w:rsidR="00D913EE" w:rsidRPr="00FD4D0F" w:rsidRDefault="00D913EE" w:rsidP="00405C6D">
            <w:pPr>
              <w:pStyle w:val="Standard"/>
              <w:jc w:val="center"/>
              <w:cnfStyle w:val="000000100000"/>
              <w:rPr>
                <w:rFonts w:ascii="Arial" w:eastAsia="Times New Roman" w:hAnsi="Arial" w:cs="Arial"/>
                <w:sz w:val="18"/>
                <w:szCs w:val="18"/>
                <w:lang w:eastAsia="pl-PL"/>
              </w:rPr>
            </w:pPr>
          </w:p>
          <w:p w:rsidR="00D913EE" w:rsidRPr="00FD4D0F" w:rsidRDefault="00D913EE" w:rsidP="00405C6D">
            <w:pPr>
              <w:widowControl w:val="0"/>
              <w:spacing w:after="200" w:line="276" w:lineRule="auto"/>
              <w:jc w:val="center"/>
              <w:cnfStyle w:val="000000100000"/>
              <w:rPr>
                <w:rFonts w:ascii="Arial" w:hAnsi="Arial" w:cs="Arial"/>
                <w:bCs/>
                <w:sz w:val="18"/>
                <w:szCs w:val="18"/>
              </w:rPr>
            </w:pPr>
            <w:r w:rsidRPr="00FD4D0F">
              <w:rPr>
                <w:rFonts w:ascii="Arial" w:hAnsi="Arial" w:cs="Arial"/>
                <w:bCs/>
                <w:sz w:val="18"/>
                <w:szCs w:val="18"/>
              </w:rPr>
              <w:t>21</w:t>
            </w:r>
          </w:p>
        </w:tc>
        <w:tc>
          <w:tcPr>
            <w:tcW w:w="1086" w:type="dxa"/>
            <w:shd w:val="clear" w:color="auto" w:fill="FBD4B4" w:themeFill="accent6" w:themeFillTint="66"/>
            <w:vAlign w:val="center"/>
          </w:tcPr>
          <w:p w:rsidR="00D913EE" w:rsidRPr="00FD4D0F" w:rsidRDefault="00D913EE" w:rsidP="00405C6D">
            <w:pPr>
              <w:pStyle w:val="Standard"/>
              <w:jc w:val="center"/>
              <w:cnfStyle w:val="000000100000"/>
              <w:rPr>
                <w:rFonts w:ascii="Arial" w:eastAsia="Times New Roman" w:hAnsi="Arial" w:cs="Arial"/>
                <w:sz w:val="18"/>
                <w:szCs w:val="18"/>
                <w:lang w:eastAsia="pl-PL"/>
              </w:rPr>
            </w:pPr>
          </w:p>
          <w:p w:rsidR="00D913EE" w:rsidRPr="00FD4D0F" w:rsidRDefault="00D913EE" w:rsidP="00405C6D">
            <w:pPr>
              <w:widowControl w:val="0"/>
              <w:spacing w:after="200" w:line="276" w:lineRule="auto"/>
              <w:jc w:val="center"/>
              <w:cnfStyle w:val="000000100000"/>
              <w:rPr>
                <w:rFonts w:ascii="Arial" w:hAnsi="Arial" w:cs="Arial"/>
                <w:bCs/>
                <w:sz w:val="18"/>
                <w:szCs w:val="18"/>
              </w:rPr>
            </w:pPr>
            <w:r w:rsidRPr="00FD4D0F">
              <w:rPr>
                <w:rFonts w:ascii="Arial" w:hAnsi="Arial" w:cs="Arial"/>
                <w:bCs/>
                <w:sz w:val="18"/>
                <w:szCs w:val="18"/>
              </w:rPr>
              <w:t>6</w:t>
            </w:r>
          </w:p>
        </w:tc>
        <w:tc>
          <w:tcPr>
            <w:tcW w:w="1087" w:type="dxa"/>
            <w:shd w:val="clear" w:color="auto" w:fill="FBD4B4" w:themeFill="accent6" w:themeFillTint="66"/>
            <w:vAlign w:val="center"/>
          </w:tcPr>
          <w:p w:rsidR="00D913EE" w:rsidRPr="00FD4D0F" w:rsidRDefault="00D913EE" w:rsidP="00405C6D">
            <w:pPr>
              <w:pStyle w:val="Standard"/>
              <w:jc w:val="center"/>
              <w:cnfStyle w:val="000000100000"/>
              <w:rPr>
                <w:rFonts w:ascii="Arial" w:eastAsia="Times New Roman" w:hAnsi="Arial" w:cs="Arial"/>
                <w:sz w:val="18"/>
                <w:szCs w:val="18"/>
                <w:lang w:eastAsia="pl-PL"/>
              </w:rPr>
            </w:pPr>
          </w:p>
          <w:p w:rsidR="00D913EE" w:rsidRPr="00FD4D0F" w:rsidRDefault="00D913EE" w:rsidP="00405C6D">
            <w:pPr>
              <w:widowControl w:val="0"/>
              <w:spacing w:after="200" w:line="276" w:lineRule="auto"/>
              <w:jc w:val="center"/>
              <w:cnfStyle w:val="000000100000"/>
              <w:rPr>
                <w:rFonts w:ascii="Arial" w:hAnsi="Arial" w:cs="Arial"/>
                <w:bCs/>
                <w:sz w:val="18"/>
                <w:szCs w:val="18"/>
              </w:rPr>
            </w:pPr>
            <w:r w:rsidRPr="00FD4D0F">
              <w:rPr>
                <w:rFonts w:ascii="Arial" w:hAnsi="Arial" w:cs="Arial"/>
                <w:bCs/>
                <w:sz w:val="18"/>
                <w:szCs w:val="18"/>
              </w:rPr>
              <w:t>10</w:t>
            </w:r>
          </w:p>
        </w:tc>
        <w:tc>
          <w:tcPr>
            <w:tcW w:w="1087" w:type="dxa"/>
            <w:shd w:val="clear" w:color="auto" w:fill="FBD4B4" w:themeFill="accent6" w:themeFillTint="66"/>
            <w:vAlign w:val="center"/>
          </w:tcPr>
          <w:p w:rsidR="00D913EE" w:rsidRPr="00FD4D0F" w:rsidRDefault="00D913EE" w:rsidP="00405C6D">
            <w:pPr>
              <w:pStyle w:val="Standard"/>
              <w:jc w:val="center"/>
              <w:cnfStyle w:val="000000100000"/>
              <w:rPr>
                <w:rFonts w:ascii="Arial" w:eastAsia="Times New Roman" w:hAnsi="Arial" w:cs="Arial"/>
                <w:sz w:val="18"/>
                <w:szCs w:val="18"/>
                <w:lang w:eastAsia="pl-PL"/>
              </w:rPr>
            </w:pPr>
          </w:p>
          <w:p w:rsidR="00D913EE" w:rsidRPr="00FD4D0F" w:rsidRDefault="00D913EE" w:rsidP="00405C6D">
            <w:pPr>
              <w:widowControl w:val="0"/>
              <w:spacing w:after="200" w:line="276" w:lineRule="auto"/>
              <w:jc w:val="center"/>
              <w:cnfStyle w:val="000000100000"/>
              <w:rPr>
                <w:rFonts w:ascii="Arial" w:hAnsi="Arial" w:cs="Arial"/>
                <w:bCs/>
                <w:sz w:val="18"/>
                <w:szCs w:val="18"/>
              </w:rPr>
            </w:pPr>
            <w:r w:rsidRPr="00FD4D0F">
              <w:rPr>
                <w:rFonts w:ascii="Arial" w:hAnsi="Arial" w:cs="Arial"/>
                <w:bCs/>
                <w:sz w:val="18"/>
                <w:szCs w:val="18"/>
              </w:rPr>
              <w:t>10</w:t>
            </w:r>
          </w:p>
        </w:tc>
      </w:tr>
      <w:tr w:rsidR="00D913EE" w:rsidRPr="007F2647" w:rsidTr="00405C6D">
        <w:tc>
          <w:tcPr>
            <w:cnfStyle w:val="001000000000"/>
            <w:tcW w:w="2660" w:type="dxa"/>
            <w:shd w:val="clear" w:color="auto" w:fill="FBD4B4" w:themeFill="accent6" w:themeFillTint="66"/>
          </w:tcPr>
          <w:p w:rsidR="00D913EE" w:rsidRPr="00FD4D0F" w:rsidRDefault="00D913EE" w:rsidP="00405C6D">
            <w:pPr>
              <w:widowControl w:val="0"/>
              <w:rPr>
                <w:rFonts w:ascii="Arial" w:eastAsia="Times New Roman" w:hAnsi="Arial" w:cs="Arial"/>
                <w:b w:val="0"/>
                <w:color w:val="000000"/>
                <w:sz w:val="18"/>
                <w:szCs w:val="18"/>
                <w:lang w:eastAsia="pl-PL"/>
              </w:rPr>
            </w:pPr>
          </w:p>
          <w:p w:rsidR="00D913EE" w:rsidRPr="00FD4D0F" w:rsidRDefault="00D913EE" w:rsidP="00405C6D">
            <w:pPr>
              <w:widowControl w:val="0"/>
              <w:rPr>
                <w:color w:val="auto"/>
                <w:sz w:val="18"/>
                <w:szCs w:val="18"/>
              </w:rPr>
            </w:pPr>
            <w:r w:rsidRPr="00FD4D0F">
              <w:rPr>
                <w:rFonts w:ascii="Arial" w:eastAsia="Times New Roman" w:hAnsi="Arial" w:cs="Arial"/>
                <w:b w:val="0"/>
                <w:color w:val="000000"/>
                <w:sz w:val="18"/>
                <w:szCs w:val="18"/>
                <w:lang w:eastAsia="pl-PL"/>
              </w:rPr>
              <w:t>Liczba osób, które ukończyły program</w:t>
            </w:r>
          </w:p>
        </w:tc>
        <w:tc>
          <w:tcPr>
            <w:tcW w:w="1086" w:type="dxa"/>
            <w:shd w:val="clear" w:color="auto" w:fill="FBD4B4" w:themeFill="accent6" w:themeFillTint="66"/>
            <w:vAlign w:val="center"/>
          </w:tcPr>
          <w:p w:rsidR="00D913EE" w:rsidRPr="00FD4D0F" w:rsidRDefault="00D913EE" w:rsidP="00405C6D">
            <w:pPr>
              <w:pStyle w:val="Standard"/>
              <w:jc w:val="center"/>
              <w:cnfStyle w:val="000000000000"/>
              <w:rPr>
                <w:rFonts w:ascii="Arial" w:eastAsia="Times New Roman" w:hAnsi="Arial" w:cs="Arial"/>
                <w:sz w:val="18"/>
                <w:szCs w:val="18"/>
                <w:lang w:eastAsia="pl-PL"/>
              </w:rPr>
            </w:pPr>
          </w:p>
          <w:p w:rsidR="00D913EE" w:rsidRPr="00FD4D0F" w:rsidRDefault="00D913EE" w:rsidP="00405C6D">
            <w:pPr>
              <w:pStyle w:val="Standard"/>
              <w:jc w:val="center"/>
              <w:cnfStyle w:val="000000000000"/>
              <w:rPr>
                <w:rFonts w:ascii="Arial" w:eastAsia="Times New Roman" w:hAnsi="Arial" w:cs="Arial"/>
                <w:sz w:val="18"/>
                <w:szCs w:val="18"/>
                <w:lang w:eastAsia="pl-PL"/>
              </w:rPr>
            </w:pPr>
          </w:p>
          <w:p w:rsidR="00D913EE" w:rsidRPr="00FD4D0F" w:rsidRDefault="00D913EE" w:rsidP="00405C6D">
            <w:pPr>
              <w:widowControl w:val="0"/>
              <w:spacing w:after="200" w:line="276" w:lineRule="auto"/>
              <w:jc w:val="center"/>
              <w:cnfStyle w:val="000000000000"/>
              <w:rPr>
                <w:rFonts w:ascii="Arial" w:hAnsi="Arial" w:cs="Arial"/>
                <w:bCs/>
                <w:sz w:val="18"/>
                <w:szCs w:val="18"/>
              </w:rPr>
            </w:pPr>
            <w:r w:rsidRPr="00FD4D0F">
              <w:rPr>
                <w:rFonts w:ascii="Arial" w:hAnsi="Arial" w:cs="Arial"/>
                <w:bCs/>
                <w:sz w:val="18"/>
                <w:szCs w:val="18"/>
              </w:rPr>
              <w:t>8</w:t>
            </w:r>
          </w:p>
        </w:tc>
        <w:tc>
          <w:tcPr>
            <w:tcW w:w="1087" w:type="dxa"/>
            <w:shd w:val="clear" w:color="auto" w:fill="FBD4B4" w:themeFill="accent6" w:themeFillTint="66"/>
            <w:vAlign w:val="center"/>
          </w:tcPr>
          <w:p w:rsidR="00D913EE" w:rsidRPr="00FD4D0F" w:rsidRDefault="00D913EE" w:rsidP="00405C6D">
            <w:pPr>
              <w:pStyle w:val="Standard"/>
              <w:jc w:val="center"/>
              <w:cnfStyle w:val="000000000000"/>
              <w:rPr>
                <w:rFonts w:ascii="Arial" w:eastAsia="Times New Roman" w:hAnsi="Arial" w:cs="Arial"/>
                <w:sz w:val="18"/>
                <w:szCs w:val="18"/>
                <w:lang w:eastAsia="pl-PL"/>
              </w:rPr>
            </w:pPr>
          </w:p>
          <w:p w:rsidR="00D913EE" w:rsidRPr="00FD4D0F" w:rsidRDefault="00D913EE" w:rsidP="00405C6D">
            <w:pPr>
              <w:pStyle w:val="Standard"/>
              <w:jc w:val="center"/>
              <w:cnfStyle w:val="000000000000"/>
              <w:rPr>
                <w:rFonts w:ascii="Arial" w:eastAsia="Times New Roman" w:hAnsi="Arial" w:cs="Arial"/>
                <w:sz w:val="18"/>
                <w:szCs w:val="18"/>
                <w:lang w:eastAsia="pl-PL"/>
              </w:rPr>
            </w:pPr>
          </w:p>
          <w:p w:rsidR="00D913EE" w:rsidRPr="00FD4D0F" w:rsidRDefault="00D913EE" w:rsidP="00405C6D">
            <w:pPr>
              <w:widowControl w:val="0"/>
              <w:spacing w:after="200" w:line="276" w:lineRule="auto"/>
              <w:jc w:val="center"/>
              <w:cnfStyle w:val="000000000000"/>
              <w:rPr>
                <w:rFonts w:ascii="Arial" w:hAnsi="Arial" w:cs="Arial"/>
                <w:bCs/>
                <w:sz w:val="18"/>
                <w:szCs w:val="18"/>
              </w:rPr>
            </w:pPr>
            <w:r w:rsidRPr="00FD4D0F">
              <w:rPr>
                <w:rFonts w:ascii="Arial" w:hAnsi="Arial" w:cs="Arial"/>
                <w:bCs/>
                <w:sz w:val="18"/>
                <w:szCs w:val="18"/>
              </w:rPr>
              <w:t>19</w:t>
            </w:r>
          </w:p>
        </w:tc>
        <w:tc>
          <w:tcPr>
            <w:tcW w:w="1087" w:type="dxa"/>
            <w:shd w:val="clear" w:color="auto" w:fill="FBD4B4" w:themeFill="accent6" w:themeFillTint="66"/>
            <w:vAlign w:val="center"/>
          </w:tcPr>
          <w:p w:rsidR="00D913EE" w:rsidRPr="00FD4D0F" w:rsidRDefault="00D913EE" w:rsidP="00405C6D">
            <w:pPr>
              <w:pStyle w:val="Standard"/>
              <w:jc w:val="center"/>
              <w:cnfStyle w:val="000000000000"/>
              <w:rPr>
                <w:rFonts w:ascii="Arial" w:eastAsia="Times New Roman" w:hAnsi="Arial" w:cs="Arial"/>
                <w:sz w:val="18"/>
                <w:szCs w:val="18"/>
                <w:lang w:eastAsia="pl-PL"/>
              </w:rPr>
            </w:pPr>
          </w:p>
          <w:p w:rsidR="00D913EE" w:rsidRPr="00FD4D0F" w:rsidRDefault="00D913EE" w:rsidP="00405C6D">
            <w:pPr>
              <w:pStyle w:val="Standard"/>
              <w:jc w:val="center"/>
              <w:cnfStyle w:val="000000000000"/>
              <w:rPr>
                <w:rFonts w:ascii="Arial" w:eastAsia="Times New Roman" w:hAnsi="Arial" w:cs="Arial"/>
                <w:sz w:val="18"/>
                <w:szCs w:val="18"/>
                <w:lang w:eastAsia="pl-PL"/>
              </w:rPr>
            </w:pPr>
          </w:p>
          <w:p w:rsidR="00D913EE" w:rsidRPr="00FD4D0F" w:rsidRDefault="00D913EE" w:rsidP="00405C6D">
            <w:pPr>
              <w:widowControl w:val="0"/>
              <w:spacing w:after="200" w:line="276" w:lineRule="auto"/>
              <w:jc w:val="center"/>
              <w:cnfStyle w:val="000000000000"/>
              <w:rPr>
                <w:rFonts w:ascii="Arial" w:hAnsi="Arial" w:cs="Arial"/>
                <w:bCs/>
                <w:sz w:val="18"/>
                <w:szCs w:val="18"/>
              </w:rPr>
            </w:pPr>
            <w:r w:rsidRPr="00FD4D0F">
              <w:rPr>
                <w:rFonts w:ascii="Arial" w:hAnsi="Arial" w:cs="Arial"/>
                <w:bCs/>
                <w:sz w:val="18"/>
                <w:szCs w:val="18"/>
              </w:rPr>
              <w:t>17</w:t>
            </w:r>
          </w:p>
        </w:tc>
        <w:tc>
          <w:tcPr>
            <w:tcW w:w="1086" w:type="dxa"/>
            <w:shd w:val="clear" w:color="auto" w:fill="FBD4B4" w:themeFill="accent6" w:themeFillTint="66"/>
            <w:vAlign w:val="center"/>
          </w:tcPr>
          <w:p w:rsidR="00D913EE" w:rsidRPr="00FD4D0F" w:rsidRDefault="00D913EE" w:rsidP="00405C6D">
            <w:pPr>
              <w:pStyle w:val="Standard"/>
              <w:jc w:val="center"/>
              <w:cnfStyle w:val="000000000000"/>
              <w:rPr>
                <w:rFonts w:ascii="Arial" w:eastAsia="Times New Roman" w:hAnsi="Arial" w:cs="Arial"/>
                <w:sz w:val="18"/>
                <w:szCs w:val="18"/>
                <w:lang w:eastAsia="pl-PL"/>
              </w:rPr>
            </w:pPr>
          </w:p>
          <w:p w:rsidR="00D913EE" w:rsidRPr="00FD4D0F" w:rsidRDefault="00D913EE" w:rsidP="00405C6D">
            <w:pPr>
              <w:pStyle w:val="Standard"/>
              <w:jc w:val="center"/>
              <w:cnfStyle w:val="000000000000"/>
              <w:rPr>
                <w:rFonts w:ascii="Arial" w:eastAsia="Times New Roman" w:hAnsi="Arial" w:cs="Arial"/>
                <w:sz w:val="18"/>
                <w:szCs w:val="18"/>
                <w:lang w:eastAsia="pl-PL"/>
              </w:rPr>
            </w:pPr>
          </w:p>
          <w:p w:rsidR="00D913EE" w:rsidRPr="00FD4D0F" w:rsidRDefault="00D913EE" w:rsidP="00405C6D">
            <w:pPr>
              <w:widowControl w:val="0"/>
              <w:spacing w:after="200" w:line="276" w:lineRule="auto"/>
              <w:jc w:val="center"/>
              <w:cnfStyle w:val="000000000000"/>
              <w:rPr>
                <w:rFonts w:ascii="Arial" w:hAnsi="Arial" w:cs="Arial"/>
                <w:bCs/>
                <w:sz w:val="18"/>
                <w:szCs w:val="18"/>
              </w:rPr>
            </w:pPr>
            <w:r w:rsidRPr="00FD4D0F">
              <w:rPr>
                <w:rFonts w:ascii="Arial" w:hAnsi="Arial" w:cs="Arial"/>
                <w:bCs/>
                <w:sz w:val="18"/>
                <w:szCs w:val="18"/>
              </w:rPr>
              <w:t>5</w:t>
            </w:r>
          </w:p>
        </w:tc>
        <w:tc>
          <w:tcPr>
            <w:tcW w:w="1087" w:type="dxa"/>
            <w:shd w:val="clear" w:color="auto" w:fill="FBD4B4" w:themeFill="accent6" w:themeFillTint="66"/>
            <w:vAlign w:val="center"/>
          </w:tcPr>
          <w:p w:rsidR="00D913EE" w:rsidRPr="00FD4D0F" w:rsidRDefault="00D913EE" w:rsidP="00405C6D">
            <w:pPr>
              <w:pStyle w:val="Standard"/>
              <w:jc w:val="center"/>
              <w:cnfStyle w:val="000000000000"/>
              <w:rPr>
                <w:rFonts w:ascii="Arial" w:eastAsia="Times New Roman" w:hAnsi="Arial" w:cs="Arial"/>
                <w:sz w:val="18"/>
                <w:szCs w:val="18"/>
                <w:lang w:eastAsia="pl-PL"/>
              </w:rPr>
            </w:pPr>
          </w:p>
          <w:p w:rsidR="00D913EE" w:rsidRPr="00FD4D0F" w:rsidRDefault="00D913EE" w:rsidP="00405C6D">
            <w:pPr>
              <w:pStyle w:val="Standard"/>
              <w:jc w:val="center"/>
              <w:cnfStyle w:val="000000000000"/>
              <w:rPr>
                <w:rFonts w:ascii="Arial" w:eastAsia="Times New Roman" w:hAnsi="Arial" w:cs="Arial"/>
                <w:sz w:val="18"/>
                <w:szCs w:val="18"/>
                <w:lang w:eastAsia="pl-PL"/>
              </w:rPr>
            </w:pPr>
          </w:p>
          <w:p w:rsidR="00D913EE" w:rsidRPr="00FD4D0F" w:rsidRDefault="00D913EE" w:rsidP="00405C6D">
            <w:pPr>
              <w:widowControl w:val="0"/>
              <w:spacing w:after="200" w:line="276" w:lineRule="auto"/>
              <w:jc w:val="center"/>
              <w:cnfStyle w:val="000000000000"/>
              <w:rPr>
                <w:rFonts w:ascii="Arial" w:hAnsi="Arial" w:cs="Arial"/>
                <w:bCs/>
                <w:sz w:val="18"/>
                <w:szCs w:val="18"/>
              </w:rPr>
            </w:pPr>
            <w:r w:rsidRPr="00FD4D0F">
              <w:rPr>
                <w:rFonts w:ascii="Arial" w:hAnsi="Arial" w:cs="Arial"/>
                <w:bCs/>
                <w:sz w:val="18"/>
                <w:szCs w:val="18"/>
              </w:rPr>
              <w:t>5</w:t>
            </w:r>
          </w:p>
        </w:tc>
        <w:tc>
          <w:tcPr>
            <w:tcW w:w="1087" w:type="dxa"/>
            <w:shd w:val="clear" w:color="auto" w:fill="FBD4B4" w:themeFill="accent6" w:themeFillTint="66"/>
            <w:vAlign w:val="center"/>
          </w:tcPr>
          <w:p w:rsidR="00D913EE" w:rsidRPr="00FD4D0F" w:rsidRDefault="00D913EE" w:rsidP="00405C6D">
            <w:pPr>
              <w:pStyle w:val="Standard"/>
              <w:jc w:val="center"/>
              <w:cnfStyle w:val="000000000000"/>
              <w:rPr>
                <w:rFonts w:ascii="Arial" w:eastAsia="Times New Roman" w:hAnsi="Arial" w:cs="Arial"/>
                <w:sz w:val="18"/>
                <w:szCs w:val="18"/>
                <w:lang w:eastAsia="pl-PL"/>
              </w:rPr>
            </w:pPr>
          </w:p>
          <w:p w:rsidR="00D913EE" w:rsidRPr="00FD4D0F" w:rsidRDefault="00D913EE" w:rsidP="00405C6D">
            <w:pPr>
              <w:pStyle w:val="Standard"/>
              <w:jc w:val="center"/>
              <w:cnfStyle w:val="000000000000"/>
              <w:rPr>
                <w:rFonts w:ascii="Arial" w:eastAsia="Times New Roman" w:hAnsi="Arial" w:cs="Arial"/>
                <w:sz w:val="18"/>
                <w:szCs w:val="18"/>
                <w:lang w:eastAsia="pl-PL"/>
              </w:rPr>
            </w:pPr>
          </w:p>
          <w:p w:rsidR="00D913EE" w:rsidRPr="00FD4D0F" w:rsidRDefault="00D913EE" w:rsidP="00405C6D">
            <w:pPr>
              <w:widowControl w:val="0"/>
              <w:spacing w:after="200" w:line="276" w:lineRule="auto"/>
              <w:jc w:val="center"/>
              <w:cnfStyle w:val="000000000000"/>
              <w:rPr>
                <w:rFonts w:ascii="Arial" w:hAnsi="Arial" w:cs="Arial"/>
                <w:bCs/>
                <w:sz w:val="18"/>
                <w:szCs w:val="18"/>
              </w:rPr>
            </w:pPr>
            <w:r w:rsidRPr="00FD4D0F">
              <w:rPr>
                <w:rFonts w:ascii="Arial" w:hAnsi="Arial" w:cs="Arial"/>
                <w:bCs/>
                <w:sz w:val="18"/>
                <w:szCs w:val="18"/>
              </w:rPr>
              <w:t>9</w:t>
            </w:r>
          </w:p>
        </w:tc>
      </w:tr>
    </w:tbl>
    <w:p w:rsidR="00D913EE" w:rsidRPr="00D913EE" w:rsidRDefault="00D913EE" w:rsidP="00D913EE">
      <w:pPr>
        <w:autoSpaceDE w:val="0"/>
        <w:autoSpaceDN w:val="0"/>
        <w:adjustRightInd w:val="0"/>
        <w:spacing w:after="0" w:line="360" w:lineRule="auto"/>
        <w:jc w:val="both"/>
        <w:rPr>
          <w:rFonts w:ascii="Arial" w:hAnsi="Arial" w:cs="Arial"/>
          <w:bCs/>
          <w:sz w:val="20"/>
          <w:szCs w:val="20"/>
        </w:rPr>
      </w:pPr>
    </w:p>
    <w:p w:rsidR="00600008" w:rsidRPr="00003032" w:rsidRDefault="002F3761" w:rsidP="00003032">
      <w:pPr>
        <w:pStyle w:val="Akapitzlist"/>
        <w:numPr>
          <w:ilvl w:val="0"/>
          <w:numId w:val="22"/>
        </w:numPr>
        <w:autoSpaceDE w:val="0"/>
        <w:autoSpaceDN w:val="0"/>
        <w:adjustRightInd w:val="0"/>
        <w:spacing w:after="0" w:line="360" w:lineRule="auto"/>
        <w:jc w:val="both"/>
        <w:rPr>
          <w:rFonts w:ascii="Arial" w:hAnsi="Arial" w:cs="Arial"/>
          <w:bCs/>
          <w:sz w:val="20"/>
          <w:szCs w:val="20"/>
        </w:rPr>
      </w:pPr>
      <w:r w:rsidRPr="00003032">
        <w:rPr>
          <w:rFonts w:ascii="Arial" w:hAnsi="Arial" w:cs="Arial"/>
          <w:sz w:val="20"/>
          <w:szCs w:val="20"/>
        </w:rPr>
        <w:t>w większości rodzin dotkniętych przemocą występuje problem alkoholowy</w:t>
      </w:r>
      <w:r w:rsidRPr="00003032">
        <w:rPr>
          <w:rFonts w:ascii="Arial" w:hAnsi="Arial" w:cs="Arial"/>
          <w:bCs/>
          <w:sz w:val="20"/>
          <w:szCs w:val="20"/>
        </w:rPr>
        <w:t xml:space="preserve"> - </w:t>
      </w:r>
      <w:r w:rsidR="005B5017" w:rsidRPr="00003032">
        <w:rPr>
          <w:rFonts w:ascii="Arial" w:hAnsi="Arial" w:cs="Arial"/>
          <w:bCs/>
          <w:sz w:val="20"/>
          <w:szCs w:val="20"/>
        </w:rPr>
        <w:t>liczba osób, wobec których istnieje podejrzenie, że stosują przemoc w rodzinie, będąc pod wpływem alkoholu</w:t>
      </w:r>
      <w:r w:rsidRPr="00003032">
        <w:rPr>
          <w:rFonts w:ascii="Arial" w:hAnsi="Arial" w:cs="Arial"/>
          <w:bCs/>
          <w:sz w:val="20"/>
          <w:szCs w:val="20"/>
        </w:rPr>
        <w:t xml:space="preserve"> wynosiła w l. 2019-2021 odpowiednio: 155 – 129 – 127 osób</w:t>
      </w:r>
      <w:r w:rsidR="005B5017">
        <w:rPr>
          <w:rStyle w:val="Odwoanieprzypisudolnego"/>
          <w:rFonts w:ascii="Arial" w:hAnsi="Arial" w:cs="Arial"/>
          <w:bCs/>
          <w:sz w:val="20"/>
          <w:szCs w:val="20"/>
        </w:rPr>
        <w:footnoteReference w:id="9"/>
      </w:r>
      <w:r w:rsidR="005B5017" w:rsidRPr="00003032">
        <w:rPr>
          <w:rFonts w:ascii="Arial" w:hAnsi="Arial" w:cs="Arial"/>
          <w:bCs/>
          <w:sz w:val="20"/>
          <w:szCs w:val="20"/>
        </w:rPr>
        <w:t xml:space="preserve">; </w:t>
      </w:r>
    </w:p>
    <w:p w:rsidR="0042040D" w:rsidRDefault="003F377F" w:rsidP="00F55CED">
      <w:pPr>
        <w:pStyle w:val="Akapitzlist"/>
        <w:numPr>
          <w:ilvl w:val="0"/>
          <w:numId w:val="22"/>
        </w:numPr>
        <w:autoSpaceDE w:val="0"/>
        <w:autoSpaceDN w:val="0"/>
        <w:adjustRightInd w:val="0"/>
        <w:spacing w:after="0" w:line="360" w:lineRule="auto"/>
        <w:jc w:val="both"/>
        <w:rPr>
          <w:rFonts w:ascii="Arial" w:hAnsi="Arial" w:cs="Arial"/>
          <w:bCs/>
          <w:sz w:val="20"/>
          <w:szCs w:val="20"/>
        </w:rPr>
      </w:pPr>
      <w:r>
        <w:rPr>
          <w:rFonts w:ascii="Arial" w:hAnsi="Arial" w:cs="Arial"/>
          <w:bCs/>
          <w:sz w:val="20"/>
          <w:szCs w:val="20"/>
        </w:rPr>
        <w:t xml:space="preserve">liczba </w:t>
      </w:r>
      <w:r w:rsidR="005B5017">
        <w:rPr>
          <w:rFonts w:ascii="Arial" w:hAnsi="Arial" w:cs="Arial"/>
          <w:bCs/>
          <w:sz w:val="20"/>
          <w:szCs w:val="20"/>
        </w:rPr>
        <w:t>osób, wobec których istnieje podejrzenie, że stosują przemoc w rodz</w:t>
      </w:r>
      <w:r>
        <w:rPr>
          <w:rFonts w:ascii="Arial" w:hAnsi="Arial" w:cs="Arial"/>
          <w:bCs/>
          <w:sz w:val="20"/>
          <w:szCs w:val="20"/>
        </w:rPr>
        <w:t>inie będąc pod wpływem alkoholu, doprowadzonych do</w:t>
      </w:r>
      <w:r w:rsidR="0042040D">
        <w:rPr>
          <w:rFonts w:ascii="Arial" w:hAnsi="Arial" w:cs="Arial"/>
          <w:bCs/>
          <w:sz w:val="20"/>
          <w:szCs w:val="20"/>
        </w:rPr>
        <w:t xml:space="preserve">: </w:t>
      </w:r>
    </w:p>
    <w:p w:rsidR="00C0680F" w:rsidRDefault="00056E9A" w:rsidP="00F55CED">
      <w:pPr>
        <w:pStyle w:val="Akapitzlist"/>
        <w:numPr>
          <w:ilvl w:val="0"/>
          <w:numId w:val="29"/>
        </w:numPr>
        <w:autoSpaceDE w:val="0"/>
        <w:autoSpaceDN w:val="0"/>
        <w:adjustRightInd w:val="0"/>
        <w:spacing w:after="0" w:line="360" w:lineRule="auto"/>
        <w:jc w:val="both"/>
        <w:rPr>
          <w:rFonts w:ascii="Arial" w:hAnsi="Arial" w:cs="Arial"/>
          <w:bCs/>
          <w:sz w:val="20"/>
          <w:szCs w:val="20"/>
        </w:rPr>
      </w:pPr>
      <w:r w:rsidRPr="00056E9A">
        <w:rPr>
          <w:rFonts w:ascii="Arial" w:hAnsi="Arial" w:cs="Arial"/>
          <w:bCs/>
          <w:sz w:val="20"/>
          <w:szCs w:val="20"/>
        </w:rPr>
        <w:t>izb wytrzeźwień lub innych tego typ</w:t>
      </w:r>
      <w:r w:rsidR="00FD40C5">
        <w:rPr>
          <w:rFonts w:ascii="Arial" w:hAnsi="Arial" w:cs="Arial"/>
          <w:bCs/>
          <w:sz w:val="20"/>
          <w:szCs w:val="20"/>
        </w:rPr>
        <w:t>u placówek wynosiła w l. 2019-</w:t>
      </w:r>
      <w:r w:rsidRPr="00056E9A">
        <w:rPr>
          <w:rFonts w:ascii="Arial" w:hAnsi="Arial" w:cs="Arial"/>
          <w:bCs/>
          <w:sz w:val="20"/>
          <w:szCs w:val="20"/>
        </w:rPr>
        <w:t xml:space="preserve">2021 odpowiednio: 81 – 60 – 61; </w:t>
      </w:r>
    </w:p>
    <w:p w:rsidR="00C0680F" w:rsidRDefault="0042040D" w:rsidP="00F55CED">
      <w:pPr>
        <w:pStyle w:val="Akapitzlist"/>
        <w:numPr>
          <w:ilvl w:val="0"/>
          <w:numId w:val="29"/>
        </w:numPr>
        <w:autoSpaceDE w:val="0"/>
        <w:autoSpaceDN w:val="0"/>
        <w:adjustRightInd w:val="0"/>
        <w:spacing w:after="0" w:line="360" w:lineRule="auto"/>
        <w:jc w:val="both"/>
        <w:rPr>
          <w:rFonts w:ascii="Arial" w:hAnsi="Arial" w:cs="Arial"/>
          <w:bCs/>
          <w:sz w:val="20"/>
          <w:szCs w:val="20"/>
        </w:rPr>
      </w:pPr>
      <w:r>
        <w:rPr>
          <w:rFonts w:ascii="Arial" w:hAnsi="Arial" w:cs="Arial"/>
          <w:bCs/>
          <w:sz w:val="20"/>
          <w:szCs w:val="20"/>
        </w:rPr>
        <w:t xml:space="preserve">policyjnych pomieszczeń dla osób zatrzymanych lub doprowadzonych do wytrzeźwienia wynosiła w l. 2019-2021 odpowiednio: 15 – 19 – 20; </w:t>
      </w:r>
    </w:p>
    <w:p w:rsidR="00B633EC" w:rsidRPr="0024301F" w:rsidRDefault="00950176" w:rsidP="00B30771">
      <w:pPr>
        <w:pStyle w:val="Akapitzlist"/>
        <w:numPr>
          <w:ilvl w:val="0"/>
          <w:numId w:val="22"/>
        </w:numPr>
        <w:autoSpaceDE w:val="0"/>
        <w:autoSpaceDN w:val="0"/>
        <w:adjustRightInd w:val="0"/>
        <w:spacing w:after="0" w:line="360" w:lineRule="auto"/>
        <w:jc w:val="both"/>
        <w:rPr>
          <w:rFonts w:ascii="Arial" w:hAnsi="Arial" w:cs="Arial"/>
          <w:bCs/>
          <w:sz w:val="20"/>
          <w:szCs w:val="20"/>
        </w:rPr>
      </w:pPr>
      <w:r>
        <w:rPr>
          <w:rFonts w:ascii="Arial" w:hAnsi="Arial" w:cs="Arial"/>
          <w:sz w:val="20"/>
          <w:szCs w:val="20"/>
        </w:rPr>
        <w:t>w</w:t>
      </w:r>
      <w:r w:rsidR="00E977A2" w:rsidRPr="004779C9">
        <w:rPr>
          <w:rFonts w:ascii="Arial" w:hAnsi="Arial" w:cs="Arial"/>
          <w:sz w:val="20"/>
          <w:szCs w:val="20"/>
        </w:rPr>
        <w:t>śród rodzajów przemocy najczęściej występującej w rodzinach zdecydowanie dominowała przemoc fizyczno-psychiczna</w:t>
      </w:r>
      <w:r w:rsidR="00AF1FE7" w:rsidRPr="004779C9">
        <w:rPr>
          <w:rFonts w:ascii="Arial" w:hAnsi="Arial" w:cs="Arial"/>
          <w:sz w:val="20"/>
          <w:szCs w:val="20"/>
        </w:rPr>
        <w:t xml:space="preserve">. Poważnym problemem jest także przemoc psychiczna, której przypadków do 2020 r. było więcej niż </w:t>
      </w:r>
      <w:r w:rsidR="00606B2D" w:rsidRPr="004779C9">
        <w:rPr>
          <w:rFonts w:ascii="Arial" w:hAnsi="Arial" w:cs="Arial"/>
          <w:sz w:val="20"/>
          <w:szCs w:val="20"/>
        </w:rPr>
        <w:t xml:space="preserve">tych związanych z przemocą </w:t>
      </w:r>
      <w:r w:rsidR="00AF1FE7" w:rsidRPr="004779C9">
        <w:rPr>
          <w:rFonts w:ascii="Arial" w:hAnsi="Arial" w:cs="Arial"/>
          <w:sz w:val="20"/>
          <w:szCs w:val="20"/>
        </w:rPr>
        <w:t>fizyczn</w:t>
      </w:r>
      <w:r w:rsidR="00606B2D" w:rsidRPr="004779C9">
        <w:rPr>
          <w:rFonts w:ascii="Arial" w:hAnsi="Arial" w:cs="Arial"/>
          <w:sz w:val="20"/>
          <w:szCs w:val="20"/>
        </w:rPr>
        <w:t xml:space="preserve">ą. </w:t>
      </w:r>
      <w:r w:rsidR="003F5D84" w:rsidRPr="004779C9">
        <w:rPr>
          <w:rFonts w:ascii="Arial" w:hAnsi="Arial" w:cs="Arial"/>
          <w:sz w:val="20"/>
          <w:szCs w:val="20"/>
        </w:rPr>
        <w:t xml:space="preserve">Tylko w </w:t>
      </w:r>
      <w:r w:rsidR="00606B2D" w:rsidRPr="004779C9">
        <w:rPr>
          <w:rFonts w:ascii="Arial" w:hAnsi="Arial" w:cs="Arial"/>
          <w:sz w:val="20"/>
          <w:szCs w:val="20"/>
        </w:rPr>
        <w:t xml:space="preserve">2021 r. przemoc fizyczna </w:t>
      </w:r>
      <w:r w:rsidR="002B514F" w:rsidRPr="004779C9">
        <w:rPr>
          <w:rFonts w:ascii="Arial" w:hAnsi="Arial" w:cs="Arial"/>
          <w:sz w:val="20"/>
          <w:szCs w:val="20"/>
        </w:rPr>
        <w:t xml:space="preserve">miała miejsce </w:t>
      </w:r>
      <w:r w:rsidR="00225F7F" w:rsidRPr="004779C9">
        <w:rPr>
          <w:rFonts w:ascii="Arial" w:hAnsi="Arial" w:cs="Arial"/>
          <w:sz w:val="20"/>
          <w:szCs w:val="20"/>
        </w:rPr>
        <w:t>częściej niż psychiczna, odnotowano również 2 przypadki przemocy seksualnej. W całym okresie sprawozdawczym zgł</w:t>
      </w:r>
      <w:r w:rsidR="003F5D84" w:rsidRPr="004779C9">
        <w:rPr>
          <w:rFonts w:ascii="Arial" w:hAnsi="Arial" w:cs="Arial"/>
          <w:sz w:val="20"/>
          <w:szCs w:val="20"/>
        </w:rPr>
        <w:t xml:space="preserve">oszono 1 </w:t>
      </w:r>
      <w:r w:rsidR="002B514F" w:rsidRPr="004779C9">
        <w:rPr>
          <w:rFonts w:ascii="Arial" w:hAnsi="Arial" w:cs="Arial"/>
          <w:sz w:val="20"/>
          <w:szCs w:val="20"/>
        </w:rPr>
        <w:t>przypadek przemocy seksualnej wobec nieletnich</w:t>
      </w:r>
      <w:r w:rsidR="003F5D84" w:rsidRPr="004779C9">
        <w:rPr>
          <w:rFonts w:ascii="Arial" w:hAnsi="Arial" w:cs="Arial"/>
          <w:sz w:val="20"/>
          <w:szCs w:val="20"/>
        </w:rPr>
        <w:t xml:space="preserve"> – w 2020 roku</w:t>
      </w:r>
      <w:r w:rsidR="0024301F">
        <w:rPr>
          <w:rFonts w:ascii="Arial" w:hAnsi="Arial" w:cs="Arial"/>
          <w:sz w:val="20"/>
          <w:szCs w:val="20"/>
        </w:rPr>
        <w:t>;</w:t>
      </w:r>
    </w:p>
    <w:p w:rsidR="00B30771" w:rsidRPr="00B30771" w:rsidRDefault="00B30771" w:rsidP="00B30771">
      <w:pPr>
        <w:autoSpaceDE w:val="0"/>
        <w:autoSpaceDN w:val="0"/>
        <w:adjustRightInd w:val="0"/>
        <w:spacing w:after="0" w:line="360" w:lineRule="auto"/>
        <w:jc w:val="both"/>
        <w:rPr>
          <w:rFonts w:ascii="Arial" w:hAnsi="Arial" w:cs="Arial"/>
          <w:bCs/>
          <w:sz w:val="20"/>
          <w:szCs w:val="20"/>
        </w:rPr>
      </w:pPr>
    </w:p>
    <w:tbl>
      <w:tblPr>
        <w:tblStyle w:val="Tabelasiatki5ciemnaakcent11"/>
        <w:tblW w:w="0" w:type="auto"/>
        <w:tblLook w:val="04A0"/>
      </w:tblPr>
      <w:tblGrid>
        <w:gridCol w:w="1668"/>
        <w:gridCol w:w="1505"/>
        <w:gridCol w:w="1223"/>
        <w:gridCol w:w="1223"/>
        <w:gridCol w:w="1223"/>
        <w:gridCol w:w="1223"/>
        <w:gridCol w:w="1223"/>
      </w:tblGrid>
      <w:tr w:rsidR="00D441D7" w:rsidRPr="007F2647" w:rsidTr="00D441D7">
        <w:trPr>
          <w:cnfStyle w:val="100000000000"/>
        </w:trPr>
        <w:tc>
          <w:tcPr>
            <w:cnfStyle w:val="001000000000"/>
            <w:tcW w:w="9288" w:type="dxa"/>
            <w:gridSpan w:val="7"/>
            <w:shd w:val="clear" w:color="auto" w:fill="auto"/>
            <w:vAlign w:val="center"/>
          </w:tcPr>
          <w:p w:rsidR="00D441D7" w:rsidRPr="00D441D7" w:rsidRDefault="00D24E42" w:rsidP="00D441D7">
            <w:pPr>
              <w:jc w:val="both"/>
              <w:rPr>
                <w:rFonts w:ascii="Arial" w:hAnsi="Arial" w:cs="Arial"/>
                <w:b w:val="0"/>
                <w:color w:val="auto"/>
                <w:sz w:val="18"/>
                <w:szCs w:val="18"/>
              </w:rPr>
            </w:pPr>
            <w:r>
              <w:rPr>
                <w:rFonts w:ascii="Arial" w:hAnsi="Arial" w:cs="Arial"/>
                <w:b w:val="0"/>
                <w:bCs w:val="0"/>
                <w:color w:val="auto"/>
                <w:sz w:val="18"/>
                <w:szCs w:val="18"/>
              </w:rPr>
              <w:t>Tab. 8</w:t>
            </w:r>
            <w:r w:rsidR="00D441D7" w:rsidRPr="00D441D7">
              <w:rPr>
                <w:rFonts w:ascii="Arial" w:hAnsi="Arial" w:cs="Arial"/>
                <w:b w:val="0"/>
                <w:bCs w:val="0"/>
                <w:color w:val="auto"/>
                <w:sz w:val="18"/>
                <w:szCs w:val="18"/>
              </w:rPr>
              <w:t xml:space="preserve">: </w:t>
            </w:r>
            <w:r w:rsidR="00D441D7" w:rsidRPr="00D441D7">
              <w:rPr>
                <w:rFonts w:ascii="Arial" w:hAnsi="Arial" w:cs="Arial"/>
                <w:b w:val="0"/>
                <w:color w:val="auto"/>
                <w:sz w:val="18"/>
                <w:szCs w:val="18"/>
              </w:rPr>
              <w:t>Analiza ze względu na rodzaj przemocy za lata 2016-2021</w:t>
            </w:r>
          </w:p>
        </w:tc>
      </w:tr>
      <w:tr w:rsidR="003F5D84" w:rsidRPr="007F2647" w:rsidTr="00003032">
        <w:trPr>
          <w:cnfStyle w:val="000000100000"/>
        </w:trPr>
        <w:tc>
          <w:tcPr>
            <w:cnfStyle w:val="001000000000"/>
            <w:tcW w:w="1668" w:type="dxa"/>
            <w:shd w:val="clear" w:color="auto" w:fill="FBD4B4" w:themeFill="accent6" w:themeFillTint="66"/>
            <w:vAlign w:val="center"/>
          </w:tcPr>
          <w:p w:rsidR="003F5D84" w:rsidRPr="007F2647" w:rsidRDefault="003F5D84" w:rsidP="002D30C9">
            <w:pPr>
              <w:pStyle w:val="Akapitzlist"/>
              <w:ind w:left="0"/>
              <w:jc w:val="center"/>
              <w:rPr>
                <w:rFonts w:ascii="Arial" w:hAnsi="Arial" w:cs="Arial"/>
                <w:color w:val="auto"/>
                <w:sz w:val="18"/>
                <w:szCs w:val="18"/>
              </w:rPr>
            </w:pPr>
            <w:r w:rsidRPr="007F2647">
              <w:rPr>
                <w:rFonts w:ascii="Arial" w:hAnsi="Arial" w:cs="Arial"/>
                <w:color w:val="auto"/>
                <w:sz w:val="18"/>
                <w:szCs w:val="18"/>
              </w:rPr>
              <w:t>Rodzaj przemocy</w:t>
            </w:r>
          </w:p>
        </w:tc>
        <w:tc>
          <w:tcPr>
            <w:tcW w:w="1505" w:type="dxa"/>
            <w:shd w:val="clear" w:color="auto" w:fill="FBD4B4" w:themeFill="accent6" w:themeFillTint="66"/>
            <w:vAlign w:val="center"/>
          </w:tcPr>
          <w:p w:rsidR="00003032" w:rsidRDefault="003F5D84" w:rsidP="002D30C9">
            <w:pPr>
              <w:pStyle w:val="Akapitzlist"/>
              <w:spacing w:after="200" w:line="276" w:lineRule="auto"/>
              <w:ind w:left="0"/>
              <w:jc w:val="center"/>
              <w:cnfStyle w:val="000000100000"/>
              <w:rPr>
                <w:rFonts w:ascii="Arial" w:hAnsi="Arial" w:cs="Arial"/>
                <w:sz w:val="18"/>
                <w:szCs w:val="18"/>
              </w:rPr>
            </w:pPr>
            <w:r w:rsidRPr="002D30C9">
              <w:rPr>
                <w:rFonts w:ascii="Arial" w:hAnsi="Arial" w:cs="Arial"/>
                <w:sz w:val="18"/>
                <w:szCs w:val="18"/>
              </w:rPr>
              <w:t xml:space="preserve">Liczba </w:t>
            </w:r>
          </w:p>
          <w:p w:rsidR="003F5D84" w:rsidRPr="002D30C9" w:rsidRDefault="002F33D2" w:rsidP="002D30C9">
            <w:pPr>
              <w:pStyle w:val="Akapitzlist"/>
              <w:spacing w:after="200" w:line="276" w:lineRule="auto"/>
              <w:ind w:left="0"/>
              <w:jc w:val="center"/>
              <w:cnfStyle w:val="000000100000"/>
              <w:rPr>
                <w:rFonts w:ascii="Arial" w:hAnsi="Arial" w:cs="Arial"/>
                <w:sz w:val="18"/>
                <w:szCs w:val="18"/>
              </w:rPr>
            </w:pPr>
            <w:r w:rsidRPr="002D30C9">
              <w:rPr>
                <w:rFonts w:ascii="Arial" w:hAnsi="Arial" w:cs="Arial"/>
                <w:sz w:val="18"/>
                <w:szCs w:val="18"/>
              </w:rPr>
              <w:t>2016</w:t>
            </w:r>
            <w:r w:rsidR="00003032">
              <w:rPr>
                <w:rFonts w:ascii="Arial" w:hAnsi="Arial" w:cs="Arial"/>
                <w:sz w:val="18"/>
                <w:szCs w:val="18"/>
              </w:rPr>
              <w:t xml:space="preserve"> r.</w:t>
            </w:r>
          </w:p>
        </w:tc>
        <w:tc>
          <w:tcPr>
            <w:tcW w:w="1223" w:type="dxa"/>
            <w:shd w:val="clear" w:color="auto" w:fill="FBD4B4" w:themeFill="accent6" w:themeFillTint="66"/>
            <w:vAlign w:val="center"/>
          </w:tcPr>
          <w:p w:rsidR="003F5D84" w:rsidRPr="002D30C9" w:rsidRDefault="002F33D2" w:rsidP="002D30C9">
            <w:pPr>
              <w:pStyle w:val="Akapitzlist"/>
              <w:spacing w:after="200" w:line="276" w:lineRule="auto"/>
              <w:ind w:left="0"/>
              <w:jc w:val="center"/>
              <w:cnfStyle w:val="000000100000"/>
              <w:rPr>
                <w:rFonts w:ascii="Arial" w:hAnsi="Arial" w:cs="Arial"/>
                <w:sz w:val="18"/>
                <w:szCs w:val="18"/>
              </w:rPr>
            </w:pPr>
            <w:r w:rsidRPr="002D30C9">
              <w:rPr>
                <w:rFonts w:ascii="Arial" w:hAnsi="Arial" w:cs="Arial"/>
                <w:sz w:val="18"/>
                <w:szCs w:val="18"/>
              </w:rPr>
              <w:t>Liczba</w:t>
            </w:r>
          </w:p>
          <w:p w:rsidR="003F5D84" w:rsidRPr="002D30C9" w:rsidRDefault="002F33D2" w:rsidP="002D30C9">
            <w:pPr>
              <w:pStyle w:val="Akapitzlist"/>
              <w:spacing w:after="200" w:line="276" w:lineRule="auto"/>
              <w:ind w:left="0"/>
              <w:jc w:val="center"/>
              <w:cnfStyle w:val="000000100000"/>
              <w:rPr>
                <w:rFonts w:ascii="Arial" w:hAnsi="Arial" w:cs="Arial"/>
                <w:sz w:val="18"/>
                <w:szCs w:val="18"/>
              </w:rPr>
            </w:pPr>
            <w:r w:rsidRPr="002D30C9">
              <w:rPr>
                <w:rFonts w:ascii="Arial" w:hAnsi="Arial" w:cs="Arial"/>
                <w:sz w:val="18"/>
                <w:szCs w:val="18"/>
              </w:rPr>
              <w:t>2017</w:t>
            </w:r>
            <w:r w:rsidR="00003032">
              <w:rPr>
                <w:rFonts w:ascii="Arial" w:hAnsi="Arial" w:cs="Arial"/>
                <w:sz w:val="18"/>
                <w:szCs w:val="18"/>
              </w:rPr>
              <w:t xml:space="preserve"> r.</w:t>
            </w:r>
          </w:p>
        </w:tc>
        <w:tc>
          <w:tcPr>
            <w:tcW w:w="1223" w:type="dxa"/>
            <w:shd w:val="clear" w:color="auto" w:fill="FBD4B4" w:themeFill="accent6" w:themeFillTint="66"/>
            <w:vAlign w:val="center"/>
          </w:tcPr>
          <w:p w:rsidR="003F5D84" w:rsidRPr="002D30C9" w:rsidRDefault="002F33D2" w:rsidP="002D30C9">
            <w:pPr>
              <w:pStyle w:val="Akapitzlist"/>
              <w:spacing w:after="200" w:line="276" w:lineRule="auto"/>
              <w:ind w:left="0"/>
              <w:jc w:val="center"/>
              <w:cnfStyle w:val="000000100000"/>
              <w:rPr>
                <w:rFonts w:ascii="Arial" w:hAnsi="Arial" w:cs="Arial"/>
                <w:sz w:val="18"/>
                <w:szCs w:val="18"/>
              </w:rPr>
            </w:pPr>
            <w:r w:rsidRPr="002D30C9">
              <w:rPr>
                <w:rFonts w:ascii="Arial" w:hAnsi="Arial" w:cs="Arial"/>
                <w:sz w:val="18"/>
                <w:szCs w:val="18"/>
              </w:rPr>
              <w:t>Liczba</w:t>
            </w:r>
          </w:p>
          <w:p w:rsidR="003F5D84" w:rsidRPr="002D30C9" w:rsidRDefault="002F33D2" w:rsidP="002D30C9">
            <w:pPr>
              <w:pStyle w:val="Akapitzlist"/>
              <w:spacing w:after="200" w:line="276" w:lineRule="auto"/>
              <w:ind w:left="0"/>
              <w:jc w:val="center"/>
              <w:cnfStyle w:val="000000100000"/>
              <w:rPr>
                <w:rFonts w:ascii="Arial" w:hAnsi="Arial" w:cs="Arial"/>
                <w:sz w:val="18"/>
                <w:szCs w:val="18"/>
              </w:rPr>
            </w:pPr>
            <w:r w:rsidRPr="002D30C9">
              <w:rPr>
                <w:rFonts w:ascii="Arial" w:hAnsi="Arial" w:cs="Arial"/>
                <w:sz w:val="18"/>
                <w:szCs w:val="18"/>
              </w:rPr>
              <w:t>2018</w:t>
            </w:r>
            <w:r w:rsidR="00003032">
              <w:rPr>
                <w:rFonts w:ascii="Arial" w:hAnsi="Arial" w:cs="Arial"/>
                <w:sz w:val="18"/>
                <w:szCs w:val="18"/>
              </w:rPr>
              <w:t xml:space="preserve"> r.</w:t>
            </w:r>
          </w:p>
        </w:tc>
        <w:tc>
          <w:tcPr>
            <w:tcW w:w="1223" w:type="dxa"/>
            <w:shd w:val="clear" w:color="auto" w:fill="FBD4B4" w:themeFill="accent6" w:themeFillTint="66"/>
            <w:vAlign w:val="center"/>
          </w:tcPr>
          <w:p w:rsidR="003F5D84" w:rsidRPr="002D30C9" w:rsidRDefault="002F33D2" w:rsidP="002D30C9">
            <w:pPr>
              <w:pStyle w:val="Akapitzlist"/>
              <w:spacing w:after="200" w:line="276" w:lineRule="auto"/>
              <w:ind w:left="0"/>
              <w:jc w:val="center"/>
              <w:cnfStyle w:val="000000100000"/>
              <w:rPr>
                <w:rFonts w:ascii="Arial" w:hAnsi="Arial" w:cs="Arial"/>
                <w:sz w:val="18"/>
                <w:szCs w:val="18"/>
              </w:rPr>
            </w:pPr>
            <w:r w:rsidRPr="002D30C9">
              <w:rPr>
                <w:rFonts w:ascii="Arial" w:hAnsi="Arial" w:cs="Arial"/>
                <w:sz w:val="18"/>
                <w:szCs w:val="18"/>
              </w:rPr>
              <w:t>Liczba</w:t>
            </w:r>
          </w:p>
          <w:p w:rsidR="003F5D84" w:rsidRPr="002D30C9" w:rsidRDefault="002F33D2" w:rsidP="002D30C9">
            <w:pPr>
              <w:pStyle w:val="Akapitzlist"/>
              <w:spacing w:after="200" w:line="276" w:lineRule="auto"/>
              <w:ind w:left="0"/>
              <w:jc w:val="center"/>
              <w:cnfStyle w:val="000000100000"/>
              <w:rPr>
                <w:rFonts w:ascii="Arial" w:hAnsi="Arial" w:cs="Arial"/>
                <w:sz w:val="18"/>
                <w:szCs w:val="18"/>
              </w:rPr>
            </w:pPr>
            <w:r w:rsidRPr="002D30C9">
              <w:rPr>
                <w:rFonts w:ascii="Arial" w:hAnsi="Arial" w:cs="Arial"/>
                <w:sz w:val="18"/>
                <w:szCs w:val="18"/>
              </w:rPr>
              <w:t>2019</w:t>
            </w:r>
            <w:r w:rsidR="00003032">
              <w:rPr>
                <w:rFonts w:ascii="Arial" w:hAnsi="Arial" w:cs="Arial"/>
                <w:sz w:val="18"/>
                <w:szCs w:val="18"/>
              </w:rPr>
              <w:t xml:space="preserve"> r.</w:t>
            </w:r>
          </w:p>
        </w:tc>
        <w:tc>
          <w:tcPr>
            <w:tcW w:w="1223" w:type="dxa"/>
            <w:shd w:val="clear" w:color="auto" w:fill="FBD4B4" w:themeFill="accent6" w:themeFillTint="66"/>
            <w:vAlign w:val="center"/>
          </w:tcPr>
          <w:p w:rsidR="003F5D84" w:rsidRPr="002D30C9" w:rsidRDefault="002F33D2" w:rsidP="002D30C9">
            <w:pPr>
              <w:pStyle w:val="Akapitzlist"/>
              <w:spacing w:after="200" w:line="276" w:lineRule="auto"/>
              <w:ind w:left="0"/>
              <w:jc w:val="center"/>
              <w:cnfStyle w:val="000000100000"/>
              <w:rPr>
                <w:rFonts w:ascii="Arial" w:hAnsi="Arial" w:cs="Arial"/>
                <w:sz w:val="18"/>
                <w:szCs w:val="18"/>
              </w:rPr>
            </w:pPr>
            <w:r w:rsidRPr="002D30C9">
              <w:rPr>
                <w:rFonts w:ascii="Arial" w:hAnsi="Arial" w:cs="Arial"/>
                <w:sz w:val="18"/>
                <w:szCs w:val="18"/>
              </w:rPr>
              <w:t>Liczba</w:t>
            </w:r>
          </w:p>
          <w:p w:rsidR="003F5D84" w:rsidRPr="002D30C9" w:rsidRDefault="002F33D2" w:rsidP="002D30C9">
            <w:pPr>
              <w:pStyle w:val="Akapitzlist"/>
              <w:spacing w:after="200" w:line="276" w:lineRule="auto"/>
              <w:ind w:left="0"/>
              <w:jc w:val="center"/>
              <w:cnfStyle w:val="000000100000"/>
              <w:rPr>
                <w:rFonts w:ascii="Arial" w:hAnsi="Arial" w:cs="Arial"/>
                <w:sz w:val="18"/>
                <w:szCs w:val="18"/>
              </w:rPr>
            </w:pPr>
            <w:r w:rsidRPr="002D30C9">
              <w:rPr>
                <w:rFonts w:ascii="Arial" w:hAnsi="Arial" w:cs="Arial"/>
                <w:sz w:val="18"/>
                <w:szCs w:val="18"/>
              </w:rPr>
              <w:t>2020</w:t>
            </w:r>
            <w:r w:rsidR="00003032">
              <w:rPr>
                <w:rFonts w:ascii="Arial" w:hAnsi="Arial" w:cs="Arial"/>
                <w:sz w:val="18"/>
                <w:szCs w:val="18"/>
              </w:rPr>
              <w:t xml:space="preserve"> r.</w:t>
            </w:r>
          </w:p>
        </w:tc>
        <w:tc>
          <w:tcPr>
            <w:tcW w:w="1223" w:type="dxa"/>
            <w:shd w:val="clear" w:color="auto" w:fill="FBD4B4" w:themeFill="accent6" w:themeFillTint="66"/>
            <w:vAlign w:val="center"/>
          </w:tcPr>
          <w:p w:rsidR="002D30C9" w:rsidRDefault="002D30C9" w:rsidP="002D30C9">
            <w:pPr>
              <w:pStyle w:val="Akapitzlist"/>
              <w:spacing w:after="200" w:line="276" w:lineRule="auto"/>
              <w:ind w:left="0"/>
              <w:jc w:val="center"/>
              <w:cnfStyle w:val="000000100000"/>
              <w:rPr>
                <w:rFonts w:ascii="Arial" w:hAnsi="Arial" w:cs="Arial"/>
                <w:sz w:val="18"/>
                <w:szCs w:val="18"/>
              </w:rPr>
            </w:pPr>
          </w:p>
          <w:p w:rsidR="003F5D84" w:rsidRPr="002D30C9" w:rsidRDefault="002F33D2" w:rsidP="002D30C9">
            <w:pPr>
              <w:pStyle w:val="Akapitzlist"/>
              <w:spacing w:after="200" w:line="276" w:lineRule="auto"/>
              <w:ind w:left="0"/>
              <w:jc w:val="center"/>
              <w:cnfStyle w:val="000000100000"/>
              <w:rPr>
                <w:rFonts w:ascii="Arial" w:hAnsi="Arial" w:cs="Arial"/>
                <w:sz w:val="18"/>
                <w:szCs w:val="18"/>
              </w:rPr>
            </w:pPr>
            <w:r w:rsidRPr="002D30C9">
              <w:rPr>
                <w:rFonts w:ascii="Arial" w:hAnsi="Arial" w:cs="Arial"/>
                <w:sz w:val="18"/>
                <w:szCs w:val="18"/>
              </w:rPr>
              <w:t>Liczba</w:t>
            </w:r>
          </w:p>
          <w:p w:rsidR="003F5D84" w:rsidRPr="002D30C9" w:rsidRDefault="002F33D2" w:rsidP="002D30C9">
            <w:pPr>
              <w:pStyle w:val="Akapitzlist"/>
              <w:spacing w:after="200" w:line="276" w:lineRule="auto"/>
              <w:ind w:left="0"/>
              <w:jc w:val="center"/>
              <w:cnfStyle w:val="000000100000"/>
              <w:rPr>
                <w:rFonts w:ascii="Arial" w:hAnsi="Arial" w:cs="Arial"/>
                <w:sz w:val="18"/>
                <w:szCs w:val="18"/>
              </w:rPr>
            </w:pPr>
            <w:r w:rsidRPr="002D30C9">
              <w:rPr>
                <w:rFonts w:ascii="Arial" w:hAnsi="Arial" w:cs="Arial"/>
                <w:sz w:val="18"/>
                <w:szCs w:val="18"/>
              </w:rPr>
              <w:t>2021</w:t>
            </w:r>
            <w:r w:rsidR="00490F77">
              <w:rPr>
                <w:rFonts w:ascii="Arial" w:hAnsi="Arial" w:cs="Arial"/>
                <w:sz w:val="18"/>
                <w:szCs w:val="18"/>
              </w:rPr>
              <w:t xml:space="preserve"> </w:t>
            </w:r>
            <w:r w:rsidR="00003032">
              <w:rPr>
                <w:rFonts w:ascii="Arial" w:hAnsi="Arial" w:cs="Arial"/>
                <w:sz w:val="18"/>
                <w:szCs w:val="18"/>
              </w:rPr>
              <w:t xml:space="preserve">r. </w:t>
            </w:r>
          </w:p>
        </w:tc>
      </w:tr>
      <w:tr w:rsidR="006B3F88" w:rsidRPr="007F2647" w:rsidTr="00003032">
        <w:tc>
          <w:tcPr>
            <w:cnfStyle w:val="001000000000"/>
            <w:tcW w:w="1668" w:type="dxa"/>
            <w:shd w:val="clear" w:color="auto" w:fill="FBD4B4" w:themeFill="accent6" w:themeFillTint="66"/>
            <w:vAlign w:val="center"/>
          </w:tcPr>
          <w:p w:rsidR="00D64C0D" w:rsidRPr="00003032" w:rsidRDefault="00D64C0D" w:rsidP="00003032">
            <w:pPr>
              <w:pStyle w:val="Akapitzlist"/>
              <w:ind w:left="0"/>
              <w:jc w:val="center"/>
              <w:rPr>
                <w:rFonts w:ascii="Arial" w:hAnsi="Arial" w:cs="Arial"/>
                <w:b w:val="0"/>
                <w:color w:val="auto"/>
                <w:sz w:val="18"/>
                <w:szCs w:val="18"/>
              </w:rPr>
            </w:pPr>
            <w:r w:rsidRPr="007F2647">
              <w:rPr>
                <w:rFonts w:ascii="Arial" w:hAnsi="Arial" w:cs="Arial"/>
                <w:b w:val="0"/>
                <w:color w:val="auto"/>
                <w:sz w:val="18"/>
                <w:szCs w:val="18"/>
              </w:rPr>
              <w:lastRenderedPageBreak/>
              <w:t>f</w:t>
            </w:r>
            <w:r w:rsidR="006B3F88" w:rsidRPr="007F2647">
              <w:rPr>
                <w:rFonts w:ascii="Arial" w:hAnsi="Arial" w:cs="Arial"/>
                <w:b w:val="0"/>
                <w:color w:val="auto"/>
                <w:sz w:val="18"/>
                <w:szCs w:val="18"/>
              </w:rPr>
              <w:t>izyczna</w:t>
            </w:r>
          </w:p>
        </w:tc>
        <w:tc>
          <w:tcPr>
            <w:tcW w:w="1505" w:type="dxa"/>
            <w:shd w:val="clear" w:color="auto" w:fill="FBD4B4" w:themeFill="accent6" w:themeFillTint="66"/>
            <w:vAlign w:val="center"/>
          </w:tcPr>
          <w:p w:rsidR="006B3F88" w:rsidRPr="007F2647" w:rsidRDefault="006B3F88" w:rsidP="00B07107">
            <w:pPr>
              <w:pStyle w:val="Akapitzlist"/>
              <w:ind w:left="0"/>
              <w:jc w:val="center"/>
              <w:cnfStyle w:val="000000000000"/>
              <w:rPr>
                <w:rFonts w:ascii="Arial" w:hAnsi="Arial" w:cs="Arial"/>
                <w:sz w:val="18"/>
                <w:szCs w:val="18"/>
              </w:rPr>
            </w:pPr>
            <w:r w:rsidRPr="007F2647">
              <w:rPr>
                <w:rFonts w:ascii="Arial" w:hAnsi="Arial" w:cs="Arial"/>
                <w:sz w:val="18"/>
                <w:szCs w:val="18"/>
              </w:rPr>
              <w:t>9</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23</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9</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12</w:t>
            </w:r>
          </w:p>
        </w:tc>
        <w:tc>
          <w:tcPr>
            <w:tcW w:w="1223" w:type="dxa"/>
            <w:shd w:val="clear" w:color="auto" w:fill="FBD4B4" w:themeFill="accent6" w:themeFillTint="66"/>
            <w:vAlign w:val="center"/>
          </w:tcPr>
          <w:p w:rsidR="00EA38CA" w:rsidRPr="007F2647" w:rsidRDefault="002F33D2" w:rsidP="00B071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27</w:t>
            </w:r>
          </w:p>
        </w:tc>
        <w:tc>
          <w:tcPr>
            <w:tcW w:w="1223" w:type="dxa"/>
            <w:shd w:val="clear" w:color="auto" w:fill="FBD4B4" w:themeFill="accent6" w:themeFillTint="66"/>
            <w:vAlign w:val="center"/>
          </w:tcPr>
          <w:p w:rsidR="00EA38CA" w:rsidRPr="007F2647" w:rsidRDefault="002F33D2" w:rsidP="00B071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66</w:t>
            </w:r>
          </w:p>
        </w:tc>
      </w:tr>
      <w:tr w:rsidR="006B3F88" w:rsidRPr="007F2647" w:rsidTr="00003032">
        <w:trPr>
          <w:cnfStyle w:val="000000100000"/>
        </w:trPr>
        <w:tc>
          <w:tcPr>
            <w:cnfStyle w:val="001000000000"/>
            <w:tcW w:w="1668" w:type="dxa"/>
            <w:shd w:val="clear" w:color="auto" w:fill="FBD4B4" w:themeFill="accent6" w:themeFillTint="66"/>
            <w:vAlign w:val="center"/>
          </w:tcPr>
          <w:p w:rsidR="00D64C0D" w:rsidRPr="00003032" w:rsidRDefault="00D64C0D" w:rsidP="00003032">
            <w:pPr>
              <w:pStyle w:val="Akapitzlist"/>
              <w:ind w:left="0"/>
              <w:jc w:val="center"/>
              <w:rPr>
                <w:rFonts w:ascii="Arial" w:hAnsi="Arial" w:cs="Arial"/>
                <w:b w:val="0"/>
                <w:color w:val="auto"/>
                <w:sz w:val="18"/>
                <w:szCs w:val="18"/>
              </w:rPr>
            </w:pPr>
            <w:r w:rsidRPr="007F2647">
              <w:rPr>
                <w:rFonts w:ascii="Arial" w:hAnsi="Arial" w:cs="Arial"/>
                <w:b w:val="0"/>
                <w:color w:val="auto"/>
                <w:sz w:val="18"/>
                <w:szCs w:val="18"/>
              </w:rPr>
              <w:t>p</w:t>
            </w:r>
            <w:r w:rsidR="006B3F88" w:rsidRPr="007F2647">
              <w:rPr>
                <w:rFonts w:ascii="Arial" w:hAnsi="Arial" w:cs="Arial"/>
                <w:b w:val="0"/>
                <w:color w:val="auto"/>
                <w:sz w:val="18"/>
                <w:szCs w:val="18"/>
              </w:rPr>
              <w:t>sychiczna</w:t>
            </w:r>
          </w:p>
        </w:tc>
        <w:tc>
          <w:tcPr>
            <w:tcW w:w="1505" w:type="dxa"/>
            <w:shd w:val="clear" w:color="auto" w:fill="FBD4B4" w:themeFill="accent6" w:themeFillTint="66"/>
            <w:vAlign w:val="center"/>
          </w:tcPr>
          <w:p w:rsidR="006B3F88" w:rsidRPr="007F2647" w:rsidRDefault="006B3F88" w:rsidP="00B07107">
            <w:pPr>
              <w:pStyle w:val="Akapitzlist"/>
              <w:ind w:left="0"/>
              <w:jc w:val="center"/>
              <w:cnfStyle w:val="000000100000"/>
              <w:rPr>
                <w:rFonts w:ascii="Arial" w:hAnsi="Arial" w:cs="Arial"/>
                <w:sz w:val="18"/>
                <w:szCs w:val="18"/>
              </w:rPr>
            </w:pPr>
            <w:r w:rsidRPr="007F2647">
              <w:rPr>
                <w:rFonts w:ascii="Arial" w:hAnsi="Arial" w:cs="Arial"/>
                <w:sz w:val="18"/>
                <w:szCs w:val="18"/>
              </w:rPr>
              <w:t>91</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92</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54</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48</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70</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31</w:t>
            </w:r>
          </w:p>
        </w:tc>
      </w:tr>
      <w:tr w:rsidR="006B3F88" w:rsidRPr="007F2647" w:rsidTr="00003032">
        <w:tc>
          <w:tcPr>
            <w:cnfStyle w:val="001000000000"/>
            <w:tcW w:w="1668" w:type="dxa"/>
            <w:shd w:val="clear" w:color="auto" w:fill="FBD4B4" w:themeFill="accent6" w:themeFillTint="66"/>
            <w:vAlign w:val="center"/>
          </w:tcPr>
          <w:p w:rsidR="00003032" w:rsidRDefault="00003032" w:rsidP="00003032">
            <w:pPr>
              <w:pStyle w:val="Akapitzlist"/>
              <w:ind w:left="0"/>
              <w:jc w:val="center"/>
              <w:rPr>
                <w:rFonts w:ascii="Arial" w:hAnsi="Arial" w:cs="Arial"/>
                <w:b w:val="0"/>
                <w:color w:val="auto"/>
                <w:sz w:val="18"/>
                <w:szCs w:val="18"/>
              </w:rPr>
            </w:pPr>
            <w:r>
              <w:rPr>
                <w:rFonts w:ascii="Arial" w:hAnsi="Arial" w:cs="Arial"/>
                <w:b w:val="0"/>
                <w:color w:val="auto"/>
                <w:sz w:val="18"/>
                <w:szCs w:val="18"/>
              </w:rPr>
              <w:t>f</w:t>
            </w:r>
            <w:r w:rsidR="006B3F88" w:rsidRPr="007F2647">
              <w:rPr>
                <w:rFonts w:ascii="Arial" w:hAnsi="Arial" w:cs="Arial"/>
                <w:b w:val="0"/>
                <w:color w:val="auto"/>
                <w:sz w:val="18"/>
                <w:szCs w:val="18"/>
              </w:rPr>
              <w:t>izyczna</w:t>
            </w:r>
          </w:p>
          <w:p w:rsidR="00D64C0D" w:rsidRPr="00003032" w:rsidRDefault="006B3F88" w:rsidP="00003032">
            <w:pPr>
              <w:pStyle w:val="Akapitzlist"/>
              <w:ind w:left="0"/>
              <w:jc w:val="center"/>
              <w:rPr>
                <w:rFonts w:ascii="Arial" w:hAnsi="Arial" w:cs="Arial"/>
                <w:b w:val="0"/>
                <w:color w:val="auto"/>
                <w:sz w:val="18"/>
                <w:szCs w:val="18"/>
              </w:rPr>
            </w:pPr>
            <w:r w:rsidRPr="007F2647">
              <w:rPr>
                <w:rFonts w:ascii="Arial" w:hAnsi="Arial" w:cs="Arial"/>
                <w:b w:val="0"/>
                <w:color w:val="auto"/>
                <w:sz w:val="18"/>
                <w:szCs w:val="18"/>
              </w:rPr>
              <w:t xml:space="preserve"> i psychiczna łącznie</w:t>
            </w:r>
          </w:p>
        </w:tc>
        <w:tc>
          <w:tcPr>
            <w:tcW w:w="1505" w:type="dxa"/>
            <w:shd w:val="clear" w:color="auto" w:fill="FBD4B4" w:themeFill="accent6" w:themeFillTint="66"/>
            <w:vAlign w:val="center"/>
          </w:tcPr>
          <w:p w:rsidR="006B3F88" w:rsidRPr="007F2647" w:rsidRDefault="006B3F88" w:rsidP="00B07107">
            <w:pPr>
              <w:pStyle w:val="Akapitzlist"/>
              <w:spacing w:after="200" w:line="276" w:lineRule="auto"/>
              <w:ind w:left="0"/>
              <w:jc w:val="center"/>
              <w:cnfStyle w:val="000000000000"/>
              <w:rPr>
                <w:rFonts w:ascii="Arial" w:hAnsi="Arial" w:cs="Arial"/>
                <w:sz w:val="18"/>
                <w:szCs w:val="18"/>
              </w:rPr>
            </w:pPr>
            <w:r w:rsidRPr="007F2647">
              <w:rPr>
                <w:rFonts w:ascii="Arial" w:hAnsi="Arial" w:cs="Arial"/>
                <w:sz w:val="18"/>
                <w:szCs w:val="18"/>
              </w:rPr>
              <w:t>236</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251</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289</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257</w:t>
            </w:r>
          </w:p>
        </w:tc>
        <w:tc>
          <w:tcPr>
            <w:tcW w:w="1223" w:type="dxa"/>
            <w:shd w:val="clear" w:color="auto" w:fill="FBD4B4" w:themeFill="accent6" w:themeFillTint="66"/>
            <w:vAlign w:val="center"/>
          </w:tcPr>
          <w:p w:rsidR="00EA38CA" w:rsidRPr="007F2647" w:rsidRDefault="002F33D2" w:rsidP="00B071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195</w:t>
            </w:r>
          </w:p>
        </w:tc>
        <w:tc>
          <w:tcPr>
            <w:tcW w:w="1223" w:type="dxa"/>
            <w:shd w:val="clear" w:color="auto" w:fill="FBD4B4" w:themeFill="accent6" w:themeFillTint="66"/>
            <w:vAlign w:val="center"/>
          </w:tcPr>
          <w:p w:rsidR="00EA38CA" w:rsidRPr="007F2647" w:rsidRDefault="002F33D2" w:rsidP="00B071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189</w:t>
            </w:r>
          </w:p>
        </w:tc>
      </w:tr>
      <w:tr w:rsidR="006B3F88" w:rsidRPr="007F2647" w:rsidTr="00003032">
        <w:trPr>
          <w:cnfStyle w:val="000000100000"/>
        </w:trPr>
        <w:tc>
          <w:tcPr>
            <w:cnfStyle w:val="001000000000"/>
            <w:tcW w:w="1668" w:type="dxa"/>
            <w:shd w:val="clear" w:color="auto" w:fill="FBD4B4" w:themeFill="accent6" w:themeFillTint="66"/>
            <w:vAlign w:val="center"/>
          </w:tcPr>
          <w:p w:rsidR="00D64C0D" w:rsidRPr="00003032" w:rsidRDefault="00D64C0D" w:rsidP="00003032">
            <w:pPr>
              <w:pStyle w:val="Akapitzlist"/>
              <w:ind w:left="0"/>
              <w:jc w:val="center"/>
              <w:rPr>
                <w:rFonts w:ascii="Arial" w:hAnsi="Arial" w:cs="Arial"/>
                <w:b w:val="0"/>
                <w:color w:val="auto"/>
                <w:sz w:val="18"/>
                <w:szCs w:val="18"/>
              </w:rPr>
            </w:pPr>
            <w:r w:rsidRPr="007F2647">
              <w:rPr>
                <w:rFonts w:ascii="Arial" w:hAnsi="Arial" w:cs="Arial"/>
                <w:b w:val="0"/>
                <w:color w:val="auto"/>
                <w:sz w:val="18"/>
                <w:szCs w:val="18"/>
              </w:rPr>
              <w:t>e</w:t>
            </w:r>
            <w:r w:rsidR="006B3F88" w:rsidRPr="007F2647">
              <w:rPr>
                <w:rFonts w:ascii="Arial" w:hAnsi="Arial" w:cs="Arial"/>
                <w:b w:val="0"/>
                <w:color w:val="auto"/>
                <w:sz w:val="18"/>
                <w:szCs w:val="18"/>
              </w:rPr>
              <w:t>konomiczna</w:t>
            </w:r>
          </w:p>
        </w:tc>
        <w:tc>
          <w:tcPr>
            <w:tcW w:w="1505" w:type="dxa"/>
            <w:shd w:val="clear" w:color="auto" w:fill="FBD4B4" w:themeFill="accent6" w:themeFillTint="66"/>
            <w:vAlign w:val="center"/>
          </w:tcPr>
          <w:p w:rsidR="006B3F88" w:rsidRPr="007F2647" w:rsidRDefault="006B3F88" w:rsidP="00B07107">
            <w:pPr>
              <w:pStyle w:val="Akapitzlist"/>
              <w:ind w:left="0"/>
              <w:jc w:val="center"/>
              <w:cnfStyle w:val="000000100000"/>
              <w:rPr>
                <w:rFonts w:ascii="Arial" w:hAnsi="Arial" w:cs="Arial"/>
                <w:sz w:val="18"/>
                <w:szCs w:val="18"/>
              </w:rPr>
            </w:pPr>
            <w:r w:rsidRPr="007F2647">
              <w:rPr>
                <w:rFonts w:ascii="Arial" w:hAnsi="Arial" w:cs="Arial"/>
                <w:sz w:val="18"/>
                <w:szCs w:val="18"/>
              </w:rPr>
              <w:t>Brak danych</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Brak danych</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Brak danych</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Brak danych</w:t>
            </w:r>
          </w:p>
        </w:tc>
        <w:tc>
          <w:tcPr>
            <w:tcW w:w="1223" w:type="dxa"/>
            <w:shd w:val="clear" w:color="auto" w:fill="FBD4B4" w:themeFill="accent6" w:themeFillTint="66"/>
            <w:vAlign w:val="center"/>
          </w:tcPr>
          <w:p w:rsidR="00EA38CA" w:rsidRPr="007F2647" w:rsidRDefault="002F33D2" w:rsidP="00B07107">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Brak danych</w:t>
            </w:r>
          </w:p>
        </w:tc>
        <w:tc>
          <w:tcPr>
            <w:tcW w:w="1223" w:type="dxa"/>
            <w:shd w:val="clear" w:color="auto" w:fill="FBD4B4" w:themeFill="accent6" w:themeFillTint="66"/>
            <w:vAlign w:val="center"/>
          </w:tcPr>
          <w:p w:rsidR="00182379" w:rsidRDefault="00182379" w:rsidP="00B07107">
            <w:pPr>
              <w:pStyle w:val="Akapitzlist"/>
              <w:spacing w:after="200" w:line="276" w:lineRule="auto"/>
              <w:ind w:left="0"/>
              <w:jc w:val="center"/>
              <w:cnfStyle w:val="000000100000"/>
              <w:rPr>
                <w:rFonts w:ascii="Arial" w:hAnsi="Arial" w:cs="Arial"/>
                <w:sz w:val="18"/>
                <w:szCs w:val="18"/>
              </w:rPr>
            </w:pPr>
          </w:p>
          <w:p w:rsidR="00EA38CA" w:rsidRPr="007F2647" w:rsidRDefault="002F33D2" w:rsidP="00B07107">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Brak danych</w:t>
            </w:r>
          </w:p>
        </w:tc>
      </w:tr>
      <w:tr w:rsidR="006B3F88" w:rsidRPr="007F2647" w:rsidTr="00003032">
        <w:tc>
          <w:tcPr>
            <w:cnfStyle w:val="001000000000"/>
            <w:tcW w:w="1668" w:type="dxa"/>
            <w:shd w:val="clear" w:color="auto" w:fill="FBD4B4" w:themeFill="accent6" w:themeFillTint="66"/>
            <w:vAlign w:val="center"/>
          </w:tcPr>
          <w:p w:rsidR="006B3F88" w:rsidRPr="007F2647" w:rsidRDefault="00D64C0D" w:rsidP="00B07107">
            <w:pPr>
              <w:pStyle w:val="Akapitzlist"/>
              <w:ind w:left="0"/>
              <w:jc w:val="center"/>
              <w:rPr>
                <w:rFonts w:ascii="Arial" w:hAnsi="Arial" w:cs="Arial"/>
                <w:b w:val="0"/>
                <w:sz w:val="18"/>
                <w:szCs w:val="18"/>
              </w:rPr>
            </w:pPr>
            <w:r w:rsidRPr="007F2647">
              <w:rPr>
                <w:rFonts w:ascii="Arial" w:hAnsi="Arial" w:cs="Arial"/>
                <w:b w:val="0"/>
                <w:color w:val="auto"/>
                <w:sz w:val="18"/>
                <w:szCs w:val="18"/>
              </w:rPr>
              <w:t>s</w:t>
            </w:r>
            <w:r w:rsidR="006B3F88" w:rsidRPr="007F2647">
              <w:rPr>
                <w:rFonts w:ascii="Arial" w:hAnsi="Arial" w:cs="Arial"/>
                <w:b w:val="0"/>
                <w:color w:val="auto"/>
                <w:sz w:val="18"/>
                <w:szCs w:val="18"/>
              </w:rPr>
              <w:t>eksualna</w:t>
            </w:r>
          </w:p>
        </w:tc>
        <w:tc>
          <w:tcPr>
            <w:tcW w:w="1505" w:type="dxa"/>
            <w:shd w:val="clear" w:color="auto" w:fill="FBD4B4" w:themeFill="accent6" w:themeFillTint="66"/>
            <w:vAlign w:val="center"/>
          </w:tcPr>
          <w:p w:rsidR="00DF2F2F" w:rsidRPr="007F2647" w:rsidRDefault="006B3F88" w:rsidP="00B07107">
            <w:pPr>
              <w:pStyle w:val="Akapitzlist"/>
              <w:ind w:left="0"/>
              <w:jc w:val="center"/>
              <w:cnfStyle w:val="000000000000"/>
              <w:rPr>
                <w:rFonts w:ascii="Arial" w:hAnsi="Arial" w:cs="Arial"/>
                <w:sz w:val="18"/>
                <w:szCs w:val="18"/>
              </w:rPr>
            </w:pPr>
            <w:r w:rsidRPr="007F2647">
              <w:rPr>
                <w:rFonts w:ascii="Arial" w:hAnsi="Arial" w:cs="Arial"/>
                <w:sz w:val="18"/>
                <w:szCs w:val="18"/>
              </w:rPr>
              <w:t>Brak danych</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Brak danych</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Brak danych</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Brak danych</w:t>
            </w:r>
          </w:p>
        </w:tc>
        <w:tc>
          <w:tcPr>
            <w:tcW w:w="1223" w:type="dxa"/>
            <w:shd w:val="clear" w:color="auto" w:fill="FBD4B4" w:themeFill="accent6" w:themeFillTint="66"/>
            <w:vAlign w:val="center"/>
          </w:tcPr>
          <w:p w:rsidR="00EA38CA" w:rsidRPr="007F2647" w:rsidRDefault="002F33D2" w:rsidP="00B071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Brak danych</w:t>
            </w:r>
          </w:p>
        </w:tc>
        <w:tc>
          <w:tcPr>
            <w:tcW w:w="1223" w:type="dxa"/>
            <w:shd w:val="clear" w:color="auto" w:fill="FBD4B4" w:themeFill="accent6" w:themeFillTint="66"/>
            <w:vAlign w:val="center"/>
          </w:tcPr>
          <w:p w:rsidR="00182379" w:rsidRDefault="00182379" w:rsidP="00B07107">
            <w:pPr>
              <w:pStyle w:val="Akapitzlist"/>
              <w:spacing w:after="200" w:line="276" w:lineRule="auto"/>
              <w:ind w:left="0"/>
              <w:jc w:val="center"/>
              <w:cnfStyle w:val="000000000000"/>
              <w:rPr>
                <w:rFonts w:ascii="Arial" w:hAnsi="Arial" w:cs="Arial"/>
                <w:sz w:val="18"/>
                <w:szCs w:val="18"/>
              </w:rPr>
            </w:pPr>
          </w:p>
          <w:p w:rsidR="00DF2F2F" w:rsidRPr="007F2647" w:rsidRDefault="002F33D2" w:rsidP="00B071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2</w:t>
            </w:r>
          </w:p>
        </w:tc>
      </w:tr>
      <w:tr w:rsidR="006B3F88" w:rsidRPr="007F2647" w:rsidTr="00662F31">
        <w:trPr>
          <w:cnfStyle w:val="000000100000"/>
        </w:trPr>
        <w:tc>
          <w:tcPr>
            <w:cnfStyle w:val="001000000000"/>
            <w:tcW w:w="1668" w:type="dxa"/>
            <w:shd w:val="clear" w:color="auto" w:fill="FBD4B4" w:themeFill="accent6" w:themeFillTint="66"/>
            <w:vAlign w:val="center"/>
          </w:tcPr>
          <w:p w:rsidR="00D64C0D" w:rsidRPr="00003032" w:rsidRDefault="006B3F88" w:rsidP="00003032">
            <w:pPr>
              <w:pStyle w:val="Akapitzlist"/>
              <w:ind w:left="0"/>
              <w:jc w:val="center"/>
              <w:rPr>
                <w:rFonts w:ascii="Arial" w:hAnsi="Arial" w:cs="Arial"/>
                <w:b w:val="0"/>
                <w:color w:val="auto"/>
                <w:sz w:val="18"/>
                <w:szCs w:val="18"/>
              </w:rPr>
            </w:pPr>
            <w:r w:rsidRPr="007F2647">
              <w:rPr>
                <w:rFonts w:ascii="Arial" w:hAnsi="Arial" w:cs="Arial"/>
                <w:b w:val="0"/>
                <w:color w:val="auto"/>
                <w:sz w:val="18"/>
                <w:szCs w:val="18"/>
              </w:rPr>
              <w:t>inny rodzaj przemocy</w:t>
            </w:r>
          </w:p>
        </w:tc>
        <w:tc>
          <w:tcPr>
            <w:tcW w:w="1505" w:type="dxa"/>
            <w:shd w:val="clear" w:color="auto" w:fill="FBD4B4" w:themeFill="accent6" w:themeFillTint="66"/>
            <w:vAlign w:val="center"/>
          </w:tcPr>
          <w:p w:rsidR="006B3F88" w:rsidRPr="007F2647" w:rsidRDefault="006B3F88" w:rsidP="00B07107">
            <w:pPr>
              <w:pStyle w:val="Akapitzlist"/>
              <w:ind w:left="0"/>
              <w:jc w:val="center"/>
              <w:cnfStyle w:val="000000100000"/>
              <w:rPr>
                <w:rFonts w:ascii="Arial" w:hAnsi="Arial" w:cs="Arial"/>
                <w:sz w:val="18"/>
                <w:szCs w:val="18"/>
              </w:rPr>
            </w:pPr>
            <w:r w:rsidRPr="007F2647">
              <w:rPr>
                <w:rFonts w:ascii="Arial" w:hAnsi="Arial" w:cs="Arial"/>
                <w:sz w:val="18"/>
                <w:szCs w:val="18"/>
              </w:rPr>
              <w:t>Brak danych</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Brak danych</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Brak danych</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Brak danych</w:t>
            </w:r>
          </w:p>
        </w:tc>
        <w:tc>
          <w:tcPr>
            <w:tcW w:w="1223" w:type="dxa"/>
            <w:shd w:val="clear" w:color="auto" w:fill="FBD4B4" w:themeFill="accent6" w:themeFillTint="66"/>
            <w:vAlign w:val="center"/>
          </w:tcPr>
          <w:p w:rsidR="00EA38CA" w:rsidRPr="007F2647" w:rsidRDefault="002F33D2" w:rsidP="00B07107">
            <w:pPr>
              <w:pStyle w:val="Akapitzlist"/>
              <w:spacing w:after="200" w:line="276" w:lineRule="auto"/>
              <w:ind w:left="0"/>
              <w:jc w:val="center"/>
              <w:cnfStyle w:val="000000100000"/>
              <w:rPr>
                <w:rFonts w:ascii="Arial" w:hAnsi="Arial" w:cs="Arial"/>
                <w:sz w:val="18"/>
                <w:szCs w:val="18"/>
              </w:rPr>
            </w:pPr>
            <w:r>
              <w:rPr>
                <w:rFonts w:ascii="Arial" w:hAnsi="Arial" w:cs="Arial"/>
                <w:sz w:val="18"/>
                <w:szCs w:val="18"/>
              </w:rPr>
              <w:t>Brak danych</w:t>
            </w:r>
          </w:p>
        </w:tc>
        <w:tc>
          <w:tcPr>
            <w:tcW w:w="1223" w:type="dxa"/>
            <w:shd w:val="clear" w:color="auto" w:fill="FBD4B4" w:themeFill="accent6" w:themeFillTint="66"/>
            <w:vAlign w:val="center"/>
          </w:tcPr>
          <w:p w:rsidR="00EA38CA" w:rsidRPr="007F2647" w:rsidRDefault="00003032" w:rsidP="00662F31">
            <w:pPr>
              <w:pStyle w:val="Akapitzlist"/>
              <w:spacing w:line="276" w:lineRule="auto"/>
              <w:ind w:left="0"/>
              <w:jc w:val="center"/>
              <w:cnfStyle w:val="000000100000"/>
              <w:rPr>
                <w:rFonts w:ascii="Arial" w:hAnsi="Arial" w:cs="Arial"/>
                <w:sz w:val="18"/>
                <w:szCs w:val="18"/>
              </w:rPr>
            </w:pPr>
            <w:r>
              <w:rPr>
                <w:rFonts w:ascii="Arial" w:hAnsi="Arial" w:cs="Arial"/>
                <w:sz w:val="18"/>
                <w:szCs w:val="18"/>
              </w:rPr>
              <w:t>Brak danych</w:t>
            </w:r>
          </w:p>
        </w:tc>
      </w:tr>
      <w:tr w:rsidR="006B3F88" w:rsidRPr="007F2647" w:rsidTr="00003032">
        <w:tc>
          <w:tcPr>
            <w:cnfStyle w:val="001000000000"/>
            <w:tcW w:w="1668" w:type="dxa"/>
            <w:shd w:val="clear" w:color="auto" w:fill="FBD4B4" w:themeFill="accent6" w:themeFillTint="66"/>
            <w:vAlign w:val="center"/>
          </w:tcPr>
          <w:p w:rsidR="006B3F88" w:rsidRPr="007F2647" w:rsidRDefault="006B3F88" w:rsidP="00B07107">
            <w:pPr>
              <w:pStyle w:val="Akapitzlist"/>
              <w:ind w:left="0"/>
              <w:jc w:val="center"/>
              <w:rPr>
                <w:rFonts w:ascii="Arial" w:hAnsi="Arial" w:cs="Arial"/>
                <w:b w:val="0"/>
                <w:color w:val="auto"/>
                <w:sz w:val="18"/>
                <w:szCs w:val="18"/>
              </w:rPr>
            </w:pPr>
            <w:r w:rsidRPr="007F2647">
              <w:rPr>
                <w:rFonts w:ascii="Arial" w:hAnsi="Arial" w:cs="Arial"/>
                <w:b w:val="0"/>
                <w:color w:val="auto"/>
                <w:sz w:val="18"/>
                <w:szCs w:val="18"/>
              </w:rPr>
              <w:t>seksualna wobec nieletnich</w:t>
            </w:r>
          </w:p>
          <w:p w:rsidR="00D64C0D" w:rsidRPr="007F2647" w:rsidRDefault="00D64C0D" w:rsidP="00B07107">
            <w:pPr>
              <w:pStyle w:val="Akapitzlist"/>
              <w:ind w:left="0"/>
              <w:jc w:val="center"/>
              <w:rPr>
                <w:rFonts w:ascii="Arial" w:hAnsi="Arial" w:cs="Arial"/>
                <w:sz w:val="18"/>
                <w:szCs w:val="18"/>
              </w:rPr>
            </w:pPr>
          </w:p>
        </w:tc>
        <w:tc>
          <w:tcPr>
            <w:tcW w:w="1505" w:type="dxa"/>
            <w:shd w:val="clear" w:color="auto" w:fill="FBD4B4" w:themeFill="accent6" w:themeFillTint="66"/>
            <w:vAlign w:val="center"/>
          </w:tcPr>
          <w:p w:rsidR="00DF2F2F" w:rsidRPr="007F2647" w:rsidRDefault="006B3F88" w:rsidP="00B07107">
            <w:pPr>
              <w:pStyle w:val="Akapitzlist"/>
              <w:spacing w:after="200" w:line="276" w:lineRule="auto"/>
              <w:ind w:left="0"/>
              <w:jc w:val="center"/>
              <w:cnfStyle w:val="000000000000"/>
              <w:rPr>
                <w:rFonts w:ascii="Arial" w:hAnsi="Arial" w:cs="Arial"/>
                <w:sz w:val="18"/>
                <w:szCs w:val="18"/>
              </w:rPr>
            </w:pPr>
            <w:r w:rsidRPr="007F2647">
              <w:rPr>
                <w:rFonts w:ascii="Arial" w:hAnsi="Arial" w:cs="Arial"/>
                <w:sz w:val="18"/>
                <w:szCs w:val="18"/>
              </w:rPr>
              <w:t>0</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0</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0</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0</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1</w:t>
            </w:r>
          </w:p>
        </w:tc>
        <w:tc>
          <w:tcPr>
            <w:tcW w:w="1223" w:type="dxa"/>
            <w:shd w:val="clear" w:color="auto" w:fill="FBD4B4" w:themeFill="accent6" w:themeFillTint="66"/>
            <w:vAlign w:val="center"/>
          </w:tcPr>
          <w:p w:rsidR="006B3F88" w:rsidRPr="007F2647" w:rsidRDefault="002F33D2" w:rsidP="00B07107">
            <w:pPr>
              <w:pStyle w:val="Akapitzlist"/>
              <w:spacing w:after="200" w:line="276" w:lineRule="auto"/>
              <w:ind w:left="0"/>
              <w:jc w:val="center"/>
              <w:cnfStyle w:val="000000000000"/>
              <w:rPr>
                <w:rFonts w:ascii="Arial" w:hAnsi="Arial" w:cs="Arial"/>
                <w:sz w:val="18"/>
                <w:szCs w:val="18"/>
              </w:rPr>
            </w:pPr>
            <w:r>
              <w:rPr>
                <w:rFonts w:ascii="Arial" w:hAnsi="Arial" w:cs="Arial"/>
                <w:sz w:val="18"/>
                <w:szCs w:val="18"/>
              </w:rPr>
              <w:t>0</w:t>
            </w:r>
          </w:p>
        </w:tc>
      </w:tr>
    </w:tbl>
    <w:p w:rsidR="00EF7842" w:rsidRPr="00DA71CA" w:rsidRDefault="00EF7842" w:rsidP="00DA71CA">
      <w:pPr>
        <w:autoSpaceDE w:val="0"/>
        <w:autoSpaceDN w:val="0"/>
        <w:adjustRightInd w:val="0"/>
        <w:spacing w:after="0" w:line="360" w:lineRule="auto"/>
        <w:jc w:val="both"/>
        <w:rPr>
          <w:rFonts w:ascii="Arial" w:hAnsi="Arial" w:cs="Arial"/>
          <w:sz w:val="20"/>
          <w:szCs w:val="20"/>
        </w:rPr>
      </w:pPr>
    </w:p>
    <w:p w:rsidR="00417208" w:rsidRPr="008F319E" w:rsidRDefault="000635C4" w:rsidP="008F319E">
      <w:pPr>
        <w:pStyle w:val="NormalnyWeb"/>
        <w:numPr>
          <w:ilvl w:val="0"/>
          <w:numId w:val="22"/>
        </w:numPr>
        <w:spacing w:after="0" w:line="360" w:lineRule="auto"/>
        <w:jc w:val="both"/>
        <w:rPr>
          <w:color w:val="000000"/>
        </w:rPr>
      </w:pPr>
      <w:r w:rsidRPr="00417208">
        <w:rPr>
          <w:rFonts w:ascii="Arial" w:hAnsi="Arial" w:cs="Arial"/>
          <w:sz w:val="20"/>
          <w:szCs w:val="20"/>
        </w:rPr>
        <w:t xml:space="preserve">Liczba spraw skierowanych przez Miejski Zespół Interdyscyplinarny w Tychach do Prokuratury do 2018 r. </w:t>
      </w:r>
      <w:r w:rsidR="005D2332" w:rsidRPr="00417208">
        <w:rPr>
          <w:rFonts w:ascii="Arial" w:hAnsi="Arial" w:cs="Arial"/>
          <w:sz w:val="20"/>
          <w:szCs w:val="20"/>
        </w:rPr>
        <w:t xml:space="preserve">stopniowo </w:t>
      </w:r>
      <w:r w:rsidRPr="00417208">
        <w:rPr>
          <w:rFonts w:ascii="Arial" w:hAnsi="Arial" w:cs="Arial"/>
          <w:sz w:val="20"/>
          <w:szCs w:val="20"/>
        </w:rPr>
        <w:t>malała</w:t>
      </w:r>
      <w:r w:rsidR="005D2332" w:rsidRPr="00417208">
        <w:rPr>
          <w:rFonts w:ascii="Arial" w:hAnsi="Arial" w:cs="Arial"/>
          <w:sz w:val="20"/>
          <w:szCs w:val="20"/>
        </w:rPr>
        <w:t>. W 2019 r. liczba ta wyniosła 17 – to niemal trzykrotny wzrost w</w:t>
      </w:r>
      <w:r w:rsidR="004D6544">
        <w:rPr>
          <w:rFonts w:ascii="Arial" w:hAnsi="Arial" w:cs="Arial"/>
          <w:sz w:val="20"/>
          <w:szCs w:val="20"/>
        </w:rPr>
        <w:t> </w:t>
      </w:r>
      <w:r w:rsidR="005D2332" w:rsidRPr="00417208">
        <w:rPr>
          <w:rFonts w:ascii="Arial" w:hAnsi="Arial" w:cs="Arial"/>
          <w:sz w:val="20"/>
          <w:szCs w:val="20"/>
        </w:rPr>
        <w:t xml:space="preserve">stosunku do danych z 2018 roku. </w:t>
      </w:r>
      <w:r w:rsidR="004D6544">
        <w:rPr>
          <w:rFonts w:ascii="Arial" w:hAnsi="Arial" w:cs="Arial"/>
          <w:sz w:val="20"/>
          <w:szCs w:val="20"/>
        </w:rPr>
        <w:t xml:space="preserve">W </w:t>
      </w:r>
      <w:r w:rsidRPr="00417208">
        <w:rPr>
          <w:rFonts w:ascii="Arial" w:hAnsi="Arial" w:cs="Arial"/>
          <w:sz w:val="20"/>
          <w:szCs w:val="20"/>
        </w:rPr>
        <w:t xml:space="preserve">2020 r. </w:t>
      </w:r>
      <w:r w:rsidR="004D6544">
        <w:rPr>
          <w:rFonts w:ascii="Arial" w:hAnsi="Arial" w:cs="Arial"/>
          <w:sz w:val="20"/>
          <w:szCs w:val="20"/>
        </w:rPr>
        <w:t xml:space="preserve">liczba ta spadła do 11 i utrzymała tę samą wartość w 2021 roku. </w:t>
      </w:r>
      <w:r w:rsidR="00C4416E" w:rsidRPr="00417208">
        <w:rPr>
          <w:rFonts w:ascii="Arial" w:hAnsi="Arial" w:cs="Arial"/>
          <w:sz w:val="20"/>
          <w:szCs w:val="20"/>
        </w:rPr>
        <w:t>D</w:t>
      </w:r>
      <w:r w:rsidRPr="00417208">
        <w:rPr>
          <w:rFonts w:ascii="Arial" w:hAnsi="Arial" w:cs="Arial"/>
          <w:sz w:val="20"/>
          <w:szCs w:val="20"/>
        </w:rPr>
        <w:t xml:space="preserve">o Miejskiej Komisji </w:t>
      </w:r>
      <w:r w:rsidR="00B651D6" w:rsidRPr="00417208">
        <w:rPr>
          <w:rFonts w:ascii="Arial" w:hAnsi="Arial" w:cs="Arial"/>
          <w:sz w:val="20"/>
          <w:szCs w:val="20"/>
        </w:rPr>
        <w:t>Rozwiązywania Problemów Alkoholowych w Tychach</w:t>
      </w:r>
      <w:r w:rsidR="00C4416E" w:rsidRPr="00417208">
        <w:rPr>
          <w:rFonts w:ascii="Arial" w:hAnsi="Arial" w:cs="Arial"/>
          <w:sz w:val="20"/>
          <w:szCs w:val="20"/>
        </w:rPr>
        <w:t xml:space="preserve"> w całym okresie sprawozdawczym z roku na rok kierowano coraz mniej spraw.</w:t>
      </w:r>
      <w:r w:rsidR="004D6544" w:rsidRPr="004D6544">
        <w:rPr>
          <w:rFonts w:ascii="Arial" w:hAnsi="Arial" w:cs="Arial"/>
          <w:sz w:val="20"/>
          <w:szCs w:val="20"/>
        </w:rPr>
        <w:t xml:space="preserve"> </w:t>
      </w:r>
      <w:r w:rsidR="004D6544" w:rsidRPr="004D6544">
        <w:rPr>
          <w:rFonts w:ascii="Arial" w:hAnsi="Arial" w:cs="Arial"/>
          <w:color w:val="000000"/>
          <w:sz w:val="20"/>
          <w:szCs w:val="20"/>
        </w:rPr>
        <w:t>Spadek ten wynikał z faktu, iż działania te podejmowała w większości Policja. Sprawy kierowała tuż po interwencji</w:t>
      </w:r>
      <w:r w:rsidR="004D6544">
        <w:rPr>
          <w:rFonts w:ascii="Arial" w:hAnsi="Arial" w:cs="Arial"/>
          <w:color w:val="000000"/>
          <w:sz w:val="20"/>
          <w:szCs w:val="20"/>
        </w:rPr>
        <w:t>,</w:t>
      </w:r>
      <w:r w:rsidR="004D6544" w:rsidRPr="004D6544">
        <w:rPr>
          <w:rFonts w:ascii="Arial" w:hAnsi="Arial" w:cs="Arial"/>
          <w:color w:val="000000"/>
          <w:sz w:val="20"/>
          <w:szCs w:val="20"/>
        </w:rPr>
        <w:t xml:space="preserve"> a jeszcze przed rozpoczęciem prac w ramach grup roboczych Miejskiego Zespołu Interdyscyplinarnego</w:t>
      </w:r>
      <w:r w:rsidR="004D6544">
        <w:rPr>
          <w:rFonts w:ascii="Arial" w:hAnsi="Arial" w:cs="Arial"/>
          <w:color w:val="000000"/>
          <w:sz w:val="20"/>
          <w:szCs w:val="20"/>
        </w:rPr>
        <w:t>, w </w:t>
      </w:r>
      <w:r w:rsidR="004D6544" w:rsidRPr="004D6544">
        <w:rPr>
          <w:rFonts w:ascii="Arial" w:hAnsi="Arial" w:cs="Arial"/>
          <w:color w:val="000000"/>
          <w:sz w:val="20"/>
          <w:szCs w:val="20"/>
        </w:rPr>
        <w:t xml:space="preserve">związku z </w:t>
      </w:r>
      <w:r w:rsidR="004D6544">
        <w:rPr>
          <w:rFonts w:ascii="Arial" w:hAnsi="Arial" w:cs="Arial"/>
          <w:color w:val="000000"/>
          <w:sz w:val="20"/>
          <w:szCs w:val="20"/>
        </w:rPr>
        <w:t xml:space="preserve">czym </w:t>
      </w:r>
      <w:r w:rsidR="004D6544" w:rsidRPr="004D6544">
        <w:rPr>
          <w:rFonts w:ascii="Arial" w:hAnsi="Arial" w:cs="Arial"/>
          <w:color w:val="000000"/>
          <w:sz w:val="20"/>
          <w:szCs w:val="20"/>
        </w:rPr>
        <w:t>nie było zasadności powielania tych działań. Fakt ten odnotowywano w</w:t>
      </w:r>
      <w:r w:rsidR="004D6544">
        <w:rPr>
          <w:rFonts w:ascii="Arial" w:hAnsi="Arial" w:cs="Arial"/>
          <w:color w:val="000000"/>
          <w:sz w:val="20"/>
          <w:szCs w:val="20"/>
        </w:rPr>
        <w:t> </w:t>
      </w:r>
      <w:r w:rsidR="004D6544" w:rsidRPr="004D6544">
        <w:rPr>
          <w:rFonts w:ascii="Arial" w:hAnsi="Arial" w:cs="Arial"/>
          <w:color w:val="000000"/>
          <w:sz w:val="20"/>
          <w:szCs w:val="20"/>
        </w:rPr>
        <w:t>prowadzonej dokumentacji</w:t>
      </w:r>
      <w:r w:rsidR="002E4F69">
        <w:rPr>
          <w:rFonts w:ascii="Arial" w:hAnsi="Arial" w:cs="Arial"/>
          <w:color w:val="000000"/>
          <w:sz w:val="20"/>
          <w:szCs w:val="20"/>
        </w:rPr>
        <w:t>,</w:t>
      </w:r>
      <w:r w:rsidR="004D6544" w:rsidRPr="004D6544">
        <w:rPr>
          <w:rFonts w:ascii="Arial" w:hAnsi="Arial" w:cs="Arial"/>
          <w:color w:val="000000"/>
          <w:sz w:val="20"/>
          <w:szCs w:val="20"/>
        </w:rPr>
        <w:t xml:space="preserve"> a nie uwzględniano w poniższych statystykach</w:t>
      </w:r>
      <w:r w:rsidR="00B633EC">
        <w:rPr>
          <w:rFonts w:ascii="Arial" w:hAnsi="Arial" w:cs="Arial"/>
          <w:color w:val="000000"/>
          <w:sz w:val="20"/>
          <w:szCs w:val="20"/>
        </w:rPr>
        <w:t>;</w:t>
      </w:r>
    </w:p>
    <w:p w:rsidR="00B3667E" w:rsidRDefault="00D24E42" w:rsidP="002E4F69">
      <w:pPr>
        <w:spacing w:after="0" w:line="240" w:lineRule="auto"/>
        <w:jc w:val="both"/>
        <w:rPr>
          <w:rFonts w:ascii="Arial" w:hAnsi="Arial" w:cs="Arial"/>
          <w:sz w:val="18"/>
          <w:szCs w:val="18"/>
        </w:rPr>
      </w:pPr>
      <w:r>
        <w:rPr>
          <w:rFonts w:ascii="Arial" w:hAnsi="Arial" w:cs="Arial"/>
          <w:sz w:val="18"/>
          <w:szCs w:val="18"/>
        </w:rPr>
        <w:t>Tabela 9</w:t>
      </w:r>
      <w:r w:rsidR="00B651D6" w:rsidRPr="002E4F69">
        <w:rPr>
          <w:rFonts w:ascii="Arial" w:hAnsi="Arial" w:cs="Arial"/>
          <w:sz w:val="18"/>
          <w:szCs w:val="18"/>
        </w:rPr>
        <w:t xml:space="preserve">: Liczba spraw skierowanych przez Miejski Zespół Interdyscyplinarny w Tychach do Prokuratury oraz </w:t>
      </w:r>
      <w:r w:rsidR="008F319E">
        <w:rPr>
          <w:rFonts w:ascii="Arial" w:hAnsi="Arial" w:cs="Arial"/>
          <w:sz w:val="18"/>
          <w:szCs w:val="18"/>
        </w:rPr>
        <w:t xml:space="preserve">  </w:t>
      </w:r>
      <w:r w:rsidR="00B651D6" w:rsidRPr="002E4F69">
        <w:rPr>
          <w:rFonts w:ascii="Arial" w:hAnsi="Arial" w:cs="Arial"/>
          <w:sz w:val="18"/>
          <w:szCs w:val="18"/>
        </w:rPr>
        <w:t>Miejskiej Komisji Rozwiązywania Problemów Alkoholowych (lata 2016-2021)</w:t>
      </w:r>
    </w:p>
    <w:p w:rsidR="00662F31" w:rsidRPr="002E4F69" w:rsidRDefault="00662F31" w:rsidP="002E4F69">
      <w:pPr>
        <w:spacing w:after="0" w:line="240" w:lineRule="auto"/>
        <w:jc w:val="both"/>
        <w:rPr>
          <w:rFonts w:ascii="Arial" w:hAnsi="Arial" w:cs="Arial"/>
          <w:sz w:val="18"/>
          <w:szCs w:val="18"/>
        </w:rPr>
      </w:pPr>
    </w:p>
    <w:tbl>
      <w:tblPr>
        <w:tblStyle w:val="Tabelasiatki5ciemnaakcent11"/>
        <w:tblW w:w="0" w:type="auto"/>
        <w:shd w:val="clear" w:color="auto" w:fill="FBD4B4" w:themeFill="accent6" w:themeFillTint="66"/>
        <w:tblLayout w:type="fixed"/>
        <w:tblLook w:val="04A0"/>
      </w:tblPr>
      <w:tblGrid>
        <w:gridCol w:w="2660"/>
        <w:gridCol w:w="1086"/>
        <w:gridCol w:w="1087"/>
        <w:gridCol w:w="1087"/>
        <w:gridCol w:w="1086"/>
        <w:gridCol w:w="1087"/>
        <w:gridCol w:w="1087"/>
      </w:tblGrid>
      <w:tr w:rsidR="008737D9" w:rsidRPr="007F2647" w:rsidTr="00662F31">
        <w:trPr>
          <w:cnfStyle w:val="100000000000"/>
          <w:trHeight w:val="362"/>
        </w:trPr>
        <w:tc>
          <w:tcPr>
            <w:cnfStyle w:val="001000000000"/>
            <w:tcW w:w="2660" w:type="dxa"/>
            <w:shd w:val="clear" w:color="auto" w:fill="FBD4B4" w:themeFill="accent6" w:themeFillTint="66"/>
            <w:vAlign w:val="center"/>
          </w:tcPr>
          <w:p w:rsidR="008737D9" w:rsidRPr="007F2647" w:rsidRDefault="008737D9" w:rsidP="00662F31">
            <w:pPr>
              <w:widowControl w:val="0"/>
              <w:rPr>
                <w:color w:val="auto"/>
                <w:sz w:val="18"/>
                <w:szCs w:val="18"/>
              </w:rPr>
            </w:pPr>
            <w:r w:rsidRPr="007F2647">
              <w:rPr>
                <w:rFonts w:ascii="Arial" w:hAnsi="Arial" w:cs="Arial"/>
                <w:bCs w:val="0"/>
                <w:color w:val="auto"/>
                <w:sz w:val="18"/>
                <w:szCs w:val="18"/>
              </w:rPr>
              <w:t>Rok</w:t>
            </w:r>
          </w:p>
        </w:tc>
        <w:tc>
          <w:tcPr>
            <w:tcW w:w="1086" w:type="dxa"/>
            <w:shd w:val="clear" w:color="auto" w:fill="FBD4B4" w:themeFill="accent6" w:themeFillTint="66"/>
            <w:vAlign w:val="center"/>
          </w:tcPr>
          <w:p w:rsidR="008737D9" w:rsidRPr="007F2647" w:rsidRDefault="008737D9" w:rsidP="00662F31">
            <w:pPr>
              <w:widowControl w:val="0"/>
              <w:jc w:val="center"/>
              <w:cnfStyle w:val="100000000000"/>
              <w:rPr>
                <w:color w:val="auto"/>
                <w:sz w:val="18"/>
                <w:szCs w:val="18"/>
              </w:rPr>
            </w:pPr>
            <w:r w:rsidRPr="007F2647">
              <w:rPr>
                <w:rFonts w:ascii="Arial" w:hAnsi="Arial" w:cs="Arial"/>
                <w:bCs w:val="0"/>
                <w:color w:val="auto"/>
                <w:sz w:val="18"/>
                <w:szCs w:val="18"/>
              </w:rPr>
              <w:t>2016</w:t>
            </w:r>
          </w:p>
        </w:tc>
        <w:tc>
          <w:tcPr>
            <w:tcW w:w="1087" w:type="dxa"/>
            <w:shd w:val="clear" w:color="auto" w:fill="FBD4B4" w:themeFill="accent6" w:themeFillTint="66"/>
            <w:vAlign w:val="center"/>
          </w:tcPr>
          <w:p w:rsidR="008737D9" w:rsidRPr="00C4416E" w:rsidRDefault="00252FBC" w:rsidP="00662F31">
            <w:pPr>
              <w:widowControl w:val="0"/>
              <w:jc w:val="center"/>
              <w:cnfStyle w:val="100000000000"/>
              <w:rPr>
                <w:color w:val="auto"/>
                <w:sz w:val="18"/>
                <w:szCs w:val="18"/>
              </w:rPr>
            </w:pPr>
            <w:r w:rsidRPr="00C4416E">
              <w:rPr>
                <w:rFonts w:ascii="Arial" w:hAnsi="Arial" w:cs="Arial"/>
                <w:color w:val="auto"/>
                <w:sz w:val="18"/>
                <w:szCs w:val="18"/>
              </w:rPr>
              <w:t>2017</w:t>
            </w:r>
          </w:p>
        </w:tc>
        <w:tc>
          <w:tcPr>
            <w:tcW w:w="1087" w:type="dxa"/>
            <w:shd w:val="clear" w:color="auto" w:fill="FBD4B4" w:themeFill="accent6" w:themeFillTint="66"/>
            <w:vAlign w:val="center"/>
          </w:tcPr>
          <w:p w:rsidR="008737D9" w:rsidRPr="00C4416E" w:rsidRDefault="00252FBC" w:rsidP="00662F31">
            <w:pPr>
              <w:widowControl w:val="0"/>
              <w:jc w:val="center"/>
              <w:cnfStyle w:val="100000000000"/>
              <w:rPr>
                <w:color w:val="auto"/>
                <w:sz w:val="18"/>
                <w:szCs w:val="18"/>
              </w:rPr>
            </w:pPr>
            <w:r w:rsidRPr="00C4416E">
              <w:rPr>
                <w:rFonts w:ascii="Arial" w:hAnsi="Arial" w:cs="Arial"/>
                <w:color w:val="auto"/>
                <w:sz w:val="18"/>
                <w:szCs w:val="18"/>
              </w:rPr>
              <w:t>2018</w:t>
            </w:r>
          </w:p>
        </w:tc>
        <w:tc>
          <w:tcPr>
            <w:tcW w:w="1086" w:type="dxa"/>
            <w:shd w:val="clear" w:color="auto" w:fill="FBD4B4" w:themeFill="accent6" w:themeFillTint="66"/>
            <w:vAlign w:val="center"/>
          </w:tcPr>
          <w:p w:rsidR="008737D9" w:rsidRPr="00C4416E" w:rsidRDefault="00252FBC" w:rsidP="00662F31">
            <w:pPr>
              <w:widowControl w:val="0"/>
              <w:jc w:val="center"/>
              <w:cnfStyle w:val="100000000000"/>
              <w:rPr>
                <w:color w:val="auto"/>
                <w:sz w:val="18"/>
                <w:szCs w:val="18"/>
              </w:rPr>
            </w:pPr>
            <w:r w:rsidRPr="00C4416E">
              <w:rPr>
                <w:rFonts w:ascii="Arial" w:hAnsi="Arial" w:cs="Arial"/>
                <w:color w:val="auto"/>
                <w:sz w:val="18"/>
                <w:szCs w:val="18"/>
              </w:rPr>
              <w:t>2019</w:t>
            </w:r>
          </w:p>
        </w:tc>
        <w:tc>
          <w:tcPr>
            <w:tcW w:w="1087" w:type="dxa"/>
            <w:shd w:val="clear" w:color="auto" w:fill="FBD4B4" w:themeFill="accent6" w:themeFillTint="66"/>
            <w:vAlign w:val="center"/>
          </w:tcPr>
          <w:p w:rsidR="008737D9" w:rsidRPr="00C4416E" w:rsidRDefault="00252FBC" w:rsidP="00662F31">
            <w:pPr>
              <w:widowControl w:val="0"/>
              <w:jc w:val="center"/>
              <w:cnfStyle w:val="100000000000"/>
              <w:rPr>
                <w:color w:val="auto"/>
                <w:sz w:val="18"/>
                <w:szCs w:val="18"/>
              </w:rPr>
            </w:pPr>
            <w:r w:rsidRPr="00C4416E">
              <w:rPr>
                <w:rFonts w:ascii="Arial" w:hAnsi="Arial" w:cs="Arial"/>
                <w:color w:val="auto"/>
                <w:sz w:val="18"/>
                <w:szCs w:val="18"/>
              </w:rPr>
              <w:t>2020</w:t>
            </w:r>
          </w:p>
        </w:tc>
        <w:tc>
          <w:tcPr>
            <w:tcW w:w="1087" w:type="dxa"/>
            <w:shd w:val="clear" w:color="auto" w:fill="FBD4B4" w:themeFill="accent6" w:themeFillTint="66"/>
            <w:vAlign w:val="center"/>
          </w:tcPr>
          <w:p w:rsidR="008737D9" w:rsidRPr="00C4416E" w:rsidRDefault="00252FBC" w:rsidP="00662F31">
            <w:pPr>
              <w:widowControl w:val="0"/>
              <w:jc w:val="center"/>
              <w:cnfStyle w:val="100000000000"/>
              <w:rPr>
                <w:color w:val="auto"/>
                <w:sz w:val="18"/>
                <w:szCs w:val="18"/>
              </w:rPr>
            </w:pPr>
            <w:r w:rsidRPr="00C4416E">
              <w:rPr>
                <w:rFonts w:ascii="Arial" w:hAnsi="Arial" w:cs="Arial"/>
                <w:color w:val="auto"/>
                <w:sz w:val="18"/>
                <w:szCs w:val="18"/>
              </w:rPr>
              <w:t>2021</w:t>
            </w:r>
          </w:p>
        </w:tc>
      </w:tr>
      <w:tr w:rsidR="008737D9" w:rsidRPr="007F2647" w:rsidTr="00662F31">
        <w:trPr>
          <w:cnfStyle w:val="000000100000"/>
        </w:trPr>
        <w:tc>
          <w:tcPr>
            <w:cnfStyle w:val="001000000000"/>
            <w:tcW w:w="2660" w:type="dxa"/>
            <w:shd w:val="clear" w:color="auto" w:fill="FBD4B4" w:themeFill="accent6" w:themeFillTint="66"/>
            <w:vAlign w:val="center"/>
          </w:tcPr>
          <w:p w:rsidR="004A006F" w:rsidRPr="00662F31" w:rsidRDefault="008737D9" w:rsidP="00662F31">
            <w:pPr>
              <w:widowControl w:val="0"/>
              <w:rPr>
                <w:rFonts w:ascii="Arial" w:hAnsi="Arial" w:cs="Arial"/>
                <w:b w:val="0"/>
                <w:bCs w:val="0"/>
                <w:color w:val="auto"/>
                <w:sz w:val="18"/>
                <w:szCs w:val="18"/>
              </w:rPr>
            </w:pPr>
            <w:r w:rsidRPr="007F2647">
              <w:rPr>
                <w:rFonts w:ascii="Arial" w:hAnsi="Arial" w:cs="Arial"/>
                <w:b w:val="0"/>
                <w:bCs w:val="0"/>
                <w:color w:val="auto"/>
                <w:sz w:val="18"/>
                <w:szCs w:val="18"/>
              </w:rPr>
              <w:t>Liczba spraw skierowanych do Prokuratury</w:t>
            </w:r>
          </w:p>
        </w:tc>
        <w:tc>
          <w:tcPr>
            <w:tcW w:w="1086" w:type="dxa"/>
            <w:shd w:val="clear" w:color="auto" w:fill="FBD4B4" w:themeFill="accent6" w:themeFillTint="66"/>
          </w:tcPr>
          <w:p w:rsidR="008737D9" w:rsidRPr="007F2647" w:rsidRDefault="008737D9" w:rsidP="000876F6">
            <w:pPr>
              <w:pStyle w:val="Standard"/>
              <w:jc w:val="center"/>
              <w:cnfStyle w:val="000000100000"/>
              <w:rPr>
                <w:rFonts w:ascii="Arial" w:eastAsia="Times New Roman" w:hAnsi="Arial" w:cs="Arial"/>
                <w:sz w:val="18"/>
                <w:szCs w:val="18"/>
                <w:lang w:eastAsia="pl-PL"/>
              </w:rPr>
            </w:pPr>
          </w:p>
          <w:p w:rsidR="008737D9" w:rsidRPr="007F2647" w:rsidRDefault="002F33D2" w:rsidP="000876F6">
            <w:pPr>
              <w:widowControl w:val="0"/>
              <w:spacing w:after="200" w:line="276" w:lineRule="auto"/>
              <w:jc w:val="center"/>
              <w:cnfStyle w:val="000000100000"/>
              <w:rPr>
                <w:b/>
                <w:bCs/>
                <w:sz w:val="18"/>
                <w:szCs w:val="18"/>
              </w:rPr>
            </w:pPr>
            <w:r>
              <w:rPr>
                <w:rFonts w:ascii="Arial" w:eastAsia="Times New Roman" w:hAnsi="Arial" w:cs="Arial"/>
                <w:sz w:val="18"/>
                <w:szCs w:val="18"/>
                <w:lang w:eastAsia="pl-PL"/>
              </w:rPr>
              <w:t>17</w:t>
            </w:r>
          </w:p>
        </w:tc>
        <w:tc>
          <w:tcPr>
            <w:tcW w:w="1087" w:type="dxa"/>
            <w:shd w:val="clear" w:color="auto" w:fill="FBD4B4" w:themeFill="accent6" w:themeFillTint="66"/>
          </w:tcPr>
          <w:p w:rsidR="008737D9" w:rsidRPr="007F2647" w:rsidRDefault="008737D9" w:rsidP="000876F6">
            <w:pPr>
              <w:pStyle w:val="Standard"/>
              <w:jc w:val="center"/>
              <w:cnfStyle w:val="000000100000"/>
              <w:rPr>
                <w:rFonts w:ascii="Arial" w:eastAsia="Times New Roman" w:hAnsi="Arial" w:cs="Arial"/>
                <w:sz w:val="18"/>
                <w:szCs w:val="18"/>
                <w:lang w:eastAsia="pl-PL"/>
              </w:rPr>
            </w:pPr>
          </w:p>
          <w:p w:rsidR="008737D9" w:rsidRPr="007F2647" w:rsidRDefault="002F33D2" w:rsidP="000876F6">
            <w:pPr>
              <w:widowControl w:val="0"/>
              <w:spacing w:after="200" w:line="276" w:lineRule="auto"/>
              <w:jc w:val="center"/>
              <w:cnfStyle w:val="000000100000"/>
              <w:rPr>
                <w:b/>
                <w:bCs/>
                <w:sz w:val="18"/>
                <w:szCs w:val="18"/>
              </w:rPr>
            </w:pPr>
            <w:r>
              <w:rPr>
                <w:rFonts w:ascii="Arial" w:eastAsia="Times New Roman" w:hAnsi="Arial" w:cs="Arial"/>
                <w:sz w:val="18"/>
                <w:szCs w:val="18"/>
                <w:lang w:eastAsia="pl-PL"/>
              </w:rPr>
              <w:t>13</w:t>
            </w:r>
          </w:p>
        </w:tc>
        <w:tc>
          <w:tcPr>
            <w:tcW w:w="1087" w:type="dxa"/>
            <w:shd w:val="clear" w:color="auto" w:fill="FBD4B4" w:themeFill="accent6" w:themeFillTint="66"/>
          </w:tcPr>
          <w:p w:rsidR="008737D9" w:rsidRPr="007F2647" w:rsidRDefault="008737D9" w:rsidP="000876F6">
            <w:pPr>
              <w:pStyle w:val="Standard"/>
              <w:jc w:val="center"/>
              <w:cnfStyle w:val="000000100000"/>
              <w:rPr>
                <w:rFonts w:ascii="Arial" w:eastAsia="Times New Roman" w:hAnsi="Arial" w:cs="Arial"/>
                <w:sz w:val="18"/>
                <w:szCs w:val="18"/>
                <w:lang w:eastAsia="pl-PL"/>
              </w:rPr>
            </w:pPr>
          </w:p>
          <w:p w:rsidR="008737D9" w:rsidRPr="007F2647" w:rsidRDefault="002F33D2" w:rsidP="000876F6">
            <w:pPr>
              <w:widowControl w:val="0"/>
              <w:spacing w:after="200" w:line="276" w:lineRule="auto"/>
              <w:jc w:val="center"/>
              <w:cnfStyle w:val="000000100000"/>
              <w:rPr>
                <w:b/>
                <w:bCs/>
                <w:sz w:val="18"/>
                <w:szCs w:val="18"/>
              </w:rPr>
            </w:pPr>
            <w:r>
              <w:rPr>
                <w:rFonts w:ascii="Arial" w:eastAsia="Times New Roman" w:hAnsi="Arial" w:cs="Arial"/>
                <w:sz w:val="18"/>
                <w:szCs w:val="18"/>
                <w:lang w:eastAsia="pl-PL"/>
              </w:rPr>
              <w:t>6</w:t>
            </w:r>
          </w:p>
        </w:tc>
        <w:tc>
          <w:tcPr>
            <w:tcW w:w="1086" w:type="dxa"/>
            <w:shd w:val="clear" w:color="auto" w:fill="FBD4B4" w:themeFill="accent6" w:themeFillTint="66"/>
          </w:tcPr>
          <w:p w:rsidR="008737D9" w:rsidRPr="007F2647" w:rsidRDefault="008737D9" w:rsidP="000876F6">
            <w:pPr>
              <w:pStyle w:val="Standard"/>
              <w:jc w:val="center"/>
              <w:cnfStyle w:val="000000100000"/>
              <w:rPr>
                <w:rFonts w:ascii="Arial" w:eastAsia="Times New Roman" w:hAnsi="Arial" w:cs="Arial"/>
                <w:sz w:val="18"/>
                <w:szCs w:val="18"/>
                <w:lang w:eastAsia="pl-PL"/>
              </w:rPr>
            </w:pPr>
          </w:p>
          <w:p w:rsidR="008737D9" w:rsidRPr="007F2647" w:rsidRDefault="002F33D2" w:rsidP="000876F6">
            <w:pPr>
              <w:widowControl w:val="0"/>
              <w:spacing w:after="200" w:line="276" w:lineRule="auto"/>
              <w:jc w:val="center"/>
              <w:cnfStyle w:val="000000100000"/>
              <w:rPr>
                <w:b/>
                <w:bCs/>
                <w:sz w:val="18"/>
                <w:szCs w:val="18"/>
              </w:rPr>
            </w:pPr>
            <w:r>
              <w:rPr>
                <w:rFonts w:ascii="Arial" w:eastAsia="Times New Roman" w:hAnsi="Arial" w:cs="Arial"/>
                <w:sz w:val="18"/>
                <w:szCs w:val="18"/>
                <w:lang w:eastAsia="pl-PL"/>
              </w:rPr>
              <w:t>17</w:t>
            </w:r>
          </w:p>
        </w:tc>
        <w:tc>
          <w:tcPr>
            <w:tcW w:w="1087" w:type="dxa"/>
            <w:shd w:val="clear" w:color="auto" w:fill="FBD4B4" w:themeFill="accent6" w:themeFillTint="66"/>
          </w:tcPr>
          <w:p w:rsidR="008737D9" w:rsidRPr="007F2647" w:rsidRDefault="008737D9" w:rsidP="000876F6">
            <w:pPr>
              <w:pStyle w:val="Standard"/>
              <w:jc w:val="center"/>
              <w:cnfStyle w:val="000000100000"/>
              <w:rPr>
                <w:rFonts w:ascii="Arial" w:eastAsia="Times New Roman" w:hAnsi="Arial" w:cs="Arial"/>
                <w:sz w:val="18"/>
                <w:szCs w:val="18"/>
                <w:lang w:eastAsia="pl-PL"/>
              </w:rPr>
            </w:pPr>
          </w:p>
          <w:p w:rsidR="008737D9" w:rsidRPr="007F2647" w:rsidRDefault="002F33D2" w:rsidP="000876F6">
            <w:pPr>
              <w:widowControl w:val="0"/>
              <w:spacing w:after="200" w:line="276" w:lineRule="auto"/>
              <w:jc w:val="center"/>
              <w:cnfStyle w:val="000000100000"/>
              <w:rPr>
                <w:b/>
                <w:bCs/>
                <w:sz w:val="18"/>
                <w:szCs w:val="18"/>
              </w:rPr>
            </w:pPr>
            <w:r>
              <w:rPr>
                <w:rFonts w:ascii="Arial" w:eastAsia="Times New Roman" w:hAnsi="Arial" w:cs="Arial"/>
                <w:sz w:val="18"/>
                <w:szCs w:val="18"/>
                <w:lang w:eastAsia="pl-PL"/>
              </w:rPr>
              <w:t>11</w:t>
            </w:r>
          </w:p>
        </w:tc>
        <w:tc>
          <w:tcPr>
            <w:tcW w:w="1087" w:type="dxa"/>
            <w:shd w:val="clear" w:color="auto" w:fill="FBD4B4" w:themeFill="accent6" w:themeFillTint="66"/>
          </w:tcPr>
          <w:p w:rsidR="008737D9" w:rsidRPr="007F2647" w:rsidRDefault="008737D9" w:rsidP="000876F6">
            <w:pPr>
              <w:pStyle w:val="Standard"/>
              <w:jc w:val="center"/>
              <w:cnfStyle w:val="000000100000"/>
              <w:rPr>
                <w:rFonts w:ascii="Arial" w:eastAsia="Times New Roman" w:hAnsi="Arial" w:cs="Arial"/>
                <w:sz w:val="18"/>
                <w:szCs w:val="18"/>
                <w:lang w:eastAsia="pl-PL"/>
              </w:rPr>
            </w:pPr>
          </w:p>
          <w:p w:rsidR="008737D9" w:rsidRPr="007F2647" w:rsidRDefault="002F33D2" w:rsidP="000876F6">
            <w:pPr>
              <w:widowControl w:val="0"/>
              <w:spacing w:after="200" w:line="276" w:lineRule="auto"/>
              <w:jc w:val="center"/>
              <w:cnfStyle w:val="000000100000"/>
              <w:rPr>
                <w:b/>
                <w:bCs/>
                <w:sz w:val="18"/>
                <w:szCs w:val="18"/>
              </w:rPr>
            </w:pPr>
            <w:r>
              <w:rPr>
                <w:rFonts w:ascii="Arial" w:eastAsia="Times New Roman" w:hAnsi="Arial" w:cs="Arial"/>
                <w:sz w:val="18"/>
                <w:szCs w:val="18"/>
                <w:lang w:eastAsia="pl-PL"/>
              </w:rPr>
              <w:t>11</w:t>
            </w:r>
          </w:p>
        </w:tc>
      </w:tr>
      <w:tr w:rsidR="008737D9" w:rsidRPr="007F2647" w:rsidTr="00662F31">
        <w:trPr>
          <w:trHeight w:val="1171"/>
        </w:trPr>
        <w:tc>
          <w:tcPr>
            <w:cnfStyle w:val="001000000000"/>
            <w:tcW w:w="2660" w:type="dxa"/>
            <w:shd w:val="clear" w:color="auto" w:fill="FBD4B4" w:themeFill="accent6" w:themeFillTint="66"/>
            <w:vAlign w:val="center"/>
          </w:tcPr>
          <w:p w:rsidR="004A006F" w:rsidRPr="00662F31" w:rsidRDefault="008737D9" w:rsidP="00662F31">
            <w:pPr>
              <w:widowControl w:val="0"/>
              <w:spacing w:line="276" w:lineRule="auto"/>
              <w:rPr>
                <w:rFonts w:ascii="Arial" w:hAnsi="Arial" w:cs="Arial"/>
                <w:b w:val="0"/>
                <w:bCs w:val="0"/>
                <w:color w:val="auto"/>
                <w:sz w:val="18"/>
                <w:szCs w:val="18"/>
              </w:rPr>
            </w:pPr>
            <w:r w:rsidRPr="007F2647">
              <w:rPr>
                <w:rFonts w:ascii="Arial" w:hAnsi="Arial" w:cs="Arial"/>
                <w:b w:val="0"/>
                <w:bCs w:val="0"/>
                <w:color w:val="auto"/>
                <w:sz w:val="18"/>
                <w:szCs w:val="18"/>
              </w:rPr>
              <w:t>Liczba spraw skierowanych do Miejskiej Komisji Rozwiązywania Problemów Alkoholowych w Tychach</w:t>
            </w:r>
          </w:p>
        </w:tc>
        <w:tc>
          <w:tcPr>
            <w:tcW w:w="1086" w:type="dxa"/>
            <w:shd w:val="clear" w:color="auto" w:fill="FBD4B4" w:themeFill="accent6" w:themeFillTint="66"/>
            <w:vAlign w:val="center"/>
          </w:tcPr>
          <w:p w:rsidR="008737D9" w:rsidRPr="007F2647" w:rsidRDefault="002F33D2" w:rsidP="00662F31">
            <w:pPr>
              <w:widowControl w:val="0"/>
              <w:jc w:val="center"/>
              <w:cnfStyle w:val="000000000000"/>
              <w:rPr>
                <w:b/>
                <w:bCs/>
                <w:sz w:val="18"/>
                <w:szCs w:val="18"/>
              </w:rPr>
            </w:pPr>
            <w:r>
              <w:rPr>
                <w:rFonts w:ascii="Arial" w:eastAsia="Times New Roman" w:hAnsi="Arial" w:cs="Arial"/>
                <w:sz w:val="18"/>
                <w:szCs w:val="18"/>
                <w:lang w:eastAsia="pl-PL"/>
              </w:rPr>
              <w:t>99</w:t>
            </w:r>
          </w:p>
        </w:tc>
        <w:tc>
          <w:tcPr>
            <w:tcW w:w="1087" w:type="dxa"/>
            <w:shd w:val="clear" w:color="auto" w:fill="FBD4B4" w:themeFill="accent6" w:themeFillTint="66"/>
            <w:vAlign w:val="center"/>
          </w:tcPr>
          <w:p w:rsidR="008737D9" w:rsidRPr="007F2647" w:rsidRDefault="002F33D2" w:rsidP="00662F31">
            <w:pPr>
              <w:widowControl w:val="0"/>
              <w:jc w:val="center"/>
              <w:cnfStyle w:val="000000000000"/>
              <w:rPr>
                <w:b/>
                <w:bCs/>
                <w:sz w:val="18"/>
                <w:szCs w:val="18"/>
              </w:rPr>
            </w:pPr>
            <w:r>
              <w:rPr>
                <w:rFonts w:ascii="Arial" w:eastAsia="Times New Roman" w:hAnsi="Arial" w:cs="Arial"/>
                <w:sz w:val="18"/>
                <w:szCs w:val="18"/>
                <w:lang w:eastAsia="pl-PL"/>
              </w:rPr>
              <w:t>55</w:t>
            </w:r>
          </w:p>
        </w:tc>
        <w:tc>
          <w:tcPr>
            <w:tcW w:w="1087" w:type="dxa"/>
            <w:shd w:val="clear" w:color="auto" w:fill="FBD4B4" w:themeFill="accent6" w:themeFillTint="66"/>
            <w:vAlign w:val="center"/>
          </w:tcPr>
          <w:p w:rsidR="008737D9" w:rsidRPr="007F2647" w:rsidRDefault="002F33D2" w:rsidP="00662F31">
            <w:pPr>
              <w:widowControl w:val="0"/>
              <w:jc w:val="center"/>
              <w:cnfStyle w:val="000000000000"/>
              <w:rPr>
                <w:b/>
                <w:bCs/>
                <w:sz w:val="18"/>
                <w:szCs w:val="18"/>
              </w:rPr>
            </w:pPr>
            <w:r>
              <w:rPr>
                <w:rFonts w:ascii="Arial" w:eastAsia="Times New Roman" w:hAnsi="Arial" w:cs="Arial"/>
                <w:sz w:val="18"/>
                <w:szCs w:val="18"/>
                <w:lang w:eastAsia="pl-PL"/>
              </w:rPr>
              <w:t>39</w:t>
            </w:r>
          </w:p>
        </w:tc>
        <w:tc>
          <w:tcPr>
            <w:tcW w:w="1086" w:type="dxa"/>
            <w:shd w:val="clear" w:color="auto" w:fill="FBD4B4" w:themeFill="accent6" w:themeFillTint="66"/>
            <w:vAlign w:val="center"/>
          </w:tcPr>
          <w:p w:rsidR="008737D9" w:rsidRPr="007F2647" w:rsidRDefault="002F33D2" w:rsidP="00662F31">
            <w:pPr>
              <w:widowControl w:val="0"/>
              <w:jc w:val="center"/>
              <w:cnfStyle w:val="000000000000"/>
              <w:rPr>
                <w:b/>
                <w:bCs/>
                <w:sz w:val="18"/>
                <w:szCs w:val="18"/>
              </w:rPr>
            </w:pPr>
            <w:r>
              <w:rPr>
                <w:rFonts w:ascii="Arial" w:eastAsia="Times New Roman" w:hAnsi="Arial" w:cs="Arial"/>
                <w:sz w:val="18"/>
                <w:szCs w:val="18"/>
                <w:lang w:eastAsia="pl-PL"/>
              </w:rPr>
              <w:t>36</w:t>
            </w:r>
          </w:p>
        </w:tc>
        <w:tc>
          <w:tcPr>
            <w:tcW w:w="1087" w:type="dxa"/>
            <w:shd w:val="clear" w:color="auto" w:fill="FBD4B4" w:themeFill="accent6" w:themeFillTint="66"/>
            <w:vAlign w:val="center"/>
          </w:tcPr>
          <w:p w:rsidR="008737D9" w:rsidRPr="007F2647" w:rsidRDefault="002F33D2" w:rsidP="00662F31">
            <w:pPr>
              <w:widowControl w:val="0"/>
              <w:jc w:val="center"/>
              <w:cnfStyle w:val="000000000000"/>
              <w:rPr>
                <w:b/>
                <w:bCs/>
                <w:sz w:val="18"/>
                <w:szCs w:val="18"/>
              </w:rPr>
            </w:pPr>
            <w:r>
              <w:rPr>
                <w:rFonts w:ascii="Arial" w:eastAsia="Times New Roman" w:hAnsi="Arial" w:cs="Arial"/>
                <w:sz w:val="18"/>
                <w:szCs w:val="18"/>
                <w:lang w:eastAsia="pl-PL"/>
              </w:rPr>
              <w:t>4</w:t>
            </w:r>
          </w:p>
        </w:tc>
        <w:tc>
          <w:tcPr>
            <w:tcW w:w="1087" w:type="dxa"/>
            <w:shd w:val="clear" w:color="auto" w:fill="FBD4B4" w:themeFill="accent6" w:themeFillTint="66"/>
            <w:vAlign w:val="center"/>
          </w:tcPr>
          <w:p w:rsidR="008737D9" w:rsidRPr="007F2647" w:rsidRDefault="002F33D2" w:rsidP="00662F31">
            <w:pPr>
              <w:widowControl w:val="0"/>
              <w:jc w:val="center"/>
              <w:cnfStyle w:val="000000000000"/>
              <w:rPr>
                <w:b/>
                <w:bCs/>
                <w:sz w:val="18"/>
                <w:szCs w:val="18"/>
              </w:rPr>
            </w:pPr>
            <w:r>
              <w:rPr>
                <w:rFonts w:ascii="Arial" w:eastAsia="Times New Roman" w:hAnsi="Arial" w:cs="Arial"/>
                <w:sz w:val="18"/>
                <w:szCs w:val="18"/>
                <w:lang w:eastAsia="pl-PL"/>
              </w:rPr>
              <w:t>18</w:t>
            </w:r>
          </w:p>
        </w:tc>
      </w:tr>
    </w:tbl>
    <w:p w:rsidR="00B3667E" w:rsidRDefault="00B3667E" w:rsidP="00E43AE9">
      <w:pPr>
        <w:widowControl w:val="0"/>
        <w:spacing w:after="0"/>
        <w:jc w:val="both"/>
        <w:rPr>
          <w:b/>
          <w:bCs/>
          <w:color w:val="FFFFFF" w:themeColor="background1"/>
          <w:sz w:val="18"/>
          <w:szCs w:val="18"/>
        </w:rPr>
      </w:pPr>
    </w:p>
    <w:p w:rsidR="00D837DF" w:rsidRPr="00B30771" w:rsidRDefault="00F636B5" w:rsidP="00F636B5">
      <w:pPr>
        <w:pStyle w:val="Akapitzlist"/>
        <w:widowControl w:val="0"/>
        <w:numPr>
          <w:ilvl w:val="0"/>
          <w:numId w:val="5"/>
        </w:numPr>
        <w:spacing w:after="0"/>
        <w:jc w:val="both"/>
        <w:rPr>
          <w:rFonts w:ascii="Arial" w:hAnsi="Arial" w:cs="Arial"/>
          <w:bCs/>
          <w:sz w:val="20"/>
          <w:szCs w:val="20"/>
        </w:rPr>
      </w:pPr>
      <w:r w:rsidRPr="00B2179D">
        <w:rPr>
          <w:rFonts w:ascii="Arial" w:hAnsi="Arial" w:cs="Arial"/>
          <w:bCs/>
          <w:sz w:val="20"/>
          <w:szCs w:val="20"/>
        </w:rPr>
        <w:t>Od 2020 r. zaczęła znacząco spadać liczba połączeń wykonywanych na numer Tyskiej Niebieskiej Linii. W 2020 r. przeprowadzono 10 rozmów, w 2021 r. było ich już tylko 6. Łączny, roczny czas połączeń to 58 minut w 2020 r. i 57 minut w 2021 roku. Statystycznie najwięcej rozmówców stanowiły kobiety, a rozmowy najczęściej dotyczyły przemocy, uzależnień oraz „innych problemów”. Tyska Niebieska Linia funkcjonowała do końca 2021 roku. Od 2022 r. potrzebę kontaktu i wsparcia dla osób potrzebujących zapewniają dwie linie telefoniczne funkcjonujące w</w:t>
      </w:r>
      <w:r w:rsidR="00D837DF">
        <w:rPr>
          <w:rFonts w:ascii="Arial" w:hAnsi="Arial" w:cs="Arial"/>
          <w:bCs/>
          <w:sz w:val="20"/>
          <w:szCs w:val="20"/>
        </w:rPr>
        <w:t> </w:t>
      </w:r>
      <w:r w:rsidRPr="00B2179D">
        <w:rPr>
          <w:rFonts w:ascii="Arial" w:hAnsi="Arial" w:cs="Arial"/>
          <w:bCs/>
          <w:sz w:val="20"/>
          <w:szCs w:val="20"/>
        </w:rPr>
        <w:t xml:space="preserve">ramach Ośrodka Interwencji Kryzysowej.  </w:t>
      </w:r>
    </w:p>
    <w:p w:rsidR="00F636B5" w:rsidRDefault="00F636B5" w:rsidP="00F636B5">
      <w:pPr>
        <w:widowControl w:val="0"/>
        <w:spacing w:after="0" w:line="240" w:lineRule="auto"/>
        <w:jc w:val="both"/>
        <w:rPr>
          <w:rFonts w:ascii="Arial" w:hAnsi="Arial" w:cs="Arial"/>
          <w:b/>
          <w:sz w:val="18"/>
          <w:szCs w:val="18"/>
        </w:rPr>
      </w:pPr>
    </w:p>
    <w:p w:rsidR="00F636B5" w:rsidRPr="00BA0ED4" w:rsidRDefault="00D24E42" w:rsidP="00F636B5">
      <w:pPr>
        <w:widowControl w:val="0"/>
        <w:spacing w:after="0" w:line="240" w:lineRule="auto"/>
        <w:jc w:val="both"/>
        <w:rPr>
          <w:rFonts w:ascii="Arial" w:hAnsi="Arial" w:cs="Arial"/>
          <w:sz w:val="18"/>
          <w:szCs w:val="18"/>
        </w:rPr>
      </w:pPr>
      <w:r>
        <w:rPr>
          <w:rFonts w:ascii="Arial" w:hAnsi="Arial" w:cs="Arial"/>
          <w:sz w:val="18"/>
          <w:szCs w:val="18"/>
        </w:rPr>
        <w:t>Tab. 10</w:t>
      </w:r>
      <w:r w:rsidR="00F636B5" w:rsidRPr="00BA0ED4">
        <w:rPr>
          <w:rFonts w:ascii="Arial" w:hAnsi="Arial" w:cs="Arial"/>
          <w:sz w:val="18"/>
          <w:szCs w:val="18"/>
        </w:rPr>
        <w:t>: Statystyka Tyskiej Niebieskiej Linii w latach 2016-2021</w:t>
      </w:r>
    </w:p>
    <w:tbl>
      <w:tblPr>
        <w:tblStyle w:val="Tabelasiatki5ciemnaakcent11"/>
        <w:tblW w:w="0" w:type="auto"/>
        <w:tblLook w:val="04A0"/>
      </w:tblPr>
      <w:tblGrid>
        <w:gridCol w:w="1098"/>
        <w:gridCol w:w="10"/>
        <w:gridCol w:w="1487"/>
        <w:gridCol w:w="1115"/>
        <w:gridCol w:w="1116"/>
        <w:gridCol w:w="1115"/>
        <w:gridCol w:w="1116"/>
        <w:gridCol w:w="1115"/>
        <w:gridCol w:w="1116"/>
      </w:tblGrid>
      <w:tr w:rsidR="00F636B5" w:rsidTr="0089768A">
        <w:trPr>
          <w:cnfStyle w:val="100000000000"/>
        </w:trPr>
        <w:tc>
          <w:tcPr>
            <w:cnfStyle w:val="001000000000"/>
            <w:tcW w:w="2595" w:type="dxa"/>
            <w:gridSpan w:val="3"/>
            <w:shd w:val="clear" w:color="auto" w:fill="FBD4B4" w:themeFill="accent6" w:themeFillTint="66"/>
          </w:tcPr>
          <w:p w:rsidR="00F636B5" w:rsidRDefault="00F636B5" w:rsidP="0089768A">
            <w:pPr>
              <w:pStyle w:val="Nagwek3"/>
              <w:jc w:val="center"/>
              <w:outlineLvl w:val="2"/>
              <w:rPr>
                <w:rFonts w:ascii="Arial" w:hAnsi="Arial" w:cs="Arial"/>
                <w:color w:val="auto"/>
                <w:sz w:val="18"/>
                <w:szCs w:val="18"/>
                <w:highlight w:val="green"/>
              </w:rPr>
            </w:pPr>
          </w:p>
        </w:tc>
        <w:tc>
          <w:tcPr>
            <w:tcW w:w="1115" w:type="dxa"/>
            <w:shd w:val="clear" w:color="auto" w:fill="FBD4B4" w:themeFill="accent6" w:themeFillTint="66"/>
          </w:tcPr>
          <w:p w:rsidR="00F636B5" w:rsidRPr="007F2647" w:rsidRDefault="00F636B5" w:rsidP="0089768A">
            <w:pPr>
              <w:tabs>
                <w:tab w:val="left" w:pos="4995"/>
              </w:tabs>
              <w:autoSpaceDE w:val="0"/>
              <w:autoSpaceDN w:val="0"/>
              <w:adjustRightInd w:val="0"/>
              <w:spacing w:after="200" w:line="276" w:lineRule="auto"/>
              <w:jc w:val="center"/>
              <w:cnfStyle w:val="100000000000"/>
              <w:rPr>
                <w:rFonts w:ascii="Arial" w:hAnsi="Arial" w:cs="Arial"/>
                <w:bCs w:val="0"/>
                <w:sz w:val="18"/>
                <w:szCs w:val="18"/>
                <w:highlight w:val="green"/>
              </w:rPr>
            </w:pPr>
            <w:r w:rsidRPr="007F2647">
              <w:rPr>
                <w:rFonts w:ascii="Arial" w:eastAsia="Calibri" w:hAnsi="Arial" w:cs="Arial"/>
                <w:color w:val="auto"/>
                <w:sz w:val="18"/>
                <w:szCs w:val="18"/>
              </w:rPr>
              <w:t>2016</w:t>
            </w:r>
          </w:p>
        </w:tc>
        <w:tc>
          <w:tcPr>
            <w:tcW w:w="1116" w:type="dxa"/>
            <w:shd w:val="clear" w:color="auto" w:fill="FBD4B4" w:themeFill="accent6" w:themeFillTint="66"/>
          </w:tcPr>
          <w:p w:rsidR="00F636B5" w:rsidRPr="007F2647" w:rsidRDefault="00F636B5" w:rsidP="0089768A">
            <w:pPr>
              <w:tabs>
                <w:tab w:val="left" w:pos="4995"/>
              </w:tabs>
              <w:autoSpaceDE w:val="0"/>
              <w:autoSpaceDN w:val="0"/>
              <w:adjustRightInd w:val="0"/>
              <w:spacing w:after="200" w:line="276" w:lineRule="auto"/>
              <w:jc w:val="center"/>
              <w:cnfStyle w:val="100000000000"/>
              <w:rPr>
                <w:rFonts w:ascii="Arial" w:hAnsi="Arial" w:cs="Arial"/>
                <w:b w:val="0"/>
                <w:bCs w:val="0"/>
                <w:sz w:val="18"/>
                <w:szCs w:val="18"/>
                <w:highlight w:val="green"/>
              </w:rPr>
            </w:pPr>
            <w:r w:rsidRPr="007F2647">
              <w:rPr>
                <w:rStyle w:val="Wyrnienieintensywne"/>
                <w:rFonts w:ascii="Arial" w:hAnsi="Arial" w:cs="Arial"/>
                <w:b/>
                <w:i w:val="0"/>
                <w:color w:val="auto"/>
                <w:sz w:val="18"/>
                <w:szCs w:val="18"/>
              </w:rPr>
              <w:t>2017</w:t>
            </w:r>
          </w:p>
        </w:tc>
        <w:tc>
          <w:tcPr>
            <w:tcW w:w="1115" w:type="dxa"/>
            <w:shd w:val="clear" w:color="auto" w:fill="FBD4B4" w:themeFill="accent6" w:themeFillTint="66"/>
          </w:tcPr>
          <w:p w:rsidR="00F636B5" w:rsidRPr="007F2647" w:rsidRDefault="00F636B5" w:rsidP="0089768A">
            <w:pPr>
              <w:tabs>
                <w:tab w:val="left" w:pos="4995"/>
              </w:tabs>
              <w:autoSpaceDE w:val="0"/>
              <w:autoSpaceDN w:val="0"/>
              <w:adjustRightInd w:val="0"/>
              <w:spacing w:after="200" w:line="276" w:lineRule="auto"/>
              <w:jc w:val="center"/>
              <w:cnfStyle w:val="100000000000"/>
              <w:rPr>
                <w:rFonts w:ascii="Arial" w:hAnsi="Arial" w:cs="Arial"/>
                <w:bCs w:val="0"/>
                <w:sz w:val="18"/>
                <w:szCs w:val="18"/>
                <w:highlight w:val="green"/>
              </w:rPr>
            </w:pPr>
            <w:r w:rsidRPr="007F2647">
              <w:rPr>
                <w:rFonts w:ascii="Arial" w:eastAsia="Calibri" w:hAnsi="Arial" w:cs="Arial"/>
                <w:color w:val="auto"/>
                <w:sz w:val="18"/>
                <w:szCs w:val="18"/>
              </w:rPr>
              <w:t>2018</w:t>
            </w:r>
          </w:p>
        </w:tc>
        <w:tc>
          <w:tcPr>
            <w:tcW w:w="1116" w:type="dxa"/>
            <w:shd w:val="clear" w:color="auto" w:fill="FBD4B4" w:themeFill="accent6" w:themeFillTint="66"/>
          </w:tcPr>
          <w:p w:rsidR="00F636B5" w:rsidRPr="007F2647" w:rsidRDefault="00F636B5" w:rsidP="0089768A">
            <w:pPr>
              <w:tabs>
                <w:tab w:val="left" w:pos="4995"/>
              </w:tabs>
              <w:autoSpaceDE w:val="0"/>
              <w:autoSpaceDN w:val="0"/>
              <w:adjustRightInd w:val="0"/>
              <w:spacing w:after="200" w:line="276" w:lineRule="auto"/>
              <w:jc w:val="center"/>
              <w:cnfStyle w:val="100000000000"/>
              <w:rPr>
                <w:rFonts w:ascii="Arial" w:hAnsi="Arial" w:cs="Arial"/>
                <w:bCs w:val="0"/>
                <w:sz w:val="18"/>
                <w:szCs w:val="18"/>
                <w:highlight w:val="green"/>
              </w:rPr>
            </w:pPr>
            <w:r w:rsidRPr="007F2647">
              <w:rPr>
                <w:rFonts w:ascii="Arial" w:eastAsia="Calibri" w:hAnsi="Arial" w:cs="Arial"/>
                <w:color w:val="auto"/>
                <w:sz w:val="18"/>
                <w:szCs w:val="18"/>
              </w:rPr>
              <w:t>2019</w:t>
            </w:r>
          </w:p>
        </w:tc>
        <w:tc>
          <w:tcPr>
            <w:tcW w:w="1115" w:type="dxa"/>
            <w:shd w:val="clear" w:color="auto" w:fill="FBD4B4" w:themeFill="accent6" w:themeFillTint="66"/>
          </w:tcPr>
          <w:p w:rsidR="00F636B5" w:rsidRPr="007F2647" w:rsidRDefault="00F636B5" w:rsidP="0089768A">
            <w:pPr>
              <w:tabs>
                <w:tab w:val="left" w:pos="4995"/>
              </w:tabs>
              <w:autoSpaceDE w:val="0"/>
              <w:autoSpaceDN w:val="0"/>
              <w:adjustRightInd w:val="0"/>
              <w:spacing w:after="200" w:line="276" w:lineRule="auto"/>
              <w:jc w:val="center"/>
              <w:cnfStyle w:val="100000000000"/>
              <w:rPr>
                <w:rFonts w:ascii="Arial" w:hAnsi="Arial" w:cs="Arial"/>
                <w:bCs w:val="0"/>
                <w:sz w:val="18"/>
                <w:szCs w:val="18"/>
                <w:highlight w:val="green"/>
              </w:rPr>
            </w:pPr>
            <w:r w:rsidRPr="007F2647">
              <w:rPr>
                <w:rFonts w:ascii="Arial" w:eastAsia="Calibri" w:hAnsi="Arial" w:cs="Arial"/>
                <w:color w:val="auto"/>
                <w:sz w:val="18"/>
                <w:szCs w:val="18"/>
              </w:rPr>
              <w:t>2020</w:t>
            </w:r>
          </w:p>
        </w:tc>
        <w:tc>
          <w:tcPr>
            <w:tcW w:w="1116" w:type="dxa"/>
            <w:shd w:val="clear" w:color="auto" w:fill="FBD4B4" w:themeFill="accent6" w:themeFillTint="66"/>
          </w:tcPr>
          <w:p w:rsidR="00F636B5" w:rsidRPr="007F2647" w:rsidRDefault="00F636B5" w:rsidP="0089768A">
            <w:pPr>
              <w:tabs>
                <w:tab w:val="left" w:pos="4995"/>
              </w:tabs>
              <w:autoSpaceDE w:val="0"/>
              <w:autoSpaceDN w:val="0"/>
              <w:adjustRightInd w:val="0"/>
              <w:spacing w:after="200" w:line="276" w:lineRule="auto"/>
              <w:jc w:val="center"/>
              <w:cnfStyle w:val="100000000000"/>
              <w:rPr>
                <w:rFonts w:ascii="Arial" w:hAnsi="Arial" w:cs="Arial"/>
                <w:bCs w:val="0"/>
                <w:sz w:val="18"/>
                <w:szCs w:val="18"/>
                <w:highlight w:val="green"/>
              </w:rPr>
            </w:pPr>
            <w:r w:rsidRPr="007F2647">
              <w:rPr>
                <w:rFonts w:ascii="Arial" w:eastAsia="Calibri" w:hAnsi="Arial" w:cs="Arial"/>
                <w:color w:val="auto"/>
                <w:sz w:val="18"/>
                <w:szCs w:val="18"/>
              </w:rPr>
              <w:t>2021</w:t>
            </w:r>
          </w:p>
        </w:tc>
      </w:tr>
      <w:tr w:rsidR="00F636B5" w:rsidTr="0089768A">
        <w:trPr>
          <w:cnfStyle w:val="000000100000"/>
        </w:trPr>
        <w:tc>
          <w:tcPr>
            <w:cnfStyle w:val="001000000000"/>
            <w:tcW w:w="2595" w:type="dxa"/>
            <w:gridSpan w:val="3"/>
            <w:shd w:val="clear" w:color="auto" w:fill="FBD4B4" w:themeFill="accent6" w:themeFillTint="66"/>
            <w:vAlign w:val="center"/>
          </w:tcPr>
          <w:p w:rsidR="00F636B5" w:rsidRPr="00C16F37" w:rsidRDefault="00F636B5" w:rsidP="0089768A">
            <w:pPr>
              <w:pStyle w:val="Nagwek3"/>
              <w:jc w:val="center"/>
              <w:outlineLvl w:val="2"/>
              <w:rPr>
                <w:rFonts w:ascii="Arial" w:hAnsi="Arial" w:cs="Arial"/>
                <w:color w:val="auto"/>
                <w:sz w:val="18"/>
                <w:szCs w:val="18"/>
                <w:highlight w:val="green"/>
              </w:rPr>
            </w:pPr>
            <w:r w:rsidRPr="00C16F37">
              <w:rPr>
                <w:rFonts w:ascii="Arial" w:hAnsi="Arial" w:cs="Arial"/>
                <w:color w:val="auto"/>
                <w:sz w:val="18"/>
                <w:szCs w:val="18"/>
              </w:rPr>
              <w:t>Łączna liczba rozmów</w:t>
            </w:r>
          </w:p>
        </w:tc>
        <w:tc>
          <w:tcPr>
            <w:tcW w:w="1115" w:type="dxa"/>
            <w:shd w:val="clear" w:color="auto" w:fill="FBD4B4" w:themeFill="accent6" w:themeFillTint="66"/>
            <w:vAlign w:val="center"/>
          </w:tcPr>
          <w:p w:rsidR="00F636B5" w:rsidRPr="00C16F37" w:rsidRDefault="00F636B5" w:rsidP="0089768A">
            <w:pPr>
              <w:tabs>
                <w:tab w:val="left" w:pos="4995"/>
              </w:tabs>
              <w:autoSpaceDE w:val="0"/>
              <w:autoSpaceDN w:val="0"/>
              <w:adjustRightInd w:val="0"/>
              <w:jc w:val="center"/>
              <w:cnfStyle w:val="000000100000"/>
              <w:rPr>
                <w:rFonts w:ascii="Arial" w:hAnsi="Arial" w:cs="Arial"/>
                <w:bCs/>
                <w:sz w:val="18"/>
                <w:szCs w:val="18"/>
              </w:rPr>
            </w:pPr>
            <w:r w:rsidRPr="00C16F37">
              <w:rPr>
                <w:rFonts w:ascii="Arial" w:hAnsi="Arial" w:cs="Arial"/>
                <w:bCs/>
                <w:sz w:val="18"/>
                <w:szCs w:val="18"/>
              </w:rPr>
              <w:t>57</w:t>
            </w:r>
          </w:p>
        </w:tc>
        <w:tc>
          <w:tcPr>
            <w:tcW w:w="1116" w:type="dxa"/>
            <w:shd w:val="clear" w:color="auto" w:fill="FBD4B4" w:themeFill="accent6" w:themeFillTint="66"/>
            <w:vAlign w:val="center"/>
          </w:tcPr>
          <w:p w:rsidR="00F636B5" w:rsidRPr="00C16F37" w:rsidRDefault="00F636B5" w:rsidP="0089768A">
            <w:pPr>
              <w:tabs>
                <w:tab w:val="left" w:pos="4995"/>
              </w:tabs>
              <w:autoSpaceDE w:val="0"/>
              <w:autoSpaceDN w:val="0"/>
              <w:adjustRightInd w:val="0"/>
              <w:jc w:val="center"/>
              <w:cnfStyle w:val="000000100000"/>
              <w:rPr>
                <w:rFonts w:ascii="Arial" w:hAnsi="Arial" w:cs="Arial"/>
                <w:bCs/>
                <w:sz w:val="18"/>
                <w:szCs w:val="18"/>
              </w:rPr>
            </w:pPr>
            <w:r w:rsidRPr="00C16F37">
              <w:rPr>
                <w:rFonts w:ascii="Arial" w:hAnsi="Arial" w:cs="Arial"/>
                <w:bCs/>
                <w:sz w:val="18"/>
                <w:szCs w:val="18"/>
              </w:rPr>
              <w:t>76</w:t>
            </w:r>
          </w:p>
        </w:tc>
        <w:tc>
          <w:tcPr>
            <w:tcW w:w="1115" w:type="dxa"/>
            <w:shd w:val="clear" w:color="auto" w:fill="FBD4B4" w:themeFill="accent6" w:themeFillTint="66"/>
            <w:vAlign w:val="center"/>
          </w:tcPr>
          <w:p w:rsidR="00F636B5" w:rsidRPr="00C16F37" w:rsidRDefault="00F636B5" w:rsidP="0089768A">
            <w:pPr>
              <w:tabs>
                <w:tab w:val="left" w:pos="4995"/>
              </w:tabs>
              <w:autoSpaceDE w:val="0"/>
              <w:autoSpaceDN w:val="0"/>
              <w:adjustRightInd w:val="0"/>
              <w:jc w:val="center"/>
              <w:cnfStyle w:val="000000100000"/>
              <w:rPr>
                <w:rFonts w:ascii="Arial" w:hAnsi="Arial" w:cs="Arial"/>
                <w:bCs/>
                <w:sz w:val="18"/>
                <w:szCs w:val="18"/>
              </w:rPr>
            </w:pPr>
            <w:r w:rsidRPr="00C16F37">
              <w:rPr>
                <w:rFonts w:ascii="Arial" w:hAnsi="Arial" w:cs="Arial"/>
                <w:bCs/>
                <w:sz w:val="18"/>
                <w:szCs w:val="18"/>
              </w:rPr>
              <w:t>38</w:t>
            </w:r>
          </w:p>
        </w:tc>
        <w:tc>
          <w:tcPr>
            <w:tcW w:w="1116" w:type="dxa"/>
            <w:shd w:val="clear" w:color="auto" w:fill="FBD4B4" w:themeFill="accent6" w:themeFillTint="66"/>
            <w:vAlign w:val="center"/>
          </w:tcPr>
          <w:p w:rsidR="00F636B5" w:rsidRPr="00C16F37" w:rsidRDefault="00F636B5" w:rsidP="0089768A">
            <w:pPr>
              <w:tabs>
                <w:tab w:val="left" w:pos="4995"/>
              </w:tabs>
              <w:autoSpaceDE w:val="0"/>
              <w:autoSpaceDN w:val="0"/>
              <w:adjustRightInd w:val="0"/>
              <w:jc w:val="center"/>
              <w:cnfStyle w:val="000000100000"/>
              <w:rPr>
                <w:rFonts w:ascii="Arial" w:hAnsi="Arial" w:cs="Arial"/>
                <w:bCs/>
                <w:sz w:val="18"/>
                <w:szCs w:val="18"/>
              </w:rPr>
            </w:pPr>
            <w:r w:rsidRPr="00C16F37">
              <w:rPr>
                <w:rFonts w:ascii="Arial" w:hAnsi="Arial" w:cs="Arial"/>
                <w:bCs/>
                <w:sz w:val="18"/>
                <w:szCs w:val="18"/>
              </w:rPr>
              <w:t>48</w:t>
            </w:r>
          </w:p>
        </w:tc>
        <w:tc>
          <w:tcPr>
            <w:tcW w:w="1115" w:type="dxa"/>
            <w:shd w:val="clear" w:color="auto" w:fill="FBD4B4" w:themeFill="accent6" w:themeFillTint="66"/>
            <w:vAlign w:val="center"/>
          </w:tcPr>
          <w:p w:rsidR="00F636B5" w:rsidRPr="00C16F37" w:rsidRDefault="00F636B5" w:rsidP="0089768A">
            <w:pPr>
              <w:tabs>
                <w:tab w:val="left" w:pos="4995"/>
              </w:tabs>
              <w:autoSpaceDE w:val="0"/>
              <w:autoSpaceDN w:val="0"/>
              <w:adjustRightInd w:val="0"/>
              <w:jc w:val="center"/>
              <w:cnfStyle w:val="000000100000"/>
              <w:rPr>
                <w:rFonts w:ascii="Arial" w:hAnsi="Arial" w:cs="Arial"/>
                <w:bCs/>
                <w:sz w:val="18"/>
                <w:szCs w:val="18"/>
              </w:rPr>
            </w:pPr>
            <w:r w:rsidRPr="00C16F37">
              <w:rPr>
                <w:rFonts w:ascii="Arial" w:hAnsi="Arial" w:cs="Arial"/>
                <w:bCs/>
                <w:sz w:val="18"/>
                <w:szCs w:val="18"/>
              </w:rPr>
              <w:t>10</w:t>
            </w:r>
          </w:p>
        </w:tc>
        <w:tc>
          <w:tcPr>
            <w:tcW w:w="1116" w:type="dxa"/>
            <w:shd w:val="clear" w:color="auto" w:fill="FBD4B4" w:themeFill="accent6" w:themeFillTint="66"/>
            <w:vAlign w:val="center"/>
          </w:tcPr>
          <w:p w:rsidR="00F636B5" w:rsidRPr="00C16F37" w:rsidRDefault="00F636B5" w:rsidP="0089768A">
            <w:pPr>
              <w:tabs>
                <w:tab w:val="left" w:pos="4995"/>
              </w:tabs>
              <w:autoSpaceDE w:val="0"/>
              <w:autoSpaceDN w:val="0"/>
              <w:adjustRightInd w:val="0"/>
              <w:jc w:val="center"/>
              <w:cnfStyle w:val="000000100000"/>
              <w:rPr>
                <w:rFonts w:ascii="Arial" w:hAnsi="Arial" w:cs="Arial"/>
                <w:bCs/>
                <w:sz w:val="18"/>
                <w:szCs w:val="18"/>
              </w:rPr>
            </w:pPr>
            <w:r w:rsidRPr="00C16F37">
              <w:rPr>
                <w:rFonts w:ascii="Arial" w:hAnsi="Arial" w:cs="Arial"/>
                <w:bCs/>
                <w:sz w:val="18"/>
                <w:szCs w:val="18"/>
              </w:rPr>
              <w:t>6</w:t>
            </w:r>
          </w:p>
        </w:tc>
      </w:tr>
      <w:tr w:rsidR="00F636B5" w:rsidTr="0089768A">
        <w:trPr>
          <w:trHeight w:val="68"/>
        </w:trPr>
        <w:tc>
          <w:tcPr>
            <w:cnfStyle w:val="001000000000"/>
            <w:tcW w:w="1098" w:type="dxa"/>
            <w:vMerge w:val="restart"/>
            <w:shd w:val="clear" w:color="auto" w:fill="FBD4B4" w:themeFill="accent6" w:themeFillTint="66"/>
            <w:vAlign w:val="center"/>
          </w:tcPr>
          <w:p w:rsidR="00F636B5" w:rsidRPr="00BA0ED4" w:rsidRDefault="00F636B5" w:rsidP="0089768A">
            <w:pPr>
              <w:tabs>
                <w:tab w:val="left" w:pos="4995"/>
              </w:tabs>
              <w:autoSpaceDE w:val="0"/>
              <w:autoSpaceDN w:val="0"/>
              <w:adjustRightInd w:val="0"/>
              <w:spacing w:after="200" w:line="276" w:lineRule="auto"/>
              <w:jc w:val="center"/>
              <w:rPr>
                <w:rFonts w:ascii="Arial" w:hAnsi="Arial" w:cs="Arial"/>
                <w:b w:val="0"/>
                <w:color w:val="auto"/>
                <w:sz w:val="18"/>
                <w:szCs w:val="18"/>
              </w:rPr>
            </w:pPr>
            <w:r w:rsidRPr="00BA0ED4">
              <w:rPr>
                <w:rFonts w:ascii="Arial" w:hAnsi="Arial" w:cs="Arial"/>
                <w:b w:val="0"/>
                <w:color w:val="auto"/>
                <w:sz w:val="18"/>
                <w:szCs w:val="18"/>
              </w:rPr>
              <w:t>Płeć rozmówcy</w:t>
            </w:r>
          </w:p>
        </w:tc>
        <w:tc>
          <w:tcPr>
            <w:tcW w:w="1497" w:type="dxa"/>
            <w:gridSpan w:val="2"/>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pPr>
            <w:r w:rsidRPr="00BA0ED4">
              <w:rPr>
                <w:rFonts w:ascii="Arial" w:hAnsi="Arial" w:cs="Arial"/>
                <w:sz w:val="18"/>
                <w:szCs w:val="18"/>
              </w:rPr>
              <w:t>kobieta</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eastAsia="Calibri" w:hAnsi="Arial" w:cs="Arial"/>
                <w:bCs/>
                <w:sz w:val="18"/>
                <w:szCs w:val="18"/>
              </w:rPr>
            </w:pPr>
            <w:r w:rsidRPr="00BA0ED4">
              <w:rPr>
                <w:rFonts w:ascii="Arial" w:eastAsia="Calibri" w:hAnsi="Arial" w:cs="Arial"/>
                <w:bCs/>
                <w:sz w:val="18"/>
                <w:szCs w:val="18"/>
              </w:rPr>
              <w:t>43</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eastAsia="Calibri" w:hAnsi="Arial" w:cs="Arial"/>
                <w:bCs/>
                <w:sz w:val="18"/>
                <w:szCs w:val="18"/>
              </w:rPr>
            </w:pPr>
            <w:r w:rsidRPr="00BA0ED4">
              <w:rPr>
                <w:rFonts w:ascii="Arial" w:eastAsia="Calibri" w:hAnsi="Arial" w:cs="Arial"/>
                <w:bCs/>
                <w:sz w:val="18"/>
                <w:szCs w:val="18"/>
              </w:rPr>
              <w:t>46</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eastAsia="Calibri" w:hAnsi="Arial" w:cs="Arial"/>
                <w:sz w:val="18"/>
                <w:szCs w:val="18"/>
              </w:rPr>
            </w:pPr>
            <w:r w:rsidRPr="00BA0ED4">
              <w:rPr>
                <w:rFonts w:ascii="Arial" w:eastAsia="Calibri" w:hAnsi="Arial" w:cs="Arial"/>
                <w:sz w:val="18"/>
                <w:szCs w:val="18"/>
              </w:rPr>
              <w:t>23</w:t>
            </w:r>
          </w:p>
        </w:tc>
        <w:tc>
          <w:tcPr>
            <w:tcW w:w="1116" w:type="dxa"/>
            <w:shd w:val="clear" w:color="auto" w:fill="FBD4B4" w:themeFill="accent6" w:themeFillTint="66"/>
            <w:vAlign w:val="bottom"/>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32</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5</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eastAsia="Calibri" w:hAnsi="Arial" w:cs="Arial"/>
                <w:sz w:val="18"/>
                <w:szCs w:val="18"/>
              </w:rPr>
            </w:pPr>
            <w:r w:rsidRPr="00BA0ED4">
              <w:rPr>
                <w:rFonts w:ascii="Arial" w:eastAsia="Calibri" w:hAnsi="Arial" w:cs="Arial"/>
                <w:sz w:val="18"/>
                <w:szCs w:val="18"/>
              </w:rPr>
              <w:t>3</w:t>
            </w:r>
          </w:p>
        </w:tc>
      </w:tr>
      <w:tr w:rsidR="00F636B5" w:rsidTr="0089768A">
        <w:trPr>
          <w:cnfStyle w:val="000000100000"/>
          <w:trHeight w:val="67"/>
        </w:trPr>
        <w:tc>
          <w:tcPr>
            <w:cnfStyle w:val="001000000000"/>
            <w:tcW w:w="1098" w:type="dxa"/>
            <w:vMerge/>
            <w:shd w:val="clear" w:color="auto" w:fill="FBD4B4" w:themeFill="accent6" w:themeFillTint="66"/>
            <w:vAlign w:val="center"/>
          </w:tcPr>
          <w:p w:rsidR="00F636B5" w:rsidRPr="00BA0ED4" w:rsidRDefault="00F636B5" w:rsidP="0089768A">
            <w:pPr>
              <w:tabs>
                <w:tab w:val="left" w:pos="4995"/>
              </w:tabs>
              <w:autoSpaceDE w:val="0"/>
              <w:autoSpaceDN w:val="0"/>
              <w:adjustRightInd w:val="0"/>
              <w:spacing w:after="200" w:line="276" w:lineRule="auto"/>
              <w:jc w:val="center"/>
              <w:rPr>
                <w:rFonts w:ascii="Arial" w:hAnsi="Arial" w:cs="Arial"/>
                <w:b w:val="0"/>
                <w:color w:val="auto"/>
                <w:sz w:val="18"/>
                <w:szCs w:val="18"/>
              </w:rPr>
            </w:pPr>
          </w:p>
        </w:tc>
        <w:tc>
          <w:tcPr>
            <w:tcW w:w="1497" w:type="dxa"/>
            <w:gridSpan w:val="2"/>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pPr>
            <w:r w:rsidRPr="00BA0ED4">
              <w:rPr>
                <w:rFonts w:ascii="Arial" w:hAnsi="Arial" w:cs="Arial"/>
                <w:sz w:val="18"/>
                <w:szCs w:val="18"/>
              </w:rPr>
              <w:t>mężczyzna</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eastAsia="Calibri" w:hAnsi="Arial" w:cs="Arial"/>
                <w:bCs/>
                <w:sz w:val="18"/>
                <w:szCs w:val="18"/>
              </w:rPr>
            </w:pPr>
            <w:r w:rsidRPr="00BA0ED4">
              <w:rPr>
                <w:rFonts w:ascii="Arial" w:eastAsia="Calibri" w:hAnsi="Arial" w:cs="Arial"/>
                <w:bCs/>
                <w:sz w:val="18"/>
                <w:szCs w:val="18"/>
              </w:rPr>
              <w:t>14</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eastAsia="Calibri" w:hAnsi="Arial" w:cs="Arial"/>
                <w:bCs/>
                <w:sz w:val="18"/>
                <w:szCs w:val="18"/>
              </w:rPr>
            </w:pPr>
            <w:r w:rsidRPr="00BA0ED4">
              <w:rPr>
                <w:rFonts w:ascii="Arial" w:eastAsia="Calibri" w:hAnsi="Arial" w:cs="Arial"/>
                <w:bCs/>
                <w:sz w:val="18"/>
                <w:szCs w:val="18"/>
              </w:rPr>
              <w:t>23</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eastAsia="Calibri" w:hAnsi="Arial" w:cs="Arial"/>
                <w:sz w:val="18"/>
                <w:szCs w:val="18"/>
              </w:rPr>
            </w:pPr>
            <w:r w:rsidRPr="00BA0ED4">
              <w:rPr>
                <w:rFonts w:ascii="Arial" w:eastAsia="Calibri" w:hAnsi="Arial" w:cs="Arial"/>
                <w:sz w:val="18"/>
                <w:szCs w:val="18"/>
              </w:rPr>
              <w:t>12</w:t>
            </w:r>
          </w:p>
        </w:tc>
        <w:tc>
          <w:tcPr>
            <w:tcW w:w="1116" w:type="dxa"/>
            <w:shd w:val="clear" w:color="auto" w:fill="FBD4B4" w:themeFill="accent6" w:themeFillTint="66"/>
            <w:vAlign w:val="bottom"/>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14</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5</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eastAsia="Calibri" w:hAnsi="Arial" w:cs="Arial"/>
                <w:sz w:val="18"/>
                <w:szCs w:val="18"/>
              </w:rPr>
            </w:pPr>
            <w:r w:rsidRPr="00BA0ED4">
              <w:rPr>
                <w:rFonts w:ascii="Arial" w:eastAsia="Calibri" w:hAnsi="Arial" w:cs="Arial"/>
                <w:sz w:val="18"/>
                <w:szCs w:val="18"/>
              </w:rPr>
              <w:t>3</w:t>
            </w:r>
          </w:p>
        </w:tc>
      </w:tr>
      <w:tr w:rsidR="00F636B5" w:rsidTr="0089768A">
        <w:trPr>
          <w:trHeight w:val="67"/>
        </w:trPr>
        <w:tc>
          <w:tcPr>
            <w:cnfStyle w:val="001000000000"/>
            <w:tcW w:w="1098" w:type="dxa"/>
            <w:vMerge/>
            <w:shd w:val="clear" w:color="auto" w:fill="FBD4B4" w:themeFill="accent6" w:themeFillTint="66"/>
            <w:vAlign w:val="center"/>
          </w:tcPr>
          <w:p w:rsidR="00F636B5" w:rsidRPr="00BA0ED4" w:rsidRDefault="00F636B5" w:rsidP="0089768A">
            <w:pPr>
              <w:tabs>
                <w:tab w:val="left" w:pos="4995"/>
              </w:tabs>
              <w:autoSpaceDE w:val="0"/>
              <w:autoSpaceDN w:val="0"/>
              <w:adjustRightInd w:val="0"/>
              <w:spacing w:after="200" w:line="276" w:lineRule="auto"/>
              <w:jc w:val="center"/>
              <w:rPr>
                <w:rFonts w:ascii="Arial" w:hAnsi="Arial" w:cs="Arial"/>
                <w:b w:val="0"/>
                <w:color w:val="auto"/>
                <w:sz w:val="18"/>
                <w:szCs w:val="18"/>
              </w:rPr>
            </w:pPr>
          </w:p>
        </w:tc>
        <w:tc>
          <w:tcPr>
            <w:tcW w:w="1497" w:type="dxa"/>
            <w:gridSpan w:val="2"/>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pPr>
            <w:r w:rsidRPr="00BA0ED4">
              <w:rPr>
                <w:rFonts w:ascii="Arial" w:hAnsi="Arial" w:cs="Arial"/>
                <w:sz w:val="18"/>
                <w:szCs w:val="18"/>
              </w:rPr>
              <w:t>dziecko</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eastAsia="Calibri" w:hAnsi="Arial" w:cs="Arial"/>
                <w:bCs/>
                <w:sz w:val="18"/>
                <w:szCs w:val="18"/>
              </w:rPr>
            </w:pPr>
            <w:r w:rsidRPr="00BA0ED4">
              <w:rPr>
                <w:rFonts w:ascii="Arial" w:eastAsia="Calibri" w:hAnsi="Arial" w:cs="Arial"/>
                <w:bCs/>
                <w:sz w:val="18"/>
                <w:szCs w:val="18"/>
              </w:rPr>
              <w:t>-</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eastAsia="Calibri" w:hAnsi="Arial" w:cs="Arial"/>
                <w:bCs/>
                <w:sz w:val="18"/>
                <w:szCs w:val="18"/>
              </w:rPr>
            </w:pPr>
            <w:r w:rsidRPr="00BA0ED4">
              <w:rPr>
                <w:rFonts w:ascii="Arial" w:eastAsia="Calibri" w:hAnsi="Arial" w:cs="Arial"/>
                <w:bCs/>
                <w:sz w:val="18"/>
                <w:szCs w:val="18"/>
              </w:rPr>
              <w:t>0</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eastAsia="Calibri" w:hAnsi="Arial" w:cs="Arial"/>
                <w:sz w:val="18"/>
                <w:szCs w:val="18"/>
              </w:rPr>
            </w:pPr>
            <w:r w:rsidRPr="00BA0ED4">
              <w:rPr>
                <w:rFonts w:ascii="Arial" w:eastAsia="Calibri" w:hAnsi="Arial" w:cs="Arial"/>
                <w:sz w:val="18"/>
                <w:szCs w:val="18"/>
              </w:rPr>
              <w:t>0</w:t>
            </w:r>
          </w:p>
        </w:tc>
        <w:tc>
          <w:tcPr>
            <w:tcW w:w="1116" w:type="dxa"/>
            <w:shd w:val="clear" w:color="auto" w:fill="FBD4B4" w:themeFill="accent6" w:themeFillTint="66"/>
            <w:vAlign w:val="bottom"/>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0</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0</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eastAsia="Calibri" w:hAnsi="Arial" w:cs="Arial"/>
                <w:sz w:val="18"/>
                <w:szCs w:val="18"/>
              </w:rPr>
            </w:pPr>
            <w:r w:rsidRPr="00BA0ED4">
              <w:rPr>
                <w:rFonts w:ascii="Arial" w:eastAsia="Calibri" w:hAnsi="Arial" w:cs="Arial"/>
                <w:sz w:val="18"/>
                <w:szCs w:val="18"/>
              </w:rPr>
              <w:t>0</w:t>
            </w:r>
          </w:p>
        </w:tc>
      </w:tr>
      <w:tr w:rsidR="00F636B5" w:rsidTr="0089768A">
        <w:trPr>
          <w:cnfStyle w:val="000000100000"/>
          <w:trHeight w:val="67"/>
        </w:trPr>
        <w:tc>
          <w:tcPr>
            <w:cnfStyle w:val="001000000000"/>
            <w:tcW w:w="1098" w:type="dxa"/>
            <w:vMerge/>
            <w:shd w:val="clear" w:color="auto" w:fill="FBD4B4" w:themeFill="accent6" w:themeFillTint="66"/>
            <w:vAlign w:val="center"/>
          </w:tcPr>
          <w:p w:rsidR="00F636B5" w:rsidRPr="00BA0ED4" w:rsidRDefault="00F636B5" w:rsidP="0089768A">
            <w:pPr>
              <w:tabs>
                <w:tab w:val="left" w:pos="4995"/>
              </w:tabs>
              <w:autoSpaceDE w:val="0"/>
              <w:autoSpaceDN w:val="0"/>
              <w:adjustRightInd w:val="0"/>
              <w:spacing w:after="200" w:line="276" w:lineRule="auto"/>
              <w:jc w:val="center"/>
              <w:rPr>
                <w:rFonts w:ascii="Arial" w:hAnsi="Arial" w:cs="Arial"/>
                <w:b w:val="0"/>
                <w:color w:val="auto"/>
                <w:sz w:val="18"/>
                <w:szCs w:val="18"/>
              </w:rPr>
            </w:pPr>
          </w:p>
        </w:tc>
        <w:tc>
          <w:tcPr>
            <w:tcW w:w="1497" w:type="dxa"/>
            <w:gridSpan w:val="2"/>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pPr>
            <w:r w:rsidRPr="00BA0ED4">
              <w:rPr>
                <w:rFonts w:ascii="Arial" w:hAnsi="Arial" w:cs="Arial"/>
                <w:sz w:val="18"/>
                <w:szCs w:val="18"/>
              </w:rPr>
              <w:t>głuchy telefon</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eastAsia="Calibri" w:hAnsi="Arial" w:cs="Arial"/>
                <w:bCs/>
                <w:sz w:val="18"/>
                <w:szCs w:val="18"/>
              </w:rPr>
            </w:pPr>
            <w:r w:rsidRPr="00BA0ED4">
              <w:rPr>
                <w:rFonts w:ascii="Arial" w:eastAsia="Calibri" w:hAnsi="Arial" w:cs="Arial"/>
                <w:bCs/>
                <w:sz w:val="18"/>
                <w:szCs w:val="18"/>
              </w:rPr>
              <w:t>-</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eastAsia="Calibri" w:hAnsi="Arial" w:cs="Arial"/>
                <w:bCs/>
                <w:sz w:val="18"/>
                <w:szCs w:val="18"/>
              </w:rPr>
            </w:pPr>
            <w:r w:rsidRPr="00BA0ED4">
              <w:rPr>
                <w:rFonts w:ascii="Arial" w:eastAsia="Calibri" w:hAnsi="Arial" w:cs="Arial"/>
                <w:bCs/>
                <w:sz w:val="18"/>
                <w:szCs w:val="18"/>
              </w:rPr>
              <w:t>7</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eastAsia="Calibri" w:hAnsi="Arial" w:cs="Arial"/>
                <w:sz w:val="18"/>
                <w:szCs w:val="18"/>
              </w:rPr>
            </w:pPr>
            <w:r w:rsidRPr="00BA0ED4">
              <w:rPr>
                <w:rFonts w:ascii="Arial" w:eastAsia="Calibri" w:hAnsi="Arial" w:cs="Arial"/>
                <w:sz w:val="18"/>
                <w:szCs w:val="18"/>
              </w:rPr>
              <w:t>3</w:t>
            </w:r>
          </w:p>
        </w:tc>
        <w:tc>
          <w:tcPr>
            <w:tcW w:w="1116" w:type="dxa"/>
            <w:shd w:val="clear" w:color="auto" w:fill="FBD4B4" w:themeFill="accent6" w:themeFillTint="66"/>
            <w:vAlign w:val="bottom"/>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2</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0</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eastAsia="Calibri" w:hAnsi="Arial" w:cs="Arial"/>
                <w:sz w:val="18"/>
                <w:szCs w:val="18"/>
              </w:rPr>
            </w:pPr>
            <w:r w:rsidRPr="00BA0ED4">
              <w:rPr>
                <w:rFonts w:ascii="Arial" w:eastAsia="Calibri" w:hAnsi="Arial" w:cs="Arial"/>
                <w:sz w:val="18"/>
                <w:szCs w:val="18"/>
              </w:rPr>
              <w:t>0</w:t>
            </w:r>
          </w:p>
        </w:tc>
      </w:tr>
      <w:tr w:rsidR="00F636B5" w:rsidTr="0089768A">
        <w:trPr>
          <w:trHeight w:val="68"/>
        </w:trPr>
        <w:tc>
          <w:tcPr>
            <w:cnfStyle w:val="001000000000"/>
            <w:tcW w:w="1108" w:type="dxa"/>
            <w:gridSpan w:val="2"/>
            <w:vMerge w:val="restart"/>
            <w:shd w:val="clear" w:color="auto" w:fill="FBD4B4" w:themeFill="accent6" w:themeFillTint="66"/>
          </w:tcPr>
          <w:p w:rsidR="00F636B5" w:rsidRPr="00BA0ED4" w:rsidRDefault="00F636B5" w:rsidP="0089768A">
            <w:pPr>
              <w:tabs>
                <w:tab w:val="left" w:pos="4995"/>
              </w:tabs>
              <w:autoSpaceDE w:val="0"/>
              <w:autoSpaceDN w:val="0"/>
              <w:adjustRightInd w:val="0"/>
              <w:spacing w:after="200" w:line="276" w:lineRule="auto"/>
              <w:jc w:val="center"/>
              <w:rPr>
                <w:rFonts w:ascii="Arial" w:hAnsi="Arial" w:cs="Arial"/>
                <w:b w:val="0"/>
                <w:color w:val="auto"/>
                <w:sz w:val="18"/>
                <w:szCs w:val="18"/>
              </w:rPr>
            </w:pPr>
            <w:r w:rsidRPr="00BA0ED4">
              <w:rPr>
                <w:rFonts w:ascii="Arial" w:hAnsi="Arial" w:cs="Arial"/>
                <w:b w:val="0"/>
                <w:color w:val="auto"/>
                <w:sz w:val="18"/>
                <w:szCs w:val="18"/>
              </w:rPr>
              <w:t>Dzwoniący</w:t>
            </w:r>
          </w:p>
        </w:tc>
        <w:tc>
          <w:tcPr>
            <w:tcW w:w="1487"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highlight w:val="green"/>
              </w:rPr>
            </w:pPr>
            <w:r w:rsidRPr="00BA0ED4">
              <w:rPr>
                <w:rFonts w:ascii="Arial" w:hAnsi="Arial" w:cs="Arial"/>
                <w:sz w:val="18"/>
                <w:szCs w:val="18"/>
              </w:rPr>
              <w:t>osoba doświadczająca przemocy</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22</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34</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9</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sz w:val="18"/>
                <w:szCs w:val="18"/>
              </w:rPr>
              <w:t>21</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3</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4</w:t>
            </w:r>
          </w:p>
        </w:tc>
      </w:tr>
      <w:tr w:rsidR="00F636B5" w:rsidTr="0089768A">
        <w:trPr>
          <w:cnfStyle w:val="000000100000"/>
          <w:trHeight w:val="67"/>
        </w:trPr>
        <w:tc>
          <w:tcPr>
            <w:cnfStyle w:val="001000000000"/>
            <w:tcW w:w="1108" w:type="dxa"/>
            <w:gridSpan w:val="2"/>
            <w:vMerge/>
            <w:shd w:val="clear" w:color="auto" w:fill="FBD4B4" w:themeFill="accent6" w:themeFillTint="66"/>
          </w:tcPr>
          <w:p w:rsidR="00F636B5" w:rsidRPr="00BA0ED4" w:rsidRDefault="00F636B5" w:rsidP="0089768A">
            <w:pPr>
              <w:tabs>
                <w:tab w:val="left" w:pos="4995"/>
              </w:tabs>
              <w:autoSpaceDE w:val="0"/>
              <w:autoSpaceDN w:val="0"/>
              <w:adjustRightInd w:val="0"/>
              <w:spacing w:after="200" w:line="276" w:lineRule="auto"/>
              <w:jc w:val="center"/>
              <w:rPr>
                <w:rFonts w:ascii="Arial" w:hAnsi="Arial" w:cs="Arial"/>
                <w:b w:val="0"/>
                <w:bCs w:val="0"/>
                <w:color w:val="auto"/>
                <w:sz w:val="18"/>
                <w:szCs w:val="18"/>
              </w:rPr>
            </w:pPr>
          </w:p>
        </w:tc>
        <w:tc>
          <w:tcPr>
            <w:tcW w:w="1487" w:type="dxa"/>
            <w:tcBorders>
              <w:left w:val="single" w:sz="4" w:space="0" w:color="FFFFFF" w:themeColor="background1"/>
            </w:tcBorders>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color w:val="FFFFFF" w:themeColor="background1"/>
                <w:sz w:val="18"/>
                <w:szCs w:val="18"/>
              </w:rPr>
            </w:pPr>
            <w:r w:rsidRPr="00BA0ED4">
              <w:rPr>
                <w:rFonts w:ascii="Arial" w:hAnsi="Arial" w:cs="Arial"/>
                <w:sz w:val="18"/>
                <w:szCs w:val="18"/>
              </w:rPr>
              <w:t>osoba stosująca przemoc</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0</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0</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0</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sz w:val="18"/>
                <w:szCs w:val="18"/>
              </w:rPr>
              <w:t>0</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0</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0</w:t>
            </w:r>
          </w:p>
        </w:tc>
      </w:tr>
      <w:tr w:rsidR="00F636B5" w:rsidTr="0089768A">
        <w:trPr>
          <w:trHeight w:val="67"/>
        </w:trPr>
        <w:tc>
          <w:tcPr>
            <w:cnfStyle w:val="001000000000"/>
            <w:tcW w:w="1108" w:type="dxa"/>
            <w:gridSpan w:val="2"/>
            <w:vMerge/>
            <w:shd w:val="clear" w:color="auto" w:fill="FBD4B4" w:themeFill="accent6" w:themeFillTint="66"/>
          </w:tcPr>
          <w:p w:rsidR="00F636B5" w:rsidRPr="00BA0ED4" w:rsidRDefault="00F636B5" w:rsidP="0089768A">
            <w:pPr>
              <w:tabs>
                <w:tab w:val="left" w:pos="4995"/>
              </w:tabs>
              <w:autoSpaceDE w:val="0"/>
              <w:autoSpaceDN w:val="0"/>
              <w:adjustRightInd w:val="0"/>
              <w:spacing w:after="200" w:line="276" w:lineRule="auto"/>
              <w:jc w:val="center"/>
              <w:rPr>
                <w:rFonts w:ascii="Arial" w:hAnsi="Arial" w:cs="Arial"/>
                <w:b w:val="0"/>
                <w:bCs w:val="0"/>
                <w:color w:val="auto"/>
                <w:sz w:val="18"/>
                <w:szCs w:val="18"/>
              </w:rPr>
            </w:pPr>
          </w:p>
        </w:tc>
        <w:tc>
          <w:tcPr>
            <w:tcW w:w="1487" w:type="dxa"/>
            <w:tcBorders>
              <w:left w:val="single" w:sz="4" w:space="0" w:color="FFFFFF" w:themeColor="background1"/>
            </w:tcBorders>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color w:val="FFFFFF" w:themeColor="background1"/>
                <w:sz w:val="18"/>
                <w:szCs w:val="18"/>
              </w:rPr>
            </w:pPr>
            <w:r w:rsidRPr="00BA0ED4">
              <w:rPr>
                <w:rFonts w:ascii="Arial" w:hAnsi="Arial" w:cs="Arial"/>
                <w:sz w:val="18"/>
                <w:szCs w:val="18"/>
              </w:rPr>
              <w:t>świadek przemocy</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12</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10</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6</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sz w:val="18"/>
                <w:szCs w:val="18"/>
              </w:rPr>
              <w:t>6</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1</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1</w:t>
            </w:r>
          </w:p>
        </w:tc>
      </w:tr>
      <w:tr w:rsidR="00F636B5" w:rsidTr="0089768A">
        <w:trPr>
          <w:cnfStyle w:val="000000100000"/>
          <w:trHeight w:val="67"/>
        </w:trPr>
        <w:tc>
          <w:tcPr>
            <w:cnfStyle w:val="001000000000"/>
            <w:tcW w:w="1108" w:type="dxa"/>
            <w:gridSpan w:val="2"/>
            <w:vMerge/>
            <w:shd w:val="clear" w:color="auto" w:fill="FBD4B4" w:themeFill="accent6" w:themeFillTint="66"/>
          </w:tcPr>
          <w:p w:rsidR="00F636B5" w:rsidRPr="00BA0ED4" w:rsidRDefault="00F636B5" w:rsidP="0089768A">
            <w:pPr>
              <w:tabs>
                <w:tab w:val="left" w:pos="4995"/>
              </w:tabs>
              <w:autoSpaceDE w:val="0"/>
              <w:autoSpaceDN w:val="0"/>
              <w:adjustRightInd w:val="0"/>
              <w:spacing w:after="200" w:line="276" w:lineRule="auto"/>
              <w:jc w:val="center"/>
              <w:rPr>
                <w:rFonts w:ascii="Arial" w:hAnsi="Arial" w:cs="Arial"/>
                <w:b w:val="0"/>
                <w:bCs w:val="0"/>
                <w:color w:val="auto"/>
                <w:sz w:val="18"/>
                <w:szCs w:val="18"/>
              </w:rPr>
            </w:pPr>
          </w:p>
        </w:tc>
        <w:tc>
          <w:tcPr>
            <w:tcW w:w="1487" w:type="dxa"/>
            <w:tcBorders>
              <w:left w:val="single" w:sz="4" w:space="0" w:color="FFFFFF" w:themeColor="background1"/>
            </w:tcBorders>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color w:val="FFFFFF" w:themeColor="background1"/>
                <w:sz w:val="18"/>
                <w:szCs w:val="18"/>
              </w:rPr>
            </w:pPr>
            <w:r w:rsidRPr="00BA0ED4">
              <w:rPr>
                <w:rFonts w:ascii="Arial" w:hAnsi="Arial" w:cs="Arial"/>
                <w:sz w:val="18"/>
                <w:szCs w:val="18"/>
              </w:rPr>
              <w:t>inni</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22</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32</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23</w:t>
            </w:r>
          </w:p>
        </w:tc>
        <w:tc>
          <w:tcPr>
            <w:tcW w:w="1116" w:type="dxa"/>
            <w:shd w:val="clear" w:color="auto" w:fill="FBD4B4" w:themeFill="accent6" w:themeFillTint="66"/>
            <w:vAlign w:val="bottom"/>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sz w:val="18"/>
                <w:szCs w:val="18"/>
              </w:rPr>
              <w:t>19</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6</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1</w:t>
            </w:r>
          </w:p>
        </w:tc>
      </w:tr>
      <w:tr w:rsidR="00F636B5" w:rsidTr="0089768A">
        <w:trPr>
          <w:trHeight w:val="57"/>
        </w:trPr>
        <w:tc>
          <w:tcPr>
            <w:cnfStyle w:val="001000000000"/>
            <w:tcW w:w="1098" w:type="dxa"/>
            <w:vMerge w:val="restart"/>
            <w:shd w:val="clear" w:color="auto" w:fill="FBD4B4" w:themeFill="accent6" w:themeFillTint="66"/>
          </w:tcPr>
          <w:p w:rsidR="00F636B5" w:rsidRPr="00BA0ED4" w:rsidRDefault="00F636B5" w:rsidP="0089768A">
            <w:pPr>
              <w:tabs>
                <w:tab w:val="left" w:pos="4995"/>
              </w:tabs>
              <w:autoSpaceDE w:val="0"/>
              <w:autoSpaceDN w:val="0"/>
              <w:adjustRightInd w:val="0"/>
              <w:spacing w:after="200" w:line="276" w:lineRule="auto"/>
              <w:jc w:val="center"/>
              <w:rPr>
                <w:rFonts w:ascii="Arial" w:hAnsi="Arial" w:cs="Arial"/>
                <w:b w:val="0"/>
                <w:color w:val="auto"/>
                <w:sz w:val="18"/>
                <w:szCs w:val="18"/>
              </w:rPr>
            </w:pPr>
            <w:r w:rsidRPr="00BA0ED4">
              <w:rPr>
                <w:rFonts w:ascii="Arial" w:hAnsi="Arial" w:cs="Arial"/>
                <w:b w:val="0"/>
                <w:color w:val="auto"/>
                <w:sz w:val="18"/>
                <w:szCs w:val="18"/>
              </w:rPr>
              <w:t>Problem</w:t>
            </w:r>
          </w:p>
        </w:tc>
        <w:tc>
          <w:tcPr>
            <w:tcW w:w="1497" w:type="dxa"/>
            <w:gridSpan w:val="2"/>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sz w:val="18"/>
                <w:szCs w:val="18"/>
              </w:rPr>
              <w:t>przemoc</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37</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42</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15</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sz w:val="18"/>
                <w:szCs w:val="18"/>
              </w:rPr>
              <w:t>27</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4</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5</w:t>
            </w:r>
          </w:p>
        </w:tc>
      </w:tr>
      <w:tr w:rsidR="00F636B5" w:rsidTr="0089768A">
        <w:trPr>
          <w:cnfStyle w:val="000000100000"/>
          <w:trHeight w:val="53"/>
        </w:trPr>
        <w:tc>
          <w:tcPr>
            <w:cnfStyle w:val="001000000000"/>
            <w:tcW w:w="1098" w:type="dxa"/>
            <w:vMerge/>
            <w:shd w:val="clear" w:color="auto" w:fill="FBD4B4" w:themeFill="accent6" w:themeFillTint="66"/>
          </w:tcPr>
          <w:p w:rsidR="00F636B5" w:rsidRPr="00BA0ED4" w:rsidRDefault="00F636B5" w:rsidP="0089768A">
            <w:pPr>
              <w:tabs>
                <w:tab w:val="left" w:pos="4995"/>
              </w:tabs>
              <w:autoSpaceDE w:val="0"/>
              <w:autoSpaceDN w:val="0"/>
              <w:adjustRightInd w:val="0"/>
              <w:spacing w:after="200" w:line="276" w:lineRule="auto"/>
              <w:jc w:val="center"/>
              <w:rPr>
                <w:rFonts w:ascii="Arial" w:hAnsi="Arial" w:cs="Arial"/>
                <w:b w:val="0"/>
                <w:bCs w:val="0"/>
                <w:color w:val="auto"/>
                <w:sz w:val="18"/>
                <w:szCs w:val="18"/>
              </w:rPr>
            </w:pPr>
          </w:p>
        </w:tc>
        <w:tc>
          <w:tcPr>
            <w:tcW w:w="1497" w:type="dxa"/>
            <w:gridSpan w:val="2"/>
            <w:tcBorders>
              <w:left w:val="single" w:sz="4" w:space="0" w:color="FFFFFF" w:themeColor="background1"/>
            </w:tcBorders>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color w:val="FFFFFF" w:themeColor="background1"/>
                <w:sz w:val="18"/>
                <w:szCs w:val="18"/>
              </w:rPr>
            </w:pPr>
            <w:r w:rsidRPr="00BA0ED4">
              <w:rPr>
                <w:rFonts w:ascii="Arial" w:hAnsi="Arial" w:cs="Arial"/>
                <w:sz w:val="18"/>
                <w:szCs w:val="18"/>
              </w:rPr>
              <w:t>uzależnienie</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18</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10</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7</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sz w:val="18"/>
                <w:szCs w:val="18"/>
              </w:rPr>
              <w:t>7</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1</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0</w:t>
            </w:r>
          </w:p>
        </w:tc>
      </w:tr>
      <w:tr w:rsidR="00F636B5" w:rsidTr="0089768A">
        <w:trPr>
          <w:trHeight w:val="53"/>
        </w:trPr>
        <w:tc>
          <w:tcPr>
            <w:cnfStyle w:val="001000000000"/>
            <w:tcW w:w="1098" w:type="dxa"/>
            <w:vMerge/>
            <w:shd w:val="clear" w:color="auto" w:fill="FBD4B4" w:themeFill="accent6" w:themeFillTint="66"/>
          </w:tcPr>
          <w:p w:rsidR="00F636B5" w:rsidRPr="00BA0ED4" w:rsidRDefault="00F636B5" w:rsidP="0089768A">
            <w:pPr>
              <w:tabs>
                <w:tab w:val="left" w:pos="4995"/>
              </w:tabs>
              <w:autoSpaceDE w:val="0"/>
              <w:autoSpaceDN w:val="0"/>
              <w:adjustRightInd w:val="0"/>
              <w:spacing w:after="200" w:line="276" w:lineRule="auto"/>
              <w:jc w:val="center"/>
              <w:rPr>
                <w:rFonts w:ascii="Arial" w:hAnsi="Arial" w:cs="Arial"/>
                <w:b w:val="0"/>
                <w:bCs w:val="0"/>
                <w:color w:val="auto"/>
                <w:sz w:val="18"/>
                <w:szCs w:val="18"/>
              </w:rPr>
            </w:pPr>
          </w:p>
        </w:tc>
        <w:tc>
          <w:tcPr>
            <w:tcW w:w="1497" w:type="dxa"/>
            <w:gridSpan w:val="2"/>
            <w:tcBorders>
              <w:left w:val="single" w:sz="4" w:space="0" w:color="FFFFFF" w:themeColor="background1"/>
            </w:tcBorders>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color w:val="FFFFFF" w:themeColor="background1"/>
                <w:sz w:val="18"/>
                <w:szCs w:val="18"/>
              </w:rPr>
            </w:pPr>
            <w:r w:rsidRPr="00BA0ED4">
              <w:rPr>
                <w:rFonts w:ascii="Arial" w:hAnsi="Arial" w:cs="Arial"/>
                <w:sz w:val="18"/>
                <w:szCs w:val="18"/>
              </w:rPr>
              <w:t>kłopoty wychowawcze</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4</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3</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1</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sz w:val="18"/>
                <w:szCs w:val="18"/>
              </w:rPr>
              <w:t>0</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1</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0</w:t>
            </w:r>
          </w:p>
        </w:tc>
      </w:tr>
      <w:tr w:rsidR="00F636B5" w:rsidTr="0089768A">
        <w:trPr>
          <w:cnfStyle w:val="000000100000"/>
          <w:trHeight w:val="53"/>
        </w:trPr>
        <w:tc>
          <w:tcPr>
            <w:cnfStyle w:val="001000000000"/>
            <w:tcW w:w="1098" w:type="dxa"/>
            <w:vMerge/>
            <w:shd w:val="clear" w:color="auto" w:fill="FBD4B4" w:themeFill="accent6" w:themeFillTint="66"/>
          </w:tcPr>
          <w:p w:rsidR="00F636B5" w:rsidRPr="00BA0ED4" w:rsidRDefault="00F636B5" w:rsidP="0089768A">
            <w:pPr>
              <w:tabs>
                <w:tab w:val="left" w:pos="4995"/>
              </w:tabs>
              <w:autoSpaceDE w:val="0"/>
              <w:autoSpaceDN w:val="0"/>
              <w:adjustRightInd w:val="0"/>
              <w:spacing w:after="200" w:line="276" w:lineRule="auto"/>
              <w:jc w:val="center"/>
              <w:rPr>
                <w:rFonts w:ascii="Arial" w:hAnsi="Arial" w:cs="Arial"/>
                <w:b w:val="0"/>
                <w:bCs w:val="0"/>
                <w:color w:val="auto"/>
                <w:sz w:val="18"/>
                <w:szCs w:val="18"/>
              </w:rPr>
            </w:pPr>
          </w:p>
        </w:tc>
        <w:tc>
          <w:tcPr>
            <w:tcW w:w="1497" w:type="dxa"/>
            <w:gridSpan w:val="2"/>
            <w:tcBorders>
              <w:left w:val="single" w:sz="4" w:space="0" w:color="FFFFFF" w:themeColor="background1"/>
            </w:tcBorders>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color w:val="FFFFFF" w:themeColor="background1"/>
                <w:sz w:val="18"/>
                <w:szCs w:val="18"/>
              </w:rPr>
            </w:pPr>
            <w:r w:rsidRPr="00BA0ED4">
              <w:rPr>
                <w:rFonts w:ascii="Arial" w:hAnsi="Arial" w:cs="Arial"/>
                <w:sz w:val="18"/>
                <w:szCs w:val="18"/>
              </w:rPr>
              <w:t>rozwód</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4</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4</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0</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sz w:val="18"/>
                <w:szCs w:val="18"/>
              </w:rPr>
              <w:t>0</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0</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0</w:t>
            </w:r>
          </w:p>
        </w:tc>
      </w:tr>
      <w:tr w:rsidR="00F636B5" w:rsidTr="0089768A">
        <w:trPr>
          <w:trHeight w:val="53"/>
        </w:trPr>
        <w:tc>
          <w:tcPr>
            <w:cnfStyle w:val="001000000000"/>
            <w:tcW w:w="1098" w:type="dxa"/>
            <w:vMerge/>
            <w:shd w:val="clear" w:color="auto" w:fill="FBD4B4" w:themeFill="accent6" w:themeFillTint="66"/>
          </w:tcPr>
          <w:p w:rsidR="00F636B5" w:rsidRPr="00BA0ED4" w:rsidRDefault="00F636B5" w:rsidP="0089768A">
            <w:pPr>
              <w:tabs>
                <w:tab w:val="left" w:pos="4995"/>
              </w:tabs>
              <w:autoSpaceDE w:val="0"/>
              <w:autoSpaceDN w:val="0"/>
              <w:adjustRightInd w:val="0"/>
              <w:spacing w:after="200" w:line="276" w:lineRule="auto"/>
              <w:jc w:val="center"/>
              <w:rPr>
                <w:rFonts w:ascii="Arial" w:hAnsi="Arial" w:cs="Arial"/>
                <w:b w:val="0"/>
                <w:bCs w:val="0"/>
                <w:color w:val="auto"/>
                <w:sz w:val="18"/>
                <w:szCs w:val="18"/>
              </w:rPr>
            </w:pPr>
          </w:p>
        </w:tc>
        <w:tc>
          <w:tcPr>
            <w:tcW w:w="1497" w:type="dxa"/>
            <w:gridSpan w:val="2"/>
            <w:tcBorders>
              <w:left w:val="single" w:sz="4" w:space="0" w:color="FFFFFF" w:themeColor="background1"/>
            </w:tcBorders>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color w:val="FFFFFF" w:themeColor="background1"/>
                <w:sz w:val="18"/>
                <w:szCs w:val="18"/>
              </w:rPr>
            </w:pPr>
            <w:r w:rsidRPr="00BA0ED4">
              <w:rPr>
                <w:rFonts w:ascii="Arial" w:hAnsi="Arial" w:cs="Arial"/>
                <w:sz w:val="18"/>
                <w:szCs w:val="18"/>
              </w:rPr>
              <w:t>inne</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13</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27</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11</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sz w:val="18"/>
                <w:szCs w:val="18"/>
              </w:rPr>
              <w:t>8</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0</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1</w:t>
            </w:r>
          </w:p>
        </w:tc>
      </w:tr>
      <w:tr w:rsidR="00F636B5" w:rsidTr="0089768A">
        <w:trPr>
          <w:cnfStyle w:val="000000100000"/>
          <w:trHeight w:val="57"/>
        </w:trPr>
        <w:tc>
          <w:tcPr>
            <w:cnfStyle w:val="001000000000"/>
            <w:tcW w:w="1098" w:type="dxa"/>
            <w:vMerge w:val="restart"/>
            <w:shd w:val="clear" w:color="auto" w:fill="FBD4B4" w:themeFill="accent6" w:themeFillTint="66"/>
          </w:tcPr>
          <w:p w:rsidR="00F636B5" w:rsidRPr="00BA0ED4" w:rsidRDefault="00F636B5" w:rsidP="0089768A">
            <w:pPr>
              <w:tabs>
                <w:tab w:val="left" w:pos="4995"/>
              </w:tabs>
              <w:autoSpaceDE w:val="0"/>
              <w:autoSpaceDN w:val="0"/>
              <w:adjustRightInd w:val="0"/>
              <w:spacing w:after="200" w:line="276" w:lineRule="auto"/>
              <w:jc w:val="center"/>
              <w:rPr>
                <w:rFonts w:ascii="Arial" w:hAnsi="Arial" w:cs="Arial"/>
                <w:b w:val="0"/>
                <w:color w:val="auto"/>
                <w:sz w:val="18"/>
                <w:szCs w:val="18"/>
              </w:rPr>
            </w:pPr>
            <w:r w:rsidRPr="00BA0ED4">
              <w:rPr>
                <w:rFonts w:ascii="Arial" w:hAnsi="Arial" w:cs="Arial"/>
                <w:b w:val="0"/>
                <w:color w:val="auto"/>
                <w:sz w:val="18"/>
                <w:szCs w:val="18"/>
              </w:rPr>
              <w:t>Rodzaj przemocy</w:t>
            </w:r>
          </w:p>
        </w:tc>
        <w:tc>
          <w:tcPr>
            <w:tcW w:w="1497" w:type="dxa"/>
            <w:gridSpan w:val="2"/>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sz w:val="18"/>
                <w:szCs w:val="18"/>
              </w:rPr>
              <w:t>psychiczna</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30</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40</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15</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sz w:val="18"/>
                <w:szCs w:val="18"/>
              </w:rPr>
              <w:t>23</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3</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4</w:t>
            </w:r>
          </w:p>
        </w:tc>
      </w:tr>
      <w:tr w:rsidR="00F636B5" w:rsidTr="0089768A">
        <w:trPr>
          <w:trHeight w:val="53"/>
        </w:trPr>
        <w:tc>
          <w:tcPr>
            <w:cnfStyle w:val="001000000000"/>
            <w:tcW w:w="1098" w:type="dxa"/>
            <w:vMerge/>
            <w:shd w:val="clear" w:color="auto" w:fill="FBD4B4" w:themeFill="accent6" w:themeFillTint="66"/>
          </w:tcPr>
          <w:p w:rsidR="00F636B5" w:rsidRPr="00BA0ED4" w:rsidRDefault="00F636B5" w:rsidP="0089768A">
            <w:pPr>
              <w:tabs>
                <w:tab w:val="left" w:pos="4995"/>
              </w:tabs>
              <w:autoSpaceDE w:val="0"/>
              <w:autoSpaceDN w:val="0"/>
              <w:adjustRightInd w:val="0"/>
              <w:spacing w:after="200" w:line="276" w:lineRule="auto"/>
              <w:jc w:val="center"/>
              <w:rPr>
                <w:rFonts w:ascii="Arial" w:hAnsi="Arial" w:cs="Arial"/>
                <w:b w:val="0"/>
                <w:bCs w:val="0"/>
                <w:color w:val="auto"/>
                <w:sz w:val="18"/>
                <w:szCs w:val="18"/>
              </w:rPr>
            </w:pPr>
          </w:p>
        </w:tc>
        <w:tc>
          <w:tcPr>
            <w:tcW w:w="1497" w:type="dxa"/>
            <w:gridSpan w:val="2"/>
            <w:tcBorders>
              <w:left w:val="single" w:sz="4" w:space="0" w:color="FFFFFF" w:themeColor="background1"/>
            </w:tcBorders>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color w:val="FFFFFF" w:themeColor="background1"/>
                <w:sz w:val="18"/>
                <w:szCs w:val="18"/>
              </w:rPr>
            </w:pPr>
            <w:r w:rsidRPr="00BA0ED4">
              <w:rPr>
                <w:rFonts w:ascii="Arial" w:hAnsi="Arial" w:cs="Arial"/>
                <w:sz w:val="18"/>
                <w:szCs w:val="18"/>
              </w:rPr>
              <w:t>fizyczna</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19</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17</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6</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sz w:val="18"/>
                <w:szCs w:val="18"/>
              </w:rPr>
              <w:t>10</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1</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1</w:t>
            </w:r>
          </w:p>
        </w:tc>
      </w:tr>
      <w:tr w:rsidR="00F636B5" w:rsidTr="0089768A">
        <w:trPr>
          <w:cnfStyle w:val="000000100000"/>
          <w:trHeight w:val="53"/>
        </w:trPr>
        <w:tc>
          <w:tcPr>
            <w:cnfStyle w:val="001000000000"/>
            <w:tcW w:w="1098" w:type="dxa"/>
            <w:vMerge/>
            <w:shd w:val="clear" w:color="auto" w:fill="FBD4B4" w:themeFill="accent6" w:themeFillTint="66"/>
          </w:tcPr>
          <w:p w:rsidR="00F636B5" w:rsidRPr="00BA0ED4" w:rsidRDefault="00F636B5" w:rsidP="0089768A">
            <w:pPr>
              <w:tabs>
                <w:tab w:val="left" w:pos="4995"/>
              </w:tabs>
              <w:autoSpaceDE w:val="0"/>
              <w:autoSpaceDN w:val="0"/>
              <w:adjustRightInd w:val="0"/>
              <w:spacing w:after="200" w:line="276" w:lineRule="auto"/>
              <w:jc w:val="center"/>
              <w:rPr>
                <w:rFonts w:ascii="Arial" w:hAnsi="Arial" w:cs="Arial"/>
                <w:b w:val="0"/>
                <w:bCs w:val="0"/>
                <w:color w:val="auto"/>
                <w:sz w:val="18"/>
                <w:szCs w:val="18"/>
              </w:rPr>
            </w:pPr>
          </w:p>
        </w:tc>
        <w:tc>
          <w:tcPr>
            <w:tcW w:w="1497" w:type="dxa"/>
            <w:gridSpan w:val="2"/>
            <w:tcBorders>
              <w:left w:val="single" w:sz="4" w:space="0" w:color="FFFFFF" w:themeColor="background1"/>
            </w:tcBorders>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color w:val="FFFFFF" w:themeColor="background1"/>
                <w:sz w:val="18"/>
                <w:szCs w:val="18"/>
              </w:rPr>
            </w:pPr>
            <w:r w:rsidRPr="00BA0ED4">
              <w:rPr>
                <w:rFonts w:ascii="Arial" w:hAnsi="Arial" w:cs="Arial"/>
                <w:sz w:val="18"/>
                <w:szCs w:val="18"/>
              </w:rPr>
              <w:t>seksualna</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3</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2</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0</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sz w:val="18"/>
                <w:szCs w:val="18"/>
              </w:rPr>
              <w:t>3</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0</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0</w:t>
            </w:r>
          </w:p>
        </w:tc>
      </w:tr>
      <w:tr w:rsidR="00F636B5" w:rsidTr="0089768A">
        <w:trPr>
          <w:trHeight w:val="53"/>
        </w:trPr>
        <w:tc>
          <w:tcPr>
            <w:cnfStyle w:val="001000000000"/>
            <w:tcW w:w="1098" w:type="dxa"/>
            <w:vMerge/>
            <w:shd w:val="clear" w:color="auto" w:fill="FBD4B4" w:themeFill="accent6" w:themeFillTint="66"/>
          </w:tcPr>
          <w:p w:rsidR="00F636B5" w:rsidRPr="00BA0ED4" w:rsidRDefault="00F636B5" w:rsidP="0089768A">
            <w:pPr>
              <w:tabs>
                <w:tab w:val="left" w:pos="4995"/>
              </w:tabs>
              <w:autoSpaceDE w:val="0"/>
              <w:autoSpaceDN w:val="0"/>
              <w:adjustRightInd w:val="0"/>
              <w:spacing w:after="200" w:line="276" w:lineRule="auto"/>
              <w:jc w:val="center"/>
              <w:rPr>
                <w:rFonts w:ascii="Arial" w:hAnsi="Arial" w:cs="Arial"/>
                <w:b w:val="0"/>
                <w:bCs w:val="0"/>
                <w:color w:val="auto"/>
                <w:sz w:val="18"/>
                <w:szCs w:val="18"/>
              </w:rPr>
            </w:pPr>
          </w:p>
        </w:tc>
        <w:tc>
          <w:tcPr>
            <w:tcW w:w="1497" w:type="dxa"/>
            <w:gridSpan w:val="2"/>
            <w:tcBorders>
              <w:left w:val="single" w:sz="4" w:space="0" w:color="FFFFFF" w:themeColor="background1"/>
            </w:tcBorders>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color w:val="FFFFFF" w:themeColor="background1"/>
                <w:sz w:val="18"/>
                <w:szCs w:val="18"/>
              </w:rPr>
            </w:pPr>
            <w:r w:rsidRPr="00BA0ED4">
              <w:rPr>
                <w:rFonts w:ascii="Arial" w:hAnsi="Arial" w:cs="Arial"/>
                <w:sz w:val="18"/>
                <w:szCs w:val="18"/>
              </w:rPr>
              <w:t>ekonomiczna</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5</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8</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0</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sz w:val="18"/>
                <w:szCs w:val="18"/>
              </w:rPr>
              <w:t>0</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0</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bCs/>
                <w:sz w:val="18"/>
                <w:szCs w:val="18"/>
              </w:rPr>
            </w:pPr>
            <w:r w:rsidRPr="00BA0ED4">
              <w:rPr>
                <w:rFonts w:ascii="Arial" w:hAnsi="Arial" w:cs="Arial"/>
                <w:bCs/>
                <w:sz w:val="18"/>
                <w:szCs w:val="18"/>
              </w:rPr>
              <w:t>0</w:t>
            </w:r>
          </w:p>
        </w:tc>
      </w:tr>
      <w:tr w:rsidR="00F636B5" w:rsidTr="0089768A">
        <w:trPr>
          <w:cnfStyle w:val="000000100000"/>
          <w:trHeight w:val="53"/>
        </w:trPr>
        <w:tc>
          <w:tcPr>
            <w:cnfStyle w:val="001000000000"/>
            <w:tcW w:w="1098" w:type="dxa"/>
            <w:vMerge/>
            <w:shd w:val="clear" w:color="auto" w:fill="FBD4B4" w:themeFill="accent6" w:themeFillTint="66"/>
          </w:tcPr>
          <w:p w:rsidR="00F636B5" w:rsidRPr="00BA0ED4" w:rsidRDefault="00F636B5" w:rsidP="0089768A">
            <w:pPr>
              <w:tabs>
                <w:tab w:val="left" w:pos="4995"/>
              </w:tabs>
              <w:autoSpaceDE w:val="0"/>
              <w:autoSpaceDN w:val="0"/>
              <w:adjustRightInd w:val="0"/>
              <w:spacing w:after="200" w:line="276" w:lineRule="auto"/>
              <w:jc w:val="center"/>
              <w:rPr>
                <w:rFonts w:ascii="Arial" w:hAnsi="Arial" w:cs="Arial"/>
                <w:b w:val="0"/>
                <w:bCs w:val="0"/>
                <w:color w:val="auto"/>
                <w:sz w:val="18"/>
                <w:szCs w:val="18"/>
              </w:rPr>
            </w:pPr>
          </w:p>
        </w:tc>
        <w:tc>
          <w:tcPr>
            <w:tcW w:w="1497" w:type="dxa"/>
            <w:gridSpan w:val="2"/>
            <w:tcBorders>
              <w:left w:val="single" w:sz="4" w:space="0" w:color="FFFFFF" w:themeColor="background1"/>
            </w:tcBorders>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color w:val="FFFFFF" w:themeColor="background1"/>
                <w:sz w:val="18"/>
                <w:szCs w:val="18"/>
              </w:rPr>
            </w:pPr>
            <w:r w:rsidRPr="00BA0ED4">
              <w:rPr>
                <w:rFonts w:ascii="Arial" w:hAnsi="Arial" w:cs="Arial"/>
                <w:sz w:val="18"/>
                <w:szCs w:val="18"/>
              </w:rPr>
              <w:t>zaniedbanie</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3</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4</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1</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sz w:val="18"/>
                <w:szCs w:val="18"/>
              </w:rPr>
              <w:t>1</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0</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bCs/>
                <w:sz w:val="18"/>
                <w:szCs w:val="18"/>
              </w:rPr>
            </w:pPr>
            <w:r w:rsidRPr="00BA0ED4">
              <w:rPr>
                <w:rFonts w:ascii="Arial" w:hAnsi="Arial" w:cs="Arial"/>
                <w:bCs/>
                <w:sz w:val="18"/>
                <w:szCs w:val="18"/>
              </w:rPr>
              <w:t>0</w:t>
            </w:r>
          </w:p>
        </w:tc>
      </w:tr>
      <w:tr w:rsidR="00F636B5" w:rsidTr="0089768A">
        <w:trPr>
          <w:trHeight w:val="46"/>
        </w:trPr>
        <w:tc>
          <w:tcPr>
            <w:cnfStyle w:val="001000000000"/>
            <w:tcW w:w="1098" w:type="dxa"/>
            <w:vMerge w:val="restart"/>
            <w:shd w:val="clear" w:color="auto" w:fill="FBD4B4" w:themeFill="accent6" w:themeFillTint="66"/>
            <w:vAlign w:val="center"/>
          </w:tcPr>
          <w:p w:rsidR="00F636B5" w:rsidRPr="00BA0ED4" w:rsidRDefault="00F636B5" w:rsidP="0089768A">
            <w:pPr>
              <w:tabs>
                <w:tab w:val="left" w:pos="4995"/>
              </w:tabs>
              <w:autoSpaceDE w:val="0"/>
              <w:autoSpaceDN w:val="0"/>
              <w:adjustRightInd w:val="0"/>
              <w:rPr>
                <w:rFonts w:ascii="Arial" w:hAnsi="Arial" w:cs="Arial"/>
                <w:b w:val="0"/>
                <w:bCs w:val="0"/>
                <w:color w:val="auto"/>
                <w:sz w:val="18"/>
                <w:szCs w:val="18"/>
              </w:rPr>
            </w:pPr>
            <w:r w:rsidRPr="00BA0ED4">
              <w:rPr>
                <w:rFonts w:ascii="Arial" w:hAnsi="Arial" w:cs="Arial"/>
                <w:b w:val="0"/>
                <w:color w:val="auto"/>
                <w:sz w:val="18"/>
                <w:szCs w:val="18"/>
              </w:rPr>
              <w:t>Rodzaj rozmowy</w:t>
            </w:r>
          </w:p>
        </w:tc>
        <w:tc>
          <w:tcPr>
            <w:tcW w:w="1497" w:type="dxa"/>
            <w:gridSpan w:val="2"/>
            <w:shd w:val="clear" w:color="auto" w:fill="FBD4B4" w:themeFill="accent6" w:themeFillTint="66"/>
            <w:vAlign w:val="center"/>
          </w:tcPr>
          <w:p w:rsidR="00F636B5" w:rsidRPr="00BA0ED4" w:rsidRDefault="00F636B5" w:rsidP="0089768A">
            <w:pPr>
              <w:tabs>
                <w:tab w:val="left" w:pos="4995"/>
              </w:tabs>
              <w:autoSpaceDE w:val="0"/>
              <w:autoSpaceDN w:val="0"/>
              <w:adjustRightInd w:val="0"/>
              <w:cnfStyle w:val="000000000000"/>
              <w:rPr>
                <w:rFonts w:ascii="Arial" w:hAnsi="Arial" w:cs="Arial"/>
                <w:sz w:val="18"/>
                <w:szCs w:val="18"/>
              </w:rPr>
            </w:pPr>
            <w:r w:rsidRPr="00BA0ED4">
              <w:rPr>
                <w:rFonts w:ascii="Arial" w:hAnsi="Arial" w:cs="Arial"/>
                <w:sz w:val="18"/>
                <w:szCs w:val="18"/>
              </w:rPr>
              <w:t>informacje i wsparcie</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48</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61</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31</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35</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6</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6</w:t>
            </w:r>
          </w:p>
        </w:tc>
      </w:tr>
      <w:tr w:rsidR="00F636B5" w:rsidTr="0089768A">
        <w:trPr>
          <w:cnfStyle w:val="000000100000"/>
          <w:trHeight w:val="44"/>
        </w:trPr>
        <w:tc>
          <w:tcPr>
            <w:cnfStyle w:val="001000000000"/>
            <w:tcW w:w="1098" w:type="dxa"/>
            <w:vMerge/>
            <w:shd w:val="clear" w:color="auto" w:fill="FBD4B4" w:themeFill="accent6" w:themeFillTint="66"/>
            <w:vAlign w:val="center"/>
          </w:tcPr>
          <w:p w:rsidR="00F636B5" w:rsidRPr="00BA0ED4" w:rsidRDefault="00F636B5" w:rsidP="0089768A">
            <w:pPr>
              <w:tabs>
                <w:tab w:val="left" w:pos="4995"/>
              </w:tabs>
              <w:autoSpaceDE w:val="0"/>
              <w:autoSpaceDN w:val="0"/>
              <w:adjustRightInd w:val="0"/>
              <w:spacing w:after="200" w:line="276" w:lineRule="auto"/>
              <w:rPr>
                <w:rFonts w:ascii="Arial" w:hAnsi="Arial" w:cs="Arial"/>
                <w:b w:val="0"/>
                <w:bCs w:val="0"/>
                <w:color w:val="auto"/>
                <w:sz w:val="18"/>
                <w:szCs w:val="18"/>
              </w:rPr>
            </w:pPr>
          </w:p>
        </w:tc>
        <w:tc>
          <w:tcPr>
            <w:tcW w:w="1497" w:type="dxa"/>
            <w:gridSpan w:val="2"/>
            <w:tcBorders>
              <w:left w:val="single" w:sz="4" w:space="0" w:color="FFFFFF" w:themeColor="background1"/>
            </w:tcBorders>
            <w:shd w:val="clear" w:color="auto" w:fill="FBD4B4" w:themeFill="accent6" w:themeFillTint="66"/>
            <w:vAlign w:val="center"/>
          </w:tcPr>
          <w:p w:rsidR="00F636B5" w:rsidRPr="00BA0ED4" w:rsidRDefault="00F636B5" w:rsidP="0089768A">
            <w:pPr>
              <w:tabs>
                <w:tab w:val="left" w:pos="4995"/>
              </w:tabs>
              <w:autoSpaceDE w:val="0"/>
              <w:autoSpaceDN w:val="0"/>
              <w:adjustRightInd w:val="0"/>
              <w:spacing w:after="200" w:line="276" w:lineRule="auto"/>
              <w:cnfStyle w:val="000000100000"/>
              <w:rPr>
                <w:rFonts w:ascii="Arial" w:hAnsi="Arial" w:cs="Arial"/>
                <w:sz w:val="18"/>
                <w:szCs w:val="18"/>
              </w:rPr>
            </w:pPr>
            <w:r w:rsidRPr="00BA0ED4">
              <w:rPr>
                <w:rFonts w:ascii="Arial" w:hAnsi="Arial" w:cs="Arial"/>
                <w:sz w:val="18"/>
                <w:szCs w:val="18"/>
              </w:rPr>
              <w:t>pomyłka/ żart</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8</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10</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4</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11</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4</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0</w:t>
            </w:r>
          </w:p>
        </w:tc>
      </w:tr>
      <w:tr w:rsidR="00F636B5" w:rsidTr="0089768A">
        <w:trPr>
          <w:trHeight w:val="44"/>
        </w:trPr>
        <w:tc>
          <w:tcPr>
            <w:cnfStyle w:val="001000000000"/>
            <w:tcW w:w="1098" w:type="dxa"/>
            <w:vMerge/>
            <w:shd w:val="clear" w:color="auto" w:fill="FBD4B4" w:themeFill="accent6" w:themeFillTint="66"/>
            <w:vAlign w:val="center"/>
          </w:tcPr>
          <w:p w:rsidR="00F636B5" w:rsidRPr="00BA0ED4" w:rsidRDefault="00F636B5" w:rsidP="0089768A">
            <w:pPr>
              <w:tabs>
                <w:tab w:val="left" w:pos="4995"/>
              </w:tabs>
              <w:autoSpaceDE w:val="0"/>
              <w:autoSpaceDN w:val="0"/>
              <w:adjustRightInd w:val="0"/>
              <w:spacing w:after="200" w:line="276" w:lineRule="auto"/>
              <w:rPr>
                <w:rFonts w:ascii="Arial" w:hAnsi="Arial" w:cs="Arial"/>
                <w:b w:val="0"/>
                <w:bCs w:val="0"/>
                <w:color w:val="auto"/>
                <w:sz w:val="18"/>
                <w:szCs w:val="18"/>
              </w:rPr>
            </w:pPr>
          </w:p>
        </w:tc>
        <w:tc>
          <w:tcPr>
            <w:tcW w:w="1497" w:type="dxa"/>
            <w:gridSpan w:val="2"/>
            <w:tcBorders>
              <w:left w:val="single" w:sz="4" w:space="0" w:color="FFFFFF" w:themeColor="background1"/>
            </w:tcBorders>
            <w:shd w:val="clear" w:color="auto" w:fill="FBD4B4" w:themeFill="accent6" w:themeFillTint="66"/>
            <w:vAlign w:val="center"/>
          </w:tcPr>
          <w:p w:rsidR="00F636B5" w:rsidRPr="00BA0ED4" w:rsidRDefault="00F636B5" w:rsidP="0089768A">
            <w:pPr>
              <w:tabs>
                <w:tab w:val="left" w:pos="4995"/>
              </w:tabs>
              <w:autoSpaceDE w:val="0"/>
              <w:autoSpaceDN w:val="0"/>
              <w:adjustRightInd w:val="0"/>
              <w:spacing w:after="200" w:line="276" w:lineRule="auto"/>
              <w:cnfStyle w:val="000000000000"/>
              <w:rPr>
                <w:rFonts w:ascii="Arial" w:hAnsi="Arial" w:cs="Arial"/>
                <w:sz w:val="18"/>
                <w:szCs w:val="18"/>
              </w:rPr>
            </w:pPr>
            <w:r w:rsidRPr="00BA0ED4">
              <w:rPr>
                <w:rFonts w:ascii="Arial" w:hAnsi="Arial" w:cs="Arial"/>
                <w:sz w:val="18"/>
                <w:szCs w:val="18"/>
              </w:rPr>
              <w:t>głuchy telefon</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1</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5</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3</w:t>
            </w:r>
          </w:p>
        </w:tc>
        <w:tc>
          <w:tcPr>
            <w:tcW w:w="1116" w:type="dxa"/>
            <w:shd w:val="clear" w:color="auto" w:fill="FBD4B4" w:themeFill="accent6" w:themeFillTint="66"/>
            <w:vAlign w:val="bottom"/>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2</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0</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0</w:t>
            </w:r>
          </w:p>
        </w:tc>
      </w:tr>
      <w:tr w:rsidR="00F636B5" w:rsidTr="0089768A">
        <w:trPr>
          <w:cnfStyle w:val="000000100000"/>
          <w:trHeight w:val="46"/>
        </w:trPr>
        <w:tc>
          <w:tcPr>
            <w:cnfStyle w:val="001000000000"/>
            <w:tcW w:w="1098" w:type="dxa"/>
            <w:vMerge w:val="restart"/>
            <w:shd w:val="clear" w:color="auto" w:fill="FBD4B4" w:themeFill="accent6" w:themeFillTint="66"/>
            <w:vAlign w:val="center"/>
          </w:tcPr>
          <w:p w:rsidR="00F636B5" w:rsidRPr="00BA0ED4" w:rsidRDefault="00F636B5" w:rsidP="0089768A">
            <w:pPr>
              <w:tabs>
                <w:tab w:val="left" w:pos="4995"/>
              </w:tabs>
              <w:autoSpaceDE w:val="0"/>
              <w:autoSpaceDN w:val="0"/>
              <w:adjustRightInd w:val="0"/>
              <w:spacing w:after="200" w:line="276" w:lineRule="auto"/>
              <w:rPr>
                <w:rFonts w:ascii="Arial" w:hAnsi="Arial" w:cs="Arial"/>
                <w:b w:val="0"/>
                <w:bCs w:val="0"/>
                <w:color w:val="auto"/>
                <w:sz w:val="18"/>
                <w:szCs w:val="18"/>
              </w:rPr>
            </w:pPr>
            <w:r w:rsidRPr="00BA0ED4">
              <w:rPr>
                <w:rFonts w:ascii="Arial" w:hAnsi="Arial" w:cs="Arial"/>
                <w:b w:val="0"/>
                <w:color w:val="auto"/>
                <w:sz w:val="18"/>
                <w:szCs w:val="18"/>
              </w:rPr>
              <w:t>Pora dnia</w:t>
            </w:r>
          </w:p>
        </w:tc>
        <w:tc>
          <w:tcPr>
            <w:tcW w:w="1497" w:type="dxa"/>
            <w:gridSpan w:val="2"/>
            <w:shd w:val="clear" w:color="auto" w:fill="FBD4B4" w:themeFill="accent6" w:themeFillTint="66"/>
            <w:vAlign w:val="center"/>
          </w:tcPr>
          <w:p w:rsidR="00F636B5" w:rsidRPr="00BA0ED4" w:rsidRDefault="00F636B5" w:rsidP="0089768A">
            <w:pPr>
              <w:tabs>
                <w:tab w:val="left" w:pos="4995"/>
              </w:tabs>
              <w:autoSpaceDE w:val="0"/>
              <w:autoSpaceDN w:val="0"/>
              <w:adjustRightInd w:val="0"/>
              <w:spacing w:after="200" w:line="276" w:lineRule="auto"/>
              <w:cnfStyle w:val="000000100000"/>
              <w:rPr>
                <w:rFonts w:ascii="Arial" w:hAnsi="Arial" w:cs="Arial"/>
                <w:sz w:val="18"/>
                <w:szCs w:val="18"/>
              </w:rPr>
            </w:pPr>
            <w:r w:rsidRPr="00BA0ED4">
              <w:rPr>
                <w:rFonts w:ascii="Arial" w:hAnsi="Arial" w:cs="Arial"/>
                <w:sz w:val="18"/>
                <w:szCs w:val="18"/>
              </w:rPr>
              <w:t>do 14:00</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25</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40</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27</w:t>
            </w:r>
          </w:p>
        </w:tc>
        <w:tc>
          <w:tcPr>
            <w:tcW w:w="1116" w:type="dxa"/>
            <w:shd w:val="clear" w:color="auto" w:fill="FBD4B4" w:themeFill="accent6" w:themeFillTint="66"/>
            <w:vAlign w:val="bottom"/>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29</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10</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5</w:t>
            </w:r>
          </w:p>
        </w:tc>
      </w:tr>
      <w:tr w:rsidR="00F636B5" w:rsidTr="0089768A">
        <w:trPr>
          <w:trHeight w:val="44"/>
        </w:trPr>
        <w:tc>
          <w:tcPr>
            <w:cnfStyle w:val="001000000000"/>
            <w:tcW w:w="1098" w:type="dxa"/>
            <w:vMerge/>
            <w:shd w:val="clear" w:color="auto" w:fill="FBD4B4" w:themeFill="accent6" w:themeFillTint="66"/>
            <w:vAlign w:val="center"/>
          </w:tcPr>
          <w:p w:rsidR="00F636B5" w:rsidRPr="00BA0ED4" w:rsidRDefault="00F636B5" w:rsidP="0089768A">
            <w:pPr>
              <w:tabs>
                <w:tab w:val="left" w:pos="4995"/>
              </w:tabs>
              <w:autoSpaceDE w:val="0"/>
              <w:autoSpaceDN w:val="0"/>
              <w:adjustRightInd w:val="0"/>
              <w:spacing w:after="200" w:line="276" w:lineRule="auto"/>
              <w:rPr>
                <w:rFonts w:ascii="Arial" w:hAnsi="Arial" w:cs="Arial"/>
                <w:b w:val="0"/>
                <w:bCs w:val="0"/>
                <w:color w:val="auto"/>
                <w:sz w:val="18"/>
                <w:szCs w:val="18"/>
              </w:rPr>
            </w:pPr>
          </w:p>
        </w:tc>
        <w:tc>
          <w:tcPr>
            <w:tcW w:w="1497" w:type="dxa"/>
            <w:gridSpan w:val="2"/>
            <w:tcBorders>
              <w:left w:val="single" w:sz="4" w:space="0" w:color="FFFFFF" w:themeColor="background1"/>
            </w:tcBorders>
            <w:shd w:val="clear" w:color="auto" w:fill="FBD4B4" w:themeFill="accent6" w:themeFillTint="66"/>
            <w:vAlign w:val="center"/>
          </w:tcPr>
          <w:p w:rsidR="00F636B5" w:rsidRPr="00BA0ED4" w:rsidRDefault="00F636B5" w:rsidP="0089768A">
            <w:pPr>
              <w:tabs>
                <w:tab w:val="left" w:pos="4995"/>
              </w:tabs>
              <w:autoSpaceDE w:val="0"/>
              <w:autoSpaceDN w:val="0"/>
              <w:adjustRightInd w:val="0"/>
              <w:spacing w:after="200" w:line="276" w:lineRule="auto"/>
              <w:cnfStyle w:val="000000000000"/>
              <w:rPr>
                <w:rFonts w:ascii="Arial" w:hAnsi="Arial" w:cs="Arial"/>
                <w:sz w:val="18"/>
                <w:szCs w:val="18"/>
              </w:rPr>
            </w:pPr>
            <w:r w:rsidRPr="00BA0ED4">
              <w:rPr>
                <w:rFonts w:ascii="Arial" w:hAnsi="Arial" w:cs="Arial"/>
                <w:sz w:val="18"/>
                <w:szCs w:val="18"/>
              </w:rPr>
              <w:t>do 20:00</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27</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22</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9</w:t>
            </w:r>
          </w:p>
        </w:tc>
        <w:tc>
          <w:tcPr>
            <w:tcW w:w="1116" w:type="dxa"/>
            <w:shd w:val="clear" w:color="auto" w:fill="FBD4B4" w:themeFill="accent6" w:themeFillTint="66"/>
            <w:vAlign w:val="bottom"/>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19</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0</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1</w:t>
            </w:r>
          </w:p>
        </w:tc>
      </w:tr>
      <w:tr w:rsidR="00F636B5" w:rsidTr="0089768A">
        <w:trPr>
          <w:cnfStyle w:val="000000100000"/>
          <w:trHeight w:val="44"/>
        </w:trPr>
        <w:tc>
          <w:tcPr>
            <w:cnfStyle w:val="001000000000"/>
            <w:tcW w:w="1098" w:type="dxa"/>
            <w:vMerge/>
            <w:shd w:val="clear" w:color="auto" w:fill="FBD4B4" w:themeFill="accent6" w:themeFillTint="66"/>
            <w:vAlign w:val="center"/>
          </w:tcPr>
          <w:p w:rsidR="00F636B5" w:rsidRPr="00BA0ED4" w:rsidRDefault="00F636B5" w:rsidP="0089768A">
            <w:pPr>
              <w:tabs>
                <w:tab w:val="left" w:pos="4995"/>
              </w:tabs>
              <w:autoSpaceDE w:val="0"/>
              <w:autoSpaceDN w:val="0"/>
              <w:adjustRightInd w:val="0"/>
              <w:spacing w:after="200" w:line="276" w:lineRule="auto"/>
              <w:rPr>
                <w:rFonts w:ascii="Arial" w:hAnsi="Arial" w:cs="Arial"/>
                <w:b w:val="0"/>
                <w:bCs w:val="0"/>
                <w:color w:val="auto"/>
                <w:sz w:val="18"/>
                <w:szCs w:val="18"/>
              </w:rPr>
            </w:pPr>
          </w:p>
        </w:tc>
        <w:tc>
          <w:tcPr>
            <w:tcW w:w="1497" w:type="dxa"/>
            <w:gridSpan w:val="2"/>
            <w:tcBorders>
              <w:left w:val="single" w:sz="4" w:space="0" w:color="FFFFFF" w:themeColor="background1"/>
            </w:tcBorders>
            <w:shd w:val="clear" w:color="auto" w:fill="FBD4B4" w:themeFill="accent6" w:themeFillTint="66"/>
            <w:vAlign w:val="center"/>
          </w:tcPr>
          <w:p w:rsidR="00F636B5" w:rsidRPr="00BA0ED4" w:rsidRDefault="00F636B5" w:rsidP="0089768A">
            <w:pPr>
              <w:tabs>
                <w:tab w:val="left" w:pos="4995"/>
              </w:tabs>
              <w:autoSpaceDE w:val="0"/>
              <w:autoSpaceDN w:val="0"/>
              <w:adjustRightInd w:val="0"/>
              <w:spacing w:after="200" w:line="276" w:lineRule="auto"/>
              <w:cnfStyle w:val="000000100000"/>
              <w:rPr>
                <w:rFonts w:ascii="Arial" w:hAnsi="Arial" w:cs="Arial"/>
                <w:sz w:val="18"/>
                <w:szCs w:val="18"/>
              </w:rPr>
            </w:pPr>
            <w:r w:rsidRPr="00BA0ED4">
              <w:rPr>
                <w:rFonts w:ascii="Arial" w:hAnsi="Arial" w:cs="Arial"/>
                <w:sz w:val="18"/>
                <w:szCs w:val="18"/>
              </w:rPr>
              <w:t>do 08:00</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5</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14</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2</w:t>
            </w:r>
          </w:p>
        </w:tc>
        <w:tc>
          <w:tcPr>
            <w:tcW w:w="1116" w:type="dxa"/>
            <w:shd w:val="clear" w:color="auto" w:fill="FBD4B4" w:themeFill="accent6" w:themeFillTint="66"/>
            <w:vAlign w:val="bottom"/>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0</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0</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0</w:t>
            </w:r>
          </w:p>
        </w:tc>
      </w:tr>
      <w:tr w:rsidR="00F636B5" w:rsidTr="0089768A">
        <w:trPr>
          <w:trHeight w:val="67"/>
        </w:trPr>
        <w:tc>
          <w:tcPr>
            <w:cnfStyle w:val="001000000000"/>
            <w:tcW w:w="1098" w:type="dxa"/>
            <w:vMerge w:val="restart"/>
            <w:shd w:val="clear" w:color="auto" w:fill="FBD4B4" w:themeFill="accent6" w:themeFillTint="66"/>
            <w:vAlign w:val="center"/>
          </w:tcPr>
          <w:p w:rsidR="00F636B5" w:rsidRPr="00BA0ED4" w:rsidRDefault="00F636B5" w:rsidP="0089768A">
            <w:pPr>
              <w:tabs>
                <w:tab w:val="left" w:pos="4995"/>
              </w:tabs>
              <w:autoSpaceDE w:val="0"/>
              <w:autoSpaceDN w:val="0"/>
              <w:adjustRightInd w:val="0"/>
              <w:spacing w:after="200" w:line="276" w:lineRule="auto"/>
              <w:rPr>
                <w:rFonts w:ascii="Arial" w:hAnsi="Arial" w:cs="Arial"/>
                <w:b w:val="0"/>
                <w:bCs w:val="0"/>
                <w:color w:val="auto"/>
                <w:sz w:val="18"/>
                <w:szCs w:val="18"/>
              </w:rPr>
            </w:pPr>
            <w:r w:rsidRPr="00BA0ED4">
              <w:rPr>
                <w:rFonts w:ascii="Arial" w:hAnsi="Arial" w:cs="Arial"/>
                <w:b w:val="0"/>
                <w:color w:val="auto"/>
                <w:sz w:val="18"/>
                <w:szCs w:val="18"/>
              </w:rPr>
              <w:t>Dzień tygodnia</w:t>
            </w:r>
          </w:p>
        </w:tc>
        <w:tc>
          <w:tcPr>
            <w:tcW w:w="1497" w:type="dxa"/>
            <w:gridSpan w:val="2"/>
            <w:shd w:val="clear" w:color="auto" w:fill="FBD4B4" w:themeFill="accent6" w:themeFillTint="66"/>
            <w:vAlign w:val="center"/>
          </w:tcPr>
          <w:p w:rsidR="00F636B5" w:rsidRPr="00BA0ED4" w:rsidRDefault="00F636B5" w:rsidP="0089768A">
            <w:pPr>
              <w:tabs>
                <w:tab w:val="left" w:pos="4995"/>
              </w:tabs>
              <w:autoSpaceDE w:val="0"/>
              <w:autoSpaceDN w:val="0"/>
              <w:adjustRightInd w:val="0"/>
              <w:spacing w:after="200" w:line="276" w:lineRule="auto"/>
              <w:cnfStyle w:val="000000000000"/>
              <w:rPr>
                <w:rFonts w:ascii="Arial" w:hAnsi="Arial" w:cs="Arial"/>
                <w:sz w:val="18"/>
                <w:szCs w:val="18"/>
              </w:rPr>
            </w:pPr>
            <w:r w:rsidRPr="00BA0ED4">
              <w:rPr>
                <w:rFonts w:ascii="Arial" w:hAnsi="Arial" w:cs="Arial"/>
                <w:sz w:val="18"/>
                <w:szCs w:val="18"/>
              </w:rPr>
              <w:t>dni robocze</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46</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64</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37</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48</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10</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6</w:t>
            </w:r>
          </w:p>
        </w:tc>
      </w:tr>
      <w:tr w:rsidR="00F636B5" w:rsidTr="0089768A">
        <w:trPr>
          <w:cnfStyle w:val="000000100000"/>
          <w:trHeight w:val="67"/>
        </w:trPr>
        <w:tc>
          <w:tcPr>
            <w:cnfStyle w:val="001000000000"/>
            <w:tcW w:w="1098" w:type="dxa"/>
            <w:vMerge/>
            <w:shd w:val="clear" w:color="auto" w:fill="FBD4B4" w:themeFill="accent6" w:themeFillTint="66"/>
            <w:vAlign w:val="center"/>
          </w:tcPr>
          <w:p w:rsidR="00F636B5" w:rsidRPr="00BA0ED4" w:rsidRDefault="00F636B5" w:rsidP="0089768A">
            <w:pPr>
              <w:tabs>
                <w:tab w:val="left" w:pos="4995"/>
              </w:tabs>
              <w:autoSpaceDE w:val="0"/>
              <w:autoSpaceDN w:val="0"/>
              <w:adjustRightInd w:val="0"/>
              <w:spacing w:after="200" w:line="276" w:lineRule="auto"/>
              <w:rPr>
                <w:rFonts w:ascii="Arial" w:hAnsi="Arial" w:cs="Arial"/>
                <w:b w:val="0"/>
                <w:bCs w:val="0"/>
                <w:color w:val="auto"/>
                <w:sz w:val="18"/>
                <w:szCs w:val="18"/>
              </w:rPr>
            </w:pPr>
          </w:p>
        </w:tc>
        <w:tc>
          <w:tcPr>
            <w:tcW w:w="1497" w:type="dxa"/>
            <w:gridSpan w:val="2"/>
            <w:tcBorders>
              <w:left w:val="single" w:sz="4" w:space="0" w:color="FFFFFF" w:themeColor="background1"/>
            </w:tcBorders>
            <w:shd w:val="clear" w:color="auto" w:fill="FBD4B4" w:themeFill="accent6" w:themeFillTint="66"/>
            <w:vAlign w:val="center"/>
          </w:tcPr>
          <w:p w:rsidR="00F636B5" w:rsidRPr="00BA0ED4" w:rsidRDefault="00F636B5" w:rsidP="0089768A">
            <w:pPr>
              <w:tabs>
                <w:tab w:val="left" w:pos="4995"/>
              </w:tabs>
              <w:autoSpaceDE w:val="0"/>
              <w:autoSpaceDN w:val="0"/>
              <w:adjustRightInd w:val="0"/>
              <w:spacing w:after="200" w:line="276" w:lineRule="auto"/>
              <w:cnfStyle w:val="000000100000"/>
              <w:rPr>
                <w:rFonts w:ascii="Arial" w:hAnsi="Arial" w:cs="Arial"/>
                <w:sz w:val="18"/>
                <w:szCs w:val="18"/>
              </w:rPr>
            </w:pPr>
            <w:r w:rsidRPr="00BA0ED4">
              <w:rPr>
                <w:rFonts w:ascii="Arial" w:hAnsi="Arial" w:cs="Arial"/>
                <w:sz w:val="18"/>
                <w:szCs w:val="18"/>
              </w:rPr>
              <w:t>weekend</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11</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12</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1</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0</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0</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0</w:t>
            </w:r>
          </w:p>
        </w:tc>
      </w:tr>
      <w:tr w:rsidR="00F636B5" w:rsidTr="0089768A">
        <w:tc>
          <w:tcPr>
            <w:cnfStyle w:val="001000000000"/>
            <w:tcW w:w="2595" w:type="dxa"/>
            <w:gridSpan w:val="3"/>
            <w:shd w:val="clear" w:color="auto" w:fill="FBD4B4" w:themeFill="accent6" w:themeFillTint="66"/>
            <w:vAlign w:val="center"/>
          </w:tcPr>
          <w:p w:rsidR="00F636B5" w:rsidRPr="00BA0ED4" w:rsidRDefault="00F636B5" w:rsidP="00662F31">
            <w:pPr>
              <w:tabs>
                <w:tab w:val="left" w:pos="4995"/>
              </w:tabs>
              <w:autoSpaceDE w:val="0"/>
              <w:autoSpaceDN w:val="0"/>
              <w:adjustRightInd w:val="0"/>
              <w:rPr>
                <w:rFonts w:ascii="Arial" w:hAnsi="Arial" w:cs="Arial"/>
                <w:b w:val="0"/>
                <w:bCs w:val="0"/>
                <w:color w:val="auto"/>
                <w:sz w:val="18"/>
                <w:szCs w:val="18"/>
              </w:rPr>
            </w:pPr>
            <w:r w:rsidRPr="00BA0ED4">
              <w:rPr>
                <w:rFonts w:ascii="Arial" w:hAnsi="Arial" w:cs="Arial"/>
                <w:b w:val="0"/>
                <w:color w:val="auto"/>
                <w:sz w:val="18"/>
                <w:szCs w:val="18"/>
              </w:rPr>
              <w:t>Średni czas trwania rozmowy</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Ok. 5 min.</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 xml:space="preserve">Ok. 8 min. </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 xml:space="preserve">Ok. 7 min. </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Pr>
                <w:rFonts w:ascii="Arial" w:hAnsi="Arial" w:cs="Arial"/>
                <w:sz w:val="18"/>
                <w:szCs w:val="18"/>
              </w:rPr>
              <w:t>O</w:t>
            </w:r>
            <w:r w:rsidRPr="00BA0ED4">
              <w:rPr>
                <w:rFonts w:ascii="Arial" w:hAnsi="Arial" w:cs="Arial"/>
                <w:sz w:val="18"/>
                <w:szCs w:val="18"/>
              </w:rPr>
              <w:t xml:space="preserve">k.7 min. </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Ok. 10 min.</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000000"/>
              <w:rPr>
                <w:rFonts w:ascii="Arial" w:hAnsi="Arial" w:cs="Arial"/>
                <w:sz w:val="18"/>
                <w:szCs w:val="18"/>
              </w:rPr>
            </w:pPr>
            <w:r w:rsidRPr="00BA0ED4">
              <w:rPr>
                <w:rFonts w:ascii="Arial" w:hAnsi="Arial" w:cs="Arial"/>
                <w:sz w:val="18"/>
                <w:szCs w:val="18"/>
              </w:rPr>
              <w:t xml:space="preserve">Ok. 9,5 min. </w:t>
            </w:r>
          </w:p>
        </w:tc>
      </w:tr>
      <w:tr w:rsidR="00F636B5" w:rsidTr="00662F31">
        <w:trPr>
          <w:cnfStyle w:val="000000100000"/>
          <w:trHeight w:val="542"/>
        </w:trPr>
        <w:tc>
          <w:tcPr>
            <w:cnfStyle w:val="001000000000"/>
            <w:tcW w:w="2595" w:type="dxa"/>
            <w:gridSpan w:val="3"/>
            <w:shd w:val="clear" w:color="auto" w:fill="FBD4B4" w:themeFill="accent6" w:themeFillTint="66"/>
            <w:vAlign w:val="center"/>
          </w:tcPr>
          <w:p w:rsidR="00F636B5" w:rsidRPr="00BA0ED4" w:rsidRDefault="00F636B5" w:rsidP="00662F31">
            <w:pPr>
              <w:tabs>
                <w:tab w:val="left" w:pos="4995"/>
              </w:tabs>
              <w:autoSpaceDE w:val="0"/>
              <w:autoSpaceDN w:val="0"/>
              <w:adjustRightInd w:val="0"/>
              <w:rPr>
                <w:rFonts w:ascii="Arial" w:hAnsi="Arial" w:cs="Arial"/>
                <w:b w:val="0"/>
                <w:bCs w:val="0"/>
                <w:color w:val="auto"/>
                <w:sz w:val="18"/>
                <w:szCs w:val="18"/>
              </w:rPr>
            </w:pPr>
            <w:r w:rsidRPr="00BA0ED4">
              <w:rPr>
                <w:rFonts w:ascii="Arial" w:hAnsi="Arial" w:cs="Arial"/>
                <w:b w:val="0"/>
                <w:color w:val="auto"/>
                <w:sz w:val="18"/>
                <w:szCs w:val="18"/>
              </w:rPr>
              <w:t>Całkowity czas przeprowadzonych rozmów</w:t>
            </w:r>
          </w:p>
        </w:tc>
        <w:tc>
          <w:tcPr>
            <w:tcW w:w="1115" w:type="dxa"/>
            <w:shd w:val="clear" w:color="auto" w:fill="FBD4B4" w:themeFill="accent6" w:themeFillTint="66"/>
            <w:vAlign w:val="center"/>
          </w:tcPr>
          <w:p w:rsidR="00F636B5"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4 godz.</w:t>
            </w:r>
            <w:r>
              <w:rPr>
                <w:rFonts w:ascii="Arial" w:hAnsi="Arial" w:cs="Arial"/>
                <w:sz w:val="18"/>
                <w:szCs w:val="18"/>
              </w:rPr>
              <w:t>,</w:t>
            </w:r>
            <w:r w:rsidRPr="00BA0ED4">
              <w:rPr>
                <w:rFonts w:ascii="Arial" w:hAnsi="Arial" w:cs="Arial"/>
                <w:sz w:val="18"/>
                <w:szCs w:val="18"/>
              </w:rPr>
              <w:t xml:space="preserve"> </w:t>
            </w:r>
          </w:p>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 xml:space="preserve">50 min. </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 xml:space="preserve">10 godz., 20 min. </w:t>
            </w:r>
          </w:p>
        </w:tc>
        <w:tc>
          <w:tcPr>
            <w:tcW w:w="1115" w:type="dxa"/>
            <w:shd w:val="clear" w:color="auto" w:fill="FBD4B4" w:themeFill="accent6" w:themeFillTint="66"/>
            <w:vAlign w:val="center"/>
          </w:tcPr>
          <w:p w:rsidR="00F636B5"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 xml:space="preserve">4 godz., </w:t>
            </w:r>
          </w:p>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 xml:space="preserve">40 min. </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5 godzin, 35 min</w:t>
            </w:r>
            <w:r>
              <w:rPr>
                <w:rFonts w:ascii="Arial" w:hAnsi="Arial" w:cs="Arial"/>
                <w:sz w:val="18"/>
                <w:szCs w:val="18"/>
              </w:rPr>
              <w:t>.</w:t>
            </w:r>
          </w:p>
        </w:tc>
        <w:tc>
          <w:tcPr>
            <w:tcW w:w="1115"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 xml:space="preserve">58 min. </w:t>
            </w:r>
          </w:p>
        </w:tc>
        <w:tc>
          <w:tcPr>
            <w:tcW w:w="1116" w:type="dxa"/>
            <w:shd w:val="clear" w:color="auto" w:fill="FBD4B4" w:themeFill="accent6" w:themeFillTint="66"/>
            <w:vAlign w:val="center"/>
          </w:tcPr>
          <w:p w:rsidR="00F636B5" w:rsidRPr="00BA0ED4" w:rsidRDefault="00F636B5" w:rsidP="0089768A">
            <w:pPr>
              <w:tabs>
                <w:tab w:val="left" w:pos="4995"/>
              </w:tabs>
              <w:autoSpaceDE w:val="0"/>
              <w:autoSpaceDN w:val="0"/>
              <w:adjustRightInd w:val="0"/>
              <w:jc w:val="center"/>
              <w:cnfStyle w:val="000000100000"/>
              <w:rPr>
                <w:rFonts w:ascii="Arial" w:hAnsi="Arial" w:cs="Arial"/>
                <w:sz w:val="18"/>
                <w:szCs w:val="18"/>
              </w:rPr>
            </w:pPr>
            <w:r w:rsidRPr="00BA0ED4">
              <w:rPr>
                <w:rFonts w:ascii="Arial" w:hAnsi="Arial" w:cs="Arial"/>
                <w:sz w:val="18"/>
                <w:szCs w:val="18"/>
              </w:rPr>
              <w:t xml:space="preserve">57 min. </w:t>
            </w:r>
          </w:p>
        </w:tc>
      </w:tr>
    </w:tbl>
    <w:p w:rsidR="00F636B5" w:rsidRDefault="00F636B5" w:rsidP="00F636B5">
      <w:pPr>
        <w:widowControl w:val="0"/>
        <w:spacing w:after="0" w:line="240" w:lineRule="auto"/>
        <w:jc w:val="both"/>
        <w:rPr>
          <w:rFonts w:ascii="Arial" w:hAnsi="Arial" w:cs="Arial"/>
          <w:b/>
          <w:sz w:val="18"/>
          <w:szCs w:val="18"/>
        </w:rPr>
      </w:pPr>
    </w:p>
    <w:p w:rsidR="00F636B5" w:rsidRPr="00421829" w:rsidRDefault="00421829" w:rsidP="00421829">
      <w:pPr>
        <w:jc w:val="both"/>
        <w:rPr>
          <w:rFonts w:ascii="Arial" w:hAnsi="Arial" w:cs="Arial"/>
          <w:bCs/>
          <w:sz w:val="20"/>
          <w:szCs w:val="20"/>
        </w:rPr>
      </w:pPr>
      <w:r w:rsidRPr="00421829">
        <w:rPr>
          <w:rFonts w:ascii="Arial" w:hAnsi="Arial" w:cs="Arial"/>
          <w:sz w:val="20"/>
          <w:szCs w:val="20"/>
        </w:rPr>
        <w:t xml:space="preserve">Ponadto, w </w:t>
      </w:r>
      <w:r w:rsidRPr="00421829">
        <w:rPr>
          <w:rFonts w:ascii="Arial" w:hAnsi="Arial" w:cs="Arial"/>
          <w:bCs/>
          <w:sz w:val="20"/>
          <w:szCs w:val="20"/>
        </w:rPr>
        <w:t>ostatnim (2021) roku sprawozdawczym:</w:t>
      </w:r>
    </w:p>
    <w:p w:rsidR="00576305" w:rsidRPr="00BA0ED4" w:rsidRDefault="009527CC" w:rsidP="007E5666">
      <w:pPr>
        <w:pStyle w:val="Akapitzlist"/>
        <w:numPr>
          <w:ilvl w:val="0"/>
          <w:numId w:val="5"/>
        </w:numPr>
        <w:spacing w:line="360" w:lineRule="auto"/>
        <w:ind w:left="357" w:hanging="357"/>
        <w:jc w:val="both"/>
        <w:rPr>
          <w:rFonts w:ascii="Arial" w:hAnsi="Arial" w:cs="Arial"/>
          <w:bCs/>
          <w:sz w:val="20"/>
          <w:szCs w:val="20"/>
        </w:rPr>
      </w:pPr>
      <w:r w:rsidRPr="00BA0ED4">
        <w:rPr>
          <w:rFonts w:ascii="Arial" w:hAnsi="Arial" w:cs="Arial"/>
          <w:bCs/>
          <w:sz w:val="20"/>
          <w:szCs w:val="20"/>
        </w:rPr>
        <w:t>dokonano 31 zatrzymań sprawców stosujących przemoc w rod</w:t>
      </w:r>
      <w:r w:rsidR="00421829">
        <w:rPr>
          <w:rFonts w:ascii="Arial" w:hAnsi="Arial" w:cs="Arial"/>
          <w:bCs/>
          <w:sz w:val="20"/>
          <w:szCs w:val="20"/>
        </w:rPr>
        <w:t xml:space="preserve">zinie - Komenda Miejska Policji – 22, </w:t>
      </w:r>
      <w:r w:rsidRPr="00BA0ED4">
        <w:rPr>
          <w:rFonts w:ascii="Arial" w:hAnsi="Arial" w:cs="Arial"/>
          <w:bCs/>
          <w:sz w:val="20"/>
          <w:szCs w:val="20"/>
        </w:rPr>
        <w:t xml:space="preserve">Prokuratura Rejonowa </w:t>
      </w:r>
      <w:r w:rsidR="00421829">
        <w:rPr>
          <w:rFonts w:ascii="Arial" w:hAnsi="Arial" w:cs="Arial"/>
          <w:bCs/>
          <w:sz w:val="20"/>
          <w:szCs w:val="20"/>
        </w:rPr>
        <w:t>– 9;</w:t>
      </w:r>
    </w:p>
    <w:p w:rsidR="00576305" w:rsidRPr="00BA0ED4" w:rsidRDefault="00EC5FA0" w:rsidP="007E5666">
      <w:pPr>
        <w:pStyle w:val="Akapitzlist"/>
        <w:numPr>
          <w:ilvl w:val="0"/>
          <w:numId w:val="5"/>
        </w:numPr>
        <w:spacing w:line="360" w:lineRule="auto"/>
        <w:ind w:left="357" w:hanging="357"/>
        <w:jc w:val="both"/>
        <w:rPr>
          <w:rFonts w:ascii="Arial" w:hAnsi="Arial" w:cs="Arial"/>
          <w:bCs/>
          <w:sz w:val="20"/>
          <w:szCs w:val="20"/>
        </w:rPr>
      </w:pPr>
      <w:r w:rsidRPr="00BA0ED4">
        <w:rPr>
          <w:rFonts w:ascii="Arial" w:hAnsi="Arial" w:cs="Arial"/>
          <w:bCs/>
          <w:sz w:val="20"/>
          <w:szCs w:val="20"/>
        </w:rPr>
        <w:t>kuratorzy sądowi wystosowali 12 wniosków do sądu o zarządzenie wykonania warunkowo zawieszonej kary pozbawienia wolności albo o odwołanie warunkowego zwolnienia, a Zespół Kuratorskiej Służby Sądowej złożył 33 wnioski o wszczęcie postępowania wobec podopiecznych podejrzanych o</w:t>
      </w:r>
      <w:r w:rsidR="002F0F3C" w:rsidRPr="00BA0ED4">
        <w:rPr>
          <w:rFonts w:ascii="Arial" w:hAnsi="Arial" w:cs="Arial"/>
          <w:bCs/>
          <w:sz w:val="20"/>
          <w:szCs w:val="20"/>
        </w:rPr>
        <w:t xml:space="preserve"> stosowanie przemocy w rodzinie;</w:t>
      </w:r>
    </w:p>
    <w:p w:rsidR="00576305" w:rsidRPr="00BA0ED4" w:rsidRDefault="002F0F3C" w:rsidP="007E5666">
      <w:pPr>
        <w:pStyle w:val="Akapitzlist"/>
        <w:numPr>
          <w:ilvl w:val="0"/>
          <w:numId w:val="5"/>
        </w:numPr>
        <w:spacing w:line="360" w:lineRule="auto"/>
        <w:ind w:left="357" w:hanging="357"/>
        <w:jc w:val="both"/>
        <w:rPr>
          <w:rFonts w:ascii="Arial" w:hAnsi="Arial" w:cs="Arial"/>
          <w:bCs/>
          <w:sz w:val="20"/>
          <w:szCs w:val="20"/>
        </w:rPr>
      </w:pPr>
      <w:r w:rsidRPr="00BA0ED4">
        <w:rPr>
          <w:rFonts w:ascii="Arial" w:hAnsi="Arial" w:cs="Arial"/>
          <w:bCs/>
          <w:sz w:val="20"/>
          <w:szCs w:val="20"/>
        </w:rPr>
        <w:lastRenderedPageBreak/>
        <w:t>d</w:t>
      </w:r>
      <w:r w:rsidR="00B2179D" w:rsidRPr="00BA0ED4">
        <w:rPr>
          <w:rFonts w:ascii="Arial" w:hAnsi="Arial" w:cs="Arial"/>
          <w:bCs/>
          <w:sz w:val="20"/>
          <w:szCs w:val="20"/>
        </w:rPr>
        <w:t>o sądu złożono 12 wniosków o zastosowanie środków zapobiegawczych</w:t>
      </w:r>
      <w:r w:rsidRPr="00BA0ED4">
        <w:rPr>
          <w:rFonts w:ascii="Arial" w:hAnsi="Arial" w:cs="Arial"/>
          <w:bCs/>
          <w:sz w:val="20"/>
          <w:szCs w:val="20"/>
        </w:rPr>
        <w:t xml:space="preserve"> </w:t>
      </w:r>
      <w:r w:rsidR="00B2179D" w:rsidRPr="00BA0ED4">
        <w:rPr>
          <w:rFonts w:ascii="Arial" w:hAnsi="Arial" w:cs="Arial"/>
          <w:bCs/>
          <w:sz w:val="20"/>
          <w:szCs w:val="20"/>
        </w:rPr>
        <w:t xml:space="preserve">(zakaz kontaktu wraz ze zbliżaniem – wobec 3 osób; opuszczenie przez sprawcę lokalu - wobec 7 osób; zakaz przebywania w określonych miejscach – wobec 2 osób); </w:t>
      </w:r>
    </w:p>
    <w:p w:rsidR="00421829" w:rsidRPr="00E66BE4" w:rsidRDefault="00421829" w:rsidP="007E5666">
      <w:pPr>
        <w:pStyle w:val="Akapitzlist"/>
        <w:numPr>
          <w:ilvl w:val="0"/>
          <w:numId w:val="5"/>
        </w:numPr>
        <w:spacing w:line="360" w:lineRule="auto"/>
        <w:ind w:left="357" w:hanging="357"/>
        <w:jc w:val="both"/>
        <w:rPr>
          <w:rFonts w:ascii="Arial" w:hAnsi="Arial" w:cs="Arial"/>
          <w:bCs/>
          <w:sz w:val="20"/>
          <w:szCs w:val="20"/>
        </w:rPr>
      </w:pPr>
      <w:r w:rsidRPr="00E66BE4">
        <w:rPr>
          <w:rFonts w:ascii="Arial" w:hAnsi="Arial" w:cs="Arial"/>
          <w:bCs/>
          <w:sz w:val="20"/>
          <w:szCs w:val="20"/>
        </w:rPr>
        <w:t>zastosowano 84 środki zapobiegawcze</w:t>
      </w:r>
      <w:r w:rsidR="00B2179D" w:rsidRPr="00E66BE4">
        <w:rPr>
          <w:rFonts w:ascii="Arial" w:hAnsi="Arial" w:cs="Arial"/>
          <w:bCs/>
          <w:sz w:val="20"/>
          <w:szCs w:val="20"/>
        </w:rPr>
        <w:t xml:space="preserve"> wobec osób stosujących przemoc w rodzinie</w:t>
      </w:r>
      <w:r w:rsidRPr="00E66BE4">
        <w:rPr>
          <w:rFonts w:ascii="Arial" w:hAnsi="Arial" w:cs="Arial"/>
          <w:bCs/>
          <w:sz w:val="20"/>
          <w:szCs w:val="20"/>
        </w:rPr>
        <w:t>;</w:t>
      </w:r>
    </w:p>
    <w:p w:rsidR="00576305" w:rsidRPr="00E66BE4" w:rsidRDefault="00B2179D" w:rsidP="007E5666">
      <w:pPr>
        <w:pStyle w:val="Akapitzlist"/>
        <w:numPr>
          <w:ilvl w:val="0"/>
          <w:numId w:val="5"/>
        </w:numPr>
        <w:spacing w:line="360" w:lineRule="auto"/>
        <w:ind w:left="357" w:hanging="357"/>
        <w:jc w:val="both"/>
        <w:rPr>
          <w:rFonts w:ascii="Arial" w:hAnsi="Arial" w:cs="Arial"/>
          <w:bCs/>
          <w:sz w:val="20"/>
          <w:szCs w:val="20"/>
        </w:rPr>
      </w:pPr>
      <w:r w:rsidRPr="00E66BE4">
        <w:rPr>
          <w:rFonts w:ascii="Arial" w:hAnsi="Arial" w:cs="Arial"/>
          <w:bCs/>
          <w:sz w:val="20"/>
          <w:szCs w:val="20"/>
        </w:rPr>
        <w:t>Funkcjonariusze K</w:t>
      </w:r>
      <w:r w:rsidR="00421829" w:rsidRPr="00E66BE4">
        <w:rPr>
          <w:rFonts w:ascii="Arial" w:hAnsi="Arial" w:cs="Arial"/>
          <w:bCs/>
          <w:sz w:val="20"/>
          <w:szCs w:val="20"/>
        </w:rPr>
        <w:t xml:space="preserve">omendy </w:t>
      </w:r>
      <w:r w:rsidRPr="00E66BE4">
        <w:rPr>
          <w:rFonts w:ascii="Arial" w:hAnsi="Arial" w:cs="Arial"/>
          <w:bCs/>
          <w:sz w:val="20"/>
          <w:szCs w:val="20"/>
        </w:rPr>
        <w:t>M</w:t>
      </w:r>
      <w:r w:rsidR="00421829" w:rsidRPr="00E66BE4">
        <w:rPr>
          <w:rFonts w:ascii="Arial" w:hAnsi="Arial" w:cs="Arial"/>
          <w:bCs/>
          <w:sz w:val="20"/>
          <w:szCs w:val="20"/>
        </w:rPr>
        <w:t xml:space="preserve">iejskiej </w:t>
      </w:r>
      <w:r w:rsidRPr="00E66BE4">
        <w:rPr>
          <w:rFonts w:ascii="Arial" w:hAnsi="Arial" w:cs="Arial"/>
          <w:bCs/>
          <w:sz w:val="20"/>
          <w:szCs w:val="20"/>
        </w:rPr>
        <w:t>P</w:t>
      </w:r>
      <w:r w:rsidR="00421829" w:rsidRPr="00E66BE4">
        <w:rPr>
          <w:rFonts w:ascii="Arial" w:hAnsi="Arial" w:cs="Arial"/>
          <w:bCs/>
          <w:sz w:val="20"/>
          <w:szCs w:val="20"/>
        </w:rPr>
        <w:t>olicji</w:t>
      </w:r>
      <w:r w:rsidRPr="00E66BE4">
        <w:rPr>
          <w:rFonts w:ascii="Arial" w:hAnsi="Arial" w:cs="Arial"/>
          <w:bCs/>
          <w:sz w:val="20"/>
          <w:szCs w:val="20"/>
        </w:rPr>
        <w:t xml:space="preserve"> wydali 3 nakazy natychmiastowego opuszczenia wspólnie zajmowanego mieszkania </w:t>
      </w:r>
      <w:r w:rsidR="00421829" w:rsidRPr="00E66BE4">
        <w:rPr>
          <w:rFonts w:ascii="Arial" w:hAnsi="Arial" w:cs="Arial"/>
          <w:bCs/>
          <w:sz w:val="20"/>
          <w:szCs w:val="20"/>
        </w:rPr>
        <w:t>i jego bezpośredniego otoczenia;</w:t>
      </w:r>
    </w:p>
    <w:p w:rsidR="00576305" w:rsidRDefault="002F0F3C" w:rsidP="007E5666">
      <w:pPr>
        <w:pStyle w:val="Akapitzlist"/>
        <w:numPr>
          <w:ilvl w:val="0"/>
          <w:numId w:val="5"/>
        </w:numPr>
        <w:spacing w:line="360" w:lineRule="auto"/>
        <w:ind w:left="357" w:hanging="357"/>
        <w:jc w:val="both"/>
        <w:rPr>
          <w:rFonts w:ascii="Arial" w:hAnsi="Arial" w:cs="Arial"/>
          <w:bCs/>
          <w:sz w:val="20"/>
          <w:szCs w:val="20"/>
        </w:rPr>
      </w:pPr>
      <w:r w:rsidRPr="00E66BE4">
        <w:rPr>
          <w:rFonts w:ascii="Arial" w:hAnsi="Arial" w:cs="Arial"/>
          <w:bCs/>
          <w:sz w:val="20"/>
          <w:szCs w:val="20"/>
        </w:rPr>
        <w:t>wobec 25 osób zastosowano dozór policji, w tym: w przypadku 16 osób dozór zastosowano razem z nakazem opuszczenia lokalu zajmowanego wspólnie z pokrzywdzonym; wobec 6 osób zast</w:t>
      </w:r>
      <w:r w:rsidR="00421829" w:rsidRPr="00E66BE4">
        <w:rPr>
          <w:rFonts w:ascii="Arial" w:hAnsi="Arial" w:cs="Arial"/>
          <w:bCs/>
          <w:sz w:val="20"/>
          <w:szCs w:val="20"/>
        </w:rPr>
        <w:t>osowano tymczasowe aresztowanie;</w:t>
      </w:r>
    </w:p>
    <w:p w:rsidR="00095D49" w:rsidRPr="005C3725" w:rsidRDefault="00095D49" w:rsidP="005C3725">
      <w:pPr>
        <w:pStyle w:val="Akapitzlist"/>
        <w:numPr>
          <w:ilvl w:val="0"/>
          <w:numId w:val="5"/>
        </w:numPr>
        <w:spacing w:line="360" w:lineRule="auto"/>
        <w:ind w:left="357" w:hanging="357"/>
        <w:jc w:val="both"/>
        <w:rPr>
          <w:rFonts w:ascii="Arial" w:hAnsi="Arial" w:cs="Arial"/>
          <w:bCs/>
          <w:sz w:val="20"/>
          <w:szCs w:val="20"/>
        </w:rPr>
      </w:pPr>
      <w:r w:rsidRPr="005C3725">
        <w:rPr>
          <w:rFonts w:ascii="Arial" w:hAnsi="Arial" w:cs="Arial"/>
          <w:bCs/>
          <w:sz w:val="20"/>
          <w:szCs w:val="20"/>
        </w:rPr>
        <w:t>z pomocy w formie pobyt</w:t>
      </w:r>
      <w:r w:rsidR="005C3725" w:rsidRPr="005C3725">
        <w:rPr>
          <w:rFonts w:ascii="Arial" w:hAnsi="Arial" w:cs="Arial"/>
          <w:bCs/>
          <w:sz w:val="20"/>
          <w:szCs w:val="20"/>
        </w:rPr>
        <w:t xml:space="preserve">u w </w:t>
      </w:r>
      <w:proofErr w:type="spellStart"/>
      <w:r w:rsidR="005C3725" w:rsidRPr="005C3725">
        <w:rPr>
          <w:rFonts w:ascii="Arial" w:hAnsi="Arial" w:cs="Arial"/>
          <w:bCs/>
          <w:sz w:val="20"/>
          <w:szCs w:val="20"/>
        </w:rPr>
        <w:t>hostelu</w:t>
      </w:r>
      <w:proofErr w:type="spellEnd"/>
      <w:r w:rsidR="005C3725" w:rsidRPr="005C3725">
        <w:rPr>
          <w:rFonts w:ascii="Arial" w:hAnsi="Arial" w:cs="Arial"/>
          <w:bCs/>
          <w:sz w:val="20"/>
          <w:szCs w:val="20"/>
        </w:rPr>
        <w:t xml:space="preserve"> skorzystało 19 osób </w:t>
      </w:r>
      <w:r w:rsidR="005C3725" w:rsidRPr="005C3725">
        <w:rPr>
          <w:rFonts w:ascii="Arial" w:hAnsi="Arial" w:cs="Arial"/>
          <w:sz w:val="20"/>
          <w:szCs w:val="20"/>
        </w:rPr>
        <w:t>doświadczających przemocy domowej</w:t>
      </w:r>
      <w:r w:rsidR="005C3725">
        <w:rPr>
          <w:rFonts w:ascii="Arial" w:hAnsi="Arial" w:cs="Arial"/>
          <w:sz w:val="20"/>
          <w:szCs w:val="20"/>
        </w:rPr>
        <w:t xml:space="preserve">, </w:t>
      </w:r>
      <w:r w:rsidR="005C3725" w:rsidRPr="005C3725">
        <w:rPr>
          <w:rFonts w:ascii="Arial" w:eastAsia="Times New Roman" w:hAnsi="Arial" w:cs="Arial"/>
          <w:color w:val="000000"/>
          <w:sz w:val="20"/>
          <w:szCs w:val="20"/>
          <w:lang w:eastAsia="pl-PL"/>
        </w:rPr>
        <w:t>z</w:t>
      </w:r>
      <w:r w:rsidR="005C3725">
        <w:rPr>
          <w:rFonts w:ascii="Arial" w:eastAsia="Times New Roman" w:hAnsi="Arial" w:cs="Arial"/>
          <w:color w:val="000000"/>
          <w:sz w:val="20"/>
          <w:szCs w:val="20"/>
          <w:lang w:eastAsia="pl-PL"/>
        </w:rPr>
        <w:t> </w:t>
      </w:r>
      <w:r w:rsidR="005C3725" w:rsidRPr="005C3725">
        <w:rPr>
          <w:rFonts w:ascii="Arial" w:eastAsia="Times New Roman" w:hAnsi="Arial" w:cs="Arial"/>
          <w:color w:val="000000"/>
          <w:sz w:val="20"/>
          <w:szCs w:val="20"/>
          <w:lang w:eastAsia="pl-PL"/>
        </w:rPr>
        <w:t>pomocy w ramach konsultacji psychologicznych i socjalnych w Ośrodku Interwencji Kryzysowej skorzystało 114 osób doświadczających przemocy w rodzinie</w:t>
      </w:r>
      <w:r w:rsidR="005C3725">
        <w:rPr>
          <w:rFonts w:ascii="Arial" w:eastAsia="Times New Roman" w:hAnsi="Arial" w:cs="Arial"/>
          <w:color w:val="000000"/>
          <w:sz w:val="20"/>
          <w:szCs w:val="20"/>
          <w:lang w:eastAsia="pl-PL"/>
        </w:rPr>
        <w:t>;</w:t>
      </w:r>
    </w:p>
    <w:p w:rsidR="00095D49" w:rsidRPr="00E66BE4" w:rsidRDefault="00095D49" w:rsidP="007E5666">
      <w:pPr>
        <w:pStyle w:val="Akapitzlist"/>
        <w:numPr>
          <w:ilvl w:val="0"/>
          <w:numId w:val="5"/>
        </w:numPr>
        <w:spacing w:line="360" w:lineRule="auto"/>
        <w:ind w:left="357" w:hanging="357"/>
        <w:jc w:val="both"/>
        <w:rPr>
          <w:rFonts w:ascii="Arial" w:hAnsi="Arial" w:cs="Arial"/>
          <w:bCs/>
          <w:sz w:val="20"/>
          <w:szCs w:val="20"/>
        </w:rPr>
      </w:pPr>
      <w:r w:rsidRPr="00E66BE4">
        <w:rPr>
          <w:rFonts w:ascii="Arial" w:hAnsi="Arial" w:cs="Arial"/>
          <w:sz w:val="20"/>
          <w:szCs w:val="20"/>
        </w:rPr>
        <w:t xml:space="preserve">6 dzieci zostało odebranych z rodziny w przypadku bezpośredniego zagrożenia życia lub zdrowia </w:t>
      </w:r>
      <w:r w:rsidRPr="00E66BE4">
        <w:rPr>
          <w:rFonts w:ascii="Arial" w:hAnsi="Arial" w:cs="Arial"/>
          <w:sz w:val="20"/>
          <w:szCs w:val="20"/>
        </w:rPr>
        <w:br/>
        <w:t>w związku z przemocą w rodzinie (4 dzieci zostało umieszczonych w rodzinie zastępczej; 2 dzieci w placówkach opiekuńczo-wychowawczych);</w:t>
      </w:r>
    </w:p>
    <w:p w:rsidR="00576305" w:rsidRPr="00E66BE4" w:rsidRDefault="009C3E71" w:rsidP="007E5666">
      <w:pPr>
        <w:pStyle w:val="Akapitzlist"/>
        <w:numPr>
          <w:ilvl w:val="0"/>
          <w:numId w:val="5"/>
        </w:numPr>
        <w:spacing w:line="360" w:lineRule="auto"/>
        <w:ind w:left="357" w:hanging="357"/>
        <w:jc w:val="both"/>
        <w:rPr>
          <w:rFonts w:ascii="Arial" w:hAnsi="Arial" w:cs="Arial"/>
          <w:bCs/>
          <w:sz w:val="20"/>
          <w:szCs w:val="20"/>
        </w:rPr>
      </w:pPr>
      <w:r w:rsidRPr="00E66BE4">
        <w:rPr>
          <w:rFonts w:ascii="Arial" w:hAnsi="Arial" w:cs="Arial"/>
          <w:bCs/>
          <w:sz w:val="20"/>
          <w:szCs w:val="20"/>
        </w:rPr>
        <w:t>przesłuchano 106 dzieci w Niebieskim Pokoju</w:t>
      </w:r>
      <w:r w:rsidR="00421829" w:rsidRPr="00E66BE4">
        <w:rPr>
          <w:rFonts w:ascii="Arial" w:hAnsi="Arial" w:cs="Arial"/>
          <w:bCs/>
          <w:sz w:val="20"/>
          <w:szCs w:val="20"/>
        </w:rPr>
        <w:t xml:space="preserve">. </w:t>
      </w:r>
    </w:p>
    <w:p w:rsidR="00576305" w:rsidRDefault="00576305" w:rsidP="00F55CED">
      <w:pPr>
        <w:pStyle w:val="Akapitzlist"/>
        <w:widowControl w:val="0"/>
        <w:numPr>
          <w:ilvl w:val="0"/>
          <w:numId w:val="30"/>
        </w:numPr>
        <w:spacing w:after="0"/>
        <w:jc w:val="both"/>
        <w:rPr>
          <w:b/>
          <w:bCs/>
          <w:color w:val="FFFFFF" w:themeColor="background1"/>
          <w:sz w:val="18"/>
          <w:szCs w:val="18"/>
        </w:rPr>
      </w:pPr>
    </w:p>
    <w:p w:rsidR="00602B1C" w:rsidRPr="00B200D3" w:rsidRDefault="0008114D" w:rsidP="00F55CED">
      <w:pPr>
        <w:pStyle w:val="Akapitzlist"/>
        <w:widowControl w:val="0"/>
        <w:numPr>
          <w:ilvl w:val="0"/>
          <w:numId w:val="30"/>
        </w:numPr>
        <w:spacing w:after="0"/>
        <w:jc w:val="both"/>
        <w:rPr>
          <w:b/>
          <w:bCs/>
          <w:color w:val="FFFFFF" w:themeColor="background1"/>
          <w:sz w:val="18"/>
          <w:szCs w:val="18"/>
        </w:rPr>
      </w:pPr>
      <w:r w:rsidRPr="00B200D3">
        <w:rPr>
          <w:rFonts w:ascii="Arial" w:hAnsi="Arial" w:cs="Arial"/>
          <w:b/>
          <w:bCs/>
          <w:color w:val="FFFFFF" w:themeColor="background1"/>
          <w:sz w:val="20"/>
          <w:szCs w:val="20"/>
        </w:rPr>
        <w:t xml:space="preserve">2020 r. </w:t>
      </w:r>
      <w:r w:rsidR="001E2BB2" w:rsidRPr="00B200D3">
        <w:rPr>
          <w:rFonts w:ascii="Arial" w:hAnsi="Arial" w:cs="Arial"/>
          <w:b/>
          <w:bCs/>
          <w:color w:val="FFFFFF" w:themeColor="background1"/>
          <w:sz w:val="20"/>
          <w:szCs w:val="20"/>
        </w:rPr>
        <w:t xml:space="preserve">przeprowadzono </w:t>
      </w:r>
      <w:r w:rsidRPr="00B200D3">
        <w:rPr>
          <w:rFonts w:ascii="Arial" w:hAnsi="Arial" w:cs="Arial"/>
          <w:b/>
          <w:bCs/>
          <w:color w:val="FFFFFF" w:themeColor="background1"/>
          <w:sz w:val="20"/>
          <w:szCs w:val="20"/>
        </w:rPr>
        <w:t>10 rozmów, w 2021 r. było ich już tylko 6.</w:t>
      </w:r>
    </w:p>
    <w:p w:rsidR="0091606A" w:rsidRPr="00E66BE4" w:rsidRDefault="00E66BE4" w:rsidP="0091606A">
      <w:pPr>
        <w:autoSpaceDE w:val="0"/>
        <w:autoSpaceDN w:val="0"/>
        <w:adjustRightInd w:val="0"/>
        <w:spacing w:after="0" w:line="360" w:lineRule="auto"/>
        <w:ind w:firstLine="360"/>
        <w:jc w:val="both"/>
        <w:rPr>
          <w:rFonts w:ascii="Arial" w:hAnsi="Arial" w:cs="Arial"/>
          <w:sz w:val="20"/>
          <w:szCs w:val="20"/>
        </w:rPr>
      </w:pPr>
      <w:r w:rsidRPr="00E66BE4">
        <w:rPr>
          <w:rFonts w:ascii="Arial" w:hAnsi="Arial" w:cs="Arial"/>
          <w:sz w:val="20"/>
          <w:szCs w:val="20"/>
        </w:rPr>
        <w:t>Przemoc w rodzinie należy rozpatrywać z wielu perspektyw, w szczególności psychologicznej, prawnej, ekonomicznej, społecznej i moralnej. Taka z</w:t>
      </w:r>
      <w:r w:rsidR="0091606A" w:rsidRPr="00E66BE4">
        <w:rPr>
          <w:rFonts w:ascii="Arial" w:hAnsi="Arial" w:cs="Arial"/>
          <w:sz w:val="20"/>
          <w:szCs w:val="20"/>
        </w:rPr>
        <w:t xml:space="preserve">łożoność i specyfika zjawiska przemocy domowej </w:t>
      </w:r>
      <w:r w:rsidRPr="00E66BE4">
        <w:rPr>
          <w:rFonts w:ascii="Arial" w:hAnsi="Arial" w:cs="Arial"/>
          <w:sz w:val="20"/>
          <w:szCs w:val="20"/>
        </w:rPr>
        <w:t xml:space="preserve">wymaga systemowego podejścia i </w:t>
      </w:r>
      <w:r>
        <w:rPr>
          <w:rFonts w:ascii="Arial" w:hAnsi="Arial" w:cs="Arial"/>
          <w:sz w:val="20"/>
          <w:szCs w:val="20"/>
        </w:rPr>
        <w:t xml:space="preserve">budowania </w:t>
      </w:r>
      <w:r w:rsidR="0091606A" w:rsidRPr="00E66BE4">
        <w:rPr>
          <w:rFonts w:ascii="Arial" w:hAnsi="Arial" w:cs="Arial"/>
          <w:sz w:val="20"/>
          <w:szCs w:val="20"/>
        </w:rPr>
        <w:t>kompleksowego, interdyscyplinarnego systemu</w:t>
      </w:r>
      <w:r w:rsidRPr="00E66BE4">
        <w:rPr>
          <w:rFonts w:ascii="Arial" w:hAnsi="Arial" w:cs="Arial"/>
          <w:sz w:val="20"/>
          <w:szCs w:val="20"/>
        </w:rPr>
        <w:t xml:space="preserve"> pomocy rodzinie</w:t>
      </w:r>
      <w:r>
        <w:rPr>
          <w:rFonts w:ascii="Arial" w:hAnsi="Arial" w:cs="Arial"/>
          <w:sz w:val="20"/>
          <w:szCs w:val="20"/>
        </w:rPr>
        <w:t xml:space="preserve">, opartego na współpracy i zaangażowania wielu podmiotów. </w:t>
      </w:r>
    </w:p>
    <w:p w:rsidR="00737E04" w:rsidRPr="00E66BE4" w:rsidRDefault="00737E04" w:rsidP="0091606A">
      <w:pPr>
        <w:autoSpaceDE w:val="0"/>
        <w:autoSpaceDN w:val="0"/>
        <w:adjustRightInd w:val="0"/>
        <w:spacing w:after="0" w:line="360" w:lineRule="auto"/>
        <w:ind w:firstLine="360"/>
        <w:jc w:val="both"/>
        <w:rPr>
          <w:rFonts w:ascii="Arial" w:hAnsi="Arial" w:cs="Arial"/>
          <w:sz w:val="20"/>
          <w:szCs w:val="20"/>
        </w:rPr>
      </w:pPr>
    </w:p>
    <w:p w:rsidR="00421829" w:rsidRDefault="00421829" w:rsidP="002A1F80">
      <w:pPr>
        <w:autoSpaceDE w:val="0"/>
        <w:autoSpaceDN w:val="0"/>
        <w:adjustRightInd w:val="0"/>
        <w:spacing w:after="0" w:line="360" w:lineRule="auto"/>
        <w:jc w:val="both"/>
        <w:rPr>
          <w:rFonts w:ascii="Arial" w:hAnsi="Arial" w:cs="Arial"/>
          <w:sz w:val="20"/>
          <w:szCs w:val="20"/>
        </w:rPr>
      </w:pPr>
    </w:p>
    <w:p w:rsidR="00C358D0" w:rsidRPr="00E518DD" w:rsidRDefault="007D37FE" w:rsidP="007E5666">
      <w:pPr>
        <w:pStyle w:val="Default"/>
        <w:numPr>
          <w:ilvl w:val="0"/>
          <w:numId w:val="4"/>
        </w:numPr>
        <w:spacing w:line="360" w:lineRule="auto"/>
        <w:jc w:val="both"/>
        <w:rPr>
          <w:rFonts w:ascii="Arial" w:hAnsi="Arial" w:cs="Arial"/>
          <w:b/>
          <w:bCs/>
          <w:color w:val="F79646" w:themeColor="accent6"/>
          <w:sz w:val="40"/>
          <w:szCs w:val="40"/>
        </w:rPr>
      </w:pPr>
      <w:r>
        <w:rPr>
          <w:rFonts w:ascii="Arial" w:hAnsi="Arial" w:cs="Arial"/>
          <w:b/>
          <w:bCs/>
          <w:color w:val="F79646" w:themeColor="accent6"/>
          <w:sz w:val="40"/>
          <w:szCs w:val="40"/>
        </w:rPr>
        <w:t>Zasoby instytucjonalne m</w:t>
      </w:r>
      <w:r w:rsidR="00A32034" w:rsidRPr="00E518DD">
        <w:rPr>
          <w:rFonts w:ascii="Arial" w:hAnsi="Arial" w:cs="Arial"/>
          <w:b/>
          <w:bCs/>
          <w:color w:val="F79646" w:themeColor="accent6"/>
          <w:sz w:val="40"/>
          <w:szCs w:val="40"/>
        </w:rPr>
        <w:t>iasta Tychy</w:t>
      </w:r>
    </w:p>
    <w:p w:rsidR="0091606A" w:rsidRPr="00207D85" w:rsidRDefault="0091606A" w:rsidP="0091606A">
      <w:pPr>
        <w:autoSpaceDE w:val="0"/>
        <w:autoSpaceDN w:val="0"/>
        <w:adjustRightInd w:val="0"/>
        <w:spacing w:after="0" w:line="240" w:lineRule="auto"/>
        <w:rPr>
          <w:rFonts w:ascii="Arial" w:hAnsi="Arial" w:cs="Arial"/>
          <w:b/>
          <w:bCs/>
          <w:sz w:val="24"/>
          <w:szCs w:val="24"/>
        </w:rPr>
      </w:pPr>
    </w:p>
    <w:p w:rsidR="00F2010E" w:rsidRPr="004A3AA8" w:rsidRDefault="0091606A" w:rsidP="00F55CED">
      <w:pPr>
        <w:pStyle w:val="Akapitzlist"/>
        <w:numPr>
          <w:ilvl w:val="0"/>
          <w:numId w:val="21"/>
        </w:numPr>
        <w:spacing w:line="480" w:lineRule="auto"/>
        <w:jc w:val="both"/>
        <w:rPr>
          <w:rFonts w:ascii="Candara" w:hAnsi="Candara" w:cs="Calibri"/>
          <w:b/>
          <w:bCs/>
          <w:color w:val="365F91" w:themeColor="accent1" w:themeShade="BF"/>
        </w:rPr>
      </w:pPr>
      <w:r w:rsidRPr="004A3AA8">
        <w:rPr>
          <w:rFonts w:ascii="Arial" w:hAnsi="Arial" w:cs="Arial"/>
          <w:b/>
          <w:sz w:val="20"/>
          <w:szCs w:val="20"/>
        </w:rPr>
        <w:t xml:space="preserve">Miejski Zespół Interdyscyplinarny w Tychach </w:t>
      </w:r>
    </w:p>
    <w:p w:rsidR="00F2010E" w:rsidRPr="004A3AA8" w:rsidRDefault="00F2010E" w:rsidP="007D37FE">
      <w:pPr>
        <w:pStyle w:val="Standard"/>
        <w:spacing w:line="360" w:lineRule="auto"/>
        <w:ind w:firstLine="360"/>
        <w:jc w:val="both"/>
        <w:rPr>
          <w:rFonts w:ascii="Arial" w:hAnsi="Arial" w:cs="Arial"/>
          <w:sz w:val="20"/>
          <w:szCs w:val="20"/>
        </w:rPr>
      </w:pPr>
      <w:r w:rsidRPr="004A3AA8">
        <w:rPr>
          <w:rFonts w:ascii="Arial" w:hAnsi="Arial" w:cs="Arial"/>
          <w:sz w:val="20"/>
          <w:szCs w:val="20"/>
        </w:rPr>
        <w:t>Mie</w:t>
      </w:r>
      <w:r w:rsidR="004468C9">
        <w:rPr>
          <w:rFonts w:ascii="Arial" w:hAnsi="Arial" w:cs="Arial"/>
          <w:sz w:val="20"/>
          <w:szCs w:val="20"/>
        </w:rPr>
        <w:t>jski Zespół Interdyscyplinarny m</w:t>
      </w:r>
      <w:r w:rsidRPr="004A3AA8">
        <w:rPr>
          <w:rFonts w:ascii="Arial" w:hAnsi="Arial" w:cs="Arial"/>
          <w:sz w:val="20"/>
          <w:szCs w:val="20"/>
        </w:rPr>
        <w:t>iasta Tychy został powołany w celu diagnozowania problemu przemocy w rodzinie, jak również w celu pomocy osobom, rodzinom, grupom problemowym i</w:t>
      </w:r>
      <w:r w:rsidR="007D37FE">
        <w:rPr>
          <w:rFonts w:ascii="Arial" w:hAnsi="Arial" w:cs="Arial"/>
          <w:sz w:val="20"/>
          <w:szCs w:val="20"/>
        </w:rPr>
        <w:t> </w:t>
      </w:r>
      <w:r w:rsidRPr="004A3AA8">
        <w:rPr>
          <w:rFonts w:ascii="Arial" w:hAnsi="Arial" w:cs="Arial"/>
          <w:sz w:val="20"/>
          <w:szCs w:val="20"/>
        </w:rPr>
        <w:t>środowiskom dysfunkcyjnym w przezwyciężaniu ich problemów oraz efektywnemu podejmowaniu działań pomocowych i interwencyjnych w momencie zaistniałego problemu, jak również współdziałanie w przeciwdziałaniu przemocy w rodzinie z innymi podmiotami oraz rozpowszechnienie informacji o możliwościach udzielania pomocy w środowisku lokalnym.  Zespół Interdyscyplinarny tworzą specjaliści z różnych dziedzin, działających w zakresie przeciwdziałania przemocy w rodzinie. W Tychach w skład Zespołu wchodzą przedstawiciele: Miejskiego Ośrodka Pomocy Społecznej, Wydziału Spraw Społecznych i Zdrowia Urzędu Miasta, Prokuratury Rejonowej, Sądu Rejonowego, Komendy Miejska P</w:t>
      </w:r>
      <w:r w:rsidR="002A1F80">
        <w:rPr>
          <w:rFonts w:ascii="Arial" w:hAnsi="Arial" w:cs="Arial"/>
          <w:sz w:val="20"/>
          <w:szCs w:val="20"/>
        </w:rPr>
        <w:t>olicji, Poradni Psychologiczno-</w:t>
      </w:r>
      <w:r w:rsidRPr="004A3AA8">
        <w:rPr>
          <w:rFonts w:ascii="Arial" w:hAnsi="Arial" w:cs="Arial"/>
          <w:sz w:val="20"/>
          <w:szCs w:val="20"/>
        </w:rPr>
        <w:t xml:space="preserve">Pedagogicznej, Miejskiej Komisji Rozwiązywania Problemów Alkoholowych, służby zdrowia, organizacji pozarządowych. </w:t>
      </w:r>
    </w:p>
    <w:p w:rsidR="0091606A" w:rsidRPr="00B55DE6" w:rsidRDefault="00F2010E" w:rsidP="00B55DE6">
      <w:pPr>
        <w:pStyle w:val="NormalnyWeb"/>
        <w:spacing w:after="0" w:line="360" w:lineRule="auto"/>
        <w:ind w:firstLine="363"/>
        <w:jc w:val="both"/>
        <w:rPr>
          <w:color w:val="000000"/>
        </w:rPr>
      </w:pPr>
      <w:r w:rsidRPr="004A3AA8">
        <w:rPr>
          <w:rFonts w:ascii="Arial" w:hAnsi="Arial" w:cs="Arial"/>
          <w:sz w:val="20"/>
          <w:szCs w:val="20"/>
        </w:rPr>
        <w:lastRenderedPageBreak/>
        <w:t>Ustawa o przeciwdziałaniu przemocy w rodzinie umożliwia tworzenie w ramach Zespołu Interdyscyplinarnego grup roboczych zajmujących się przypadkami występowania przemocy w</w:t>
      </w:r>
      <w:r w:rsidR="007D37FE">
        <w:rPr>
          <w:rFonts w:ascii="Arial" w:hAnsi="Arial" w:cs="Arial"/>
          <w:sz w:val="20"/>
          <w:szCs w:val="20"/>
        </w:rPr>
        <w:t> </w:t>
      </w:r>
      <w:r w:rsidRPr="004A3AA8">
        <w:rPr>
          <w:rFonts w:ascii="Arial" w:hAnsi="Arial" w:cs="Arial"/>
          <w:sz w:val="20"/>
          <w:szCs w:val="20"/>
        </w:rPr>
        <w:t xml:space="preserve">rodzinie. W Tychach pracę grup roboczych organizują koordynatorzy - pracownicy socjalni Ośrodka Interwencji Kryzysowej. </w:t>
      </w:r>
      <w:r w:rsidR="00B55DE6" w:rsidRPr="00B55DE6">
        <w:rPr>
          <w:rFonts w:ascii="Arial" w:hAnsi="Arial" w:cs="Arial"/>
          <w:color w:val="000000"/>
          <w:sz w:val="20"/>
          <w:szCs w:val="20"/>
        </w:rPr>
        <w:t>Koordynatorzy do prac w ramach grup roboczych zapraszają specjalistów, którzy</w:t>
      </w:r>
      <w:r w:rsidR="00B55DE6">
        <w:rPr>
          <w:rFonts w:ascii="Arial" w:hAnsi="Arial" w:cs="Arial"/>
          <w:color w:val="000000"/>
          <w:sz w:val="20"/>
          <w:szCs w:val="20"/>
        </w:rPr>
        <w:t xml:space="preserve"> </w:t>
      </w:r>
      <w:r w:rsidRPr="004A3AA8">
        <w:rPr>
          <w:rFonts w:ascii="Arial" w:hAnsi="Arial" w:cs="Arial"/>
          <w:sz w:val="20"/>
          <w:szCs w:val="20"/>
        </w:rPr>
        <w:t>wspólnie z osobą doświadczającą przemocy ustalają plan pracy i</w:t>
      </w:r>
      <w:r w:rsidR="007D37FE">
        <w:rPr>
          <w:rFonts w:ascii="Arial" w:hAnsi="Arial" w:cs="Arial"/>
          <w:sz w:val="20"/>
          <w:szCs w:val="20"/>
        </w:rPr>
        <w:t> </w:t>
      </w:r>
      <w:r w:rsidRPr="004A3AA8">
        <w:rPr>
          <w:rFonts w:ascii="Arial" w:hAnsi="Arial" w:cs="Arial"/>
          <w:sz w:val="20"/>
          <w:szCs w:val="20"/>
        </w:rPr>
        <w:t>sposoby jego realizacji. Ustalają też zasady monitorowania sytuacji rodziny dotkniętej przemocą w</w:t>
      </w:r>
      <w:r w:rsidR="007D37FE">
        <w:rPr>
          <w:rFonts w:ascii="Arial" w:hAnsi="Arial" w:cs="Arial"/>
          <w:sz w:val="20"/>
          <w:szCs w:val="20"/>
        </w:rPr>
        <w:t> </w:t>
      </w:r>
      <w:r w:rsidRPr="004A3AA8">
        <w:rPr>
          <w:rFonts w:ascii="Arial" w:hAnsi="Arial" w:cs="Arial"/>
          <w:sz w:val="20"/>
          <w:szCs w:val="20"/>
        </w:rPr>
        <w:t>rodzinie. W razie potrzeby kierują sprawy do Prokuratury czy Miejskiej Komisji Rozwiązywania Problemów Alkoholowych. Pracują również z osobą, wobec której istnieje podejrzenie stosowania przemocy w rodzinie, w</w:t>
      </w:r>
      <w:r w:rsidR="00B30771">
        <w:rPr>
          <w:rFonts w:ascii="Arial" w:hAnsi="Arial" w:cs="Arial"/>
          <w:sz w:val="20"/>
          <w:szCs w:val="20"/>
        </w:rPr>
        <w:t> </w:t>
      </w:r>
      <w:r w:rsidRPr="004A3AA8">
        <w:rPr>
          <w:rFonts w:ascii="Arial" w:hAnsi="Arial" w:cs="Arial"/>
          <w:sz w:val="20"/>
          <w:szCs w:val="20"/>
        </w:rPr>
        <w:t>szczególności informują o konsekwencjach popełnianych czynów, motywują do udziału w</w:t>
      </w:r>
      <w:r w:rsidR="00B30771">
        <w:rPr>
          <w:rFonts w:ascii="Arial" w:hAnsi="Arial" w:cs="Arial"/>
          <w:sz w:val="20"/>
          <w:szCs w:val="20"/>
        </w:rPr>
        <w:t> </w:t>
      </w:r>
      <w:r w:rsidRPr="004A3AA8">
        <w:rPr>
          <w:rFonts w:ascii="Arial" w:hAnsi="Arial" w:cs="Arial"/>
          <w:sz w:val="20"/>
          <w:szCs w:val="20"/>
        </w:rPr>
        <w:t>programach oddziaływań korekcyjno-edukacyjnych, przekazują informacje o koniecznych do zrealizowania działaniach w celu zaprzestania stosowania przemocy w rodzinie.</w:t>
      </w:r>
    </w:p>
    <w:p w:rsidR="007D37FE" w:rsidRDefault="0091606A" w:rsidP="007D37FE">
      <w:pPr>
        <w:spacing w:line="360" w:lineRule="auto"/>
        <w:ind w:firstLine="360"/>
        <w:jc w:val="both"/>
        <w:rPr>
          <w:rFonts w:ascii="Arial" w:hAnsi="Arial" w:cs="Arial"/>
          <w:sz w:val="20"/>
          <w:szCs w:val="20"/>
        </w:rPr>
      </w:pPr>
      <w:r w:rsidRPr="004A3AA8">
        <w:rPr>
          <w:rFonts w:ascii="Arial" w:hAnsi="Arial" w:cs="Arial"/>
          <w:sz w:val="20"/>
          <w:szCs w:val="20"/>
        </w:rPr>
        <w:t>Obsługę organizacyjno-techniczną Miejskiego Zespołu Interdyscyplinarnego w Tychach zgodnie z</w:t>
      </w:r>
      <w:r w:rsidR="007D37FE">
        <w:rPr>
          <w:rFonts w:ascii="Arial" w:hAnsi="Arial" w:cs="Arial"/>
          <w:sz w:val="20"/>
          <w:szCs w:val="20"/>
        </w:rPr>
        <w:t> </w:t>
      </w:r>
      <w:r w:rsidRPr="004A3AA8">
        <w:rPr>
          <w:rFonts w:ascii="Arial" w:hAnsi="Arial" w:cs="Arial"/>
          <w:sz w:val="20"/>
          <w:szCs w:val="20"/>
        </w:rPr>
        <w:t>Ustawą o przeciwdziałaniu przemocy w rodzinie zapewnia Miejski Ośrodek Pomoc</w:t>
      </w:r>
      <w:r w:rsidR="00387B06" w:rsidRPr="004A3AA8">
        <w:rPr>
          <w:rFonts w:ascii="Arial" w:hAnsi="Arial" w:cs="Arial"/>
          <w:sz w:val="20"/>
          <w:szCs w:val="20"/>
        </w:rPr>
        <w:t>y Społecznej z</w:t>
      </w:r>
      <w:r w:rsidR="007D37FE">
        <w:rPr>
          <w:rFonts w:ascii="Arial" w:hAnsi="Arial" w:cs="Arial"/>
          <w:sz w:val="20"/>
          <w:szCs w:val="20"/>
        </w:rPr>
        <w:t> </w:t>
      </w:r>
      <w:r w:rsidR="00387B06" w:rsidRPr="004A3AA8">
        <w:rPr>
          <w:rFonts w:ascii="Arial" w:hAnsi="Arial" w:cs="Arial"/>
          <w:sz w:val="20"/>
          <w:szCs w:val="20"/>
        </w:rPr>
        <w:t>siedzibą</w:t>
      </w:r>
      <w:r w:rsidRPr="004A3AA8">
        <w:rPr>
          <w:rFonts w:ascii="Arial" w:hAnsi="Arial" w:cs="Arial"/>
          <w:sz w:val="20"/>
          <w:szCs w:val="20"/>
        </w:rPr>
        <w:t xml:space="preserve"> przy ul. Budowlanych 59. </w:t>
      </w:r>
      <w:r w:rsidR="000030BB" w:rsidRPr="004A3AA8">
        <w:rPr>
          <w:rFonts w:ascii="Arial" w:hAnsi="Arial" w:cs="Arial"/>
          <w:sz w:val="20"/>
          <w:szCs w:val="20"/>
        </w:rPr>
        <w:t xml:space="preserve">Prace w ramach grup roboczych koordynowane są </w:t>
      </w:r>
      <w:r w:rsidRPr="004A3AA8">
        <w:rPr>
          <w:rFonts w:ascii="Arial" w:hAnsi="Arial" w:cs="Arial"/>
          <w:sz w:val="20"/>
          <w:szCs w:val="20"/>
        </w:rPr>
        <w:t>w Ośrodku Interwencj</w:t>
      </w:r>
      <w:r w:rsidR="00552223" w:rsidRPr="004A3AA8">
        <w:rPr>
          <w:rFonts w:ascii="Arial" w:hAnsi="Arial" w:cs="Arial"/>
          <w:sz w:val="20"/>
          <w:szCs w:val="20"/>
        </w:rPr>
        <w:t xml:space="preserve">i Kryzysowej MOPS w Tychach przy ul. </w:t>
      </w:r>
      <w:proofErr w:type="spellStart"/>
      <w:r w:rsidR="00552223" w:rsidRPr="004A3AA8">
        <w:rPr>
          <w:rFonts w:ascii="Arial" w:hAnsi="Arial" w:cs="Arial"/>
          <w:sz w:val="20"/>
          <w:szCs w:val="20"/>
        </w:rPr>
        <w:t>Nowokościelnej</w:t>
      </w:r>
      <w:proofErr w:type="spellEnd"/>
      <w:r w:rsidRPr="004A3AA8">
        <w:rPr>
          <w:rFonts w:ascii="Arial" w:hAnsi="Arial" w:cs="Arial"/>
          <w:sz w:val="20"/>
          <w:szCs w:val="20"/>
        </w:rPr>
        <w:t xml:space="preserve"> 27. </w:t>
      </w:r>
    </w:p>
    <w:p w:rsidR="00861B82" w:rsidRDefault="007D37FE" w:rsidP="007D37FE">
      <w:pPr>
        <w:spacing w:line="360" w:lineRule="auto"/>
        <w:ind w:firstLine="360"/>
        <w:jc w:val="both"/>
        <w:rPr>
          <w:rFonts w:ascii="Arial" w:hAnsi="Arial" w:cs="Arial"/>
          <w:sz w:val="20"/>
          <w:szCs w:val="20"/>
        </w:rPr>
      </w:pPr>
      <w:r>
        <w:rPr>
          <w:rFonts w:ascii="Arial" w:hAnsi="Arial" w:cs="Arial"/>
          <w:sz w:val="20"/>
          <w:szCs w:val="20"/>
        </w:rPr>
        <w:t xml:space="preserve">Kompleksowe </w:t>
      </w:r>
      <w:r w:rsidR="00050A94">
        <w:rPr>
          <w:rFonts w:ascii="Arial" w:hAnsi="Arial" w:cs="Arial"/>
          <w:sz w:val="20"/>
          <w:szCs w:val="20"/>
        </w:rPr>
        <w:t>podejście do zagadnienia przeciwdziałania przemocy w rodzinie, duża liczba instytucji</w:t>
      </w:r>
      <w:r w:rsidR="00C5532E">
        <w:rPr>
          <w:rFonts w:ascii="Arial" w:hAnsi="Arial" w:cs="Arial"/>
          <w:sz w:val="20"/>
          <w:szCs w:val="20"/>
        </w:rPr>
        <w:t>, które w interdyscyplinarny sposób zajmują</w:t>
      </w:r>
      <w:r w:rsidR="00050A94">
        <w:rPr>
          <w:rFonts w:ascii="Arial" w:hAnsi="Arial" w:cs="Arial"/>
          <w:sz w:val="20"/>
          <w:szCs w:val="20"/>
        </w:rPr>
        <w:t xml:space="preserve"> się zjawiskiem przemocy domowej, wpływa na szybkość interwencji i skuteczność podejmowanych działań pomocowych. </w:t>
      </w:r>
    </w:p>
    <w:p w:rsidR="008F319E" w:rsidRPr="004A3AA8" w:rsidRDefault="008F319E" w:rsidP="00AA1E15">
      <w:pPr>
        <w:spacing w:line="360" w:lineRule="auto"/>
        <w:jc w:val="both"/>
        <w:rPr>
          <w:rFonts w:ascii="Arial" w:hAnsi="Arial" w:cs="Arial"/>
          <w:sz w:val="20"/>
          <w:szCs w:val="20"/>
        </w:rPr>
      </w:pPr>
    </w:p>
    <w:p w:rsidR="00C358D0" w:rsidRPr="00F069B9" w:rsidRDefault="00477885" w:rsidP="00F55CED">
      <w:pPr>
        <w:pStyle w:val="Akapitzlist"/>
        <w:numPr>
          <w:ilvl w:val="0"/>
          <w:numId w:val="21"/>
        </w:numPr>
        <w:autoSpaceDE w:val="0"/>
        <w:autoSpaceDN w:val="0"/>
        <w:adjustRightInd w:val="0"/>
        <w:spacing w:after="0" w:line="360" w:lineRule="auto"/>
        <w:jc w:val="both"/>
        <w:rPr>
          <w:rFonts w:ascii="Arial" w:hAnsi="Arial" w:cs="Arial"/>
          <w:b/>
          <w:sz w:val="20"/>
          <w:szCs w:val="20"/>
        </w:rPr>
      </w:pPr>
      <w:r w:rsidRPr="00F069B9">
        <w:rPr>
          <w:rFonts w:ascii="Arial" w:hAnsi="Arial" w:cs="Arial"/>
          <w:b/>
          <w:sz w:val="20"/>
          <w:szCs w:val="20"/>
        </w:rPr>
        <w:t>Ośrodek Interwencji Kryzysowej</w:t>
      </w:r>
    </w:p>
    <w:p w:rsidR="008227DB" w:rsidRDefault="00477885" w:rsidP="006669ED">
      <w:pPr>
        <w:spacing w:before="100" w:beforeAutospacing="1" w:after="0" w:line="360" w:lineRule="auto"/>
        <w:ind w:firstLine="360"/>
        <w:jc w:val="both"/>
        <w:rPr>
          <w:rFonts w:ascii="Arial" w:eastAsia="Times New Roman" w:hAnsi="Arial" w:cs="Arial"/>
          <w:sz w:val="20"/>
          <w:szCs w:val="20"/>
          <w:lang w:eastAsia="pl-PL"/>
        </w:rPr>
      </w:pPr>
      <w:r w:rsidRPr="00477885">
        <w:rPr>
          <w:rFonts w:ascii="Arial" w:eastAsia="Times New Roman" w:hAnsi="Arial" w:cs="Arial"/>
          <w:sz w:val="20"/>
          <w:szCs w:val="20"/>
          <w:lang w:eastAsia="pl-PL"/>
        </w:rPr>
        <w:t>Ośrodek Interwencji Kryzysowej Miejskiego Ośrodka Pomocy Społecznej w Tychach jest całodobową jednostką organizacyjną zapewniającą pomoc osobom znajdującym się w stanie kryzysu. Do zadań Ośrodka należy:</w:t>
      </w:r>
      <w:r w:rsidR="008227DB">
        <w:rPr>
          <w:rFonts w:ascii="Arial" w:eastAsia="Times New Roman" w:hAnsi="Arial" w:cs="Arial"/>
          <w:sz w:val="20"/>
          <w:szCs w:val="20"/>
          <w:lang w:eastAsia="pl-PL"/>
        </w:rPr>
        <w:t xml:space="preserve">                                                                                                   </w:t>
      </w:r>
    </w:p>
    <w:p w:rsidR="006669ED" w:rsidRDefault="00C358D0" w:rsidP="00F55CED">
      <w:pPr>
        <w:pStyle w:val="Akapitzlist"/>
        <w:numPr>
          <w:ilvl w:val="0"/>
          <w:numId w:val="25"/>
        </w:numPr>
        <w:spacing w:before="100" w:beforeAutospacing="1" w:after="0" w:line="360" w:lineRule="auto"/>
        <w:jc w:val="both"/>
        <w:rPr>
          <w:rFonts w:ascii="Arial" w:eastAsia="Times New Roman" w:hAnsi="Arial" w:cs="Arial"/>
          <w:sz w:val="20"/>
          <w:szCs w:val="20"/>
          <w:lang w:eastAsia="pl-PL"/>
        </w:rPr>
      </w:pPr>
      <w:r w:rsidRPr="008227DB">
        <w:rPr>
          <w:rFonts w:ascii="Arial" w:eastAsia="Times New Roman" w:hAnsi="Arial" w:cs="Arial"/>
          <w:sz w:val="20"/>
          <w:szCs w:val="20"/>
          <w:lang w:eastAsia="pl-PL"/>
        </w:rPr>
        <w:t>zapewnienie specjalistycznej pomocy dla osób i rodzin w sytuacji kryzysu w ramach interwencji kryzysowej,</w:t>
      </w:r>
      <w:r w:rsidR="006669ED">
        <w:rPr>
          <w:rFonts w:ascii="Arial" w:eastAsia="Times New Roman" w:hAnsi="Arial" w:cs="Arial"/>
          <w:sz w:val="20"/>
          <w:szCs w:val="20"/>
          <w:lang w:eastAsia="pl-PL"/>
        </w:rPr>
        <w:t xml:space="preserve"> </w:t>
      </w:r>
    </w:p>
    <w:p w:rsidR="006669ED" w:rsidRDefault="00C358D0" w:rsidP="00F55CED">
      <w:pPr>
        <w:pStyle w:val="Akapitzlist"/>
        <w:numPr>
          <w:ilvl w:val="0"/>
          <w:numId w:val="25"/>
        </w:numPr>
        <w:spacing w:before="100" w:beforeAutospacing="1" w:after="0" w:line="360" w:lineRule="auto"/>
        <w:jc w:val="both"/>
        <w:rPr>
          <w:rFonts w:ascii="Arial" w:eastAsia="Times New Roman" w:hAnsi="Arial" w:cs="Arial"/>
          <w:sz w:val="20"/>
          <w:szCs w:val="20"/>
          <w:lang w:eastAsia="pl-PL"/>
        </w:rPr>
      </w:pPr>
      <w:r w:rsidRPr="008227DB">
        <w:rPr>
          <w:rFonts w:ascii="Arial" w:eastAsia="Times New Roman" w:hAnsi="Arial" w:cs="Arial"/>
          <w:sz w:val="20"/>
          <w:szCs w:val="20"/>
          <w:lang w:eastAsia="pl-PL"/>
        </w:rPr>
        <w:t>udostępnianie i organizowanie pobytu w mieszkaniach chronionych treningowych, które znajdują się w Ośrodku,</w:t>
      </w:r>
      <w:r w:rsidR="006669ED">
        <w:rPr>
          <w:rFonts w:ascii="Arial" w:eastAsia="Times New Roman" w:hAnsi="Arial" w:cs="Arial"/>
          <w:sz w:val="20"/>
          <w:szCs w:val="20"/>
          <w:lang w:eastAsia="pl-PL"/>
        </w:rPr>
        <w:t xml:space="preserve"> </w:t>
      </w:r>
    </w:p>
    <w:p w:rsidR="00C358D0" w:rsidRDefault="00C358D0" w:rsidP="00F55CED">
      <w:pPr>
        <w:pStyle w:val="Akapitzlist"/>
        <w:numPr>
          <w:ilvl w:val="0"/>
          <w:numId w:val="25"/>
        </w:numPr>
        <w:spacing w:before="100" w:beforeAutospacing="1" w:after="0" w:line="360" w:lineRule="auto"/>
        <w:jc w:val="both"/>
        <w:rPr>
          <w:rFonts w:ascii="Arial" w:eastAsia="Times New Roman" w:hAnsi="Arial" w:cs="Arial"/>
          <w:sz w:val="20"/>
          <w:szCs w:val="20"/>
          <w:lang w:eastAsia="pl-PL"/>
        </w:rPr>
      </w:pPr>
      <w:r w:rsidRPr="008227DB">
        <w:rPr>
          <w:rFonts w:ascii="Arial" w:eastAsia="Times New Roman" w:hAnsi="Arial" w:cs="Arial"/>
          <w:sz w:val="20"/>
          <w:szCs w:val="20"/>
          <w:lang w:eastAsia="pl-PL"/>
        </w:rPr>
        <w:t>upowszechnianie wiedzy na temat interwencji k</w:t>
      </w:r>
      <w:r w:rsidR="00972A35" w:rsidRPr="008227DB">
        <w:rPr>
          <w:rFonts w:ascii="Arial" w:eastAsia="Times New Roman" w:hAnsi="Arial" w:cs="Arial"/>
          <w:sz w:val="20"/>
          <w:szCs w:val="20"/>
          <w:lang w:eastAsia="pl-PL"/>
        </w:rPr>
        <w:t>ryzysowej oraz podejmowanie działań o</w:t>
      </w:r>
      <w:r w:rsidR="006669ED">
        <w:rPr>
          <w:rFonts w:ascii="Arial" w:eastAsia="Times New Roman" w:hAnsi="Arial" w:cs="Arial"/>
          <w:sz w:val="20"/>
          <w:szCs w:val="20"/>
          <w:lang w:eastAsia="pl-PL"/>
        </w:rPr>
        <w:t> </w:t>
      </w:r>
      <w:r w:rsidR="00972A35" w:rsidRPr="008227DB">
        <w:rPr>
          <w:rFonts w:ascii="Arial" w:eastAsia="Times New Roman" w:hAnsi="Arial" w:cs="Arial"/>
          <w:sz w:val="20"/>
          <w:szCs w:val="20"/>
          <w:lang w:eastAsia="pl-PL"/>
        </w:rPr>
        <w:t>charakterze profilaktycznym, mogących wpłynąć na rozwijanie w społeczności wiedzy i</w:t>
      </w:r>
      <w:r w:rsidR="006669ED">
        <w:rPr>
          <w:rFonts w:ascii="Arial" w:eastAsia="Times New Roman" w:hAnsi="Arial" w:cs="Arial"/>
          <w:sz w:val="20"/>
          <w:szCs w:val="20"/>
          <w:lang w:eastAsia="pl-PL"/>
        </w:rPr>
        <w:t> </w:t>
      </w:r>
      <w:r w:rsidR="00972A35" w:rsidRPr="008227DB">
        <w:rPr>
          <w:rFonts w:ascii="Arial" w:eastAsia="Times New Roman" w:hAnsi="Arial" w:cs="Arial"/>
          <w:sz w:val="20"/>
          <w:szCs w:val="20"/>
          <w:lang w:eastAsia="pl-PL"/>
        </w:rPr>
        <w:t>umiejętności, umożliwiających przezwyciężenie trudnej sytuacji życiowej,</w:t>
      </w:r>
    </w:p>
    <w:p w:rsidR="00C358D0" w:rsidRPr="008227DB" w:rsidRDefault="00050A94" w:rsidP="00F55CED">
      <w:pPr>
        <w:pStyle w:val="Akapitzlist"/>
        <w:numPr>
          <w:ilvl w:val="0"/>
          <w:numId w:val="25"/>
        </w:numPr>
        <w:spacing w:before="100" w:beforeAutospacing="1" w:after="0" w:line="360" w:lineRule="auto"/>
        <w:jc w:val="both"/>
        <w:rPr>
          <w:rFonts w:ascii="Arial" w:eastAsia="Times New Roman" w:hAnsi="Arial" w:cs="Arial"/>
          <w:sz w:val="20"/>
          <w:szCs w:val="20"/>
          <w:lang w:eastAsia="pl-PL"/>
        </w:rPr>
      </w:pPr>
      <w:r w:rsidRPr="008227DB">
        <w:rPr>
          <w:rFonts w:ascii="Arial" w:eastAsia="Times New Roman" w:hAnsi="Arial" w:cs="Arial"/>
          <w:sz w:val="20"/>
          <w:szCs w:val="20"/>
          <w:lang w:eastAsia="pl-PL"/>
        </w:rPr>
        <w:t>prowadzenie interdyscyplinarnych działań na rzecz klientów we współpracy z innymi instytucjami pomocowymi</w:t>
      </w:r>
      <w:r w:rsidR="00972A35" w:rsidRPr="008227DB">
        <w:rPr>
          <w:rFonts w:ascii="Arial" w:eastAsia="Times New Roman" w:hAnsi="Arial" w:cs="Arial"/>
          <w:sz w:val="20"/>
          <w:szCs w:val="20"/>
          <w:lang w:eastAsia="pl-PL"/>
        </w:rPr>
        <w:t xml:space="preserve"> lub organizacjami społecznymi.</w:t>
      </w:r>
    </w:p>
    <w:p w:rsidR="00C358D0" w:rsidRPr="004A3AA8" w:rsidRDefault="00C358D0" w:rsidP="006669ED">
      <w:pPr>
        <w:spacing w:before="100" w:beforeAutospacing="1" w:after="0" w:line="360" w:lineRule="auto"/>
        <w:ind w:firstLine="360"/>
        <w:jc w:val="both"/>
        <w:rPr>
          <w:rFonts w:ascii="Arial" w:eastAsia="Times New Roman" w:hAnsi="Arial" w:cs="Arial"/>
          <w:sz w:val="20"/>
          <w:szCs w:val="20"/>
          <w:lang w:eastAsia="pl-PL"/>
        </w:rPr>
      </w:pPr>
      <w:r w:rsidRPr="004A3AA8">
        <w:rPr>
          <w:rFonts w:ascii="Arial" w:eastAsia="Times New Roman" w:hAnsi="Arial" w:cs="Arial"/>
          <w:sz w:val="20"/>
          <w:szCs w:val="20"/>
          <w:lang w:eastAsia="pl-PL"/>
        </w:rPr>
        <w:t xml:space="preserve">Ośrodek dysponuje 30 miejscami noclegowymi, w tym 27 w </w:t>
      </w:r>
      <w:proofErr w:type="spellStart"/>
      <w:r w:rsidRPr="004A3AA8">
        <w:rPr>
          <w:rFonts w:ascii="Arial" w:eastAsia="Times New Roman" w:hAnsi="Arial" w:cs="Arial"/>
          <w:sz w:val="20"/>
          <w:szCs w:val="20"/>
          <w:lang w:eastAsia="pl-PL"/>
        </w:rPr>
        <w:t>hostelu</w:t>
      </w:r>
      <w:proofErr w:type="spellEnd"/>
      <w:r w:rsidRPr="004A3AA8">
        <w:rPr>
          <w:rFonts w:ascii="Arial" w:eastAsia="Times New Roman" w:hAnsi="Arial" w:cs="Arial"/>
          <w:sz w:val="20"/>
          <w:szCs w:val="20"/>
          <w:lang w:eastAsia="pl-PL"/>
        </w:rPr>
        <w:t xml:space="preserve"> interwencyjnym i</w:t>
      </w:r>
      <w:r w:rsidR="00B30771">
        <w:rPr>
          <w:rFonts w:ascii="Arial" w:eastAsia="Times New Roman" w:hAnsi="Arial" w:cs="Arial"/>
          <w:sz w:val="20"/>
          <w:szCs w:val="20"/>
          <w:lang w:eastAsia="pl-PL"/>
        </w:rPr>
        <w:t> </w:t>
      </w:r>
      <w:r w:rsidRPr="004A3AA8">
        <w:rPr>
          <w:rFonts w:ascii="Arial" w:eastAsia="Times New Roman" w:hAnsi="Arial" w:cs="Arial"/>
          <w:sz w:val="20"/>
          <w:szCs w:val="20"/>
          <w:lang w:eastAsia="pl-PL"/>
        </w:rPr>
        <w:t>3</w:t>
      </w:r>
      <w:r w:rsidR="00B30771">
        <w:rPr>
          <w:rFonts w:ascii="Arial" w:eastAsia="Times New Roman" w:hAnsi="Arial" w:cs="Arial"/>
          <w:sz w:val="20"/>
          <w:szCs w:val="20"/>
          <w:lang w:eastAsia="pl-PL"/>
        </w:rPr>
        <w:t> </w:t>
      </w:r>
      <w:r w:rsidRPr="004A3AA8">
        <w:rPr>
          <w:rFonts w:ascii="Arial" w:eastAsia="Times New Roman" w:hAnsi="Arial" w:cs="Arial"/>
          <w:sz w:val="20"/>
          <w:szCs w:val="20"/>
          <w:lang w:eastAsia="pl-PL"/>
        </w:rPr>
        <w:t>w mieszkaniach chronionych treningowych.</w:t>
      </w:r>
    </w:p>
    <w:p w:rsidR="00AA7036" w:rsidRPr="004A3AA8" w:rsidRDefault="00C358D0" w:rsidP="006669ED">
      <w:pPr>
        <w:spacing w:before="100" w:beforeAutospacing="1" w:after="0" w:line="360" w:lineRule="auto"/>
        <w:ind w:firstLine="360"/>
        <w:jc w:val="both"/>
        <w:rPr>
          <w:rFonts w:ascii="Arial" w:eastAsia="Times New Roman" w:hAnsi="Arial" w:cs="Arial"/>
          <w:sz w:val="20"/>
          <w:szCs w:val="20"/>
          <w:lang w:eastAsia="pl-PL"/>
        </w:rPr>
      </w:pPr>
      <w:r w:rsidRPr="004A3AA8">
        <w:rPr>
          <w:rFonts w:ascii="Arial" w:eastAsia="Times New Roman" w:hAnsi="Arial" w:cs="Arial"/>
          <w:sz w:val="20"/>
          <w:szCs w:val="20"/>
          <w:lang w:eastAsia="pl-PL"/>
        </w:rPr>
        <w:lastRenderedPageBreak/>
        <w:t xml:space="preserve">Celem interwencji kryzysowej jest przywrócenie równowagi psychicznej osób i rodzin oraz umiejętności samodzielnego funkcjonowania w środowisku, a dzięki temu zapobieganie przejściu reakcji kryzysowej w stan chronicznej niewydolności psychospołecznej. </w:t>
      </w:r>
      <w:r w:rsidR="00AA7036" w:rsidRPr="004A3AA8">
        <w:rPr>
          <w:rFonts w:ascii="Arial" w:eastAsia="Times New Roman" w:hAnsi="Arial" w:cs="Arial"/>
          <w:sz w:val="20"/>
          <w:szCs w:val="20"/>
          <w:lang w:eastAsia="pl-PL"/>
        </w:rPr>
        <w:t>P</w:t>
      </w:r>
      <w:r w:rsidRPr="004A3AA8">
        <w:rPr>
          <w:rFonts w:ascii="Arial" w:eastAsia="Times New Roman" w:hAnsi="Arial" w:cs="Arial"/>
          <w:sz w:val="20"/>
          <w:szCs w:val="20"/>
          <w:lang w:eastAsia="pl-PL"/>
        </w:rPr>
        <w:t>omoc Ośrodka adresowana jest do mieszkańców miasta, którzy znajdują się w sytuacjach zagrażających zdrowiu lub życiu</w:t>
      </w:r>
      <w:r w:rsidR="00AA7036" w:rsidRPr="004A3AA8">
        <w:rPr>
          <w:rFonts w:ascii="Arial" w:eastAsia="Times New Roman" w:hAnsi="Arial" w:cs="Arial"/>
          <w:sz w:val="20"/>
          <w:szCs w:val="20"/>
          <w:lang w:eastAsia="pl-PL"/>
        </w:rPr>
        <w:t>,</w:t>
      </w:r>
      <w:r w:rsidRPr="004A3AA8">
        <w:rPr>
          <w:rFonts w:ascii="Arial" w:eastAsia="Times New Roman" w:hAnsi="Arial" w:cs="Arial"/>
          <w:sz w:val="20"/>
          <w:szCs w:val="20"/>
          <w:lang w:eastAsia="pl-PL"/>
        </w:rPr>
        <w:t xml:space="preserve"> między innymi doświadczają przemocy, podejmują próby samobójcze, zmagają się z kryzysem związanym z utratą bliskiej osoby, rozwodem, konfliktami rodzinnymi, przewlekłym stresem</w:t>
      </w:r>
      <w:r w:rsidR="00AA7036" w:rsidRPr="004A3AA8">
        <w:rPr>
          <w:rFonts w:ascii="Arial" w:eastAsia="Times New Roman" w:hAnsi="Arial" w:cs="Arial"/>
          <w:sz w:val="20"/>
          <w:szCs w:val="20"/>
          <w:lang w:eastAsia="pl-PL"/>
        </w:rPr>
        <w:t>,</w:t>
      </w:r>
      <w:r w:rsidRPr="004A3AA8">
        <w:rPr>
          <w:rFonts w:ascii="Arial" w:eastAsia="Times New Roman" w:hAnsi="Arial" w:cs="Arial"/>
          <w:sz w:val="20"/>
          <w:szCs w:val="20"/>
          <w:lang w:eastAsia="pl-PL"/>
        </w:rPr>
        <w:t xml:space="preserve"> czy przeżywają nagłe zmiany w swoim życiu spowodowane chorobą, utratą pracy czy innymi kryzysami, które destabilizują codzienne funkcjonowanie. Udzielana pomoc ma charakter interdyscyplinarny. Współpraca przedstawicieli instytucji pomocowych zaangażowanych w pracę z osobą czy rodziną pozwala na lepsze rozeznanie sytuacji i udzielenie pomocy adekwatnej do potrzeb.</w:t>
      </w:r>
    </w:p>
    <w:p w:rsidR="00AD78D5" w:rsidRDefault="00B21D4B" w:rsidP="008F7697">
      <w:pPr>
        <w:pStyle w:val="Akapitzlist"/>
        <w:spacing w:before="100" w:beforeAutospacing="1" w:after="0" w:line="360" w:lineRule="auto"/>
        <w:ind w:left="0"/>
        <w:jc w:val="both"/>
        <w:rPr>
          <w:rFonts w:ascii="Arial" w:eastAsia="Times New Roman" w:hAnsi="Arial" w:cs="Arial"/>
          <w:b/>
          <w:bCs/>
          <w:sz w:val="20"/>
          <w:szCs w:val="20"/>
          <w:lang w:eastAsia="pl-PL"/>
        </w:rPr>
      </w:pPr>
      <w:r w:rsidRPr="00B21D4B">
        <w:rPr>
          <w:rFonts w:ascii="Arial" w:eastAsia="Times New Roman" w:hAnsi="Arial" w:cs="Arial"/>
          <w:b/>
          <w:bCs/>
          <w:sz w:val="20"/>
          <w:szCs w:val="20"/>
          <w:lang w:eastAsia="pl-PL"/>
        </w:rPr>
        <w:t>Formy pomocy realizowane w Ośrodku</w:t>
      </w:r>
    </w:p>
    <w:p w:rsidR="006669ED" w:rsidRDefault="00B21D4B" w:rsidP="006669ED">
      <w:pPr>
        <w:pStyle w:val="Akapitzlist"/>
        <w:spacing w:before="100" w:beforeAutospacing="1" w:after="0" w:line="360" w:lineRule="auto"/>
        <w:ind w:left="0"/>
        <w:jc w:val="both"/>
        <w:rPr>
          <w:rFonts w:ascii="Arial" w:eastAsia="Times New Roman" w:hAnsi="Arial" w:cs="Arial"/>
          <w:b/>
          <w:bCs/>
          <w:sz w:val="20"/>
          <w:szCs w:val="20"/>
          <w:lang w:eastAsia="pl-PL"/>
        </w:rPr>
      </w:pPr>
      <w:r w:rsidRPr="00B21D4B">
        <w:rPr>
          <w:rFonts w:ascii="Arial" w:eastAsia="Times New Roman" w:hAnsi="Arial" w:cs="Arial"/>
          <w:b/>
          <w:bCs/>
          <w:sz w:val="20"/>
          <w:szCs w:val="20"/>
          <w:lang w:eastAsia="pl-PL"/>
        </w:rPr>
        <w:t xml:space="preserve"> </w:t>
      </w:r>
    </w:p>
    <w:p w:rsidR="006669ED" w:rsidRPr="006669ED" w:rsidRDefault="00B21D4B" w:rsidP="00F55CED">
      <w:pPr>
        <w:pStyle w:val="Akapitzlist"/>
        <w:numPr>
          <w:ilvl w:val="0"/>
          <w:numId w:val="31"/>
        </w:numPr>
        <w:spacing w:before="100" w:beforeAutospacing="1" w:after="0" w:line="360" w:lineRule="auto"/>
        <w:jc w:val="both"/>
        <w:rPr>
          <w:rFonts w:ascii="Arial" w:eastAsia="Times New Roman" w:hAnsi="Arial" w:cs="Arial"/>
          <w:b/>
          <w:bCs/>
          <w:sz w:val="20"/>
          <w:szCs w:val="20"/>
          <w:lang w:eastAsia="pl-PL"/>
        </w:rPr>
      </w:pPr>
      <w:r w:rsidRPr="006669ED">
        <w:rPr>
          <w:rFonts w:ascii="Arial" w:eastAsia="Times New Roman" w:hAnsi="Arial" w:cs="Arial"/>
          <w:b/>
          <w:bCs/>
          <w:sz w:val="20"/>
          <w:szCs w:val="20"/>
          <w:lang w:eastAsia="pl-PL"/>
        </w:rPr>
        <w:t>Wsparcie psychologiczne:</w:t>
      </w:r>
      <w:r w:rsidR="006669ED" w:rsidRPr="006669ED">
        <w:rPr>
          <w:rFonts w:ascii="Arial" w:eastAsia="Times New Roman" w:hAnsi="Arial" w:cs="Arial"/>
          <w:b/>
          <w:bCs/>
          <w:sz w:val="20"/>
          <w:szCs w:val="20"/>
          <w:lang w:eastAsia="pl-PL"/>
        </w:rPr>
        <w:t xml:space="preserve"> </w:t>
      </w:r>
    </w:p>
    <w:p w:rsidR="006669ED" w:rsidRPr="006669ED" w:rsidRDefault="006669ED" w:rsidP="006669ED">
      <w:pPr>
        <w:spacing w:before="100" w:beforeAutospacing="1" w:after="0" w:line="360" w:lineRule="auto"/>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I</w:t>
      </w:r>
      <w:r w:rsidRPr="006669ED">
        <w:rPr>
          <w:rFonts w:ascii="Arial" w:eastAsia="Times New Roman" w:hAnsi="Arial" w:cs="Arial"/>
          <w:b/>
          <w:bCs/>
          <w:sz w:val="20"/>
          <w:szCs w:val="20"/>
          <w:lang w:eastAsia="pl-PL"/>
        </w:rPr>
        <w:t>ndywidualne i rodzinne poradnictwo psychologiczne</w:t>
      </w:r>
      <w:r w:rsidRPr="006669ED">
        <w:rPr>
          <w:rFonts w:ascii="Arial" w:eastAsia="Times New Roman" w:hAnsi="Arial" w:cs="Arial"/>
          <w:sz w:val="20"/>
          <w:szCs w:val="20"/>
          <w:lang w:eastAsia="pl-PL"/>
        </w:rPr>
        <w:t xml:space="preserve"> </w:t>
      </w:r>
    </w:p>
    <w:p w:rsidR="006669ED" w:rsidRDefault="008F7697" w:rsidP="006669ED">
      <w:pPr>
        <w:spacing w:before="100" w:beforeAutospacing="1" w:after="0" w:line="360" w:lineRule="auto"/>
        <w:jc w:val="both"/>
        <w:rPr>
          <w:rFonts w:ascii="Arial" w:eastAsia="Times New Roman" w:hAnsi="Arial" w:cs="Arial"/>
          <w:sz w:val="20"/>
          <w:szCs w:val="20"/>
          <w:lang w:eastAsia="pl-PL"/>
        </w:rPr>
      </w:pPr>
      <w:r w:rsidRPr="006669ED">
        <w:rPr>
          <w:rFonts w:ascii="Arial" w:eastAsia="Times New Roman" w:hAnsi="Arial" w:cs="Arial"/>
          <w:sz w:val="20"/>
          <w:szCs w:val="20"/>
          <w:lang w:eastAsia="pl-PL"/>
        </w:rPr>
        <w:t>Zadaniem pomocy psychologicznej jest zapewnienie osobom w kryzysie wsparcia emocjonalnego i</w:t>
      </w:r>
      <w:r w:rsidR="00B30771">
        <w:rPr>
          <w:rFonts w:ascii="Arial" w:eastAsia="Times New Roman" w:hAnsi="Arial" w:cs="Arial"/>
          <w:sz w:val="20"/>
          <w:szCs w:val="20"/>
          <w:lang w:eastAsia="pl-PL"/>
        </w:rPr>
        <w:t> </w:t>
      </w:r>
      <w:r w:rsidRPr="006669ED">
        <w:rPr>
          <w:rFonts w:ascii="Arial" w:eastAsia="Times New Roman" w:hAnsi="Arial" w:cs="Arial"/>
          <w:sz w:val="20"/>
          <w:szCs w:val="20"/>
          <w:lang w:eastAsia="pl-PL"/>
        </w:rPr>
        <w:t xml:space="preserve">pomoc w odzyskaniu poczucia bezpieczeństwa, a przede wszystkim przywrócenie równowagi psychicznej oraz umiejętności samodzielnego radzenia sobie w trudnych sytuacjach życiowych. Konsultacje mają formę </w:t>
      </w:r>
      <w:r w:rsidR="00AD78D5" w:rsidRPr="006669ED">
        <w:rPr>
          <w:rFonts w:ascii="Arial" w:eastAsia="Times New Roman" w:hAnsi="Arial" w:cs="Arial"/>
          <w:sz w:val="20"/>
          <w:szCs w:val="20"/>
          <w:lang w:eastAsia="pl-PL"/>
        </w:rPr>
        <w:t xml:space="preserve">osobistych </w:t>
      </w:r>
      <w:r w:rsidRPr="006669ED">
        <w:rPr>
          <w:rFonts w:ascii="Arial" w:eastAsia="Times New Roman" w:hAnsi="Arial" w:cs="Arial"/>
          <w:sz w:val="20"/>
          <w:szCs w:val="20"/>
          <w:lang w:eastAsia="pl-PL"/>
        </w:rPr>
        <w:t xml:space="preserve">spotkań indywidualnych lub rodzinnych, jak również mogą odbywać się </w:t>
      </w:r>
      <w:r w:rsidR="007E2C5F" w:rsidRPr="006669ED">
        <w:rPr>
          <w:rFonts w:ascii="Arial" w:eastAsia="Times New Roman" w:hAnsi="Arial" w:cs="Arial"/>
          <w:sz w:val="20"/>
          <w:szCs w:val="20"/>
          <w:lang w:eastAsia="pl-PL"/>
        </w:rPr>
        <w:t xml:space="preserve">w formie zdalnej </w:t>
      </w:r>
      <w:r w:rsidR="00AD78D5" w:rsidRPr="006669ED">
        <w:rPr>
          <w:rFonts w:ascii="Arial" w:eastAsia="Times New Roman" w:hAnsi="Arial" w:cs="Arial"/>
          <w:sz w:val="20"/>
          <w:szCs w:val="20"/>
          <w:lang w:eastAsia="pl-PL"/>
        </w:rPr>
        <w:t>–</w:t>
      </w:r>
      <w:r w:rsidR="007E2C5F" w:rsidRPr="006669ED">
        <w:rPr>
          <w:rFonts w:ascii="Arial" w:eastAsia="Times New Roman" w:hAnsi="Arial" w:cs="Arial"/>
          <w:sz w:val="20"/>
          <w:szCs w:val="20"/>
          <w:lang w:eastAsia="pl-PL"/>
        </w:rPr>
        <w:t xml:space="preserve"> </w:t>
      </w:r>
      <w:r w:rsidRPr="006669ED">
        <w:rPr>
          <w:rFonts w:ascii="Arial" w:eastAsia="Times New Roman" w:hAnsi="Arial" w:cs="Arial"/>
          <w:sz w:val="20"/>
          <w:szCs w:val="20"/>
          <w:lang w:eastAsia="pl-PL"/>
        </w:rPr>
        <w:t>telefonicznie</w:t>
      </w:r>
      <w:r w:rsidR="00AD78D5" w:rsidRPr="006669ED">
        <w:rPr>
          <w:rFonts w:ascii="Arial" w:eastAsia="Times New Roman" w:hAnsi="Arial" w:cs="Arial"/>
          <w:sz w:val="20"/>
          <w:szCs w:val="20"/>
          <w:lang w:eastAsia="pl-PL"/>
        </w:rPr>
        <w:t>;</w:t>
      </w:r>
    </w:p>
    <w:p w:rsidR="006669ED" w:rsidRPr="006669ED" w:rsidRDefault="006669ED" w:rsidP="006669ED">
      <w:pPr>
        <w:spacing w:before="100" w:beforeAutospacing="1" w:after="0" w:line="360" w:lineRule="auto"/>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G</w:t>
      </w:r>
      <w:r w:rsidR="00B21D4B" w:rsidRPr="006669ED">
        <w:rPr>
          <w:rFonts w:ascii="Arial" w:eastAsia="Times New Roman" w:hAnsi="Arial" w:cs="Arial"/>
          <w:b/>
          <w:bCs/>
          <w:sz w:val="20"/>
          <w:szCs w:val="20"/>
          <w:lang w:eastAsia="pl-PL"/>
        </w:rPr>
        <w:t>rupowe formy wsparcia</w:t>
      </w:r>
    </w:p>
    <w:p w:rsidR="00AD78D5" w:rsidRPr="005A58D2" w:rsidRDefault="00B21D4B" w:rsidP="005A58D2">
      <w:pPr>
        <w:spacing w:before="100" w:beforeAutospacing="1" w:after="0" w:line="360" w:lineRule="auto"/>
        <w:jc w:val="both"/>
        <w:rPr>
          <w:rFonts w:ascii="Arial" w:eastAsia="Times New Roman" w:hAnsi="Arial" w:cs="Arial"/>
          <w:b/>
          <w:bCs/>
          <w:sz w:val="20"/>
          <w:szCs w:val="20"/>
          <w:lang w:eastAsia="pl-PL"/>
        </w:rPr>
      </w:pPr>
      <w:r w:rsidRPr="006669ED">
        <w:rPr>
          <w:rFonts w:ascii="Arial" w:eastAsia="Times New Roman" w:hAnsi="Arial" w:cs="Arial"/>
          <w:sz w:val="20"/>
          <w:szCs w:val="20"/>
          <w:lang w:eastAsia="pl-PL"/>
        </w:rPr>
        <w:t>Grupa wsparcia daje możliwość porozmawiania i spotkania z osobami, które znajdują się w podobnej sytuacji, podzielenia się własnym doświadczeniem, otrzymania wsparcia emocjonalnego oraz wiedzy jak radzić sobie w trudnych momentach życia. Podczas spotkań uczestnicy mają możliwość odkryć własne zasoby, wzmocnić poczucie swojej wartości i nabrać sił do podjęcia istotnych zmian w życiu.</w:t>
      </w:r>
    </w:p>
    <w:p w:rsidR="00C358D0" w:rsidRPr="00AD78D5" w:rsidRDefault="00B21D4B" w:rsidP="00F55CED">
      <w:pPr>
        <w:pStyle w:val="Akapitzlist"/>
        <w:numPr>
          <w:ilvl w:val="0"/>
          <w:numId w:val="26"/>
        </w:numPr>
        <w:spacing w:before="100" w:beforeAutospacing="1" w:after="0" w:line="360" w:lineRule="auto"/>
        <w:jc w:val="both"/>
        <w:rPr>
          <w:rFonts w:ascii="Arial" w:eastAsia="Times New Roman" w:hAnsi="Arial" w:cs="Arial"/>
          <w:sz w:val="20"/>
          <w:szCs w:val="20"/>
          <w:lang w:eastAsia="pl-PL"/>
        </w:rPr>
      </w:pPr>
      <w:r w:rsidRPr="00AD78D5">
        <w:rPr>
          <w:rFonts w:ascii="Arial" w:eastAsia="Times New Roman" w:hAnsi="Arial" w:cs="Arial"/>
          <w:b/>
          <w:bCs/>
          <w:sz w:val="20"/>
          <w:szCs w:val="20"/>
          <w:lang w:eastAsia="pl-PL"/>
        </w:rPr>
        <w:t>Wsparcie socjalne</w:t>
      </w:r>
    </w:p>
    <w:p w:rsidR="005A58D2" w:rsidRPr="004A3AA8" w:rsidRDefault="00C358D0" w:rsidP="00DD394F">
      <w:pPr>
        <w:spacing w:before="100" w:beforeAutospacing="1" w:after="0" w:line="360" w:lineRule="auto"/>
        <w:jc w:val="both"/>
        <w:rPr>
          <w:rFonts w:ascii="Arial" w:eastAsia="Times New Roman" w:hAnsi="Arial" w:cs="Arial"/>
          <w:sz w:val="20"/>
          <w:szCs w:val="20"/>
          <w:lang w:eastAsia="pl-PL"/>
        </w:rPr>
      </w:pPr>
      <w:r w:rsidRPr="004A3AA8">
        <w:rPr>
          <w:rFonts w:ascii="Arial" w:eastAsia="Times New Roman" w:hAnsi="Arial" w:cs="Arial"/>
          <w:color w:val="000000"/>
          <w:sz w:val="20"/>
          <w:szCs w:val="20"/>
          <w:lang w:eastAsia="pl-PL"/>
        </w:rPr>
        <w:t>W ramach wsparcia socjalnego pracownicy udzielają niezbędnych informacji o dostępnych na terenie miasta</w:t>
      </w:r>
      <w:r w:rsidR="00D83E46" w:rsidRPr="004A3AA8">
        <w:rPr>
          <w:rFonts w:ascii="Arial" w:eastAsia="Times New Roman" w:hAnsi="Arial" w:cs="Arial"/>
          <w:color w:val="000000"/>
          <w:sz w:val="20"/>
          <w:szCs w:val="20"/>
          <w:lang w:eastAsia="pl-PL"/>
        </w:rPr>
        <w:t xml:space="preserve"> formach pomocy</w:t>
      </w:r>
      <w:r w:rsidRPr="004A3AA8">
        <w:rPr>
          <w:rFonts w:ascii="Arial" w:eastAsia="Times New Roman" w:hAnsi="Arial" w:cs="Arial"/>
          <w:color w:val="000000"/>
          <w:sz w:val="20"/>
          <w:szCs w:val="20"/>
          <w:lang w:eastAsia="pl-PL"/>
        </w:rPr>
        <w:t xml:space="preserve">, świadczą pracę socjalną </w:t>
      </w:r>
      <w:r w:rsidR="008F7697" w:rsidRPr="004A3AA8">
        <w:rPr>
          <w:rFonts w:ascii="Arial" w:eastAsia="Times New Roman" w:hAnsi="Arial" w:cs="Arial"/>
          <w:color w:val="000000"/>
          <w:sz w:val="20"/>
          <w:szCs w:val="20"/>
          <w:lang w:eastAsia="pl-PL"/>
        </w:rPr>
        <w:t xml:space="preserve">dla </w:t>
      </w:r>
      <w:r w:rsidRPr="004A3AA8">
        <w:rPr>
          <w:rFonts w:ascii="Arial" w:eastAsia="Times New Roman" w:hAnsi="Arial" w:cs="Arial"/>
          <w:color w:val="000000"/>
          <w:sz w:val="20"/>
          <w:szCs w:val="20"/>
          <w:lang w:eastAsia="pl-PL"/>
        </w:rPr>
        <w:t>mieszkańc</w:t>
      </w:r>
      <w:r w:rsidR="008F7697" w:rsidRPr="004A3AA8">
        <w:rPr>
          <w:rFonts w:ascii="Arial" w:eastAsia="Times New Roman" w:hAnsi="Arial" w:cs="Arial"/>
          <w:color w:val="000000"/>
          <w:sz w:val="20"/>
          <w:szCs w:val="20"/>
          <w:lang w:eastAsia="pl-PL"/>
        </w:rPr>
        <w:t>ów</w:t>
      </w:r>
      <w:r w:rsidRPr="004A3AA8">
        <w:rPr>
          <w:rFonts w:ascii="Arial" w:eastAsia="Times New Roman" w:hAnsi="Arial" w:cs="Arial"/>
          <w:color w:val="000000"/>
          <w:sz w:val="20"/>
          <w:szCs w:val="20"/>
          <w:lang w:eastAsia="pl-PL"/>
        </w:rPr>
        <w:t xml:space="preserve"> Ośrodka Interwencji Kryzysowej. </w:t>
      </w:r>
      <w:r w:rsidR="00D83E46" w:rsidRPr="004A3AA8">
        <w:rPr>
          <w:rFonts w:ascii="Arial" w:eastAsia="Times New Roman" w:hAnsi="Arial" w:cs="Arial"/>
          <w:color w:val="000000"/>
          <w:sz w:val="20"/>
          <w:szCs w:val="20"/>
          <w:lang w:eastAsia="pl-PL"/>
        </w:rPr>
        <w:t>Ponadto p</w:t>
      </w:r>
      <w:r w:rsidRPr="004A3AA8">
        <w:rPr>
          <w:rFonts w:ascii="Arial" w:eastAsia="Times New Roman" w:hAnsi="Arial" w:cs="Arial"/>
          <w:color w:val="000000"/>
          <w:sz w:val="20"/>
          <w:szCs w:val="20"/>
          <w:lang w:eastAsia="pl-PL"/>
        </w:rPr>
        <w:t>rowadzą pracę w oparciu o</w:t>
      </w:r>
      <w:r w:rsidRPr="004A3AA8">
        <w:rPr>
          <w:rFonts w:ascii="Arial" w:eastAsia="Times New Roman" w:hAnsi="Arial" w:cs="Arial"/>
          <w:sz w:val="20"/>
          <w:szCs w:val="20"/>
          <w:lang w:eastAsia="pl-PL"/>
        </w:rPr>
        <w:t xml:space="preserve"> diagnozę sytuacji osoby czy rodziny, opracowują plan pomocy uzależniony od indywidualnej sytuacji klientów</w:t>
      </w:r>
      <w:r w:rsidR="00D83E46" w:rsidRPr="004A3AA8">
        <w:rPr>
          <w:rFonts w:ascii="Arial" w:eastAsia="Times New Roman" w:hAnsi="Arial" w:cs="Arial"/>
          <w:sz w:val="20"/>
          <w:szCs w:val="20"/>
          <w:lang w:eastAsia="pl-PL"/>
        </w:rPr>
        <w:t xml:space="preserve">, </w:t>
      </w:r>
      <w:r w:rsidR="00050A94">
        <w:rPr>
          <w:rFonts w:ascii="Arial" w:eastAsia="Times New Roman" w:hAnsi="Arial" w:cs="Arial"/>
          <w:sz w:val="20"/>
          <w:szCs w:val="20"/>
          <w:lang w:eastAsia="pl-PL"/>
        </w:rPr>
        <w:t>pomagają osobom i rodzinom we wzmacnianiu lub odzyskiwaniu zdolności do funkcjonowania w społeczeństwie poprzez pełnienie odpowiednich ról społecznych oraz tworzenie warunków sprzyjających realizacji tego celu.</w:t>
      </w:r>
    </w:p>
    <w:p w:rsidR="006669ED" w:rsidRPr="006669ED" w:rsidRDefault="00C358D0" w:rsidP="00F55CED">
      <w:pPr>
        <w:pStyle w:val="Akapitzlist"/>
        <w:numPr>
          <w:ilvl w:val="0"/>
          <w:numId w:val="26"/>
        </w:numPr>
        <w:spacing w:before="100" w:beforeAutospacing="1" w:after="0" w:line="360" w:lineRule="auto"/>
        <w:jc w:val="both"/>
        <w:rPr>
          <w:rFonts w:ascii="Arial" w:eastAsia="Times New Roman" w:hAnsi="Arial" w:cs="Arial"/>
          <w:sz w:val="20"/>
          <w:szCs w:val="20"/>
          <w:lang w:eastAsia="pl-PL"/>
        </w:rPr>
      </w:pPr>
      <w:r w:rsidRPr="006669ED">
        <w:rPr>
          <w:rFonts w:ascii="Arial" w:eastAsia="Times New Roman" w:hAnsi="Arial" w:cs="Arial"/>
          <w:b/>
          <w:bCs/>
          <w:color w:val="000000"/>
          <w:sz w:val="20"/>
          <w:szCs w:val="20"/>
          <w:lang w:eastAsia="pl-PL"/>
        </w:rPr>
        <w:lastRenderedPageBreak/>
        <w:t xml:space="preserve">Pobyt w </w:t>
      </w:r>
      <w:proofErr w:type="spellStart"/>
      <w:r w:rsidR="006669ED">
        <w:rPr>
          <w:rFonts w:ascii="Arial" w:eastAsia="Times New Roman" w:hAnsi="Arial" w:cs="Arial"/>
          <w:b/>
          <w:bCs/>
          <w:color w:val="000000"/>
          <w:sz w:val="20"/>
          <w:szCs w:val="20"/>
          <w:lang w:eastAsia="pl-PL"/>
        </w:rPr>
        <w:t>ho</w:t>
      </w:r>
      <w:r w:rsidR="009E3762">
        <w:rPr>
          <w:rFonts w:ascii="Arial" w:eastAsia="Times New Roman" w:hAnsi="Arial" w:cs="Arial"/>
          <w:b/>
          <w:bCs/>
          <w:color w:val="000000"/>
          <w:sz w:val="20"/>
          <w:szCs w:val="20"/>
          <w:lang w:eastAsia="pl-PL"/>
        </w:rPr>
        <w:t>s</w:t>
      </w:r>
      <w:r w:rsidR="006669ED">
        <w:rPr>
          <w:rFonts w:ascii="Arial" w:eastAsia="Times New Roman" w:hAnsi="Arial" w:cs="Arial"/>
          <w:b/>
          <w:bCs/>
          <w:color w:val="000000"/>
          <w:sz w:val="20"/>
          <w:szCs w:val="20"/>
          <w:lang w:eastAsia="pl-PL"/>
        </w:rPr>
        <w:t>telu</w:t>
      </w:r>
      <w:proofErr w:type="spellEnd"/>
    </w:p>
    <w:p w:rsidR="00C358D0" w:rsidRPr="006669ED" w:rsidRDefault="00C358D0" w:rsidP="006669ED">
      <w:pPr>
        <w:spacing w:before="100" w:beforeAutospacing="1" w:after="0" w:line="360" w:lineRule="auto"/>
        <w:jc w:val="both"/>
        <w:rPr>
          <w:rFonts w:ascii="Arial" w:eastAsia="Times New Roman" w:hAnsi="Arial" w:cs="Arial"/>
          <w:sz w:val="20"/>
          <w:szCs w:val="20"/>
          <w:lang w:eastAsia="pl-PL"/>
        </w:rPr>
      </w:pPr>
      <w:proofErr w:type="spellStart"/>
      <w:r w:rsidRPr="006669ED">
        <w:rPr>
          <w:rFonts w:ascii="Arial" w:eastAsia="Times New Roman" w:hAnsi="Arial" w:cs="Arial"/>
          <w:sz w:val="20"/>
          <w:szCs w:val="20"/>
          <w:lang w:eastAsia="pl-PL"/>
        </w:rPr>
        <w:t>Hostel</w:t>
      </w:r>
      <w:proofErr w:type="spellEnd"/>
      <w:r w:rsidRPr="006669ED">
        <w:rPr>
          <w:rFonts w:ascii="Arial" w:eastAsia="Times New Roman" w:hAnsi="Arial" w:cs="Arial"/>
          <w:sz w:val="20"/>
          <w:szCs w:val="20"/>
          <w:lang w:eastAsia="pl-PL"/>
        </w:rPr>
        <w:t xml:space="preserve"> przeznaczony jest dla osób i rodzin, które ze względu na sytuację zagrażającą zdrowiu lub życiu nie mogą pozostać w dotychczasowym miejscu zamieszkania. </w:t>
      </w:r>
      <w:proofErr w:type="spellStart"/>
      <w:r w:rsidRPr="006669ED">
        <w:rPr>
          <w:rFonts w:ascii="Arial" w:eastAsia="Times New Roman" w:hAnsi="Arial" w:cs="Arial"/>
          <w:sz w:val="20"/>
          <w:szCs w:val="20"/>
          <w:lang w:eastAsia="pl-PL"/>
        </w:rPr>
        <w:t>Hostel</w:t>
      </w:r>
      <w:proofErr w:type="spellEnd"/>
      <w:r w:rsidRPr="006669ED">
        <w:rPr>
          <w:rFonts w:ascii="Arial" w:eastAsia="Times New Roman" w:hAnsi="Arial" w:cs="Arial"/>
          <w:sz w:val="20"/>
          <w:szCs w:val="20"/>
          <w:lang w:eastAsia="pl-PL"/>
        </w:rPr>
        <w:t xml:space="preserve"> działa całodobowo. Dysponuje 27 miejscami noclegowymi. Praca z osobami przebywającymi w </w:t>
      </w:r>
      <w:proofErr w:type="spellStart"/>
      <w:r w:rsidRPr="006669ED">
        <w:rPr>
          <w:rFonts w:ascii="Arial" w:eastAsia="Times New Roman" w:hAnsi="Arial" w:cs="Arial"/>
          <w:sz w:val="20"/>
          <w:szCs w:val="20"/>
          <w:lang w:eastAsia="pl-PL"/>
        </w:rPr>
        <w:t>hostelu</w:t>
      </w:r>
      <w:proofErr w:type="spellEnd"/>
      <w:r w:rsidRPr="006669ED">
        <w:rPr>
          <w:rFonts w:ascii="Arial" w:eastAsia="Times New Roman" w:hAnsi="Arial" w:cs="Arial"/>
          <w:sz w:val="20"/>
          <w:szCs w:val="20"/>
          <w:lang w:eastAsia="pl-PL"/>
        </w:rPr>
        <w:t xml:space="preserve"> ma na celu pomoc w zażegnaniu kryzysu poprzez uruc</w:t>
      </w:r>
      <w:r w:rsidRPr="006669ED">
        <w:rPr>
          <w:rFonts w:ascii="Arial" w:eastAsia="Times New Roman" w:hAnsi="Arial" w:cs="Arial"/>
          <w:color w:val="000000"/>
          <w:sz w:val="20"/>
          <w:szCs w:val="20"/>
          <w:lang w:eastAsia="pl-PL"/>
        </w:rPr>
        <w:t>homienie zasobów wewnętrznych i zewnętrznych</w:t>
      </w:r>
      <w:r w:rsidR="008F7697" w:rsidRPr="006669ED">
        <w:rPr>
          <w:rFonts w:ascii="Arial" w:eastAsia="Times New Roman" w:hAnsi="Arial" w:cs="Arial"/>
          <w:color w:val="000000"/>
          <w:sz w:val="20"/>
          <w:szCs w:val="20"/>
          <w:lang w:eastAsia="pl-PL"/>
        </w:rPr>
        <w:t>,</w:t>
      </w:r>
      <w:r w:rsidRPr="006669ED">
        <w:rPr>
          <w:rFonts w:ascii="Arial" w:eastAsia="Times New Roman" w:hAnsi="Arial" w:cs="Arial"/>
          <w:color w:val="000000"/>
          <w:sz w:val="20"/>
          <w:szCs w:val="20"/>
          <w:lang w:eastAsia="pl-PL"/>
        </w:rPr>
        <w:t xml:space="preserve"> a tym samym jak najszybsze usamodzielnienie się. Mieszkańcom oferowany jest dostęp do pomocy psychologicznej i wsparcia socjalnego.</w:t>
      </w:r>
    </w:p>
    <w:p w:rsidR="00C358D0" w:rsidRPr="00AD78D5" w:rsidRDefault="00C358D0" w:rsidP="00F55CED">
      <w:pPr>
        <w:pStyle w:val="Akapitzlist"/>
        <w:numPr>
          <w:ilvl w:val="0"/>
          <w:numId w:val="26"/>
        </w:numPr>
        <w:spacing w:before="100" w:beforeAutospacing="1" w:after="0" w:line="360" w:lineRule="auto"/>
        <w:jc w:val="both"/>
        <w:rPr>
          <w:rFonts w:ascii="Arial" w:eastAsia="Times New Roman" w:hAnsi="Arial" w:cs="Arial"/>
          <w:sz w:val="20"/>
          <w:szCs w:val="20"/>
          <w:lang w:eastAsia="pl-PL"/>
        </w:rPr>
      </w:pPr>
      <w:r w:rsidRPr="00AD78D5">
        <w:rPr>
          <w:rFonts w:ascii="Arial" w:eastAsia="Times New Roman" w:hAnsi="Arial" w:cs="Arial"/>
          <w:b/>
          <w:bCs/>
          <w:color w:val="000000"/>
          <w:sz w:val="20"/>
          <w:szCs w:val="20"/>
          <w:lang w:eastAsia="pl-PL"/>
        </w:rPr>
        <w:t>Pobyt w mieszkaniach chronionych treningowych</w:t>
      </w:r>
    </w:p>
    <w:p w:rsidR="00C358D0" w:rsidRPr="004A3AA8" w:rsidRDefault="0093724C" w:rsidP="00DD394F">
      <w:pPr>
        <w:spacing w:before="100" w:beforeAutospacing="1" w:after="0" w:line="360" w:lineRule="auto"/>
        <w:jc w:val="both"/>
        <w:rPr>
          <w:rFonts w:ascii="Arial" w:eastAsia="Times New Roman" w:hAnsi="Arial" w:cs="Arial"/>
          <w:sz w:val="20"/>
          <w:szCs w:val="20"/>
          <w:lang w:eastAsia="pl-PL"/>
        </w:rPr>
      </w:pPr>
      <w:r w:rsidRPr="004A3AA8">
        <w:rPr>
          <w:rFonts w:ascii="Arial" w:eastAsia="Times New Roman" w:hAnsi="Arial" w:cs="Arial"/>
          <w:color w:val="000000"/>
          <w:sz w:val="20"/>
          <w:szCs w:val="20"/>
          <w:lang w:eastAsia="pl-PL"/>
        </w:rPr>
        <w:t xml:space="preserve">Mieszkania chronione treningowe są </w:t>
      </w:r>
      <w:r w:rsidR="00C358D0" w:rsidRPr="004A3AA8">
        <w:rPr>
          <w:rFonts w:ascii="Arial" w:eastAsia="Times New Roman" w:hAnsi="Arial" w:cs="Arial"/>
          <w:color w:val="000000"/>
          <w:sz w:val="20"/>
          <w:szCs w:val="20"/>
          <w:lang w:eastAsia="pl-PL"/>
        </w:rPr>
        <w:t>form</w:t>
      </w:r>
      <w:r w:rsidRPr="004A3AA8">
        <w:rPr>
          <w:rFonts w:ascii="Arial" w:eastAsia="Times New Roman" w:hAnsi="Arial" w:cs="Arial"/>
          <w:color w:val="000000"/>
          <w:sz w:val="20"/>
          <w:szCs w:val="20"/>
          <w:lang w:eastAsia="pl-PL"/>
        </w:rPr>
        <w:t>ą</w:t>
      </w:r>
      <w:r w:rsidR="00C358D0" w:rsidRPr="004A3AA8">
        <w:rPr>
          <w:rFonts w:ascii="Arial" w:eastAsia="Times New Roman" w:hAnsi="Arial" w:cs="Arial"/>
          <w:color w:val="000000"/>
          <w:sz w:val="20"/>
          <w:szCs w:val="20"/>
          <w:lang w:eastAsia="pl-PL"/>
        </w:rPr>
        <w:t xml:space="preserve"> pomocy skierowan</w:t>
      </w:r>
      <w:r w:rsidRPr="004A3AA8">
        <w:rPr>
          <w:rFonts w:ascii="Arial" w:eastAsia="Times New Roman" w:hAnsi="Arial" w:cs="Arial"/>
          <w:color w:val="000000"/>
          <w:sz w:val="20"/>
          <w:szCs w:val="20"/>
          <w:lang w:eastAsia="pl-PL"/>
        </w:rPr>
        <w:t>ą</w:t>
      </w:r>
      <w:r w:rsidR="00C358D0" w:rsidRPr="004A3AA8">
        <w:rPr>
          <w:rFonts w:ascii="Arial" w:eastAsia="Times New Roman" w:hAnsi="Arial" w:cs="Arial"/>
          <w:color w:val="000000"/>
          <w:sz w:val="20"/>
          <w:szCs w:val="20"/>
          <w:lang w:eastAsia="pl-PL"/>
        </w:rPr>
        <w:t xml:space="preserve"> do mieszkańców </w:t>
      </w:r>
      <w:proofErr w:type="spellStart"/>
      <w:r w:rsidR="00C358D0" w:rsidRPr="004A3AA8">
        <w:rPr>
          <w:rFonts w:ascii="Arial" w:eastAsia="Times New Roman" w:hAnsi="Arial" w:cs="Arial"/>
          <w:color w:val="000000"/>
          <w:sz w:val="20"/>
          <w:szCs w:val="20"/>
          <w:lang w:eastAsia="pl-PL"/>
        </w:rPr>
        <w:t>hostelu</w:t>
      </w:r>
      <w:proofErr w:type="spellEnd"/>
      <w:r w:rsidR="00C358D0" w:rsidRPr="004A3AA8">
        <w:rPr>
          <w:rFonts w:ascii="Arial" w:eastAsia="Times New Roman" w:hAnsi="Arial" w:cs="Arial"/>
          <w:color w:val="000000"/>
          <w:sz w:val="20"/>
          <w:szCs w:val="20"/>
          <w:lang w:eastAsia="pl-PL"/>
        </w:rPr>
        <w:t>, którzy podjęli współpracę z pracownikami Ośrodka, doprowadzili do złagodzenia swojej sytuacji kryzysowej i</w:t>
      </w:r>
      <w:r w:rsidR="00B30771">
        <w:rPr>
          <w:rFonts w:ascii="Arial" w:eastAsia="Times New Roman" w:hAnsi="Arial" w:cs="Arial"/>
          <w:color w:val="000000"/>
          <w:sz w:val="20"/>
          <w:szCs w:val="20"/>
          <w:lang w:eastAsia="pl-PL"/>
        </w:rPr>
        <w:t> </w:t>
      </w:r>
      <w:r w:rsidRPr="004A3AA8">
        <w:rPr>
          <w:rFonts w:ascii="Arial" w:eastAsia="Times New Roman" w:hAnsi="Arial" w:cs="Arial"/>
          <w:color w:val="000000"/>
          <w:sz w:val="20"/>
          <w:szCs w:val="20"/>
          <w:lang w:eastAsia="pl-PL"/>
        </w:rPr>
        <w:t xml:space="preserve">pod opieką specjalistów </w:t>
      </w:r>
      <w:r w:rsidR="00C358D0" w:rsidRPr="004A3AA8">
        <w:rPr>
          <w:rFonts w:ascii="Arial" w:eastAsia="Times New Roman" w:hAnsi="Arial" w:cs="Arial"/>
          <w:color w:val="000000"/>
          <w:sz w:val="20"/>
          <w:szCs w:val="20"/>
          <w:lang w:eastAsia="pl-PL"/>
        </w:rPr>
        <w:t xml:space="preserve">są gotowi podjąć starania </w:t>
      </w:r>
      <w:r w:rsidR="009E3E89" w:rsidRPr="004A3AA8">
        <w:rPr>
          <w:rFonts w:ascii="Arial" w:eastAsia="Times New Roman" w:hAnsi="Arial" w:cs="Arial"/>
          <w:color w:val="000000"/>
          <w:sz w:val="20"/>
          <w:szCs w:val="20"/>
          <w:lang w:eastAsia="pl-PL"/>
        </w:rPr>
        <w:t xml:space="preserve">do prowadzenia samodzielnego życia. </w:t>
      </w:r>
      <w:r w:rsidRPr="004A3AA8">
        <w:rPr>
          <w:rFonts w:ascii="Arial" w:eastAsia="Times New Roman" w:hAnsi="Arial" w:cs="Arial"/>
          <w:color w:val="000000"/>
          <w:sz w:val="20"/>
          <w:szCs w:val="20"/>
          <w:lang w:eastAsia="pl-PL"/>
        </w:rPr>
        <w:t>W takich mieszkaniach zapewnia się podopiecznym usługi bytowe, podejmuje działania w kierunku rozwijania i</w:t>
      </w:r>
      <w:r w:rsidR="00B30771">
        <w:rPr>
          <w:rFonts w:ascii="Arial" w:eastAsia="Times New Roman" w:hAnsi="Arial" w:cs="Arial"/>
          <w:color w:val="000000"/>
          <w:sz w:val="20"/>
          <w:szCs w:val="20"/>
          <w:lang w:eastAsia="pl-PL"/>
        </w:rPr>
        <w:t> </w:t>
      </w:r>
      <w:r w:rsidRPr="004A3AA8">
        <w:rPr>
          <w:rFonts w:ascii="Arial" w:eastAsia="Times New Roman" w:hAnsi="Arial" w:cs="Arial"/>
          <w:color w:val="000000"/>
          <w:sz w:val="20"/>
          <w:szCs w:val="20"/>
          <w:lang w:eastAsia="pl-PL"/>
        </w:rPr>
        <w:t xml:space="preserve">utrwalania samodzielności, sprawności w zakresie </w:t>
      </w:r>
      <w:r w:rsidR="00490F77" w:rsidRPr="004A3AA8">
        <w:rPr>
          <w:rFonts w:ascii="Arial" w:eastAsia="Times New Roman" w:hAnsi="Arial" w:cs="Arial"/>
          <w:color w:val="000000"/>
          <w:sz w:val="20"/>
          <w:szCs w:val="20"/>
          <w:lang w:eastAsia="pl-PL"/>
        </w:rPr>
        <w:t>samoobsługi</w:t>
      </w:r>
      <w:r w:rsidRPr="004A3AA8">
        <w:rPr>
          <w:rFonts w:ascii="Arial" w:eastAsia="Times New Roman" w:hAnsi="Arial" w:cs="Arial"/>
          <w:color w:val="000000"/>
          <w:sz w:val="20"/>
          <w:szCs w:val="20"/>
          <w:lang w:eastAsia="pl-PL"/>
        </w:rPr>
        <w:t xml:space="preserve"> czy pełnienia ról społecznych. </w:t>
      </w:r>
      <w:r w:rsidR="00C358D0" w:rsidRPr="004A3AA8">
        <w:rPr>
          <w:rFonts w:ascii="Arial" w:eastAsia="Times New Roman" w:hAnsi="Arial" w:cs="Arial"/>
          <w:color w:val="000000"/>
          <w:sz w:val="20"/>
          <w:szCs w:val="20"/>
          <w:lang w:eastAsia="pl-PL"/>
        </w:rPr>
        <w:t>Ośrod</w:t>
      </w:r>
      <w:r w:rsidRPr="004A3AA8">
        <w:rPr>
          <w:rFonts w:ascii="Arial" w:eastAsia="Times New Roman" w:hAnsi="Arial" w:cs="Arial"/>
          <w:color w:val="000000"/>
          <w:sz w:val="20"/>
          <w:szCs w:val="20"/>
          <w:lang w:eastAsia="pl-PL"/>
        </w:rPr>
        <w:t>ek</w:t>
      </w:r>
      <w:r w:rsidR="00C358D0" w:rsidRPr="004A3AA8">
        <w:rPr>
          <w:rFonts w:ascii="Arial" w:eastAsia="Times New Roman" w:hAnsi="Arial" w:cs="Arial"/>
          <w:color w:val="000000"/>
          <w:sz w:val="20"/>
          <w:szCs w:val="20"/>
          <w:lang w:eastAsia="pl-PL"/>
        </w:rPr>
        <w:t xml:space="preserve"> </w:t>
      </w:r>
      <w:r w:rsidR="00050A94">
        <w:rPr>
          <w:rFonts w:ascii="Arial" w:eastAsia="Times New Roman" w:hAnsi="Arial" w:cs="Arial"/>
          <w:color w:val="000000"/>
          <w:sz w:val="20"/>
          <w:szCs w:val="20"/>
          <w:lang w:eastAsia="pl-PL"/>
        </w:rPr>
        <w:t>Interwencji Kryzysowej dysponuje dwoma mieszkaniami chronionymi treningowymi przeznaczonymi dla 3 osób.</w:t>
      </w:r>
    </w:p>
    <w:p w:rsidR="00C358D0" w:rsidRPr="007D18CC" w:rsidRDefault="00C358D0" w:rsidP="00F55CED">
      <w:pPr>
        <w:pStyle w:val="Akapitzlist"/>
        <w:numPr>
          <w:ilvl w:val="0"/>
          <w:numId w:val="26"/>
        </w:numPr>
        <w:spacing w:before="100" w:beforeAutospacing="1" w:after="0" w:line="360" w:lineRule="auto"/>
        <w:jc w:val="both"/>
        <w:rPr>
          <w:rFonts w:ascii="Arial" w:eastAsia="Times New Roman" w:hAnsi="Arial" w:cs="Arial"/>
          <w:sz w:val="20"/>
          <w:szCs w:val="20"/>
          <w:lang w:eastAsia="pl-PL"/>
        </w:rPr>
      </w:pPr>
      <w:r w:rsidRPr="007D18CC">
        <w:rPr>
          <w:rFonts w:ascii="Arial" w:eastAsia="Times New Roman" w:hAnsi="Arial" w:cs="Arial"/>
          <w:b/>
          <w:bCs/>
          <w:color w:val="000000"/>
          <w:sz w:val="20"/>
          <w:szCs w:val="20"/>
          <w:lang w:eastAsia="pl-PL"/>
        </w:rPr>
        <w:t xml:space="preserve">Szkolenia i warsztaty dla pracowników tyskich instytucji działających na rzecz rodziny </w:t>
      </w:r>
    </w:p>
    <w:p w:rsidR="00C358D0" w:rsidRPr="004A3AA8" w:rsidRDefault="00C358D0" w:rsidP="00DD394F">
      <w:pPr>
        <w:spacing w:before="100" w:beforeAutospacing="1" w:after="0" w:line="360" w:lineRule="auto"/>
        <w:jc w:val="both"/>
        <w:rPr>
          <w:rFonts w:ascii="Arial" w:eastAsia="Times New Roman" w:hAnsi="Arial" w:cs="Arial"/>
          <w:sz w:val="20"/>
          <w:szCs w:val="20"/>
          <w:lang w:eastAsia="pl-PL"/>
        </w:rPr>
      </w:pPr>
      <w:r w:rsidRPr="004A3AA8">
        <w:rPr>
          <w:rFonts w:ascii="Arial" w:eastAsia="Times New Roman" w:hAnsi="Arial" w:cs="Arial"/>
          <w:color w:val="000000"/>
          <w:sz w:val="20"/>
          <w:szCs w:val="20"/>
          <w:lang w:eastAsia="pl-PL"/>
        </w:rPr>
        <w:t>Interdyscyplinarna forma pomocy osobom w stanie kryzysu wymaga od osób pomagających odpowiedniej wiedzy i umiejętności. Szkolenia organizowane przez Ośrodek</w:t>
      </w:r>
      <w:r w:rsidR="009E3E89" w:rsidRPr="004A3AA8">
        <w:rPr>
          <w:rFonts w:ascii="Arial" w:eastAsia="Times New Roman" w:hAnsi="Arial" w:cs="Arial"/>
          <w:color w:val="000000"/>
          <w:sz w:val="20"/>
          <w:szCs w:val="20"/>
          <w:lang w:eastAsia="pl-PL"/>
        </w:rPr>
        <w:t>,</w:t>
      </w:r>
      <w:r w:rsidRPr="004A3AA8">
        <w:rPr>
          <w:rFonts w:ascii="Arial" w:eastAsia="Times New Roman" w:hAnsi="Arial" w:cs="Arial"/>
          <w:color w:val="000000"/>
          <w:sz w:val="20"/>
          <w:szCs w:val="20"/>
          <w:lang w:eastAsia="pl-PL"/>
        </w:rPr>
        <w:t xml:space="preserve"> skierowane do pracowników instytucji działających na rzecz rodziny</w:t>
      </w:r>
      <w:r w:rsidR="009E3E89" w:rsidRPr="004A3AA8">
        <w:rPr>
          <w:rFonts w:ascii="Arial" w:eastAsia="Times New Roman" w:hAnsi="Arial" w:cs="Arial"/>
          <w:color w:val="000000"/>
          <w:sz w:val="20"/>
          <w:szCs w:val="20"/>
          <w:lang w:eastAsia="pl-PL"/>
        </w:rPr>
        <w:t>,</w:t>
      </w:r>
      <w:r w:rsidRPr="004A3AA8">
        <w:rPr>
          <w:rFonts w:ascii="Arial" w:eastAsia="Times New Roman" w:hAnsi="Arial" w:cs="Arial"/>
          <w:color w:val="000000"/>
          <w:sz w:val="20"/>
          <w:szCs w:val="20"/>
          <w:lang w:eastAsia="pl-PL"/>
        </w:rPr>
        <w:t xml:space="preserve"> mają na celu </w:t>
      </w:r>
      <w:r w:rsidR="009E3E89" w:rsidRPr="004A3AA8">
        <w:rPr>
          <w:rFonts w:ascii="Arial" w:eastAsia="Times New Roman" w:hAnsi="Arial" w:cs="Arial"/>
          <w:color w:val="000000"/>
          <w:sz w:val="20"/>
          <w:szCs w:val="20"/>
          <w:lang w:eastAsia="pl-PL"/>
        </w:rPr>
        <w:t xml:space="preserve">dostarczenie i doskonalenie wiedzy </w:t>
      </w:r>
      <w:r w:rsidRPr="004A3AA8">
        <w:rPr>
          <w:rFonts w:ascii="Arial" w:eastAsia="Times New Roman" w:hAnsi="Arial" w:cs="Arial"/>
          <w:color w:val="000000"/>
          <w:sz w:val="20"/>
          <w:szCs w:val="20"/>
          <w:lang w:eastAsia="pl-PL"/>
        </w:rPr>
        <w:t>potrzebn</w:t>
      </w:r>
      <w:r w:rsidR="009E3E89" w:rsidRPr="004A3AA8">
        <w:rPr>
          <w:rFonts w:ascii="Arial" w:eastAsia="Times New Roman" w:hAnsi="Arial" w:cs="Arial"/>
          <w:color w:val="000000"/>
          <w:sz w:val="20"/>
          <w:szCs w:val="20"/>
          <w:lang w:eastAsia="pl-PL"/>
        </w:rPr>
        <w:t>ej</w:t>
      </w:r>
      <w:r w:rsidRPr="004A3AA8">
        <w:rPr>
          <w:rFonts w:ascii="Arial" w:eastAsia="Times New Roman" w:hAnsi="Arial" w:cs="Arial"/>
          <w:color w:val="000000"/>
          <w:sz w:val="20"/>
          <w:szCs w:val="20"/>
          <w:lang w:eastAsia="pl-PL"/>
        </w:rPr>
        <w:t xml:space="preserve"> do udzielania wsparcia w kryzysie, w tym </w:t>
      </w:r>
      <w:r w:rsidR="009E3E89" w:rsidRPr="004A3AA8">
        <w:rPr>
          <w:rFonts w:ascii="Arial" w:eastAsia="Times New Roman" w:hAnsi="Arial" w:cs="Arial"/>
          <w:color w:val="000000"/>
          <w:sz w:val="20"/>
          <w:szCs w:val="20"/>
          <w:lang w:eastAsia="pl-PL"/>
        </w:rPr>
        <w:t xml:space="preserve">również w </w:t>
      </w:r>
      <w:r w:rsidRPr="004A3AA8">
        <w:rPr>
          <w:rFonts w:ascii="Arial" w:eastAsia="Times New Roman" w:hAnsi="Arial" w:cs="Arial"/>
          <w:color w:val="000000"/>
          <w:sz w:val="20"/>
          <w:szCs w:val="20"/>
          <w:lang w:eastAsia="pl-PL"/>
        </w:rPr>
        <w:t>sytuacji wystąpienia przemocy w</w:t>
      </w:r>
      <w:r w:rsidR="00B30771">
        <w:rPr>
          <w:rFonts w:ascii="Arial" w:eastAsia="Times New Roman" w:hAnsi="Arial" w:cs="Arial"/>
          <w:color w:val="000000"/>
          <w:sz w:val="20"/>
          <w:szCs w:val="20"/>
          <w:lang w:eastAsia="pl-PL"/>
        </w:rPr>
        <w:t> </w:t>
      </w:r>
      <w:r w:rsidRPr="004A3AA8">
        <w:rPr>
          <w:rFonts w:ascii="Arial" w:eastAsia="Times New Roman" w:hAnsi="Arial" w:cs="Arial"/>
          <w:color w:val="000000"/>
          <w:sz w:val="20"/>
          <w:szCs w:val="20"/>
          <w:lang w:eastAsia="pl-PL"/>
        </w:rPr>
        <w:t>rodzinie, aby udzielana pomoc mogła być świadczona w sposób bardziej efektywny.</w:t>
      </w:r>
    </w:p>
    <w:p w:rsidR="00C358D0" w:rsidRPr="007D18CC" w:rsidRDefault="00C358D0" w:rsidP="00F55CED">
      <w:pPr>
        <w:pStyle w:val="Akapitzlist"/>
        <w:numPr>
          <w:ilvl w:val="0"/>
          <w:numId w:val="26"/>
        </w:numPr>
        <w:spacing w:before="100" w:beforeAutospacing="1" w:after="0" w:line="360" w:lineRule="auto"/>
        <w:jc w:val="both"/>
        <w:rPr>
          <w:rFonts w:ascii="Arial" w:eastAsia="Times New Roman" w:hAnsi="Arial" w:cs="Arial"/>
          <w:sz w:val="20"/>
          <w:szCs w:val="20"/>
          <w:lang w:eastAsia="pl-PL"/>
        </w:rPr>
      </w:pPr>
      <w:r w:rsidRPr="007D18CC">
        <w:rPr>
          <w:rFonts w:ascii="Arial" w:eastAsia="Times New Roman" w:hAnsi="Arial" w:cs="Arial"/>
          <w:b/>
          <w:bCs/>
          <w:color w:val="000000"/>
          <w:sz w:val="20"/>
          <w:szCs w:val="20"/>
          <w:lang w:eastAsia="pl-PL"/>
        </w:rPr>
        <w:t xml:space="preserve">Upowszechnianie wiedzy na temat interwencji kryzysowej </w:t>
      </w:r>
    </w:p>
    <w:p w:rsidR="00C358D0" w:rsidRPr="004A3AA8" w:rsidRDefault="00C358D0" w:rsidP="00DD394F">
      <w:pPr>
        <w:spacing w:before="100" w:beforeAutospacing="1" w:after="0" w:line="360" w:lineRule="auto"/>
        <w:jc w:val="both"/>
        <w:rPr>
          <w:rFonts w:ascii="Arial" w:eastAsia="Times New Roman" w:hAnsi="Arial" w:cs="Arial"/>
          <w:sz w:val="20"/>
          <w:szCs w:val="20"/>
          <w:lang w:eastAsia="pl-PL"/>
        </w:rPr>
      </w:pPr>
      <w:r w:rsidRPr="004A3AA8">
        <w:rPr>
          <w:rFonts w:ascii="Arial" w:eastAsia="Times New Roman" w:hAnsi="Arial" w:cs="Arial"/>
          <w:color w:val="000000"/>
          <w:sz w:val="20"/>
          <w:szCs w:val="20"/>
          <w:lang w:eastAsia="pl-PL"/>
        </w:rPr>
        <w:t>Organizowanie warsztatów dla mieszkańców Tychów oraz upowszechnianie materiałów informacyjnych na temat interwencji kryzysowej ma na celu wyposażenie w wiedzę potrzebną do reagowania w sytuacji kryzysu oraz informowanie o dostępnych miejscach udzielania pomocy.</w:t>
      </w:r>
    </w:p>
    <w:p w:rsidR="00C358D0" w:rsidRPr="007D18CC" w:rsidRDefault="00C358D0" w:rsidP="00F55CED">
      <w:pPr>
        <w:pStyle w:val="Akapitzlist"/>
        <w:numPr>
          <w:ilvl w:val="0"/>
          <w:numId w:val="27"/>
        </w:numPr>
        <w:spacing w:before="100" w:beforeAutospacing="1" w:after="0" w:line="360" w:lineRule="auto"/>
        <w:jc w:val="both"/>
        <w:rPr>
          <w:rFonts w:ascii="Arial" w:eastAsia="Times New Roman" w:hAnsi="Arial" w:cs="Arial"/>
          <w:sz w:val="20"/>
          <w:szCs w:val="20"/>
          <w:lang w:eastAsia="pl-PL"/>
        </w:rPr>
      </w:pPr>
      <w:r w:rsidRPr="007D18CC">
        <w:rPr>
          <w:rFonts w:ascii="Arial" w:eastAsia="Times New Roman" w:hAnsi="Arial" w:cs="Arial"/>
          <w:b/>
          <w:bCs/>
          <w:sz w:val="20"/>
          <w:szCs w:val="20"/>
          <w:lang w:eastAsia="pl-PL"/>
        </w:rPr>
        <w:t>Koordynowanie prac grup roboczych Miejskiego Zespołu Interdyscyplinarnego</w:t>
      </w:r>
    </w:p>
    <w:p w:rsidR="0020787C" w:rsidRDefault="00C358D0" w:rsidP="00453771">
      <w:pPr>
        <w:spacing w:before="100" w:beforeAutospacing="1" w:after="0" w:line="360" w:lineRule="auto"/>
        <w:jc w:val="both"/>
        <w:rPr>
          <w:rFonts w:ascii="Arial" w:eastAsia="Times New Roman" w:hAnsi="Arial" w:cs="Arial"/>
          <w:sz w:val="20"/>
          <w:szCs w:val="20"/>
          <w:lang w:eastAsia="pl-PL"/>
        </w:rPr>
      </w:pPr>
      <w:r w:rsidRPr="004A3AA8">
        <w:rPr>
          <w:rFonts w:ascii="Arial" w:eastAsia="Times New Roman" w:hAnsi="Arial" w:cs="Arial"/>
          <w:sz w:val="20"/>
          <w:szCs w:val="20"/>
          <w:lang w:eastAsia="pl-PL"/>
        </w:rPr>
        <w:t xml:space="preserve">W Tychach pracę grup roboczych </w:t>
      </w:r>
      <w:r w:rsidR="005C0E7A">
        <w:rPr>
          <w:rFonts w:ascii="Arial" w:eastAsia="Times New Roman" w:hAnsi="Arial" w:cs="Arial"/>
          <w:sz w:val="20"/>
          <w:szCs w:val="20"/>
          <w:lang w:eastAsia="pl-PL"/>
        </w:rPr>
        <w:t xml:space="preserve">Miejskiego Zespołu Interdyscyplinarnego </w:t>
      </w:r>
      <w:r w:rsidRPr="004A3AA8">
        <w:rPr>
          <w:rFonts w:ascii="Arial" w:eastAsia="Times New Roman" w:hAnsi="Arial" w:cs="Arial"/>
          <w:sz w:val="20"/>
          <w:szCs w:val="20"/>
          <w:lang w:eastAsia="pl-PL"/>
        </w:rPr>
        <w:t>organizują koordynatorzy grup roboczych - pracownicy socjalni</w:t>
      </w:r>
      <w:r w:rsidR="00E503EC">
        <w:rPr>
          <w:rFonts w:ascii="Arial" w:eastAsia="Times New Roman" w:hAnsi="Arial" w:cs="Arial"/>
          <w:sz w:val="20"/>
          <w:szCs w:val="20"/>
          <w:lang w:eastAsia="pl-PL"/>
        </w:rPr>
        <w:t xml:space="preserve"> Ośrodka Interwencji Kryzysowej</w:t>
      </w:r>
      <w:r w:rsidRPr="004A3AA8">
        <w:rPr>
          <w:rFonts w:ascii="Arial" w:eastAsia="Times New Roman" w:hAnsi="Arial" w:cs="Arial"/>
          <w:sz w:val="20"/>
          <w:szCs w:val="20"/>
          <w:lang w:eastAsia="pl-PL"/>
        </w:rPr>
        <w:t>. W Ośrodku koordynowane są prace związane z procedurą „Niebieskie Karty” i udzielaniem wsparcia w związku z</w:t>
      </w:r>
      <w:r w:rsidR="00E503EC">
        <w:rPr>
          <w:rFonts w:ascii="Arial" w:eastAsia="Times New Roman" w:hAnsi="Arial" w:cs="Arial"/>
          <w:sz w:val="20"/>
          <w:szCs w:val="20"/>
          <w:lang w:eastAsia="pl-PL"/>
        </w:rPr>
        <w:t> </w:t>
      </w:r>
      <w:r w:rsidRPr="004A3AA8">
        <w:rPr>
          <w:rFonts w:ascii="Arial" w:eastAsia="Times New Roman" w:hAnsi="Arial" w:cs="Arial"/>
          <w:sz w:val="20"/>
          <w:szCs w:val="20"/>
          <w:lang w:eastAsia="pl-PL"/>
        </w:rPr>
        <w:t>przemocą w</w:t>
      </w:r>
      <w:r w:rsidR="005C0E7A">
        <w:rPr>
          <w:rFonts w:ascii="Arial" w:eastAsia="Times New Roman" w:hAnsi="Arial" w:cs="Arial"/>
          <w:sz w:val="20"/>
          <w:szCs w:val="20"/>
          <w:lang w:eastAsia="pl-PL"/>
        </w:rPr>
        <w:t> </w:t>
      </w:r>
      <w:r w:rsidRPr="004A3AA8">
        <w:rPr>
          <w:rFonts w:ascii="Arial" w:eastAsia="Times New Roman" w:hAnsi="Arial" w:cs="Arial"/>
          <w:sz w:val="20"/>
          <w:szCs w:val="20"/>
          <w:lang w:eastAsia="pl-PL"/>
        </w:rPr>
        <w:t>rodzinie.</w:t>
      </w:r>
    </w:p>
    <w:p w:rsidR="005A58D2" w:rsidRDefault="005A58D2" w:rsidP="00453771">
      <w:pPr>
        <w:spacing w:before="100" w:beforeAutospacing="1" w:after="0" w:line="360" w:lineRule="auto"/>
        <w:jc w:val="both"/>
        <w:rPr>
          <w:rFonts w:ascii="Arial" w:eastAsia="Times New Roman" w:hAnsi="Arial" w:cs="Arial"/>
          <w:sz w:val="20"/>
          <w:szCs w:val="20"/>
          <w:lang w:eastAsia="pl-PL"/>
        </w:rPr>
      </w:pPr>
    </w:p>
    <w:p w:rsidR="00453771" w:rsidRDefault="00542299" w:rsidP="00542299">
      <w:pPr>
        <w:pStyle w:val="Akapitzlist"/>
        <w:numPr>
          <w:ilvl w:val="0"/>
          <w:numId w:val="21"/>
        </w:numPr>
        <w:spacing w:before="100" w:beforeAutospacing="1" w:after="0" w:line="360" w:lineRule="auto"/>
        <w:jc w:val="both"/>
        <w:rPr>
          <w:rFonts w:ascii="Arial" w:eastAsia="Times New Roman" w:hAnsi="Arial" w:cs="Arial"/>
          <w:b/>
          <w:sz w:val="20"/>
          <w:szCs w:val="20"/>
          <w:lang w:eastAsia="pl-PL"/>
        </w:rPr>
      </w:pPr>
      <w:r w:rsidRPr="00542299">
        <w:rPr>
          <w:rFonts w:ascii="Arial" w:eastAsia="Times New Roman" w:hAnsi="Arial" w:cs="Arial"/>
          <w:b/>
          <w:sz w:val="20"/>
          <w:szCs w:val="20"/>
          <w:lang w:eastAsia="pl-PL"/>
        </w:rPr>
        <w:lastRenderedPageBreak/>
        <w:t>Miejski Ośrodek Pomocy Społecznej</w:t>
      </w:r>
    </w:p>
    <w:p w:rsidR="00542299" w:rsidRPr="006719F6" w:rsidRDefault="00D2664B" w:rsidP="00177B5A">
      <w:pPr>
        <w:pStyle w:val="NormalnyWeb"/>
        <w:spacing w:after="0" w:line="360" w:lineRule="auto"/>
        <w:ind w:firstLine="360"/>
        <w:jc w:val="both"/>
        <w:rPr>
          <w:rFonts w:ascii="Arial" w:hAnsi="Arial" w:cs="Arial"/>
          <w:color w:val="000000"/>
          <w:sz w:val="20"/>
          <w:szCs w:val="20"/>
        </w:rPr>
      </w:pPr>
      <w:r w:rsidRPr="00542299">
        <w:rPr>
          <w:rFonts w:ascii="Arial" w:hAnsi="Arial" w:cs="Arial"/>
          <w:color w:val="000000"/>
          <w:sz w:val="20"/>
          <w:szCs w:val="20"/>
        </w:rPr>
        <w:t xml:space="preserve">Miejski Ośrodek Pomocy Społecznej w Tychach </w:t>
      </w:r>
      <w:r>
        <w:rPr>
          <w:rFonts w:ascii="Arial" w:hAnsi="Arial" w:cs="Arial"/>
          <w:color w:val="000000"/>
          <w:sz w:val="20"/>
          <w:szCs w:val="20"/>
        </w:rPr>
        <w:t xml:space="preserve">realizuje </w:t>
      </w:r>
      <w:r w:rsidR="00CF4CF7">
        <w:rPr>
          <w:rFonts w:ascii="Arial" w:hAnsi="Arial" w:cs="Arial"/>
          <w:color w:val="000000"/>
          <w:sz w:val="20"/>
          <w:szCs w:val="20"/>
        </w:rPr>
        <w:t>program korekcyjno-</w:t>
      </w:r>
      <w:r w:rsidR="006719F6" w:rsidRPr="006719F6">
        <w:rPr>
          <w:rFonts w:ascii="Arial" w:hAnsi="Arial" w:cs="Arial"/>
          <w:color w:val="000000"/>
          <w:sz w:val="20"/>
          <w:szCs w:val="20"/>
        </w:rPr>
        <w:t>edukacyjny dla osób stosujących przemoc w rodzinie.</w:t>
      </w:r>
      <w:r w:rsidR="006719F6">
        <w:rPr>
          <w:rFonts w:ascii="Arial" w:hAnsi="Arial" w:cs="Arial"/>
          <w:color w:val="000000"/>
          <w:sz w:val="20"/>
          <w:szCs w:val="20"/>
        </w:rPr>
        <w:t xml:space="preserve"> O</w:t>
      </w:r>
      <w:r w:rsidR="005A58D2">
        <w:rPr>
          <w:rFonts w:ascii="Arial" w:hAnsi="Arial" w:cs="Arial"/>
          <w:color w:val="000000"/>
          <w:sz w:val="20"/>
          <w:szCs w:val="20"/>
        </w:rPr>
        <w:t>ddziaływania korekcyjno-</w:t>
      </w:r>
      <w:r w:rsidR="00542299" w:rsidRPr="00542299">
        <w:rPr>
          <w:rFonts w:ascii="Arial" w:hAnsi="Arial" w:cs="Arial"/>
          <w:color w:val="000000"/>
          <w:sz w:val="20"/>
          <w:szCs w:val="20"/>
        </w:rPr>
        <w:t>edukacyjne wobec osób stosujących przemoc w rodzinie</w:t>
      </w:r>
      <w:r w:rsidR="00CD0214">
        <w:rPr>
          <w:rFonts w:ascii="Arial" w:hAnsi="Arial" w:cs="Arial"/>
          <w:color w:val="000000"/>
          <w:sz w:val="20"/>
          <w:szCs w:val="20"/>
        </w:rPr>
        <w:t xml:space="preserve"> </w:t>
      </w:r>
      <w:r w:rsidR="00542299" w:rsidRPr="00542299">
        <w:rPr>
          <w:rFonts w:ascii="Arial" w:hAnsi="Arial" w:cs="Arial"/>
          <w:color w:val="000000"/>
          <w:sz w:val="20"/>
          <w:szCs w:val="20"/>
        </w:rPr>
        <w:t>mają na celu powstrzymanie osoby stosującej przemoc w rodzinie przed dalszym stosowaniem przemocy, rozwijanie umiejętności samokontroli i</w:t>
      </w:r>
      <w:r>
        <w:rPr>
          <w:rFonts w:ascii="Arial" w:hAnsi="Arial" w:cs="Arial"/>
          <w:color w:val="000000"/>
          <w:sz w:val="20"/>
          <w:szCs w:val="20"/>
        </w:rPr>
        <w:t> </w:t>
      </w:r>
      <w:r w:rsidR="00542299" w:rsidRPr="00542299">
        <w:rPr>
          <w:rFonts w:ascii="Arial" w:hAnsi="Arial" w:cs="Arial"/>
          <w:color w:val="000000"/>
          <w:sz w:val="20"/>
          <w:szCs w:val="20"/>
        </w:rPr>
        <w:t>współżycia w rodzinie, uznani</w:t>
      </w:r>
      <w:r w:rsidR="00542299">
        <w:rPr>
          <w:rFonts w:ascii="Arial" w:hAnsi="Arial" w:cs="Arial"/>
          <w:color w:val="000000"/>
          <w:sz w:val="20"/>
          <w:szCs w:val="20"/>
        </w:rPr>
        <w:t>e</w:t>
      </w:r>
      <w:r w:rsidR="00542299" w:rsidRPr="00542299">
        <w:rPr>
          <w:rFonts w:ascii="Arial" w:hAnsi="Arial" w:cs="Arial"/>
          <w:color w:val="000000"/>
          <w:sz w:val="20"/>
          <w:szCs w:val="20"/>
        </w:rPr>
        <w:t xml:space="preserve"> przez osobę stosującą przemoc w rodzinie swojej odpowiedzialności za stosowanie przemocy. Ponadto w</w:t>
      </w:r>
      <w:r w:rsidR="00D837DF">
        <w:rPr>
          <w:rFonts w:ascii="Arial" w:hAnsi="Arial" w:cs="Arial"/>
          <w:color w:val="000000"/>
          <w:sz w:val="20"/>
          <w:szCs w:val="20"/>
        </w:rPr>
        <w:t> </w:t>
      </w:r>
      <w:r w:rsidR="00542299" w:rsidRPr="00542299">
        <w:rPr>
          <w:rFonts w:ascii="Arial" w:hAnsi="Arial" w:cs="Arial"/>
          <w:color w:val="000000"/>
          <w:sz w:val="20"/>
          <w:szCs w:val="20"/>
        </w:rPr>
        <w:t>ramach programu podejmowane są działania zmierzające do kształtowania umiejętności w zakresie wychowania dzieci bez używania przemocy w rodzinie, zdobycia wiedzy na temat mechanizmów powstawania przemocy w rodzinie i umiejętności komunikowania się i rozwiązywania konfliktów w</w:t>
      </w:r>
      <w:r w:rsidR="00D837DF">
        <w:rPr>
          <w:rFonts w:ascii="Arial" w:hAnsi="Arial" w:cs="Arial"/>
          <w:color w:val="000000"/>
          <w:sz w:val="20"/>
          <w:szCs w:val="20"/>
        </w:rPr>
        <w:t> </w:t>
      </w:r>
      <w:r w:rsidR="00542299" w:rsidRPr="00542299">
        <w:rPr>
          <w:rFonts w:ascii="Arial" w:hAnsi="Arial" w:cs="Arial"/>
          <w:color w:val="000000"/>
          <w:sz w:val="20"/>
          <w:szCs w:val="20"/>
        </w:rPr>
        <w:t>rodzinie bez używania przemocy.</w:t>
      </w:r>
    </w:p>
    <w:p w:rsidR="00177B5A" w:rsidRDefault="00542299" w:rsidP="005A58D2">
      <w:pPr>
        <w:spacing w:before="100" w:beforeAutospacing="1" w:after="0" w:line="360" w:lineRule="auto"/>
        <w:ind w:firstLine="360"/>
        <w:jc w:val="both"/>
        <w:rPr>
          <w:rFonts w:ascii="Calibri" w:eastAsia="Times New Roman" w:hAnsi="Calibri" w:cs="Calibri"/>
          <w:color w:val="000000"/>
          <w:lang w:eastAsia="pl-PL"/>
        </w:rPr>
      </w:pPr>
      <w:r w:rsidRPr="00542299">
        <w:rPr>
          <w:rFonts w:ascii="Arial" w:eastAsia="Times New Roman" w:hAnsi="Arial" w:cs="Arial"/>
          <w:color w:val="000000"/>
          <w:sz w:val="20"/>
          <w:szCs w:val="20"/>
          <w:lang w:eastAsia="pl-PL"/>
        </w:rPr>
        <w:t>Program realizowany jest w ramach zajęć grupowych. Zgodnie z zaleceniami dotyczącymi opracowania i realizacji programów oddziaływ</w:t>
      </w:r>
      <w:r>
        <w:rPr>
          <w:rFonts w:ascii="Arial" w:eastAsia="Times New Roman" w:hAnsi="Arial" w:cs="Arial"/>
          <w:color w:val="000000"/>
          <w:sz w:val="20"/>
          <w:szCs w:val="20"/>
          <w:lang w:eastAsia="pl-PL"/>
        </w:rPr>
        <w:t>ań korekcyjno-</w:t>
      </w:r>
      <w:r w:rsidRPr="00542299">
        <w:rPr>
          <w:rFonts w:ascii="Arial" w:eastAsia="Times New Roman" w:hAnsi="Arial" w:cs="Arial"/>
          <w:color w:val="000000"/>
          <w:sz w:val="20"/>
          <w:szCs w:val="20"/>
          <w:lang w:eastAsia="pl-PL"/>
        </w:rPr>
        <w:t>edukacyjnych dla osób stosujących przemoc w rodzinie na terenie województwa śląskiego</w:t>
      </w:r>
      <w:r w:rsidR="00D837DF">
        <w:rPr>
          <w:rFonts w:ascii="Arial" w:eastAsia="Times New Roman" w:hAnsi="Arial" w:cs="Arial"/>
          <w:color w:val="000000"/>
          <w:sz w:val="20"/>
          <w:szCs w:val="20"/>
          <w:lang w:eastAsia="pl-PL"/>
        </w:rPr>
        <w:t xml:space="preserve"> na rok 2022 rekomenduje się, żeby</w:t>
      </w:r>
      <w:r w:rsidRPr="00542299">
        <w:rPr>
          <w:rFonts w:ascii="Arial" w:eastAsia="Times New Roman" w:hAnsi="Arial" w:cs="Arial"/>
          <w:color w:val="000000"/>
          <w:sz w:val="20"/>
          <w:szCs w:val="20"/>
          <w:lang w:eastAsia="pl-PL"/>
        </w:rPr>
        <w:t xml:space="preserve"> czas trwania programu </w:t>
      </w:r>
      <w:r w:rsidR="00D837DF">
        <w:rPr>
          <w:rFonts w:ascii="Arial" w:eastAsia="Times New Roman" w:hAnsi="Arial" w:cs="Arial"/>
          <w:color w:val="000000"/>
          <w:sz w:val="20"/>
          <w:szCs w:val="20"/>
          <w:lang w:eastAsia="pl-PL"/>
        </w:rPr>
        <w:t xml:space="preserve">wynosił </w:t>
      </w:r>
      <w:r w:rsidRPr="00542299">
        <w:rPr>
          <w:rFonts w:ascii="Arial" w:eastAsia="Times New Roman" w:hAnsi="Arial" w:cs="Arial"/>
          <w:color w:val="000000"/>
          <w:sz w:val="20"/>
          <w:szCs w:val="20"/>
          <w:lang w:eastAsia="pl-PL"/>
        </w:rPr>
        <w:t>około 60 godzin.</w:t>
      </w:r>
    </w:p>
    <w:p w:rsidR="005A58D2" w:rsidRPr="005A58D2" w:rsidRDefault="005A58D2" w:rsidP="005A58D2">
      <w:pPr>
        <w:spacing w:before="100" w:beforeAutospacing="1" w:after="0" w:line="360" w:lineRule="auto"/>
        <w:ind w:firstLine="360"/>
        <w:jc w:val="both"/>
        <w:rPr>
          <w:rFonts w:ascii="Calibri" w:eastAsia="Times New Roman" w:hAnsi="Calibri" w:cs="Calibri"/>
          <w:color w:val="000000"/>
          <w:lang w:eastAsia="pl-PL"/>
        </w:rPr>
      </w:pPr>
    </w:p>
    <w:p w:rsidR="00177B5A" w:rsidRDefault="00177B5A" w:rsidP="00177B5A">
      <w:pPr>
        <w:pStyle w:val="Akapitzlist"/>
        <w:numPr>
          <w:ilvl w:val="0"/>
          <w:numId w:val="21"/>
        </w:numPr>
        <w:spacing w:line="480" w:lineRule="auto"/>
        <w:jc w:val="both"/>
        <w:rPr>
          <w:rFonts w:ascii="Arial" w:hAnsi="Arial" w:cs="Arial"/>
          <w:b/>
          <w:sz w:val="20"/>
          <w:szCs w:val="20"/>
        </w:rPr>
      </w:pPr>
      <w:r w:rsidRPr="00177B5A">
        <w:rPr>
          <w:rFonts w:ascii="Arial" w:hAnsi="Arial" w:cs="Arial"/>
          <w:b/>
          <w:sz w:val="20"/>
          <w:szCs w:val="20"/>
        </w:rPr>
        <w:t>Miejska Komisja Rozwiązywania Problemów Alkoholowych</w:t>
      </w:r>
    </w:p>
    <w:p w:rsidR="0035343F" w:rsidRDefault="0035343F" w:rsidP="0035343F">
      <w:pPr>
        <w:pStyle w:val="Akapitzlist"/>
        <w:spacing w:line="480" w:lineRule="auto"/>
        <w:ind w:left="0" w:firstLine="348"/>
        <w:jc w:val="both"/>
        <w:rPr>
          <w:rFonts w:ascii="Arial" w:hAnsi="Arial" w:cs="Arial"/>
          <w:sz w:val="20"/>
          <w:szCs w:val="20"/>
        </w:rPr>
      </w:pPr>
      <w:r w:rsidRPr="0035343F">
        <w:rPr>
          <w:rFonts w:ascii="Arial" w:hAnsi="Arial" w:cs="Arial"/>
          <w:sz w:val="20"/>
          <w:szCs w:val="20"/>
        </w:rPr>
        <w:t>Miejsk</w:t>
      </w:r>
      <w:r>
        <w:rPr>
          <w:rFonts w:ascii="Arial" w:hAnsi="Arial" w:cs="Arial"/>
          <w:sz w:val="20"/>
          <w:szCs w:val="20"/>
        </w:rPr>
        <w:t>a</w:t>
      </w:r>
      <w:r w:rsidRPr="0035343F">
        <w:rPr>
          <w:rFonts w:ascii="Arial" w:hAnsi="Arial" w:cs="Arial"/>
          <w:sz w:val="20"/>
          <w:szCs w:val="20"/>
        </w:rPr>
        <w:t xml:space="preserve"> Komisj</w:t>
      </w:r>
      <w:r>
        <w:rPr>
          <w:rFonts w:ascii="Arial" w:hAnsi="Arial" w:cs="Arial"/>
          <w:sz w:val="20"/>
          <w:szCs w:val="20"/>
        </w:rPr>
        <w:t>a</w:t>
      </w:r>
      <w:r w:rsidRPr="0035343F">
        <w:rPr>
          <w:rFonts w:ascii="Arial" w:hAnsi="Arial" w:cs="Arial"/>
          <w:sz w:val="20"/>
          <w:szCs w:val="20"/>
        </w:rPr>
        <w:t xml:space="preserve"> Rozwiązywania Problemów Alkoholowych </w:t>
      </w:r>
      <w:r>
        <w:rPr>
          <w:rFonts w:ascii="Arial" w:hAnsi="Arial" w:cs="Arial"/>
          <w:sz w:val="20"/>
          <w:szCs w:val="20"/>
        </w:rPr>
        <w:t>w ramach działań w obszarze przemocy:</w:t>
      </w:r>
    </w:p>
    <w:p w:rsidR="0035343F" w:rsidRPr="0035343F" w:rsidRDefault="0035343F" w:rsidP="0035343F">
      <w:pPr>
        <w:pStyle w:val="Akapitzlist"/>
        <w:numPr>
          <w:ilvl w:val="0"/>
          <w:numId w:val="27"/>
        </w:numPr>
        <w:autoSpaceDE w:val="0"/>
        <w:autoSpaceDN w:val="0"/>
        <w:adjustRightInd w:val="0"/>
        <w:spacing w:after="0" w:line="360" w:lineRule="auto"/>
        <w:jc w:val="both"/>
        <w:rPr>
          <w:rFonts w:ascii="Arial" w:hAnsi="Arial" w:cs="Arial"/>
          <w:sz w:val="20"/>
          <w:szCs w:val="20"/>
        </w:rPr>
      </w:pPr>
      <w:r w:rsidRPr="0035343F">
        <w:rPr>
          <w:rFonts w:ascii="Arial" w:hAnsi="Arial" w:cs="Arial"/>
          <w:sz w:val="20"/>
          <w:szCs w:val="20"/>
        </w:rPr>
        <w:t>wszczyna procedurę „Niebieskie Karty”,</w:t>
      </w:r>
    </w:p>
    <w:p w:rsidR="0035343F" w:rsidRPr="0035343F" w:rsidRDefault="0035343F" w:rsidP="0035343F">
      <w:pPr>
        <w:pStyle w:val="Akapitzlist"/>
        <w:numPr>
          <w:ilvl w:val="0"/>
          <w:numId w:val="27"/>
        </w:numPr>
        <w:autoSpaceDE w:val="0"/>
        <w:autoSpaceDN w:val="0"/>
        <w:adjustRightInd w:val="0"/>
        <w:spacing w:after="0" w:line="360" w:lineRule="auto"/>
        <w:jc w:val="both"/>
        <w:rPr>
          <w:rFonts w:ascii="Arial" w:hAnsi="Arial" w:cs="Arial"/>
          <w:sz w:val="20"/>
          <w:szCs w:val="20"/>
        </w:rPr>
      </w:pPr>
      <w:r w:rsidRPr="0035343F">
        <w:rPr>
          <w:rFonts w:ascii="Arial" w:hAnsi="Arial" w:cs="Arial"/>
          <w:sz w:val="20"/>
          <w:szCs w:val="20"/>
        </w:rPr>
        <w:t>informuje o możliwościach podjęcia terapii w obszarze przeciwdziałania uzależnieniom,</w:t>
      </w:r>
    </w:p>
    <w:p w:rsidR="0035343F" w:rsidRPr="0035343F" w:rsidRDefault="0035343F" w:rsidP="0035343F">
      <w:pPr>
        <w:pStyle w:val="Akapitzlist"/>
        <w:numPr>
          <w:ilvl w:val="0"/>
          <w:numId w:val="27"/>
        </w:numPr>
        <w:autoSpaceDE w:val="0"/>
        <w:autoSpaceDN w:val="0"/>
        <w:adjustRightInd w:val="0"/>
        <w:spacing w:after="0" w:line="360" w:lineRule="auto"/>
        <w:jc w:val="both"/>
        <w:rPr>
          <w:rFonts w:ascii="Arial" w:hAnsi="Arial" w:cs="Arial"/>
          <w:sz w:val="20"/>
          <w:szCs w:val="20"/>
        </w:rPr>
      </w:pPr>
      <w:r w:rsidRPr="0035343F">
        <w:rPr>
          <w:rFonts w:ascii="Arial" w:hAnsi="Arial" w:cs="Arial"/>
          <w:sz w:val="20"/>
          <w:szCs w:val="20"/>
        </w:rPr>
        <w:t>informuje o możliwości udziału w programie korekcyjno-edukacyjnym dla osób stosujących przemoc w rodzinie,</w:t>
      </w:r>
    </w:p>
    <w:p w:rsidR="0035343F" w:rsidRPr="0035343F" w:rsidRDefault="0035343F" w:rsidP="0035343F">
      <w:pPr>
        <w:pStyle w:val="Akapitzlist"/>
        <w:numPr>
          <w:ilvl w:val="0"/>
          <w:numId w:val="27"/>
        </w:numPr>
        <w:autoSpaceDE w:val="0"/>
        <w:autoSpaceDN w:val="0"/>
        <w:adjustRightInd w:val="0"/>
        <w:spacing w:after="0" w:line="360" w:lineRule="auto"/>
        <w:jc w:val="both"/>
        <w:rPr>
          <w:rFonts w:ascii="Arial" w:hAnsi="Arial" w:cs="Arial"/>
          <w:sz w:val="20"/>
          <w:szCs w:val="20"/>
        </w:rPr>
      </w:pPr>
      <w:r w:rsidRPr="0035343F">
        <w:rPr>
          <w:rFonts w:ascii="Arial" w:hAnsi="Arial" w:cs="Arial"/>
          <w:sz w:val="20"/>
          <w:szCs w:val="20"/>
        </w:rPr>
        <w:t xml:space="preserve"> informuje o możliwości udziału w terapii grupowej dla ofiar przemocy w rodzinie,</w:t>
      </w:r>
    </w:p>
    <w:p w:rsidR="0035343F" w:rsidRPr="0035343F" w:rsidRDefault="0035343F" w:rsidP="0035343F">
      <w:pPr>
        <w:pStyle w:val="Akapitzlist"/>
        <w:numPr>
          <w:ilvl w:val="0"/>
          <w:numId w:val="27"/>
        </w:numPr>
        <w:autoSpaceDE w:val="0"/>
        <w:autoSpaceDN w:val="0"/>
        <w:adjustRightInd w:val="0"/>
        <w:spacing w:after="0" w:line="360" w:lineRule="auto"/>
        <w:jc w:val="both"/>
        <w:rPr>
          <w:rFonts w:ascii="Arial" w:hAnsi="Arial" w:cs="Arial"/>
          <w:sz w:val="20"/>
          <w:szCs w:val="20"/>
        </w:rPr>
      </w:pPr>
      <w:r w:rsidRPr="0035343F">
        <w:rPr>
          <w:rFonts w:ascii="Arial" w:hAnsi="Arial" w:cs="Arial"/>
          <w:sz w:val="20"/>
          <w:szCs w:val="20"/>
        </w:rPr>
        <w:t>powiadamia odpowiednie instytucji o istnieniu problemu przemocy w rodzinie z równoczesną prośbą podjęcia stosownych działań wraz z monitorowaniem rodziny</w:t>
      </w:r>
      <w:r>
        <w:rPr>
          <w:rFonts w:ascii="Arial" w:hAnsi="Arial" w:cs="Arial"/>
          <w:sz w:val="20"/>
          <w:szCs w:val="20"/>
        </w:rPr>
        <w:t>.</w:t>
      </w:r>
    </w:p>
    <w:p w:rsidR="00177B5A" w:rsidRDefault="00177B5A" w:rsidP="00177B5A">
      <w:pPr>
        <w:pStyle w:val="Akapitzlist"/>
        <w:spacing w:line="480" w:lineRule="auto"/>
        <w:ind w:left="360"/>
        <w:jc w:val="both"/>
        <w:rPr>
          <w:rFonts w:ascii="Arial" w:hAnsi="Arial" w:cs="Arial"/>
          <w:b/>
          <w:sz w:val="20"/>
          <w:szCs w:val="20"/>
        </w:rPr>
      </w:pPr>
    </w:p>
    <w:p w:rsidR="00CF484E" w:rsidRDefault="00D850E6" w:rsidP="00F55CED">
      <w:pPr>
        <w:pStyle w:val="Akapitzlist"/>
        <w:numPr>
          <w:ilvl w:val="0"/>
          <w:numId w:val="21"/>
        </w:numPr>
        <w:spacing w:line="480" w:lineRule="auto"/>
        <w:jc w:val="both"/>
        <w:rPr>
          <w:rFonts w:ascii="Arial" w:hAnsi="Arial" w:cs="Arial"/>
          <w:b/>
          <w:sz w:val="20"/>
          <w:szCs w:val="20"/>
        </w:rPr>
      </w:pPr>
      <w:r w:rsidRPr="00580779">
        <w:rPr>
          <w:rFonts w:ascii="Arial" w:hAnsi="Arial" w:cs="Arial"/>
          <w:b/>
          <w:sz w:val="20"/>
          <w:szCs w:val="20"/>
        </w:rPr>
        <w:t>Komenda Miejska Policji w Tychach</w:t>
      </w:r>
    </w:p>
    <w:p w:rsidR="00662F31" w:rsidRDefault="00D850E6" w:rsidP="005A58D2">
      <w:pPr>
        <w:spacing w:after="0" w:line="360" w:lineRule="auto"/>
        <w:ind w:firstLine="360"/>
        <w:jc w:val="both"/>
        <w:rPr>
          <w:rFonts w:ascii="Arial" w:hAnsi="Arial" w:cs="Arial"/>
          <w:sz w:val="20"/>
          <w:szCs w:val="20"/>
        </w:rPr>
      </w:pPr>
      <w:r w:rsidRPr="00580779">
        <w:rPr>
          <w:rFonts w:ascii="Arial" w:hAnsi="Arial" w:cs="Arial"/>
          <w:sz w:val="20"/>
          <w:szCs w:val="20"/>
        </w:rPr>
        <w:t>W strukturach Komendy Miejskiej Policji</w:t>
      </w:r>
      <w:r w:rsidR="00387B06">
        <w:rPr>
          <w:rFonts w:ascii="Arial" w:hAnsi="Arial" w:cs="Arial"/>
          <w:sz w:val="20"/>
          <w:szCs w:val="20"/>
        </w:rPr>
        <w:t xml:space="preserve"> (KMP)</w:t>
      </w:r>
      <w:r w:rsidRPr="00580779">
        <w:rPr>
          <w:rFonts w:ascii="Arial" w:hAnsi="Arial" w:cs="Arial"/>
          <w:sz w:val="20"/>
          <w:szCs w:val="20"/>
        </w:rPr>
        <w:t xml:space="preserve"> w Tychach </w:t>
      </w:r>
      <w:r w:rsidR="00387B06">
        <w:rPr>
          <w:rFonts w:ascii="Arial" w:hAnsi="Arial" w:cs="Arial"/>
          <w:sz w:val="20"/>
          <w:szCs w:val="20"/>
        </w:rPr>
        <w:t>istnieje</w:t>
      </w:r>
      <w:r w:rsidRPr="00580779">
        <w:rPr>
          <w:rFonts w:ascii="Arial" w:hAnsi="Arial" w:cs="Arial"/>
          <w:sz w:val="20"/>
          <w:szCs w:val="20"/>
        </w:rPr>
        <w:t xml:space="preserve"> Wydział Prewencji, którego funkcjonariusze są przede wszystkim głównymi realizatorami procedury „Niebieskie Karty”. Naczelnik Wydziału Prewencji jest członkiem Miejskiego Zespołu Interdyscyplinarnego</w:t>
      </w:r>
      <w:r w:rsidR="00F2010E">
        <w:rPr>
          <w:rFonts w:ascii="Arial" w:hAnsi="Arial" w:cs="Arial"/>
          <w:sz w:val="20"/>
          <w:szCs w:val="20"/>
        </w:rPr>
        <w:t>,</w:t>
      </w:r>
      <w:r w:rsidR="000400C3" w:rsidRPr="00580779">
        <w:rPr>
          <w:rFonts w:ascii="Arial" w:hAnsi="Arial" w:cs="Arial"/>
          <w:sz w:val="20"/>
          <w:szCs w:val="20"/>
        </w:rPr>
        <w:t xml:space="preserve"> a p</w:t>
      </w:r>
      <w:r w:rsidRPr="00580779">
        <w:rPr>
          <w:rFonts w:ascii="Arial" w:hAnsi="Arial" w:cs="Arial"/>
          <w:sz w:val="20"/>
          <w:szCs w:val="20"/>
        </w:rPr>
        <w:t>o</w:t>
      </w:r>
      <w:r w:rsidR="00D63775">
        <w:rPr>
          <w:rFonts w:ascii="Arial" w:hAnsi="Arial" w:cs="Arial"/>
          <w:sz w:val="20"/>
          <w:szCs w:val="20"/>
        </w:rPr>
        <w:t>licjanci Referatu Patrolowo-</w:t>
      </w:r>
      <w:r w:rsidRPr="00580779">
        <w:rPr>
          <w:rFonts w:ascii="Arial" w:hAnsi="Arial" w:cs="Arial"/>
          <w:sz w:val="20"/>
          <w:szCs w:val="20"/>
        </w:rPr>
        <w:t>Interwencyjnego,</w:t>
      </w:r>
      <w:r w:rsidR="000400C3" w:rsidRPr="00580779">
        <w:rPr>
          <w:rFonts w:ascii="Arial" w:hAnsi="Arial" w:cs="Arial"/>
          <w:sz w:val="20"/>
          <w:szCs w:val="20"/>
        </w:rPr>
        <w:t xml:space="preserve"> pełnią</w:t>
      </w:r>
      <w:r w:rsidRPr="00580779">
        <w:rPr>
          <w:rFonts w:ascii="Arial" w:hAnsi="Arial" w:cs="Arial"/>
          <w:sz w:val="20"/>
          <w:szCs w:val="20"/>
        </w:rPr>
        <w:t xml:space="preserve"> służby </w:t>
      </w:r>
      <w:r w:rsidR="000400C3" w:rsidRPr="00580779">
        <w:rPr>
          <w:rFonts w:ascii="Arial" w:hAnsi="Arial" w:cs="Arial"/>
          <w:sz w:val="20"/>
          <w:szCs w:val="20"/>
        </w:rPr>
        <w:t xml:space="preserve">zewnętrzne na terenie miasta Tychy i przeprowadzają interwencje dotyczące także przemocy domowej. Policjanci Rewiru Dzielnicowych Wydziału Prewencji również w ramach służby przeprowadzają interwencje dotyczące przemocy domowej, </w:t>
      </w:r>
      <w:r w:rsidR="00F2010E">
        <w:rPr>
          <w:rFonts w:ascii="Arial" w:hAnsi="Arial" w:cs="Arial"/>
          <w:sz w:val="20"/>
          <w:szCs w:val="20"/>
        </w:rPr>
        <w:t xml:space="preserve">ale </w:t>
      </w:r>
      <w:r w:rsidR="000400C3" w:rsidRPr="00580779">
        <w:rPr>
          <w:rFonts w:ascii="Arial" w:hAnsi="Arial" w:cs="Arial"/>
          <w:sz w:val="20"/>
          <w:szCs w:val="20"/>
        </w:rPr>
        <w:t>przede wszystkim uczestniczą w pracach grup roboczych. Czynn</w:t>
      </w:r>
      <w:r w:rsidR="00D63775">
        <w:rPr>
          <w:rFonts w:ascii="Arial" w:hAnsi="Arial" w:cs="Arial"/>
          <w:sz w:val="20"/>
          <w:szCs w:val="20"/>
        </w:rPr>
        <w:t>ości w ramach prowadzonych postę</w:t>
      </w:r>
      <w:r w:rsidR="000400C3" w:rsidRPr="00580779">
        <w:rPr>
          <w:rFonts w:ascii="Arial" w:hAnsi="Arial" w:cs="Arial"/>
          <w:sz w:val="20"/>
          <w:szCs w:val="20"/>
        </w:rPr>
        <w:t>powań przygotowawczych dotyczących przestępstw przeciwko rodzinie i opiece realizują policjanci Wydziału Kryminalnego Komendy Miejskiej Policji w Tychach.</w:t>
      </w:r>
    </w:p>
    <w:p w:rsidR="00F069B9" w:rsidRDefault="00B237C0" w:rsidP="00F55CED">
      <w:pPr>
        <w:pStyle w:val="Akapitzlist"/>
        <w:numPr>
          <w:ilvl w:val="0"/>
          <w:numId w:val="21"/>
        </w:numPr>
        <w:spacing w:after="0" w:line="360" w:lineRule="auto"/>
        <w:jc w:val="both"/>
        <w:rPr>
          <w:rFonts w:ascii="Arial" w:hAnsi="Arial" w:cs="Arial"/>
          <w:b/>
          <w:sz w:val="20"/>
          <w:szCs w:val="20"/>
        </w:rPr>
      </w:pPr>
      <w:r w:rsidRPr="00F069B9">
        <w:rPr>
          <w:rFonts w:ascii="Arial" w:hAnsi="Arial" w:cs="Arial"/>
          <w:b/>
          <w:sz w:val="20"/>
          <w:szCs w:val="20"/>
        </w:rPr>
        <w:lastRenderedPageBreak/>
        <w:t>Kuratorzy Sądowi</w:t>
      </w:r>
    </w:p>
    <w:p w:rsidR="00453771" w:rsidRPr="005D12B5" w:rsidRDefault="00453771" w:rsidP="00453771">
      <w:pPr>
        <w:pStyle w:val="Akapitzlist"/>
        <w:spacing w:after="0" w:line="360" w:lineRule="auto"/>
        <w:ind w:left="360"/>
        <w:jc w:val="both"/>
        <w:rPr>
          <w:rFonts w:ascii="Arial" w:hAnsi="Arial" w:cs="Arial"/>
          <w:b/>
          <w:sz w:val="20"/>
          <w:szCs w:val="20"/>
        </w:rPr>
      </w:pPr>
    </w:p>
    <w:p w:rsidR="00453771" w:rsidRDefault="00B237C0" w:rsidP="00453771">
      <w:pPr>
        <w:spacing w:after="100" w:afterAutospacing="1" w:line="360" w:lineRule="auto"/>
        <w:ind w:firstLine="360"/>
        <w:jc w:val="both"/>
        <w:rPr>
          <w:rFonts w:ascii="Arial" w:hAnsi="Arial" w:cs="Arial"/>
          <w:sz w:val="20"/>
          <w:szCs w:val="20"/>
        </w:rPr>
      </w:pPr>
      <w:r w:rsidRPr="00580779">
        <w:rPr>
          <w:rFonts w:ascii="Arial" w:hAnsi="Arial" w:cs="Arial"/>
          <w:sz w:val="20"/>
          <w:szCs w:val="20"/>
        </w:rPr>
        <w:t xml:space="preserve">W I Zespole Kuratorskiej Służby Sądowej Wykonującym Orzeczenia w Sprawach Karnych </w:t>
      </w:r>
      <w:r>
        <w:rPr>
          <w:rFonts w:ascii="Arial" w:hAnsi="Arial" w:cs="Arial"/>
          <w:sz w:val="20"/>
          <w:szCs w:val="20"/>
        </w:rPr>
        <w:br/>
        <w:t>w Sądzie Rejonowym w Tychach</w:t>
      </w:r>
      <w:r w:rsidRPr="00580779">
        <w:rPr>
          <w:rFonts w:ascii="Arial" w:hAnsi="Arial" w:cs="Arial"/>
          <w:sz w:val="20"/>
          <w:szCs w:val="20"/>
        </w:rPr>
        <w:t xml:space="preserve"> zatrudnionych jest 1</w:t>
      </w:r>
      <w:r>
        <w:rPr>
          <w:rFonts w:ascii="Arial" w:hAnsi="Arial" w:cs="Arial"/>
          <w:sz w:val="20"/>
          <w:szCs w:val="20"/>
        </w:rPr>
        <w:t>1</w:t>
      </w:r>
      <w:r w:rsidRPr="00580779">
        <w:rPr>
          <w:rFonts w:ascii="Arial" w:hAnsi="Arial" w:cs="Arial"/>
          <w:sz w:val="20"/>
          <w:szCs w:val="20"/>
        </w:rPr>
        <w:t xml:space="preserve"> kuratorów zawodowych, z którymi współpracuje </w:t>
      </w:r>
      <w:r>
        <w:rPr>
          <w:rFonts w:ascii="Arial" w:hAnsi="Arial" w:cs="Arial"/>
          <w:sz w:val="20"/>
          <w:szCs w:val="20"/>
        </w:rPr>
        <w:t>16</w:t>
      </w:r>
      <w:r w:rsidRPr="00580779">
        <w:rPr>
          <w:rFonts w:ascii="Arial" w:hAnsi="Arial" w:cs="Arial"/>
          <w:sz w:val="20"/>
          <w:szCs w:val="20"/>
        </w:rPr>
        <w:t xml:space="preserve"> kuratorów społecznych. Kadra kuratorów zawodowych jest profesjonalnie przygotowana do pracy</w:t>
      </w:r>
      <w:r>
        <w:rPr>
          <w:rFonts w:ascii="Arial" w:hAnsi="Arial" w:cs="Arial"/>
          <w:sz w:val="20"/>
          <w:szCs w:val="20"/>
        </w:rPr>
        <w:t xml:space="preserve"> </w:t>
      </w:r>
      <w:r w:rsidRPr="00580779">
        <w:rPr>
          <w:rFonts w:ascii="Arial" w:hAnsi="Arial" w:cs="Arial"/>
          <w:sz w:val="20"/>
          <w:szCs w:val="20"/>
        </w:rPr>
        <w:t>z osobami doznającymi i stosującymi przemoc</w:t>
      </w:r>
      <w:r>
        <w:rPr>
          <w:rFonts w:ascii="Arial" w:hAnsi="Arial" w:cs="Arial"/>
          <w:sz w:val="20"/>
          <w:szCs w:val="20"/>
        </w:rPr>
        <w:t xml:space="preserve"> oraz </w:t>
      </w:r>
      <w:r w:rsidRPr="00580779">
        <w:rPr>
          <w:rFonts w:ascii="Arial" w:hAnsi="Arial" w:cs="Arial"/>
          <w:sz w:val="20"/>
          <w:szCs w:val="20"/>
        </w:rPr>
        <w:t>stale podnos</w:t>
      </w:r>
      <w:r>
        <w:rPr>
          <w:rFonts w:ascii="Arial" w:hAnsi="Arial" w:cs="Arial"/>
          <w:sz w:val="20"/>
          <w:szCs w:val="20"/>
        </w:rPr>
        <w:t>i</w:t>
      </w:r>
      <w:r w:rsidRPr="00580779">
        <w:rPr>
          <w:rFonts w:ascii="Arial" w:hAnsi="Arial" w:cs="Arial"/>
          <w:sz w:val="20"/>
          <w:szCs w:val="20"/>
        </w:rPr>
        <w:t xml:space="preserve"> swoje kwalifikacje </w:t>
      </w:r>
      <w:r>
        <w:rPr>
          <w:rFonts w:ascii="Arial" w:hAnsi="Arial" w:cs="Arial"/>
          <w:sz w:val="20"/>
          <w:szCs w:val="20"/>
        </w:rPr>
        <w:t>poprzez udział w</w:t>
      </w:r>
      <w:r w:rsidRPr="00580779">
        <w:rPr>
          <w:rFonts w:ascii="Arial" w:hAnsi="Arial" w:cs="Arial"/>
          <w:sz w:val="20"/>
          <w:szCs w:val="20"/>
        </w:rPr>
        <w:t xml:space="preserve"> szkole</w:t>
      </w:r>
      <w:r>
        <w:rPr>
          <w:rFonts w:ascii="Arial" w:hAnsi="Arial" w:cs="Arial"/>
          <w:sz w:val="20"/>
          <w:szCs w:val="20"/>
        </w:rPr>
        <w:t>niach i konferencjach</w:t>
      </w:r>
      <w:r w:rsidRPr="00580779">
        <w:rPr>
          <w:rFonts w:ascii="Arial" w:hAnsi="Arial" w:cs="Arial"/>
          <w:sz w:val="20"/>
          <w:szCs w:val="20"/>
        </w:rPr>
        <w:t>. Kurator</w:t>
      </w:r>
      <w:r>
        <w:rPr>
          <w:rFonts w:ascii="Arial" w:hAnsi="Arial" w:cs="Arial"/>
          <w:sz w:val="20"/>
          <w:szCs w:val="20"/>
        </w:rPr>
        <w:t>zy</w:t>
      </w:r>
      <w:r w:rsidRPr="00580779">
        <w:rPr>
          <w:rFonts w:ascii="Arial" w:hAnsi="Arial" w:cs="Arial"/>
          <w:sz w:val="20"/>
          <w:szCs w:val="20"/>
        </w:rPr>
        <w:t xml:space="preserve"> społeczn</w:t>
      </w:r>
      <w:r>
        <w:rPr>
          <w:rFonts w:ascii="Arial" w:hAnsi="Arial" w:cs="Arial"/>
          <w:sz w:val="20"/>
          <w:szCs w:val="20"/>
        </w:rPr>
        <w:t>i</w:t>
      </w:r>
      <w:r w:rsidRPr="00580779">
        <w:rPr>
          <w:rFonts w:ascii="Arial" w:hAnsi="Arial" w:cs="Arial"/>
          <w:sz w:val="20"/>
          <w:szCs w:val="20"/>
        </w:rPr>
        <w:t xml:space="preserve"> </w:t>
      </w:r>
      <w:r>
        <w:rPr>
          <w:rFonts w:ascii="Arial" w:hAnsi="Arial" w:cs="Arial"/>
          <w:sz w:val="20"/>
          <w:szCs w:val="20"/>
        </w:rPr>
        <w:t xml:space="preserve">posiadają niezbędną </w:t>
      </w:r>
      <w:r w:rsidRPr="00580779">
        <w:rPr>
          <w:rFonts w:ascii="Arial" w:hAnsi="Arial" w:cs="Arial"/>
          <w:sz w:val="20"/>
          <w:szCs w:val="20"/>
        </w:rPr>
        <w:t>wiedzę w tym zakresie, również doskonaląc swoje kwalifikacj</w:t>
      </w:r>
      <w:r>
        <w:rPr>
          <w:rFonts w:ascii="Arial" w:hAnsi="Arial" w:cs="Arial"/>
          <w:sz w:val="20"/>
          <w:szCs w:val="20"/>
        </w:rPr>
        <w:t xml:space="preserve">e w większości </w:t>
      </w:r>
      <w:r w:rsidR="00FD40C5">
        <w:rPr>
          <w:rFonts w:ascii="Arial" w:hAnsi="Arial" w:cs="Arial"/>
          <w:sz w:val="20"/>
          <w:szCs w:val="20"/>
        </w:rPr>
        <w:t xml:space="preserve">w ramach działań finansowanych </w:t>
      </w:r>
      <w:r>
        <w:rPr>
          <w:rFonts w:ascii="Arial" w:hAnsi="Arial" w:cs="Arial"/>
          <w:sz w:val="20"/>
          <w:szCs w:val="20"/>
        </w:rPr>
        <w:t>ze środków</w:t>
      </w:r>
      <w:r w:rsidR="004468C9">
        <w:rPr>
          <w:rFonts w:ascii="Arial" w:hAnsi="Arial" w:cs="Arial"/>
          <w:sz w:val="20"/>
          <w:szCs w:val="20"/>
        </w:rPr>
        <w:t xml:space="preserve"> m</w:t>
      </w:r>
      <w:r w:rsidRPr="00580779">
        <w:rPr>
          <w:rFonts w:ascii="Arial" w:hAnsi="Arial" w:cs="Arial"/>
          <w:sz w:val="20"/>
          <w:szCs w:val="20"/>
        </w:rPr>
        <w:t xml:space="preserve">iasta </w:t>
      </w:r>
      <w:r>
        <w:rPr>
          <w:rFonts w:ascii="Arial" w:hAnsi="Arial" w:cs="Arial"/>
          <w:sz w:val="20"/>
          <w:szCs w:val="20"/>
        </w:rPr>
        <w:t>Tychy. Kuratorzy s</w:t>
      </w:r>
      <w:r w:rsidRPr="00580779">
        <w:rPr>
          <w:rFonts w:ascii="Arial" w:hAnsi="Arial" w:cs="Arial"/>
          <w:sz w:val="20"/>
          <w:szCs w:val="20"/>
        </w:rPr>
        <w:t>połeczni czynn</w:t>
      </w:r>
      <w:r>
        <w:rPr>
          <w:rFonts w:ascii="Arial" w:hAnsi="Arial" w:cs="Arial"/>
          <w:sz w:val="20"/>
          <w:szCs w:val="20"/>
        </w:rPr>
        <w:t>ości w terenie i dokumentację</w:t>
      </w:r>
      <w:r w:rsidRPr="00580779">
        <w:rPr>
          <w:rFonts w:ascii="Arial" w:hAnsi="Arial" w:cs="Arial"/>
          <w:sz w:val="20"/>
          <w:szCs w:val="20"/>
        </w:rPr>
        <w:t xml:space="preserve"> dozorową wykonują pod nadzorem </w:t>
      </w:r>
      <w:r>
        <w:rPr>
          <w:rFonts w:ascii="Arial" w:hAnsi="Arial" w:cs="Arial"/>
          <w:sz w:val="20"/>
          <w:szCs w:val="20"/>
        </w:rPr>
        <w:t>k</w:t>
      </w:r>
      <w:r w:rsidRPr="00580779">
        <w:rPr>
          <w:rFonts w:ascii="Arial" w:hAnsi="Arial" w:cs="Arial"/>
          <w:sz w:val="20"/>
          <w:szCs w:val="20"/>
        </w:rPr>
        <w:t xml:space="preserve">uratorów </w:t>
      </w:r>
      <w:r>
        <w:rPr>
          <w:rFonts w:ascii="Arial" w:hAnsi="Arial" w:cs="Arial"/>
          <w:sz w:val="20"/>
          <w:szCs w:val="20"/>
        </w:rPr>
        <w:t>z</w:t>
      </w:r>
      <w:r w:rsidRPr="00580779">
        <w:rPr>
          <w:rFonts w:ascii="Arial" w:hAnsi="Arial" w:cs="Arial"/>
          <w:sz w:val="20"/>
          <w:szCs w:val="20"/>
        </w:rPr>
        <w:t>awodowych, na któ</w:t>
      </w:r>
      <w:r w:rsidR="004468C9">
        <w:rPr>
          <w:rFonts w:ascii="Arial" w:hAnsi="Arial" w:cs="Arial"/>
          <w:sz w:val="20"/>
          <w:szCs w:val="20"/>
        </w:rPr>
        <w:t xml:space="preserve">rych spoczywa odpowiedzialność </w:t>
      </w:r>
      <w:r w:rsidRPr="00580779">
        <w:rPr>
          <w:rFonts w:ascii="Arial" w:hAnsi="Arial" w:cs="Arial"/>
          <w:sz w:val="20"/>
          <w:szCs w:val="20"/>
        </w:rPr>
        <w:t xml:space="preserve">podejmowania decyzji w prowadzonych </w:t>
      </w:r>
      <w:r>
        <w:rPr>
          <w:rFonts w:ascii="Arial" w:hAnsi="Arial" w:cs="Arial"/>
          <w:sz w:val="20"/>
          <w:szCs w:val="20"/>
        </w:rPr>
        <w:t>dozorach</w:t>
      </w:r>
      <w:r w:rsidRPr="00580779">
        <w:rPr>
          <w:rFonts w:ascii="Arial" w:hAnsi="Arial" w:cs="Arial"/>
          <w:sz w:val="20"/>
          <w:szCs w:val="20"/>
        </w:rPr>
        <w:t>, w tym wnioskowani</w:t>
      </w:r>
      <w:r>
        <w:rPr>
          <w:rFonts w:ascii="Arial" w:hAnsi="Arial" w:cs="Arial"/>
          <w:sz w:val="20"/>
          <w:szCs w:val="20"/>
        </w:rPr>
        <w:t>a do sądu w przedmiocie</w:t>
      </w:r>
      <w:r w:rsidRPr="00580779">
        <w:rPr>
          <w:rFonts w:ascii="Arial" w:hAnsi="Arial" w:cs="Arial"/>
          <w:sz w:val="20"/>
          <w:szCs w:val="20"/>
        </w:rPr>
        <w:t xml:space="preserve"> nałożeni</w:t>
      </w:r>
      <w:r>
        <w:rPr>
          <w:rFonts w:ascii="Arial" w:hAnsi="Arial" w:cs="Arial"/>
          <w:sz w:val="20"/>
          <w:szCs w:val="20"/>
        </w:rPr>
        <w:t>a na skazanych dodatkowych</w:t>
      </w:r>
      <w:r w:rsidRPr="00580779">
        <w:rPr>
          <w:rFonts w:ascii="Arial" w:hAnsi="Arial" w:cs="Arial"/>
          <w:sz w:val="20"/>
          <w:szCs w:val="20"/>
        </w:rPr>
        <w:t xml:space="preserve"> obowiązków w</w:t>
      </w:r>
      <w:r>
        <w:rPr>
          <w:rFonts w:ascii="Arial" w:hAnsi="Arial" w:cs="Arial"/>
          <w:sz w:val="20"/>
          <w:szCs w:val="20"/>
        </w:rPr>
        <w:t> </w:t>
      </w:r>
      <w:r w:rsidRPr="00580779">
        <w:rPr>
          <w:rFonts w:ascii="Arial" w:hAnsi="Arial" w:cs="Arial"/>
          <w:sz w:val="20"/>
          <w:szCs w:val="20"/>
        </w:rPr>
        <w:t>trybie art. 72 kk</w:t>
      </w:r>
      <w:r>
        <w:rPr>
          <w:rFonts w:ascii="Arial" w:hAnsi="Arial" w:cs="Arial"/>
          <w:sz w:val="20"/>
          <w:szCs w:val="20"/>
        </w:rPr>
        <w:t xml:space="preserve">. </w:t>
      </w:r>
      <w:r w:rsidRPr="00580779">
        <w:rPr>
          <w:rFonts w:ascii="Arial" w:hAnsi="Arial" w:cs="Arial"/>
          <w:sz w:val="20"/>
          <w:szCs w:val="20"/>
        </w:rPr>
        <w:t xml:space="preserve">lub zarządzenia wykonania </w:t>
      </w:r>
      <w:r>
        <w:rPr>
          <w:rFonts w:ascii="Arial" w:hAnsi="Arial" w:cs="Arial"/>
          <w:sz w:val="20"/>
          <w:szCs w:val="20"/>
        </w:rPr>
        <w:t xml:space="preserve">zawieszonej </w:t>
      </w:r>
      <w:r w:rsidRPr="00580779">
        <w:rPr>
          <w:rFonts w:ascii="Arial" w:hAnsi="Arial" w:cs="Arial"/>
          <w:sz w:val="20"/>
          <w:szCs w:val="20"/>
        </w:rPr>
        <w:t>kary pozbawienia wolności</w:t>
      </w:r>
      <w:r>
        <w:rPr>
          <w:rFonts w:ascii="Arial" w:hAnsi="Arial" w:cs="Arial"/>
          <w:sz w:val="20"/>
          <w:szCs w:val="20"/>
        </w:rPr>
        <w:t xml:space="preserve"> </w:t>
      </w:r>
      <w:r w:rsidRPr="00580779">
        <w:rPr>
          <w:rFonts w:ascii="Arial" w:hAnsi="Arial" w:cs="Arial"/>
          <w:sz w:val="20"/>
          <w:szCs w:val="20"/>
        </w:rPr>
        <w:t>w</w:t>
      </w:r>
      <w:r w:rsidR="00453771">
        <w:rPr>
          <w:rFonts w:ascii="Arial" w:hAnsi="Arial" w:cs="Arial"/>
          <w:sz w:val="20"/>
          <w:szCs w:val="20"/>
        </w:rPr>
        <w:t xml:space="preserve"> trybie art. 75 kk. </w:t>
      </w:r>
    </w:p>
    <w:p w:rsidR="009A61AC" w:rsidRDefault="00E5562F" w:rsidP="005E0209">
      <w:pPr>
        <w:spacing w:after="100" w:afterAutospacing="1" w:line="360" w:lineRule="auto"/>
        <w:ind w:firstLine="360"/>
        <w:jc w:val="both"/>
        <w:rPr>
          <w:rFonts w:ascii="Arial" w:hAnsi="Arial" w:cs="Arial"/>
          <w:sz w:val="20"/>
          <w:szCs w:val="20"/>
        </w:rPr>
      </w:pPr>
      <w:r w:rsidRPr="005E0209">
        <w:rPr>
          <w:rFonts w:ascii="Arial" w:hAnsi="Arial" w:cs="Arial"/>
          <w:sz w:val="20"/>
          <w:szCs w:val="20"/>
        </w:rPr>
        <w:t>W II Zespole Kuratorskiej Służby Sądowej Wykonującym Orzeczenia w Sprawach Rodzinnych i</w:t>
      </w:r>
      <w:r w:rsidR="002A450B">
        <w:rPr>
          <w:rFonts w:ascii="Arial" w:hAnsi="Arial" w:cs="Arial"/>
          <w:sz w:val="20"/>
          <w:szCs w:val="20"/>
        </w:rPr>
        <w:t> </w:t>
      </w:r>
      <w:r w:rsidRPr="005E0209">
        <w:rPr>
          <w:rFonts w:ascii="Arial" w:hAnsi="Arial" w:cs="Arial"/>
          <w:sz w:val="20"/>
          <w:szCs w:val="20"/>
        </w:rPr>
        <w:t>Nieletnich w Sądzie Rejonowym w Tychach zatrudnionych jest 9 kuratorów zawodowych, z którymi współpracuje 68 kuratorów społecznych. Kuratorzy rodzinni sprawują nadzory opiekuńcze nad rodziną, nad osobą nieletnią oraz wobec osoby zobowiązanej do podjęcia lec</w:t>
      </w:r>
      <w:r w:rsidR="009A61AC" w:rsidRPr="005E0209">
        <w:rPr>
          <w:rFonts w:ascii="Arial" w:hAnsi="Arial" w:cs="Arial"/>
          <w:sz w:val="20"/>
          <w:szCs w:val="20"/>
        </w:rPr>
        <w:t>zenia odwykowego, gdzie często nadzorowani to sprawcy, bądź ofiary przemocy. Kuratorzy społeczni, podejmując czynności w terenie i dokumentując prowadzenie nadzoru, pozostają w swojej pracy pod nadzorem kurato</w:t>
      </w:r>
      <w:r w:rsidR="002A450B">
        <w:rPr>
          <w:rFonts w:ascii="Arial" w:hAnsi="Arial" w:cs="Arial"/>
          <w:sz w:val="20"/>
          <w:szCs w:val="20"/>
        </w:rPr>
        <w:t>rów zawodowych, na których sp</w:t>
      </w:r>
      <w:r w:rsidR="009A61AC" w:rsidRPr="005E0209">
        <w:rPr>
          <w:rFonts w:ascii="Arial" w:hAnsi="Arial" w:cs="Arial"/>
          <w:sz w:val="20"/>
          <w:szCs w:val="20"/>
        </w:rPr>
        <w:t>oczywa odpowiedzialność podejmowania decyzji w</w:t>
      </w:r>
      <w:r w:rsidR="00D63775">
        <w:rPr>
          <w:rFonts w:ascii="Arial" w:hAnsi="Arial" w:cs="Arial"/>
          <w:sz w:val="20"/>
          <w:szCs w:val="20"/>
        </w:rPr>
        <w:t> </w:t>
      </w:r>
      <w:r w:rsidR="009A61AC" w:rsidRPr="005E0209">
        <w:rPr>
          <w:rFonts w:ascii="Arial" w:hAnsi="Arial" w:cs="Arial"/>
          <w:sz w:val="20"/>
          <w:szCs w:val="20"/>
        </w:rPr>
        <w:t>prowadzonych nadzorach, w tym informowania sąd</w:t>
      </w:r>
      <w:r w:rsidR="00565309">
        <w:rPr>
          <w:rFonts w:ascii="Arial" w:hAnsi="Arial" w:cs="Arial"/>
          <w:sz w:val="20"/>
          <w:szCs w:val="20"/>
        </w:rPr>
        <w:t>u</w:t>
      </w:r>
      <w:r w:rsidR="009A61AC" w:rsidRPr="005E0209">
        <w:rPr>
          <w:rFonts w:ascii="Arial" w:hAnsi="Arial" w:cs="Arial"/>
          <w:sz w:val="20"/>
          <w:szCs w:val="20"/>
        </w:rPr>
        <w:t xml:space="preserve"> rodzinnego, zawiadomienia Prokuratury czy Policji. </w:t>
      </w:r>
    </w:p>
    <w:p w:rsidR="00B237C0" w:rsidRDefault="00B237C0" w:rsidP="00A37944">
      <w:pPr>
        <w:spacing w:after="100" w:afterAutospacing="1" w:line="360" w:lineRule="auto"/>
        <w:ind w:firstLine="360"/>
        <w:jc w:val="both"/>
        <w:rPr>
          <w:rFonts w:ascii="Arial" w:hAnsi="Arial" w:cs="Arial"/>
          <w:sz w:val="20"/>
          <w:szCs w:val="20"/>
        </w:rPr>
      </w:pPr>
      <w:r w:rsidRPr="006E4832">
        <w:rPr>
          <w:rFonts w:ascii="Arial" w:hAnsi="Arial" w:cs="Arial"/>
          <w:sz w:val="20"/>
          <w:szCs w:val="20"/>
        </w:rPr>
        <w:t xml:space="preserve">W sprawach związanych z przemocą </w:t>
      </w:r>
      <w:r>
        <w:rPr>
          <w:rFonts w:ascii="Arial" w:hAnsi="Arial" w:cs="Arial"/>
          <w:sz w:val="20"/>
          <w:szCs w:val="20"/>
        </w:rPr>
        <w:t xml:space="preserve">domową </w:t>
      </w:r>
      <w:r w:rsidRPr="006E4832">
        <w:rPr>
          <w:rFonts w:ascii="Arial" w:hAnsi="Arial" w:cs="Arial"/>
          <w:sz w:val="20"/>
          <w:szCs w:val="20"/>
        </w:rPr>
        <w:t>praktykuje się prze</w:t>
      </w:r>
      <w:r w:rsidR="00D63775">
        <w:rPr>
          <w:rFonts w:ascii="Arial" w:hAnsi="Arial" w:cs="Arial"/>
          <w:sz w:val="20"/>
          <w:szCs w:val="20"/>
        </w:rPr>
        <w:t>kazanie</w:t>
      </w:r>
      <w:r w:rsidR="00453771">
        <w:rPr>
          <w:rFonts w:ascii="Arial" w:hAnsi="Arial" w:cs="Arial"/>
          <w:sz w:val="20"/>
          <w:szCs w:val="20"/>
        </w:rPr>
        <w:t> </w:t>
      </w:r>
      <w:r w:rsidRPr="006E4832">
        <w:rPr>
          <w:rFonts w:ascii="Arial" w:hAnsi="Arial" w:cs="Arial"/>
          <w:sz w:val="20"/>
          <w:szCs w:val="20"/>
        </w:rPr>
        <w:t>informatora osobom pokrzywdzonym przestępstwem przemocy w rodzinie oraz udzielanie pomocy prawnej osobom, które są stronami postępowania. D</w:t>
      </w:r>
      <w:r w:rsidRPr="005068D0">
        <w:rPr>
          <w:rFonts w:ascii="Arial" w:hAnsi="Arial" w:cs="Arial"/>
          <w:sz w:val="20"/>
          <w:szCs w:val="30"/>
        </w:rPr>
        <w:t>odatkowo systematycznie i na bieżąco kuratorzy rozdysponowują przekazane przez Urząd Miasta ulotki rodzinom w związku z wykonywanymi dozorami z art. 207 oraz w innych sprawach</w:t>
      </w:r>
      <w:r>
        <w:rPr>
          <w:rFonts w:ascii="Arial" w:hAnsi="Arial" w:cs="Arial"/>
          <w:sz w:val="20"/>
          <w:szCs w:val="30"/>
        </w:rPr>
        <w:t>,</w:t>
      </w:r>
      <w:r w:rsidRPr="005068D0">
        <w:rPr>
          <w:rFonts w:ascii="Arial" w:hAnsi="Arial" w:cs="Arial"/>
          <w:sz w:val="20"/>
          <w:szCs w:val="30"/>
        </w:rPr>
        <w:t xml:space="preserve"> gdzie diagnozowany jest problem przemocy.</w:t>
      </w:r>
      <w:r w:rsidR="00453771">
        <w:rPr>
          <w:rFonts w:ascii="Arial" w:hAnsi="Arial" w:cs="Arial"/>
          <w:sz w:val="20"/>
          <w:szCs w:val="20"/>
        </w:rPr>
        <w:t xml:space="preserve"> </w:t>
      </w:r>
      <w:r w:rsidRPr="005068D0">
        <w:rPr>
          <w:rFonts w:ascii="Arial" w:hAnsi="Arial" w:cs="Arial"/>
          <w:sz w:val="20"/>
          <w:szCs w:val="20"/>
        </w:rPr>
        <w:t>Kuratorzy współpracują ze środowiskiem lokalnym w związku z realizacją Krajowych i Gminnych Programów Przeciwdziałania Przemocy w Rodzinie,</w:t>
      </w:r>
      <w:r w:rsidRPr="005068D0">
        <w:rPr>
          <w:rFonts w:ascii="Arial" w:hAnsi="Arial" w:cs="Arial"/>
          <w:color w:val="000000"/>
          <w:sz w:val="20"/>
          <w:szCs w:val="20"/>
          <w:lang w:bidi="pl-PL"/>
        </w:rPr>
        <w:t xml:space="preserve"> są uczestnikami zespołów interdyscyplinarnych oraz grup r</w:t>
      </w:r>
      <w:r>
        <w:rPr>
          <w:rFonts w:ascii="Arial" w:hAnsi="Arial" w:cs="Arial"/>
          <w:color w:val="000000"/>
          <w:sz w:val="20"/>
          <w:szCs w:val="20"/>
          <w:lang w:bidi="pl-PL"/>
        </w:rPr>
        <w:t>oboczych. Stale</w:t>
      </w:r>
      <w:r w:rsidRPr="005068D0">
        <w:rPr>
          <w:rFonts w:ascii="Arial" w:hAnsi="Arial" w:cs="Arial"/>
          <w:color w:val="000000"/>
          <w:sz w:val="20"/>
          <w:szCs w:val="20"/>
          <w:lang w:bidi="pl-PL"/>
        </w:rPr>
        <w:t xml:space="preserve"> współpracują z realizatorami programu korekcyjno – edukacyjnego</w:t>
      </w:r>
      <w:r>
        <w:rPr>
          <w:rFonts w:ascii="Arial" w:hAnsi="Arial" w:cs="Arial"/>
          <w:color w:val="000000"/>
          <w:sz w:val="20"/>
          <w:szCs w:val="20"/>
          <w:lang w:bidi="pl-PL"/>
        </w:rPr>
        <w:t>,</w:t>
      </w:r>
      <w:r w:rsidRPr="005068D0">
        <w:rPr>
          <w:rFonts w:ascii="Arial" w:hAnsi="Arial" w:cs="Arial"/>
          <w:sz w:val="20"/>
          <w:szCs w:val="20"/>
        </w:rPr>
        <w:t xml:space="preserve"> </w:t>
      </w:r>
      <w:r w:rsidRPr="000925B5">
        <w:rPr>
          <w:rFonts w:ascii="Arial" w:hAnsi="Arial" w:cs="Arial"/>
          <w:sz w:val="20"/>
          <w:szCs w:val="20"/>
        </w:rPr>
        <w:t>Miejskim Ośrodkiem Pomocy Społecznej (głównie pracownikami socjalnymi oraz asystentami rodziny),</w:t>
      </w:r>
      <w:r w:rsidRPr="005068D0">
        <w:rPr>
          <w:rFonts w:ascii="Arial" w:hAnsi="Arial" w:cs="Arial"/>
          <w:sz w:val="20"/>
          <w:szCs w:val="20"/>
        </w:rPr>
        <w:t xml:space="preserve"> Ośrodkiem Interwencji Kryzyso</w:t>
      </w:r>
      <w:r>
        <w:rPr>
          <w:rFonts w:ascii="Arial" w:hAnsi="Arial" w:cs="Arial"/>
          <w:sz w:val="20"/>
          <w:szCs w:val="20"/>
        </w:rPr>
        <w:t xml:space="preserve">wej, </w:t>
      </w:r>
      <w:r w:rsidRPr="000925B5">
        <w:rPr>
          <w:rFonts w:ascii="Arial" w:hAnsi="Arial" w:cs="Arial"/>
          <w:sz w:val="20"/>
          <w:szCs w:val="20"/>
        </w:rPr>
        <w:t xml:space="preserve">Policją, Prokuraturą Rejonową, </w:t>
      </w:r>
      <w:r>
        <w:rPr>
          <w:rFonts w:ascii="Arial" w:hAnsi="Arial" w:cs="Arial"/>
          <w:sz w:val="20"/>
          <w:szCs w:val="20"/>
        </w:rPr>
        <w:t>placówkami terapeutycznymi</w:t>
      </w:r>
      <w:r w:rsidR="004468C9">
        <w:rPr>
          <w:rFonts w:ascii="Arial" w:hAnsi="Arial" w:cs="Arial"/>
          <w:sz w:val="20"/>
          <w:szCs w:val="20"/>
        </w:rPr>
        <w:t>,</w:t>
      </w:r>
      <w:r>
        <w:rPr>
          <w:rFonts w:ascii="Arial" w:hAnsi="Arial" w:cs="Arial"/>
          <w:sz w:val="20"/>
          <w:szCs w:val="20"/>
        </w:rPr>
        <w:t xml:space="preserve"> np.</w:t>
      </w:r>
      <w:r w:rsidRPr="006E4832">
        <w:rPr>
          <w:rFonts w:ascii="Arial" w:hAnsi="Arial" w:cs="Arial"/>
          <w:sz w:val="20"/>
          <w:szCs w:val="20"/>
        </w:rPr>
        <w:t xml:space="preserve"> P</w:t>
      </w:r>
      <w:r w:rsidR="00453771">
        <w:rPr>
          <w:rFonts w:ascii="Arial" w:hAnsi="Arial" w:cs="Arial"/>
          <w:sz w:val="20"/>
          <w:szCs w:val="20"/>
        </w:rPr>
        <w:t>oradnią Leczenia Uzależnień MENS SANA</w:t>
      </w:r>
      <w:r>
        <w:rPr>
          <w:rFonts w:ascii="Arial" w:hAnsi="Arial" w:cs="Arial"/>
          <w:sz w:val="20"/>
          <w:szCs w:val="20"/>
        </w:rPr>
        <w:t>,</w:t>
      </w:r>
      <w:r w:rsidRPr="006E4832">
        <w:rPr>
          <w:rFonts w:ascii="Arial" w:hAnsi="Arial" w:cs="Arial"/>
          <w:sz w:val="20"/>
          <w:szCs w:val="20"/>
        </w:rPr>
        <w:t xml:space="preserve"> </w:t>
      </w:r>
      <w:r w:rsidRPr="000925B5">
        <w:rPr>
          <w:rFonts w:ascii="Arial" w:hAnsi="Arial" w:cs="Arial"/>
          <w:sz w:val="20"/>
          <w:szCs w:val="20"/>
        </w:rPr>
        <w:t>Miejską Komisją Rozwiązywania Problemów Alkoholowych</w:t>
      </w:r>
      <w:r w:rsidRPr="006E4832">
        <w:rPr>
          <w:rFonts w:ascii="Arial" w:hAnsi="Arial" w:cs="Arial"/>
          <w:sz w:val="20"/>
          <w:szCs w:val="20"/>
        </w:rPr>
        <w:t xml:space="preserve"> </w:t>
      </w:r>
      <w:r>
        <w:rPr>
          <w:rFonts w:ascii="Arial" w:hAnsi="Arial" w:cs="Arial"/>
          <w:sz w:val="20"/>
          <w:szCs w:val="20"/>
        </w:rPr>
        <w:t xml:space="preserve">oraz innymi </w:t>
      </w:r>
      <w:r w:rsidRPr="006E4832">
        <w:rPr>
          <w:rFonts w:ascii="Arial" w:hAnsi="Arial" w:cs="Arial"/>
          <w:sz w:val="20"/>
          <w:szCs w:val="20"/>
        </w:rPr>
        <w:t>instytucjami i</w:t>
      </w:r>
      <w:r>
        <w:rPr>
          <w:rFonts w:ascii="Arial" w:hAnsi="Arial" w:cs="Arial"/>
          <w:sz w:val="20"/>
          <w:szCs w:val="20"/>
        </w:rPr>
        <w:t xml:space="preserve"> </w:t>
      </w:r>
      <w:r w:rsidRPr="006E4832">
        <w:rPr>
          <w:rFonts w:ascii="Arial" w:hAnsi="Arial" w:cs="Arial"/>
          <w:sz w:val="20"/>
          <w:szCs w:val="20"/>
        </w:rPr>
        <w:t>stowarzyszeniami.</w:t>
      </w:r>
      <w:r w:rsidR="00A37944">
        <w:rPr>
          <w:rFonts w:ascii="Arial" w:hAnsi="Arial" w:cs="Arial"/>
          <w:sz w:val="20"/>
          <w:szCs w:val="20"/>
        </w:rPr>
        <w:t xml:space="preserve"> </w:t>
      </w:r>
      <w:r>
        <w:rPr>
          <w:rFonts w:ascii="Arial" w:hAnsi="Arial" w:cs="Arial"/>
          <w:sz w:val="20"/>
          <w:szCs w:val="20"/>
        </w:rPr>
        <w:t>Ponadto</w:t>
      </w:r>
      <w:r w:rsidRPr="00580779">
        <w:rPr>
          <w:rFonts w:ascii="Arial" w:hAnsi="Arial" w:cs="Arial"/>
          <w:sz w:val="20"/>
          <w:szCs w:val="20"/>
        </w:rPr>
        <w:t xml:space="preserve"> </w:t>
      </w:r>
      <w:r>
        <w:rPr>
          <w:rFonts w:ascii="Arial" w:hAnsi="Arial" w:cs="Arial"/>
          <w:sz w:val="20"/>
          <w:szCs w:val="20"/>
        </w:rPr>
        <w:t>w ramach Tygodnia Pomocy Ofiarom</w:t>
      </w:r>
      <w:r w:rsidRPr="00580779">
        <w:rPr>
          <w:rFonts w:ascii="Arial" w:hAnsi="Arial" w:cs="Arial"/>
          <w:sz w:val="20"/>
          <w:szCs w:val="20"/>
        </w:rPr>
        <w:t xml:space="preserve"> Przemocy </w:t>
      </w:r>
      <w:r>
        <w:rPr>
          <w:rFonts w:ascii="Arial" w:hAnsi="Arial" w:cs="Arial"/>
          <w:sz w:val="20"/>
          <w:szCs w:val="20"/>
        </w:rPr>
        <w:t xml:space="preserve">kuratorzy </w:t>
      </w:r>
      <w:r w:rsidRPr="00580779">
        <w:rPr>
          <w:rFonts w:ascii="Arial" w:hAnsi="Arial" w:cs="Arial"/>
          <w:sz w:val="20"/>
          <w:szCs w:val="20"/>
        </w:rPr>
        <w:t>udzielają</w:t>
      </w:r>
      <w:r>
        <w:rPr>
          <w:rFonts w:ascii="Arial" w:hAnsi="Arial" w:cs="Arial"/>
          <w:sz w:val="20"/>
          <w:szCs w:val="20"/>
        </w:rPr>
        <w:t xml:space="preserve"> informacji i</w:t>
      </w:r>
      <w:r w:rsidRPr="00580779">
        <w:rPr>
          <w:rFonts w:ascii="Arial" w:hAnsi="Arial" w:cs="Arial"/>
          <w:sz w:val="20"/>
          <w:szCs w:val="20"/>
        </w:rPr>
        <w:t xml:space="preserve"> pomocy prawnej. </w:t>
      </w:r>
    </w:p>
    <w:p w:rsidR="00CC7F9E" w:rsidRDefault="00CC7F9E" w:rsidP="00D63775">
      <w:pPr>
        <w:spacing w:after="100" w:afterAutospacing="1" w:line="360" w:lineRule="auto"/>
        <w:jc w:val="both"/>
        <w:rPr>
          <w:rFonts w:ascii="Arial" w:hAnsi="Arial" w:cs="Arial"/>
          <w:sz w:val="20"/>
          <w:szCs w:val="20"/>
        </w:rPr>
      </w:pPr>
    </w:p>
    <w:p w:rsidR="00D63775" w:rsidRPr="00580779" w:rsidRDefault="00D63775" w:rsidP="00D63775">
      <w:pPr>
        <w:spacing w:after="100" w:afterAutospacing="1" w:line="360" w:lineRule="auto"/>
        <w:jc w:val="both"/>
        <w:rPr>
          <w:rFonts w:ascii="Arial" w:hAnsi="Arial" w:cs="Arial"/>
          <w:sz w:val="20"/>
          <w:szCs w:val="20"/>
        </w:rPr>
      </w:pPr>
    </w:p>
    <w:p w:rsidR="00B237C0" w:rsidRDefault="00B237C0" w:rsidP="00F55CED">
      <w:pPr>
        <w:pStyle w:val="Akapitzlist"/>
        <w:numPr>
          <w:ilvl w:val="0"/>
          <w:numId w:val="21"/>
        </w:numPr>
        <w:spacing w:after="0" w:line="360" w:lineRule="auto"/>
        <w:jc w:val="both"/>
        <w:rPr>
          <w:rFonts w:ascii="Arial" w:hAnsi="Arial" w:cs="Arial"/>
          <w:b/>
          <w:sz w:val="20"/>
          <w:szCs w:val="20"/>
        </w:rPr>
      </w:pPr>
      <w:r w:rsidRPr="007D18CC">
        <w:rPr>
          <w:rFonts w:ascii="Arial" w:hAnsi="Arial" w:cs="Arial"/>
          <w:b/>
          <w:sz w:val="20"/>
          <w:szCs w:val="20"/>
        </w:rPr>
        <w:t xml:space="preserve">Sąd Rejonowy </w:t>
      </w:r>
      <w:r w:rsidR="00490E07">
        <w:rPr>
          <w:rFonts w:ascii="Arial" w:hAnsi="Arial" w:cs="Arial"/>
          <w:b/>
          <w:sz w:val="20"/>
          <w:szCs w:val="20"/>
        </w:rPr>
        <w:t>w Tychach</w:t>
      </w:r>
    </w:p>
    <w:p w:rsidR="00B9752E" w:rsidRPr="00B9752E" w:rsidRDefault="00B9752E" w:rsidP="00B9752E">
      <w:pPr>
        <w:spacing w:after="0" w:line="360" w:lineRule="auto"/>
        <w:jc w:val="both"/>
        <w:rPr>
          <w:rFonts w:ascii="Arial" w:hAnsi="Arial" w:cs="Arial"/>
          <w:b/>
          <w:sz w:val="20"/>
          <w:szCs w:val="20"/>
        </w:rPr>
      </w:pPr>
    </w:p>
    <w:p w:rsidR="00B237C0" w:rsidRPr="00580779" w:rsidRDefault="00B237C0" w:rsidP="00A37944">
      <w:pPr>
        <w:pStyle w:val="Default"/>
        <w:spacing w:line="360" w:lineRule="auto"/>
        <w:ind w:firstLine="360"/>
        <w:jc w:val="both"/>
        <w:rPr>
          <w:rFonts w:ascii="Arial" w:hAnsi="Arial" w:cs="Arial"/>
          <w:sz w:val="20"/>
          <w:szCs w:val="20"/>
        </w:rPr>
      </w:pPr>
      <w:r w:rsidRPr="00964971">
        <w:rPr>
          <w:rFonts w:ascii="Arial" w:hAnsi="Arial" w:cs="Arial"/>
          <w:sz w:val="20"/>
          <w:szCs w:val="20"/>
        </w:rPr>
        <w:t>Do zasobów Wydziału II Karnego Sądu Rejonowego</w:t>
      </w:r>
      <w:r w:rsidRPr="00580779">
        <w:rPr>
          <w:rFonts w:ascii="Arial" w:hAnsi="Arial" w:cs="Arial"/>
          <w:sz w:val="20"/>
          <w:szCs w:val="20"/>
        </w:rPr>
        <w:t xml:space="preserve"> w Tychach należą s</w:t>
      </w:r>
      <w:r w:rsidRPr="00964971">
        <w:rPr>
          <w:rFonts w:ascii="Arial" w:hAnsi="Arial" w:cs="Arial"/>
          <w:sz w:val="20"/>
          <w:szCs w:val="20"/>
        </w:rPr>
        <w:t>ędziowie orzekający oraz pracownicy wydzi</w:t>
      </w:r>
      <w:r>
        <w:rPr>
          <w:rFonts w:ascii="Arial" w:hAnsi="Arial" w:cs="Arial"/>
          <w:sz w:val="20"/>
          <w:szCs w:val="20"/>
        </w:rPr>
        <w:t>ału (kierownictwo, sekretarze</w:t>
      </w:r>
      <w:r w:rsidRPr="00964971">
        <w:rPr>
          <w:rFonts w:ascii="Arial" w:hAnsi="Arial" w:cs="Arial"/>
          <w:sz w:val="20"/>
          <w:szCs w:val="20"/>
        </w:rPr>
        <w:t xml:space="preserve"> </w:t>
      </w:r>
      <w:r w:rsidRPr="00580779">
        <w:rPr>
          <w:rFonts w:ascii="Arial" w:hAnsi="Arial" w:cs="Arial"/>
          <w:sz w:val="20"/>
          <w:szCs w:val="20"/>
        </w:rPr>
        <w:t>sądowi oraz asystenci sędzi</w:t>
      </w:r>
      <w:r>
        <w:rPr>
          <w:rFonts w:ascii="Arial" w:hAnsi="Arial" w:cs="Arial"/>
          <w:sz w:val="20"/>
          <w:szCs w:val="20"/>
        </w:rPr>
        <w:t>ego</w:t>
      </w:r>
      <w:r w:rsidRPr="00580779">
        <w:rPr>
          <w:rFonts w:ascii="Arial" w:hAnsi="Arial" w:cs="Arial"/>
          <w:sz w:val="20"/>
          <w:szCs w:val="20"/>
        </w:rPr>
        <w:t>), którzy mają bezpośredni kontakt zarówno z osobami stosującymi przemoc w rodzinie jak</w:t>
      </w:r>
      <w:r>
        <w:rPr>
          <w:rFonts w:ascii="Arial" w:hAnsi="Arial" w:cs="Arial"/>
          <w:sz w:val="20"/>
          <w:szCs w:val="20"/>
        </w:rPr>
        <w:t xml:space="preserve"> </w:t>
      </w:r>
      <w:r w:rsidRPr="00580779">
        <w:rPr>
          <w:rFonts w:ascii="Arial" w:hAnsi="Arial" w:cs="Arial"/>
          <w:sz w:val="20"/>
          <w:szCs w:val="20"/>
        </w:rPr>
        <w:t xml:space="preserve">i z osobami doznającymi przemocy. </w:t>
      </w:r>
    </w:p>
    <w:p w:rsidR="00B237C0" w:rsidRDefault="00B237C0" w:rsidP="004468C9">
      <w:pPr>
        <w:autoSpaceDE w:val="0"/>
        <w:autoSpaceDN w:val="0"/>
        <w:adjustRightInd w:val="0"/>
        <w:spacing w:after="0" w:line="360" w:lineRule="auto"/>
        <w:ind w:firstLine="360"/>
        <w:jc w:val="both"/>
        <w:rPr>
          <w:rFonts w:ascii="Arial" w:hAnsi="Arial" w:cs="Arial"/>
          <w:color w:val="000000"/>
          <w:sz w:val="20"/>
          <w:szCs w:val="20"/>
        </w:rPr>
      </w:pPr>
      <w:r w:rsidRPr="00580779">
        <w:rPr>
          <w:rFonts w:ascii="Arial" w:hAnsi="Arial" w:cs="Arial"/>
          <w:color w:val="000000"/>
          <w:sz w:val="20"/>
          <w:szCs w:val="20"/>
        </w:rPr>
        <w:t>Do zasobów rzeczowych natomiast należą niewątpliwie Kodeks Karny wskazujący wymiar oraz rodzaj kary, na który można skazać sprawcę przestępstwa oraz ś</w:t>
      </w:r>
      <w:r>
        <w:rPr>
          <w:rFonts w:ascii="Arial" w:hAnsi="Arial" w:cs="Arial"/>
          <w:color w:val="000000"/>
          <w:sz w:val="20"/>
          <w:szCs w:val="20"/>
        </w:rPr>
        <w:t xml:space="preserve">rodki zapobiegawcze i karne. </w:t>
      </w:r>
      <w:r w:rsidR="00A37944">
        <w:rPr>
          <w:rFonts w:ascii="Arial" w:hAnsi="Arial" w:cs="Arial"/>
          <w:color w:val="000000"/>
          <w:sz w:val="20"/>
          <w:szCs w:val="20"/>
        </w:rPr>
        <w:t>W</w:t>
      </w:r>
      <w:r w:rsidRPr="00580779">
        <w:rPr>
          <w:rFonts w:ascii="Arial" w:hAnsi="Arial" w:cs="Arial"/>
          <w:color w:val="000000"/>
          <w:sz w:val="20"/>
          <w:szCs w:val="20"/>
        </w:rPr>
        <w:t>ydział dysponuj</w:t>
      </w:r>
      <w:r>
        <w:rPr>
          <w:rFonts w:ascii="Arial" w:hAnsi="Arial" w:cs="Arial"/>
          <w:color w:val="000000"/>
          <w:sz w:val="20"/>
          <w:szCs w:val="20"/>
        </w:rPr>
        <w:t>e</w:t>
      </w:r>
      <w:r w:rsidRPr="00580779">
        <w:rPr>
          <w:rFonts w:ascii="Arial" w:hAnsi="Arial" w:cs="Arial"/>
          <w:color w:val="000000"/>
          <w:sz w:val="20"/>
          <w:szCs w:val="20"/>
        </w:rPr>
        <w:t xml:space="preserve"> również systemem informatyczny</w:t>
      </w:r>
      <w:r>
        <w:rPr>
          <w:rFonts w:ascii="Arial" w:hAnsi="Arial" w:cs="Arial"/>
          <w:color w:val="000000"/>
          <w:sz w:val="20"/>
          <w:szCs w:val="20"/>
        </w:rPr>
        <w:t>m</w:t>
      </w:r>
      <w:r w:rsidRPr="00580779">
        <w:rPr>
          <w:rFonts w:ascii="Arial" w:hAnsi="Arial" w:cs="Arial"/>
          <w:color w:val="000000"/>
          <w:sz w:val="20"/>
          <w:szCs w:val="20"/>
        </w:rPr>
        <w:t xml:space="preserve"> SAWA gdzie rejestrowane są</w:t>
      </w:r>
      <w:r>
        <w:rPr>
          <w:rFonts w:ascii="Arial" w:hAnsi="Arial" w:cs="Arial"/>
          <w:color w:val="000000"/>
          <w:sz w:val="20"/>
          <w:szCs w:val="20"/>
        </w:rPr>
        <w:t> </w:t>
      </w:r>
      <w:r w:rsidRPr="00580779">
        <w:rPr>
          <w:rFonts w:ascii="Arial" w:hAnsi="Arial" w:cs="Arial"/>
          <w:color w:val="000000"/>
          <w:sz w:val="20"/>
          <w:szCs w:val="20"/>
        </w:rPr>
        <w:t>wszystkie sprawy,</w:t>
      </w:r>
      <w:r>
        <w:rPr>
          <w:rFonts w:ascii="Arial" w:hAnsi="Arial" w:cs="Arial"/>
          <w:color w:val="000000"/>
          <w:sz w:val="20"/>
          <w:szCs w:val="20"/>
        </w:rPr>
        <w:t xml:space="preserve"> </w:t>
      </w:r>
      <w:r w:rsidRPr="00580779">
        <w:rPr>
          <w:rFonts w:ascii="Arial" w:hAnsi="Arial" w:cs="Arial"/>
          <w:color w:val="000000"/>
          <w:sz w:val="20"/>
          <w:szCs w:val="20"/>
        </w:rPr>
        <w:t>z</w:t>
      </w:r>
      <w:r w:rsidR="007E02D2">
        <w:rPr>
          <w:rFonts w:ascii="Arial" w:hAnsi="Arial" w:cs="Arial"/>
          <w:color w:val="000000"/>
          <w:sz w:val="20"/>
          <w:szCs w:val="20"/>
        </w:rPr>
        <w:t> </w:t>
      </w:r>
      <w:r w:rsidRPr="00580779">
        <w:rPr>
          <w:rFonts w:ascii="Arial" w:hAnsi="Arial" w:cs="Arial"/>
          <w:color w:val="000000"/>
          <w:sz w:val="20"/>
          <w:szCs w:val="20"/>
        </w:rPr>
        <w:t xml:space="preserve">zaznaczeniem daty i rodzaju popełnionego przestępstwa, liczby oskarżonych, pokrzywdzonych, ich danych personalnych i innych szczegółowych informacji dotyczących sprawy </w:t>
      </w:r>
      <w:r>
        <w:rPr>
          <w:rFonts w:ascii="Arial" w:hAnsi="Arial" w:cs="Arial"/>
          <w:color w:val="000000"/>
          <w:sz w:val="20"/>
          <w:szCs w:val="20"/>
        </w:rPr>
        <w:br/>
      </w:r>
      <w:r w:rsidRPr="00580779">
        <w:rPr>
          <w:rFonts w:ascii="Arial" w:hAnsi="Arial" w:cs="Arial"/>
          <w:color w:val="000000"/>
          <w:sz w:val="20"/>
          <w:szCs w:val="20"/>
        </w:rPr>
        <w:t>– służący m.in.</w:t>
      </w:r>
      <w:r>
        <w:rPr>
          <w:rFonts w:ascii="Arial" w:hAnsi="Arial" w:cs="Arial"/>
          <w:color w:val="000000"/>
          <w:sz w:val="20"/>
          <w:szCs w:val="20"/>
        </w:rPr>
        <w:t xml:space="preserve"> </w:t>
      </w:r>
      <w:r w:rsidRPr="00580779">
        <w:rPr>
          <w:rFonts w:ascii="Arial" w:hAnsi="Arial" w:cs="Arial"/>
          <w:color w:val="000000"/>
          <w:sz w:val="20"/>
          <w:szCs w:val="20"/>
        </w:rPr>
        <w:t>do groma</w:t>
      </w:r>
      <w:r>
        <w:rPr>
          <w:rFonts w:ascii="Arial" w:hAnsi="Arial" w:cs="Arial"/>
          <w:color w:val="000000"/>
          <w:sz w:val="20"/>
          <w:szCs w:val="20"/>
        </w:rPr>
        <w:t>dzenia danych statystycznych prowadzonych</w:t>
      </w:r>
      <w:r w:rsidRPr="00580779">
        <w:rPr>
          <w:rFonts w:ascii="Arial" w:hAnsi="Arial" w:cs="Arial"/>
          <w:color w:val="000000"/>
          <w:sz w:val="20"/>
          <w:szCs w:val="20"/>
        </w:rPr>
        <w:t xml:space="preserve"> spraw. </w:t>
      </w:r>
      <w:r>
        <w:rPr>
          <w:rFonts w:ascii="Arial" w:hAnsi="Arial" w:cs="Arial"/>
          <w:color w:val="000000"/>
          <w:sz w:val="20"/>
          <w:szCs w:val="20"/>
        </w:rPr>
        <w:t>Ponadto w</w:t>
      </w:r>
      <w:r w:rsidRPr="00580779">
        <w:rPr>
          <w:rFonts w:ascii="Arial" w:hAnsi="Arial" w:cs="Arial"/>
          <w:color w:val="000000"/>
          <w:sz w:val="20"/>
          <w:szCs w:val="20"/>
        </w:rPr>
        <w:t xml:space="preserve"> </w:t>
      </w:r>
      <w:r>
        <w:rPr>
          <w:rFonts w:ascii="Arial" w:hAnsi="Arial" w:cs="Arial"/>
          <w:color w:val="000000"/>
          <w:sz w:val="20"/>
          <w:szCs w:val="20"/>
        </w:rPr>
        <w:t xml:space="preserve">Biurze Obsługi Interesantów oraz sekretariacie Wydziału </w:t>
      </w:r>
      <w:r w:rsidRPr="00580779">
        <w:rPr>
          <w:rFonts w:ascii="Arial" w:hAnsi="Arial" w:cs="Arial"/>
          <w:color w:val="000000"/>
          <w:sz w:val="20"/>
          <w:szCs w:val="20"/>
        </w:rPr>
        <w:t xml:space="preserve"> </w:t>
      </w:r>
      <w:r w:rsidR="007E02D2">
        <w:rPr>
          <w:rFonts w:ascii="Arial" w:hAnsi="Arial" w:cs="Arial"/>
          <w:color w:val="000000"/>
          <w:sz w:val="20"/>
          <w:szCs w:val="20"/>
        </w:rPr>
        <w:t>dostępne</w:t>
      </w:r>
      <w:r>
        <w:rPr>
          <w:rFonts w:ascii="Arial" w:hAnsi="Arial" w:cs="Arial"/>
          <w:color w:val="000000"/>
          <w:sz w:val="20"/>
          <w:szCs w:val="20"/>
        </w:rPr>
        <w:t xml:space="preserve"> są</w:t>
      </w:r>
      <w:r w:rsidRPr="00580779">
        <w:rPr>
          <w:rFonts w:ascii="Arial" w:hAnsi="Arial" w:cs="Arial"/>
          <w:color w:val="000000"/>
          <w:sz w:val="20"/>
          <w:szCs w:val="20"/>
        </w:rPr>
        <w:t xml:space="preserve"> broszury informacyjne dotyczące praw pokrzywdzonych różnymi przestępstwami oraz programów profilaktycznych dla osób stosujących przemoc w rodzinie.</w:t>
      </w:r>
    </w:p>
    <w:p w:rsidR="00F91358" w:rsidRDefault="00F91358" w:rsidP="00580779">
      <w:pPr>
        <w:autoSpaceDE w:val="0"/>
        <w:autoSpaceDN w:val="0"/>
        <w:adjustRightInd w:val="0"/>
        <w:spacing w:after="0" w:line="360" w:lineRule="auto"/>
        <w:jc w:val="both"/>
        <w:rPr>
          <w:rFonts w:ascii="Arial" w:hAnsi="Arial" w:cs="Arial"/>
          <w:color w:val="000000"/>
          <w:sz w:val="20"/>
          <w:szCs w:val="20"/>
        </w:rPr>
      </w:pPr>
    </w:p>
    <w:p w:rsidR="00B9752E" w:rsidRDefault="00372AE8" w:rsidP="00F55CED">
      <w:pPr>
        <w:pStyle w:val="Akapitzlist"/>
        <w:numPr>
          <w:ilvl w:val="0"/>
          <w:numId w:val="21"/>
        </w:numPr>
        <w:autoSpaceDE w:val="0"/>
        <w:autoSpaceDN w:val="0"/>
        <w:adjustRightInd w:val="0"/>
        <w:spacing w:after="0" w:line="360" w:lineRule="auto"/>
        <w:jc w:val="both"/>
        <w:rPr>
          <w:rFonts w:ascii="Arial" w:hAnsi="Arial" w:cs="Arial"/>
          <w:b/>
          <w:sz w:val="20"/>
          <w:szCs w:val="20"/>
        </w:rPr>
      </w:pPr>
      <w:r w:rsidRPr="00F069B9">
        <w:rPr>
          <w:rFonts w:ascii="Arial" w:hAnsi="Arial" w:cs="Arial"/>
          <w:b/>
          <w:sz w:val="20"/>
          <w:szCs w:val="20"/>
        </w:rPr>
        <w:t>Placówki oświatowe</w:t>
      </w:r>
    </w:p>
    <w:p w:rsidR="007E02D2" w:rsidRPr="00F069B9" w:rsidRDefault="007E02D2" w:rsidP="007E02D2">
      <w:pPr>
        <w:pStyle w:val="Akapitzlist"/>
        <w:autoSpaceDE w:val="0"/>
        <w:autoSpaceDN w:val="0"/>
        <w:adjustRightInd w:val="0"/>
        <w:spacing w:after="0" w:line="360" w:lineRule="auto"/>
        <w:ind w:left="360"/>
        <w:jc w:val="both"/>
        <w:rPr>
          <w:rFonts w:ascii="Arial" w:hAnsi="Arial" w:cs="Arial"/>
          <w:b/>
          <w:sz w:val="20"/>
          <w:szCs w:val="20"/>
        </w:rPr>
      </w:pPr>
    </w:p>
    <w:p w:rsidR="0040005D" w:rsidRPr="00580779" w:rsidRDefault="0040005D" w:rsidP="007E02D2">
      <w:pPr>
        <w:autoSpaceDE w:val="0"/>
        <w:autoSpaceDN w:val="0"/>
        <w:adjustRightInd w:val="0"/>
        <w:spacing w:after="0" w:line="360" w:lineRule="auto"/>
        <w:ind w:firstLine="360"/>
        <w:jc w:val="both"/>
        <w:rPr>
          <w:rFonts w:ascii="Arial" w:hAnsi="Arial" w:cs="Arial"/>
          <w:sz w:val="20"/>
          <w:szCs w:val="20"/>
        </w:rPr>
      </w:pPr>
      <w:r w:rsidRPr="0040005D">
        <w:rPr>
          <w:rFonts w:ascii="Arial" w:hAnsi="Arial" w:cs="Arial"/>
          <w:sz w:val="20"/>
          <w:szCs w:val="20"/>
        </w:rPr>
        <w:t xml:space="preserve">Często </w:t>
      </w:r>
      <w:r w:rsidRPr="00580779">
        <w:rPr>
          <w:rFonts w:ascii="Arial" w:hAnsi="Arial" w:cs="Arial"/>
          <w:sz w:val="20"/>
          <w:szCs w:val="20"/>
        </w:rPr>
        <w:t xml:space="preserve">osobami pierwszego kontaktu, które dowiadują się o występowaniu problemu przemocy </w:t>
      </w:r>
      <w:r w:rsidR="007E02D2">
        <w:rPr>
          <w:rFonts w:ascii="Arial" w:hAnsi="Arial" w:cs="Arial"/>
          <w:sz w:val="20"/>
          <w:szCs w:val="20"/>
        </w:rPr>
        <w:t xml:space="preserve">jest </w:t>
      </w:r>
      <w:r w:rsidRPr="00580779">
        <w:rPr>
          <w:rFonts w:ascii="Arial" w:hAnsi="Arial" w:cs="Arial"/>
          <w:sz w:val="20"/>
          <w:szCs w:val="20"/>
        </w:rPr>
        <w:t>nauczyciel/wychowawca oraz pedagog szkolny. W ramach swoich zadań szkoły:</w:t>
      </w:r>
    </w:p>
    <w:p w:rsidR="0040005D" w:rsidRDefault="0040005D" w:rsidP="00F55CED">
      <w:pPr>
        <w:pStyle w:val="Akapitzlist"/>
        <w:numPr>
          <w:ilvl w:val="0"/>
          <w:numId w:val="27"/>
        </w:numPr>
        <w:autoSpaceDE w:val="0"/>
        <w:autoSpaceDN w:val="0"/>
        <w:adjustRightInd w:val="0"/>
        <w:spacing w:after="0" w:line="360" w:lineRule="auto"/>
        <w:jc w:val="both"/>
        <w:rPr>
          <w:rFonts w:ascii="Arial" w:hAnsi="Arial" w:cs="Arial"/>
          <w:sz w:val="20"/>
          <w:szCs w:val="20"/>
        </w:rPr>
      </w:pPr>
      <w:r w:rsidRPr="007E02D2">
        <w:rPr>
          <w:rFonts w:ascii="Arial" w:hAnsi="Arial" w:cs="Arial"/>
          <w:sz w:val="20"/>
          <w:szCs w:val="20"/>
        </w:rPr>
        <w:t>realizują działania profilaktyczne kierowane do całej społeczności szkolnej mające na celu podnoszenie wiedzy prawnej z zakresu przemocy w rodzinie,</w:t>
      </w:r>
    </w:p>
    <w:p w:rsidR="0040005D" w:rsidRDefault="0040005D" w:rsidP="00F55CED">
      <w:pPr>
        <w:pStyle w:val="Akapitzlist"/>
        <w:numPr>
          <w:ilvl w:val="0"/>
          <w:numId w:val="27"/>
        </w:numPr>
        <w:autoSpaceDE w:val="0"/>
        <w:autoSpaceDN w:val="0"/>
        <w:adjustRightInd w:val="0"/>
        <w:spacing w:after="0" w:line="360" w:lineRule="auto"/>
        <w:jc w:val="both"/>
        <w:rPr>
          <w:rFonts w:ascii="Arial" w:hAnsi="Arial" w:cs="Arial"/>
          <w:sz w:val="20"/>
          <w:szCs w:val="20"/>
        </w:rPr>
      </w:pPr>
      <w:r w:rsidRPr="007E02D2">
        <w:rPr>
          <w:rFonts w:ascii="Arial" w:hAnsi="Arial" w:cs="Arial"/>
          <w:sz w:val="20"/>
          <w:szCs w:val="20"/>
        </w:rPr>
        <w:t xml:space="preserve">realizują pogadanki i prelekcje dla uczniów i ich rodziców prowadzone przez wychowawców, pedagogów szkolnych, policję, straż miejską dotyczące konsekwencji wynikających </w:t>
      </w:r>
      <w:r w:rsidRPr="007E02D2">
        <w:rPr>
          <w:rFonts w:ascii="Arial" w:hAnsi="Arial" w:cs="Arial"/>
          <w:sz w:val="20"/>
          <w:szCs w:val="20"/>
        </w:rPr>
        <w:br/>
        <w:t>ze stosowania przemocy w rodzinie,</w:t>
      </w:r>
    </w:p>
    <w:p w:rsidR="0040005D" w:rsidRDefault="0040005D" w:rsidP="00F55CED">
      <w:pPr>
        <w:pStyle w:val="Akapitzlist"/>
        <w:numPr>
          <w:ilvl w:val="0"/>
          <w:numId w:val="27"/>
        </w:numPr>
        <w:autoSpaceDE w:val="0"/>
        <w:autoSpaceDN w:val="0"/>
        <w:adjustRightInd w:val="0"/>
        <w:spacing w:after="0" w:line="360" w:lineRule="auto"/>
        <w:jc w:val="both"/>
        <w:rPr>
          <w:rFonts w:ascii="Arial" w:hAnsi="Arial" w:cs="Arial"/>
          <w:sz w:val="20"/>
          <w:szCs w:val="20"/>
        </w:rPr>
      </w:pPr>
      <w:r w:rsidRPr="009C471D">
        <w:rPr>
          <w:rFonts w:ascii="Arial" w:hAnsi="Arial" w:cs="Arial"/>
          <w:sz w:val="20"/>
          <w:szCs w:val="20"/>
        </w:rPr>
        <w:t>przekazują informac</w:t>
      </w:r>
      <w:r w:rsidR="00F60E4D">
        <w:rPr>
          <w:rFonts w:ascii="Arial" w:hAnsi="Arial" w:cs="Arial"/>
          <w:sz w:val="20"/>
          <w:szCs w:val="20"/>
        </w:rPr>
        <w:t>ję na temat procedury „Niebieskie Karty</w:t>
      </w:r>
      <w:r w:rsidRPr="009C471D">
        <w:rPr>
          <w:rFonts w:ascii="Arial" w:hAnsi="Arial" w:cs="Arial"/>
          <w:sz w:val="20"/>
          <w:szCs w:val="20"/>
        </w:rPr>
        <w:t>”,</w:t>
      </w:r>
    </w:p>
    <w:p w:rsidR="0040005D" w:rsidRDefault="0040005D" w:rsidP="00F55CED">
      <w:pPr>
        <w:pStyle w:val="Akapitzlist"/>
        <w:numPr>
          <w:ilvl w:val="0"/>
          <w:numId w:val="27"/>
        </w:numPr>
        <w:autoSpaceDE w:val="0"/>
        <w:autoSpaceDN w:val="0"/>
        <w:adjustRightInd w:val="0"/>
        <w:spacing w:after="0" w:line="360" w:lineRule="auto"/>
        <w:jc w:val="both"/>
        <w:rPr>
          <w:rFonts w:ascii="Arial" w:hAnsi="Arial" w:cs="Arial"/>
          <w:sz w:val="20"/>
          <w:szCs w:val="20"/>
        </w:rPr>
      </w:pPr>
      <w:r w:rsidRPr="009C471D">
        <w:rPr>
          <w:rFonts w:ascii="Arial" w:hAnsi="Arial" w:cs="Arial"/>
          <w:sz w:val="20"/>
          <w:szCs w:val="20"/>
        </w:rPr>
        <w:t>upowszechniają informacje na temat poradnictwa rodzinnego, prawnego, psychiatrycznego, pomocy psychologiczno - pedagogicznej,</w:t>
      </w:r>
    </w:p>
    <w:p w:rsidR="0040005D" w:rsidRDefault="0040005D" w:rsidP="00F55CED">
      <w:pPr>
        <w:pStyle w:val="Akapitzlist"/>
        <w:numPr>
          <w:ilvl w:val="0"/>
          <w:numId w:val="27"/>
        </w:numPr>
        <w:autoSpaceDE w:val="0"/>
        <w:autoSpaceDN w:val="0"/>
        <w:adjustRightInd w:val="0"/>
        <w:spacing w:after="0" w:line="360" w:lineRule="auto"/>
        <w:jc w:val="both"/>
        <w:rPr>
          <w:rFonts w:ascii="Arial" w:hAnsi="Arial" w:cs="Arial"/>
          <w:sz w:val="20"/>
          <w:szCs w:val="20"/>
        </w:rPr>
      </w:pPr>
      <w:r w:rsidRPr="009C471D">
        <w:rPr>
          <w:rFonts w:ascii="Arial" w:hAnsi="Arial" w:cs="Arial"/>
          <w:sz w:val="20"/>
          <w:szCs w:val="20"/>
        </w:rPr>
        <w:t>organizują spektakle profilaktyczne,</w:t>
      </w:r>
    </w:p>
    <w:p w:rsidR="0040005D" w:rsidRPr="009C471D" w:rsidRDefault="0040005D" w:rsidP="00F55CED">
      <w:pPr>
        <w:pStyle w:val="Akapitzlist"/>
        <w:numPr>
          <w:ilvl w:val="0"/>
          <w:numId w:val="27"/>
        </w:numPr>
        <w:autoSpaceDE w:val="0"/>
        <w:autoSpaceDN w:val="0"/>
        <w:adjustRightInd w:val="0"/>
        <w:spacing w:after="0" w:line="360" w:lineRule="auto"/>
        <w:jc w:val="both"/>
        <w:rPr>
          <w:rFonts w:ascii="Arial" w:hAnsi="Arial" w:cs="Arial"/>
          <w:sz w:val="20"/>
          <w:szCs w:val="20"/>
        </w:rPr>
      </w:pPr>
      <w:r w:rsidRPr="009C471D">
        <w:rPr>
          <w:rFonts w:ascii="Arial" w:hAnsi="Arial" w:cs="Arial"/>
          <w:sz w:val="20"/>
          <w:szCs w:val="20"/>
        </w:rPr>
        <w:t>współpracują z instytucjami działającymi w zakresie przeciwdziałania przemocy.</w:t>
      </w:r>
    </w:p>
    <w:p w:rsidR="0040005D" w:rsidRDefault="0040005D" w:rsidP="0040005D">
      <w:pPr>
        <w:pStyle w:val="Akapitzlist"/>
        <w:autoSpaceDE w:val="0"/>
        <w:autoSpaceDN w:val="0"/>
        <w:adjustRightInd w:val="0"/>
        <w:spacing w:after="0" w:line="360" w:lineRule="auto"/>
        <w:ind w:left="708"/>
        <w:jc w:val="both"/>
        <w:rPr>
          <w:rFonts w:ascii="Arial" w:hAnsi="Arial" w:cs="Arial"/>
          <w:sz w:val="20"/>
          <w:szCs w:val="20"/>
        </w:rPr>
      </w:pPr>
    </w:p>
    <w:p w:rsidR="00F069B9" w:rsidRPr="00B9752E" w:rsidRDefault="009C471D" w:rsidP="00F55CED">
      <w:pPr>
        <w:pStyle w:val="Akapitzlist"/>
        <w:numPr>
          <w:ilvl w:val="0"/>
          <w:numId w:val="21"/>
        </w:numPr>
        <w:autoSpaceDE w:val="0"/>
        <w:autoSpaceDN w:val="0"/>
        <w:adjustRightInd w:val="0"/>
        <w:spacing w:after="0" w:line="360" w:lineRule="auto"/>
        <w:jc w:val="both"/>
        <w:rPr>
          <w:rFonts w:ascii="Arial" w:hAnsi="Arial" w:cs="Arial"/>
          <w:b/>
          <w:color w:val="000000"/>
          <w:sz w:val="20"/>
          <w:szCs w:val="20"/>
        </w:rPr>
      </w:pPr>
      <w:r>
        <w:rPr>
          <w:rFonts w:ascii="Arial" w:hAnsi="Arial" w:cs="Arial"/>
          <w:b/>
          <w:sz w:val="20"/>
          <w:szCs w:val="20"/>
        </w:rPr>
        <w:t>Poradnia Psychologiczno-</w:t>
      </w:r>
      <w:r w:rsidR="00F069B9" w:rsidRPr="005D12B5">
        <w:rPr>
          <w:rFonts w:ascii="Arial" w:hAnsi="Arial" w:cs="Arial"/>
          <w:b/>
          <w:sz w:val="20"/>
          <w:szCs w:val="20"/>
        </w:rPr>
        <w:t>Pedagogiczna</w:t>
      </w:r>
    </w:p>
    <w:p w:rsidR="00B9752E" w:rsidRPr="005D12B5" w:rsidRDefault="00B9752E" w:rsidP="00B9752E">
      <w:pPr>
        <w:pStyle w:val="Akapitzlist"/>
        <w:autoSpaceDE w:val="0"/>
        <w:autoSpaceDN w:val="0"/>
        <w:adjustRightInd w:val="0"/>
        <w:spacing w:after="0" w:line="360" w:lineRule="auto"/>
        <w:ind w:left="360"/>
        <w:jc w:val="both"/>
        <w:rPr>
          <w:rFonts w:ascii="Arial" w:hAnsi="Arial" w:cs="Arial"/>
          <w:b/>
          <w:color w:val="000000"/>
          <w:sz w:val="20"/>
          <w:szCs w:val="20"/>
        </w:rPr>
      </w:pPr>
    </w:p>
    <w:p w:rsidR="00F069B9" w:rsidRPr="00F069B9" w:rsidRDefault="00F069B9" w:rsidP="009C471D">
      <w:pPr>
        <w:autoSpaceDE w:val="0"/>
        <w:autoSpaceDN w:val="0"/>
        <w:adjustRightInd w:val="0"/>
        <w:spacing w:line="360" w:lineRule="auto"/>
        <w:ind w:firstLine="360"/>
        <w:jc w:val="both"/>
        <w:rPr>
          <w:rFonts w:ascii="Arial" w:hAnsi="Arial" w:cs="Arial"/>
          <w:sz w:val="20"/>
          <w:szCs w:val="20"/>
        </w:rPr>
      </w:pPr>
      <w:r w:rsidRPr="00F069B9">
        <w:rPr>
          <w:rFonts w:ascii="Arial" w:hAnsi="Arial" w:cs="Arial"/>
          <w:sz w:val="20"/>
          <w:szCs w:val="20"/>
        </w:rPr>
        <w:t xml:space="preserve">Poradnia </w:t>
      </w:r>
      <w:r w:rsidR="009C471D">
        <w:rPr>
          <w:rFonts w:ascii="Arial" w:hAnsi="Arial" w:cs="Arial"/>
          <w:sz w:val="20"/>
          <w:szCs w:val="20"/>
        </w:rPr>
        <w:t>udziela pomocy psychologiczno-</w:t>
      </w:r>
      <w:r w:rsidRPr="00F069B9">
        <w:rPr>
          <w:rFonts w:ascii="Arial" w:hAnsi="Arial" w:cs="Arial"/>
          <w:sz w:val="20"/>
          <w:szCs w:val="20"/>
        </w:rPr>
        <w:t xml:space="preserve">pedagogicznej dzieciom i młodzieży oraz ich rodzicom. Osoby doświadczające przemocy w rodzinie mogą znaleźć tutaj wsparcie konsultacyjne </w:t>
      </w:r>
      <w:r w:rsidRPr="00F069B9">
        <w:rPr>
          <w:rFonts w:ascii="Arial" w:hAnsi="Arial" w:cs="Arial"/>
          <w:sz w:val="20"/>
          <w:szCs w:val="20"/>
        </w:rPr>
        <w:br/>
        <w:t>i terapeutyczne. W ramach poradnictwa uzyskać mogą wiedzę poszerzającą kompetencje i</w:t>
      </w:r>
      <w:r w:rsidR="009C471D">
        <w:rPr>
          <w:rFonts w:ascii="Arial" w:hAnsi="Arial" w:cs="Arial"/>
          <w:sz w:val="20"/>
          <w:szCs w:val="20"/>
        </w:rPr>
        <w:t> </w:t>
      </w:r>
      <w:r w:rsidRPr="00F069B9">
        <w:rPr>
          <w:rFonts w:ascii="Arial" w:hAnsi="Arial" w:cs="Arial"/>
          <w:sz w:val="20"/>
          <w:szCs w:val="20"/>
        </w:rPr>
        <w:t>umiejętno</w:t>
      </w:r>
      <w:r w:rsidR="009C471D">
        <w:rPr>
          <w:rFonts w:ascii="Arial" w:hAnsi="Arial" w:cs="Arial"/>
          <w:sz w:val="20"/>
          <w:szCs w:val="20"/>
        </w:rPr>
        <w:t>ść szukania pomocy. Pracownicy p</w:t>
      </w:r>
      <w:r w:rsidRPr="00F069B9">
        <w:rPr>
          <w:rFonts w:ascii="Arial" w:hAnsi="Arial" w:cs="Arial"/>
          <w:sz w:val="20"/>
          <w:szCs w:val="20"/>
        </w:rPr>
        <w:t>oradni prowadzą także szereg działań profilaktycznych – zajęcia w klasach szkolnych, warsztaty dla rodziców rozwijające samoświadomość i umiejętności wychowawcze oraz komunikacyjne, grupy wsparcia.</w:t>
      </w:r>
    </w:p>
    <w:p w:rsidR="005A6DBA" w:rsidRPr="00580779" w:rsidRDefault="005A6DBA" w:rsidP="00580779">
      <w:pPr>
        <w:autoSpaceDE w:val="0"/>
        <w:autoSpaceDN w:val="0"/>
        <w:adjustRightInd w:val="0"/>
        <w:spacing w:after="0" w:line="360" w:lineRule="auto"/>
        <w:jc w:val="both"/>
        <w:rPr>
          <w:rFonts w:ascii="Arial" w:hAnsi="Arial" w:cs="Arial"/>
          <w:sz w:val="20"/>
          <w:szCs w:val="20"/>
        </w:rPr>
      </w:pPr>
    </w:p>
    <w:p w:rsidR="00B9752E" w:rsidRDefault="00580779" w:rsidP="00F55CED">
      <w:pPr>
        <w:pStyle w:val="Akapitzlist"/>
        <w:numPr>
          <w:ilvl w:val="0"/>
          <w:numId w:val="21"/>
        </w:numPr>
        <w:autoSpaceDE w:val="0"/>
        <w:autoSpaceDN w:val="0"/>
        <w:adjustRightInd w:val="0"/>
        <w:spacing w:after="0" w:line="360" w:lineRule="auto"/>
        <w:jc w:val="both"/>
        <w:rPr>
          <w:rFonts w:ascii="Arial" w:hAnsi="Arial" w:cs="Arial"/>
          <w:b/>
          <w:sz w:val="20"/>
          <w:szCs w:val="20"/>
        </w:rPr>
      </w:pPr>
      <w:r w:rsidRPr="005D12B5">
        <w:rPr>
          <w:rFonts w:ascii="Arial" w:hAnsi="Arial" w:cs="Arial"/>
          <w:b/>
          <w:sz w:val="20"/>
          <w:szCs w:val="20"/>
        </w:rPr>
        <w:t>Placówki ochrony zdrowia</w:t>
      </w:r>
    </w:p>
    <w:p w:rsidR="00F26F59" w:rsidRPr="00F26F59" w:rsidRDefault="00F26F59" w:rsidP="00F26F59">
      <w:pPr>
        <w:pStyle w:val="Akapitzlist"/>
        <w:autoSpaceDE w:val="0"/>
        <w:autoSpaceDN w:val="0"/>
        <w:adjustRightInd w:val="0"/>
        <w:spacing w:after="0" w:line="360" w:lineRule="auto"/>
        <w:ind w:left="360"/>
        <w:jc w:val="both"/>
        <w:rPr>
          <w:rFonts w:ascii="Arial" w:hAnsi="Arial" w:cs="Arial"/>
          <w:b/>
          <w:sz w:val="20"/>
          <w:szCs w:val="20"/>
        </w:rPr>
      </w:pPr>
    </w:p>
    <w:p w:rsidR="0040005D" w:rsidRPr="00B912AF" w:rsidRDefault="0040005D" w:rsidP="009C471D">
      <w:pPr>
        <w:autoSpaceDE w:val="0"/>
        <w:autoSpaceDN w:val="0"/>
        <w:adjustRightInd w:val="0"/>
        <w:spacing w:after="0" w:line="360" w:lineRule="auto"/>
        <w:ind w:firstLine="360"/>
        <w:jc w:val="both"/>
        <w:rPr>
          <w:rFonts w:ascii="Arial" w:hAnsi="Arial" w:cs="Arial"/>
          <w:sz w:val="20"/>
          <w:szCs w:val="20"/>
        </w:rPr>
      </w:pPr>
      <w:r w:rsidRPr="00B912AF">
        <w:rPr>
          <w:rFonts w:ascii="Arial" w:hAnsi="Arial" w:cs="Arial"/>
          <w:sz w:val="20"/>
          <w:szCs w:val="20"/>
        </w:rPr>
        <w:t>Obowiązek</w:t>
      </w:r>
      <w:r w:rsidRPr="00B912AF">
        <w:rPr>
          <w:rFonts w:ascii="Arial" w:hAnsi="Arial" w:cs="Arial"/>
          <w:b/>
          <w:sz w:val="20"/>
          <w:szCs w:val="20"/>
        </w:rPr>
        <w:t xml:space="preserve"> </w:t>
      </w:r>
      <w:r w:rsidRPr="00B912AF">
        <w:rPr>
          <w:rFonts w:ascii="Arial" w:hAnsi="Arial" w:cs="Arial"/>
          <w:sz w:val="20"/>
          <w:szCs w:val="20"/>
          <w:shd w:val="clear" w:color="auto" w:fill="FFFFFF"/>
        </w:rPr>
        <w:t>przeciwdziałania przemocy nałożyła na pracowników medycznych znowelizowana w</w:t>
      </w:r>
      <w:r w:rsidR="009C471D" w:rsidRPr="00B912AF">
        <w:rPr>
          <w:rFonts w:ascii="Arial" w:hAnsi="Arial" w:cs="Arial"/>
          <w:sz w:val="20"/>
          <w:szCs w:val="20"/>
          <w:shd w:val="clear" w:color="auto" w:fill="FFFFFF"/>
        </w:rPr>
        <w:t> </w:t>
      </w:r>
      <w:r w:rsidRPr="00B912AF">
        <w:rPr>
          <w:rFonts w:ascii="Arial" w:hAnsi="Arial" w:cs="Arial"/>
          <w:sz w:val="20"/>
          <w:szCs w:val="20"/>
          <w:shd w:val="clear" w:color="auto" w:fill="FFFFFF"/>
        </w:rPr>
        <w:t xml:space="preserve">2010 r. ustawa o przeciwdziałaniu przemocy w rodzinie. Przedstawiciele ochrony zdrowia, będąc niejednokrotnie pierwszymi osobami, które dowiadują się o przemocy w rodzinie zostali zobowiązani do uczestnictwa w podejmowaniu decyzji o wszczęciu procedury </w:t>
      </w:r>
      <w:r w:rsidR="009C471D" w:rsidRPr="00B912AF">
        <w:rPr>
          <w:rFonts w:ascii="Arial" w:hAnsi="Arial" w:cs="Arial"/>
          <w:sz w:val="20"/>
          <w:szCs w:val="20"/>
          <w:shd w:val="clear" w:color="auto" w:fill="FFFFFF"/>
        </w:rPr>
        <w:t>„</w:t>
      </w:r>
      <w:r w:rsidR="00B912AF" w:rsidRPr="00B912AF">
        <w:rPr>
          <w:rFonts w:ascii="Arial" w:hAnsi="Arial" w:cs="Arial"/>
          <w:sz w:val="20"/>
          <w:szCs w:val="20"/>
          <w:shd w:val="clear" w:color="auto" w:fill="FFFFFF"/>
        </w:rPr>
        <w:t>Niebieskie</w:t>
      </w:r>
      <w:r w:rsidRPr="00B912AF">
        <w:rPr>
          <w:rFonts w:ascii="Arial" w:hAnsi="Arial" w:cs="Arial"/>
          <w:sz w:val="20"/>
          <w:szCs w:val="20"/>
          <w:shd w:val="clear" w:color="auto" w:fill="FFFFFF"/>
        </w:rPr>
        <w:t xml:space="preserve"> Karty</w:t>
      </w:r>
      <w:r w:rsidR="009C471D" w:rsidRPr="00B912AF">
        <w:rPr>
          <w:rFonts w:ascii="Arial" w:hAnsi="Arial" w:cs="Arial"/>
          <w:sz w:val="20"/>
          <w:szCs w:val="20"/>
          <w:shd w:val="clear" w:color="auto" w:fill="FFFFFF"/>
        </w:rPr>
        <w:t>”</w:t>
      </w:r>
      <w:r w:rsidRPr="00B912AF">
        <w:rPr>
          <w:rFonts w:ascii="Arial" w:hAnsi="Arial" w:cs="Arial"/>
          <w:sz w:val="20"/>
          <w:szCs w:val="20"/>
          <w:shd w:val="clear" w:color="auto" w:fill="FFFFFF"/>
        </w:rPr>
        <w:t xml:space="preserve">. </w:t>
      </w:r>
      <w:r w:rsidRPr="00B912AF">
        <w:rPr>
          <w:rFonts w:ascii="Arial" w:hAnsi="Arial" w:cs="Arial"/>
          <w:sz w:val="20"/>
          <w:szCs w:val="20"/>
        </w:rPr>
        <w:t xml:space="preserve">Zjawisko przemocy domowej kwalifikuje się do zakresu sytuacji objętych świadczeniami zdrowotnymi. Przedstawiciele ochrony zdrowia </w:t>
      </w:r>
      <w:r w:rsidRPr="00B912AF">
        <w:rPr>
          <w:rFonts w:ascii="Arial" w:hAnsi="Arial" w:cs="Arial"/>
          <w:sz w:val="20"/>
          <w:szCs w:val="20"/>
          <w:shd w:val="clear" w:color="auto" w:fill="FFFFFF"/>
        </w:rPr>
        <w:t>przy pierwszym kontakcie mogą rozpoznać i zaobserwować urazy, które powstały w wyniku przemocy fizycznej lub zdiagnozować dolegliwości psychosomatyczne wskazujące na stosowanie przemocy psychicznej.</w:t>
      </w:r>
      <w:r w:rsidRPr="00B912AF">
        <w:rPr>
          <w:rFonts w:ascii="Arial" w:hAnsi="Arial" w:cs="Arial"/>
          <w:sz w:val="17"/>
          <w:szCs w:val="17"/>
          <w:shd w:val="clear" w:color="auto" w:fill="FFFFFF"/>
        </w:rPr>
        <w:t> </w:t>
      </w:r>
    </w:p>
    <w:p w:rsidR="0040005D" w:rsidRPr="009C471D" w:rsidRDefault="0040005D" w:rsidP="0040005D">
      <w:pPr>
        <w:autoSpaceDE w:val="0"/>
        <w:autoSpaceDN w:val="0"/>
        <w:adjustRightInd w:val="0"/>
        <w:spacing w:after="0" w:line="360" w:lineRule="auto"/>
        <w:ind w:firstLine="709"/>
        <w:jc w:val="both"/>
        <w:rPr>
          <w:rFonts w:ascii="Arial" w:hAnsi="Arial" w:cs="Arial"/>
          <w:sz w:val="20"/>
          <w:szCs w:val="20"/>
        </w:rPr>
      </w:pPr>
      <w:r w:rsidRPr="009C471D">
        <w:rPr>
          <w:rFonts w:ascii="Arial" w:hAnsi="Arial" w:cs="Arial"/>
          <w:sz w:val="20"/>
          <w:szCs w:val="20"/>
        </w:rPr>
        <w:t>W dziedzinie pomocy osobom doświadczającym przemocy domowej, oprócz zadań podstawowych, takich jak np. udzielenie pomocy medycznej, istotne jest:</w:t>
      </w:r>
    </w:p>
    <w:p w:rsidR="0040005D" w:rsidRDefault="0040005D" w:rsidP="00F55CED">
      <w:pPr>
        <w:pStyle w:val="Akapitzlist"/>
        <w:numPr>
          <w:ilvl w:val="0"/>
          <w:numId w:val="32"/>
        </w:numPr>
        <w:autoSpaceDE w:val="0"/>
        <w:autoSpaceDN w:val="0"/>
        <w:adjustRightInd w:val="0"/>
        <w:spacing w:after="0" w:line="360" w:lineRule="auto"/>
        <w:jc w:val="both"/>
        <w:rPr>
          <w:rFonts w:ascii="Arial" w:hAnsi="Arial" w:cs="Arial"/>
          <w:sz w:val="20"/>
          <w:szCs w:val="20"/>
        </w:rPr>
      </w:pPr>
      <w:r w:rsidRPr="009C471D">
        <w:rPr>
          <w:rFonts w:ascii="Arial" w:hAnsi="Arial" w:cs="Arial"/>
          <w:sz w:val="20"/>
          <w:szCs w:val="20"/>
        </w:rPr>
        <w:t>rozpoznanie sygnałów świadczących o występowaniu przemocy, szczególnie gdy osoby doznające przemocy bądź świadkowie próbują to ukryć,</w:t>
      </w:r>
    </w:p>
    <w:p w:rsidR="0040005D" w:rsidRDefault="0040005D" w:rsidP="00F55CED">
      <w:pPr>
        <w:pStyle w:val="Akapitzlist"/>
        <w:numPr>
          <w:ilvl w:val="0"/>
          <w:numId w:val="32"/>
        </w:numPr>
        <w:autoSpaceDE w:val="0"/>
        <w:autoSpaceDN w:val="0"/>
        <w:adjustRightInd w:val="0"/>
        <w:spacing w:after="0" w:line="360" w:lineRule="auto"/>
        <w:jc w:val="both"/>
        <w:rPr>
          <w:rFonts w:ascii="Arial" w:hAnsi="Arial" w:cs="Arial"/>
          <w:sz w:val="20"/>
          <w:szCs w:val="20"/>
        </w:rPr>
      </w:pPr>
      <w:r w:rsidRPr="009C471D">
        <w:rPr>
          <w:rFonts w:ascii="Arial" w:hAnsi="Arial" w:cs="Arial"/>
          <w:sz w:val="20"/>
          <w:szCs w:val="20"/>
        </w:rPr>
        <w:t xml:space="preserve">przeprowadzanie rozmowy umożliwiającej rozpoznanie form przemocy i częstotliwości </w:t>
      </w:r>
      <w:r w:rsidRPr="009C471D">
        <w:rPr>
          <w:rFonts w:ascii="Arial" w:hAnsi="Arial" w:cs="Arial"/>
          <w:sz w:val="20"/>
          <w:szCs w:val="20"/>
        </w:rPr>
        <w:br/>
        <w:t>jej występowania,</w:t>
      </w:r>
    </w:p>
    <w:p w:rsidR="0040005D" w:rsidRDefault="0040005D" w:rsidP="00F55CED">
      <w:pPr>
        <w:pStyle w:val="Akapitzlist"/>
        <w:numPr>
          <w:ilvl w:val="0"/>
          <w:numId w:val="32"/>
        </w:numPr>
        <w:autoSpaceDE w:val="0"/>
        <w:autoSpaceDN w:val="0"/>
        <w:adjustRightInd w:val="0"/>
        <w:spacing w:after="0" w:line="360" w:lineRule="auto"/>
        <w:jc w:val="both"/>
        <w:rPr>
          <w:rFonts w:ascii="Arial" w:hAnsi="Arial" w:cs="Arial"/>
          <w:sz w:val="20"/>
          <w:szCs w:val="20"/>
        </w:rPr>
      </w:pPr>
      <w:r w:rsidRPr="009C471D">
        <w:rPr>
          <w:rFonts w:ascii="Arial" w:hAnsi="Arial" w:cs="Arial"/>
          <w:sz w:val="20"/>
          <w:szCs w:val="20"/>
        </w:rPr>
        <w:t>informowanie osób doświadczających przemocy o możliwościach szukania pomocy,</w:t>
      </w:r>
    </w:p>
    <w:p w:rsidR="0040005D" w:rsidRDefault="0040005D" w:rsidP="00F55CED">
      <w:pPr>
        <w:pStyle w:val="Akapitzlist"/>
        <w:numPr>
          <w:ilvl w:val="0"/>
          <w:numId w:val="32"/>
        </w:numPr>
        <w:autoSpaceDE w:val="0"/>
        <w:autoSpaceDN w:val="0"/>
        <w:adjustRightInd w:val="0"/>
        <w:spacing w:after="0" w:line="360" w:lineRule="auto"/>
        <w:jc w:val="both"/>
        <w:rPr>
          <w:rFonts w:ascii="Arial" w:hAnsi="Arial" w:cs="Arial"/>
          <w:sz w:val="20"/>
          <w:szCs w:val="20"/>
        </w:rPr>
      </w:pPr>
      <w:r w:rsidRPr="009C471D">
        <w:rPr>
          <w:rFonts w:ascii="Arial" w:hAnsi="Arial" w:cs="Arial"/>
          <w:sz w:val="20"/>
          <w:szCs w:val="20"/>
        </w:rPr>
        <w:t>informowanie na tema</w:t>
      </w:r>
      <w:r w:rsidR="00542299">
        <w:rPr>
          <w:rFonts w:ascii="Arial" w:hAnsi="Arial" w:cs="Arial"/>
          <w:sz w:val="20"/>
          <w:szCs w:val="20"/>
        </w:rPr>
        <w:t>t procedury „Niebieskie Karty</w:t>
      </w:r>
      <w:r w:rsidRPr="009C471D">
        <w:rPr>
          <w:rFonts w:ascii="Arial" w:hAnsi="Arial" w:cs="Arial"/>
          <w:sz w:val="20"/>
          <w:szCs w:val="20"/>
        </w:rPr>
        <w:t>”,</w:t>
      </w:r>
    </w:p>
    <w:p w:rsidR="0040005D" w:rsidRDefault="0040005D" w:rsidP="00F55CED">
      <w:pPr>
        <w:pStyle w:val="Akapitzlist"/>
        <w:numPr>
          <w:ilvl w:val="0"/>
          <w:numId w:val="32"/>
        </w:numPr>
        <w:autoSpaceDE w:val="0"/>
        <w:autoSpaceDN w:val="0"/>
        <w:adjustRightInd w:val="0"/>
        <w:spacing w:after="0" w:line="360" w:lineRule="auto"/>
        <w:jc w:val="both"/>
        <w:rPr>
          <w:rFonts w:ascii="Arial" w:hAnsi="Arial" w:cs="Arial"/>
          <w:sz w:val="20"/>
          <w:szCs w:val="20"/>
        </w:rPr>
      </w:pPr>
      <w:r w:rsidRPr="009C471D">
        <w:rPr>
          <w:rFonts w:ascii="Arial" w:hAnsi="Arial" w:cs="Arial"/>
          <w:sz w:val="20"/>
          <w:szCs w:val="20"/>
        </w:rPr>
        <w:t>wystawienie na prośbę poszkodowanego zaświadczenia lekarskiego o stwierdzonych obrażeniach,</w:t>
      </w:r>
    </w:p>
    <w:p w:rsidR="0040005D" w:rsidRDefault="0040005D" w:rsidP="00F55CED">
      <w:pPr>
        <w:pStyle w:val="Akapitzlist"/>
        <w:numPr>
          <w:ilvl w:val="0"/>
          <w:numId w:val="32"/>
        </w:numPr>
        <w:autoSpaceDE w:val="0"/>
        <w:autoSpaceDN w:val="0"/>
        <w:adjustRightInd w:val="0"/>
        <w:spacing w:after="0" w:line="360" w:lineRule="auto"/>
        <w:jc w:val="both"/>
        <w:rPr>
          <w:rFonts w:ascii="Arial" w:hAnsi="Arial" w:cs="Arial"/>
          <w:sz w:val="20"/>
          <w:szCs w:val="20"/>
        </w:rPr>
      </w:pPr>
      <w:r w:rsidRPr="009C471D">
        <w:rPr>
          <w:rFonts w:ascii="Arial" w:hAnsi="Arial" w:cs="Arial"/>
          <w:sz w:val="20"/>
          <w:szCs w:val="20"/>
        </w:rPr>
        <w:t xml:space="preserve">informowanie ofiar o miejscach i warunkach wystawienia obdukcji, w przypadku stwierdzenia takiej konieczności lub na prośbę poszkodowanych powiadamianie innych służb, np. </w:t>
      </w:r>
      <w:r w:rsidR="009C471D">
        <w:rPr>
          <w:rFonts w:ascii="Arial" w:hAnsi="Arial" w:cs="Arial"/>
          <w:sz w:val="20"/>
          <w:szCs w:val="20"/>
        </w:rPr>
        <w:t>p</w:t>
      </w:r>
      <w:r w:rsidRPr="009C471D">
        <w:rPr>
          <w:rFonts w:ascii="Arial" w:hAnsi="Arial" w:cs="Arial"/>
          <w:sz w:val="20"/>
          <w:szCs w:val="20"/>
        </w:rPr>
        <w:t xml:space="preserve">omocy </w:t>
      </w:r>
      <w:r w:rsidR="009C471D">
        <w:rPr>
          <w:rFonts w:ascii="Arial" w:hAnsi="Arial" w:cs="Arial"/>
          <w:sz w:val="20"/>
          <w:szCs w:val="20"/>
        </w:rPr>
        <w:t>s</w:t>
      </w:r>
      <w:r w:rsidRPr="009C471D">
        <w:rPr>
          <w:rFonts w:ascii="Arial" w:hAnsi="Arial" w:cs="Arial"/>
          <w:sz w:val="20"/>
          <w:szCs w:val="20"/>
        </w:rPr>
        <w:t>połecznej, Policji, Miejskiej Komisji Rozwiązywania Problemów Alkoholowych,</w:t>
      </w:r>
    </w:p>
    <w:p w:rsidR="0040005D" w:rsidRPr="009C471D" w:rsidRDefault="0040005D" w:rsidP="00F55CED">
      <w:pPr>
        <w:pStyle w:val="Akapitzlist"/>
        <w:numPr>
          <w:ilvl w:val="0"/>
          <w:numId w:val="32"/>
        </w:numPr>
        <w:autoSpaceDE w:val="0"/>
        <w:autoSpaceDN w:val="0"/>
        <w:adjustRightInd w:val="0"/>
        <w:spacing w:after="0" w:line="360" w:lineRule="auto"/>
        <w:jc w:val="both"/>
        <w:rPr>
          <w:rFonts w:ascii="Arial" w:hAnsi="Arial" w:cs="Arial"/>
          <w:sz w:val="20"/>
          <w:szCs w:val="20"/>
        </w:rPr>
      </w:pPr>
      <w:r w:rsidRPr="009C471D">
        <w:rPr>
          <w:rFonts w:ascii="Arial" w:hAnsi="Arial" w:cs="Arial"/>
          <w:sz w:val="20"/>
          <w:szCs w:val="20"/>
        </w:rPr>
        <w:t xml:space="preserve">w przypadku stwierdzenia podczas badania lub podejrzenia popełnienia przestępstwa, </w:t>
      </w:r>
      <w:r w:rsidRPr="009C471D">
        <w:rPr>
          <w:rFonts w:ascii="Arial" w:hAnsi="Arial" w:cs="Arial"/>
          <w:sz w:val="20"/>
          <w:szCs w:val="20"/>
        </w:rPr>
        <w:br/>
        <w:t>np. śladów ciężkiego uszkodzenia ciała, podejrzanych oparzeń, wykorzystania seksualnego, powiadomienie organów ścigania.</w:t>
      </w:r>
    </w:p>
    <w:p w:rsidR="008C24CF" w:rsidRPr="009C471D" w:rsidRDefault="008C24CF" w:rsidP="003407CB">
      <w:pPr>
        <w:autoSpaceDE w:val="0"/>
        <w:autoSpaceDN w:val="0"/>
        <w:adjustRightInd w:val="0"/>
        <w:spacing w:after="0" w:line="360" w:lineRule="auto"/>
        <w:jc w:val="both"/>
        <w:rPr>
          <w:rFonts w:ascii="Arial" w:hAnsi="Arial" w:cs="Arial"/>
          <w:sz w:val="20"/>
          <w:szCs w:val="20"/>
        </w:rPr>
      </w:pPr>
    </w:p>
    <w:p w:rsidR="00E4480C" w:rsidRPr="002B6733" w:rsidRDefault="00E4480C" w:rsidP="003407CB">
      <w:pPr>
        <w:autoSpaceDE w:val="0"/>
        <w:autoSpaceDN w:val="0"/>
        <w:adjustRightInd w:val="0"/>
        <w:spacing w:after="0" w:line="360" w:lineRule="auto"/>
        <w:jc w:val="both"/>
        <w:rPr>
          <w:rFonts w:ascii="Arial" w:hAnsi="Arial" w:cs="Arial"/>
          <w:b/>
          <w:sz w:val="20"/>
          <w:szCs w:val="20"/>
        </w:rPr>
      </w:pPr>
    </w:p>
    <w:p w:rsidR="00CF484E" w:rsidRDefault="002B6733" w:rsidP="00F55CED">
      <w:pPr>
        <w:pStyle w:val="Akapitzlist"/>
        <w:numPr>
          <w:ilvl w:val="0"/>
          <w:numId w:val="14"/>
        </w:numPr>
        <w:spacing w:after="0" w:line="360" w:lineRule="auto"/>
        <w:rPr>
          <w:rFonts w:ascii="Arial" w:hAnsi="Arial" w:cs="Arial"/>
          <w:b/>
          <w:sz w:val="20"/>
          <w:szCs w:val="20"/>
        </w:rPr>
      </w:pPr>
      <w:r w:rsidRPr="00FA78E1">
        <w:rPr>
          <w:rFonts w:ascii="Arial" w:hAnsi="Arial" w:cs="Arial"/>
          <w:b/>
          <w:bCs/>
          <w:sz w:val="20"/>
          <w:szCs w:val="20"/>
        </w:rPr>
        <w:t xml:space="preserve">NZOZ MENS SANA Ośrodek Pomocy Psychologicznej </w:t>
      </w:r>
      <w:r w:rsidRPr="00FA78E1">
        <w:rPr>
          <w:rFonts w:ascii="Arial" w:hAnsi="Arial" w:cs="Arial"/>
          <w:b/>
          <w:sz w:val="20"/>
          <w:szCs w:val="20"/>
        </w:rPr>
        <w:t>Profilaktyki i Leczenia Uzależnień</w:t>
      </w:r>
    </w:p>
    <w:p w:rsidR="00B9752E" w:rsidRDefault="00B9752E" w:rsidP="00B9752E">
      <w:pPr>
        <w:pStyle w:val="Akapitzlist"/>
        <w:spacing w:after="0" w:line="360" w:lineRule="auto"/>
        <w:ind w:left="360"/>
        <w:rPr>
          <w:rFonts w:ascii="Arial" w:hAnsi="Arial" w:cs="Arial"/>
          <w:b/>
          <w:sz w:val="20"/>
          <w:szCs w:val="20"/>
        </w:rPr>
      </w:pPr>
    </w:p>
    <w:p w:rsidR="00F009D9" w:rsidRDefault="00F009D9" w:rsidP="00F26F59">
      <w:pPr>
        <w:pStyle w:val="Standard"/>
        <w:spacing w:line="360" w:lineRule="auto"/>
        <w:ind w:firstLine="360"/>
        <w:jc w:val="both"/>
        <w:rPr>
          <w:rFonts w:ascii="Arial" w:hAnsi="Arial" w:cs="Arial"/>
          <w:sz w:val="20"/>
          <w:szCs w:val="20"/>
        </w:rPr>
      </w:pPr>
      <w:r w:rsidRPr="005D2B19">
        <w:rPr>
          <w:rFonts w:ascii="Arial" w:hAnsi="Arial" w:cs="Arial"/>
          <w:sz w:val="20"/>
          <w:szCs w:val="20"/>
        </w:rPr>
        <w:t xml:space="preserve">NZOZ MENS SANA prowadzi Poradnię Terapii Uzależnień oraz Oddział Dzienny Terapii Uzależnień. Pomoc udzielana jest bezpłatnie, w ramach umowy z Narodowym Funduszem Zdrowia lub w ramach programów realizowanych na zlecenie Urzędu Miasta Tychy. Do ośrodka mogą </w:t>
      </w:r>
      <w:r w:rsidR="00F26F59" w:rsidRPr="005D2B19">
        <w:rPr>
          <w:rFonts w:ascii="Arial" w:hAnsi="Arial" w:cs="Arial"/>
          <w:sz w:val="20"/>
          <w:szCs w:val="20"/>
        </w:rPr>
        <w:t xml:space="preserve">zgłaszać </w:t>
      </w:r>
      <w:r w:rsidRPr="005D2B19">
        <w:rPr>
          <w:rFonts w:ascii="Arial" w:hAnsi="Arial" w:cs="Arial"/>
          <w:sz w:val="20"/>
          <w:szCs w:val="20"/>
        </w:rPr>
        <w:t>się po pomoc osoby uzależnione i członkowie rodzin osób uzależnionych. Często są to osoby dotknięte przemocą</w:t>
      </w:r>
      <w:r>
        <w:rPr>
          <w:rFonts w:ascii="Arial" w:hAnsi="Arial" w:cs="Arial"/>
          <w:sz w:val="20"/>
          <w:szCs w:val="20"/>
        </w:rPr>
        <w:t xml:space="preserve"> </w:t>
      </w:r>
      <w:r w:rsidRPr="005D2B19">
        <w:rPr>
          <w:rFonts w:ascii="Arial" w:hAnsi="Arial" w:cs="Arial"/>
          <w:sz w:val="20"/>
          <w:szCs w:val="20"/>
        </w:rPr>
        <w:t>w rodzinie lub same stosujące przemoc. Wśród osób uzależnionych są osoby zarówno z jednej,</w:t>
      </w:r>
      <w:r>
        <w:rPr>
          <w:rFonts w:ascii="Arial" w:hAnsi="Arial" w:cs="Arial"/>
          <w:sz w:val="20"/>
          <w:szCs w:val="20"/>
        </w:rPr>
        <w:t xml:space="preserve"> </w:t>
      </w:r>
      <w:r w:rsidRPr="005D2B19">
        <w:rPr>
          <w:rFonts w:ascii="Arial" w:hAnsi="Arial" w:cs="Arial"/>
          <w:sz w:val="20"/>
          <w:szCs w:val="20"/>
        </w:rPr>
        <w:t>jak i z drugiej grupy. Co więcej</w:t>
      </w:r>
      <w:r w:rsidR="00F26F59">
        <w:rPr>
          <w:rFonts w:ascii="Arial" w:hAnsi="Arial" w:cs="Arial"/>
          <w:sz w:val="20"/>
          <w:szCs w:val="20"/>
        </w:rPr>
        <w:t>,</w:t>
      </w:r>
      <w:r w:rsidRPr="005D2B19">
        <w:rPr>
          <w:rFonts w:ascii="Arial" w:hAnsi="Arial" w:cs="Arial"/>
          <w:sz w:val="20"/>
          <w:szCs w:val="20"/>
        </w:rPr>
        <w:t xml:space="preserve"> problematyka przemocy powtarza się pokoleniowo, pozostawia traumy w psychice, nierzadko wymagające dalszej psychoterapii.</w:t>
      </w:r>
    </w:p>
    <w:p w:rsidR="00F009D9" w:rsidRDefault="00F009D9" w:rsidP="002B3836">
      <w:pPr>
        <w:pStyle w:val="Standard"/>
        <w:spacing w:line="360" w:lineRule="auto"/>
        <w:ind w:firstLine="360"/>
        <w:jc w:val="both"/>
        <w:rPr>
          <w:rFonts w:ascii="Arial" w:hAnsi="Arial" w:cs="Arial"/>
          <w:sz w:val="20"/>
          <w:szCs w:val="20"/>
        </w:rPr>
      </w:pPr>
      <w:r w:rsidRPr="005D2B19">
        <w:rPr>
          <w:rFonts w:ascii="Arial" w:hAnsi="Arial" w:cs="Arial"/>
          <w:sz w:val="20"/>
          <w:szCs w:val="20"/>
        </w:rPr>
        <w:t xml:space="preserve">W ramach ośrodka z </w:t>
      </w:r>
      <w:r w:rsidR="002B3836">
        <w:rPr>
          <w:rFonts w:ascii="Arial" w:hAnsi="Arial" w:cs="Arial"/>
          <w:sz w:val="20"/>
          <w:szCs w:val="20"/>
        </w:rPr>
        <w:t xml:space="preserve">profesjonalnej </w:t>
      </w:r>
      <w:r w:rsidRPr="005D2B19">
        <w:rPr>
          <w:rFonts w:ascii="Arial" w:hAnsi="Arial" w:cs="Arial"/>
          <w:sz w:val="20"/>
          <w:szCs w:val="20"/>
        </w:rPr>
        <w:t>pomocy</w:t>
      </w:r>
      <w:r w:rsidR="00DC762E">
        <w:rPr>
          <w:rFonts w:ascii="Arial" w:hAnsi="Arial" w:cs="Arial"/>
          <w:sz w:val="20"/>
          <w:szCs w:val="20"/>
        </w:rPr>
        <w:t xml:space="preserve"> terapeutycznej </w:t>
      </w:r>
      <w:r w:rsidRPr="005D2B19">
        <w:rPr>
          <w:rFonts w:ascii="Arial" w:hAnsi="Arial" w:cs="Arial"/>
          <w:sz w:val="20"/>
          <w:szCs w:val="20"/>
        </w:rPr>
        <w:t>mogą skorzystać zarówno</w:t>
      </w:r>
      <w:r>
        <w:rPr>
          <w:rFonts w:ascii="Arial" w:hAnsi="Arial" w:cs="Arial"/>
          <w:sz w:val="20"/>
          <w:szCs w:val="20"/>
        </w:rPr>
        <w:t xml:space="preserve"> </w:t>
      </w:r>
      <w:r w:rsidRPr="003407CB">
        <w:rPr>
          <w:rFonts w:ascii="Arial" w:hAnsi="Arial" w:cs="Arial"/>
          <w:sz w:val="20"/>
          <w:szCs w:val="20"/>
        </w:rPr>
        <w:t>członkowie rodzin o</w:t>
      </w:r>
      <w:r w:rsidR="002B3836">
        <w:rPr>
          <w:rFonts w:ascii="Arial" w:hAnsi="Arial" w:cs="Arial"/>
          <w:sz w:val="20"/>
          <w:szCs w:val="20"/>
        </w:rPr>
        <w:t>sób uzależnionych doświadczający</w:t>
      </w:r>
      <w:r w:rsidRPr="003407CB">
        <w:rPr>
          <w:rFonts w:ascii="Arial" w:hAnsi="Arial" w:cs="Arial"/>
          <w:sz w:val="20"/>
          <w:szCs w:val="20"/>
        </w:rPr>
        <w:t xml:space="preserve"> przemocy, jak i osoby uzależnione</w:t>
      </w:r>
      <w:r w:rsidR="002B3836">
        <w:rPr>
          <w:rFonts w:ascii="Arial" w:hAnsi="Arial" w:cs="Arial"/>
          <w:sz w:val="20"/>
          <w:szCs w:val="20"/>
        </w:rPr>
        <w:t>, które przemoc stosują.</w:t>
      </w:r>
      <w:r w:rsidRPr="003407CB">
        <w:rPr>
          <w:rFonts w:ascii="Arial" w:hAnsi="Arial" w:cs="Arial"/>
          <w:sz w:val="20"/>
          <w:szCs w:val="20"/>
        </w:rPr>
        <w:t xml:space="preserve"> </w:t>
      </w:r>
      <w:r w:rsidRPr="005D2B19">
        <w:rPr>
          <w:rFonts w:ascii="Arial" w:hAnsi="Arial" w:cs="Arial"/>
          <w:sz w:val="20"/>
          <w:szCs w:val="20"/>
        </w:rPr>
        <w:t xml:space="preserve">Oferowana pomoc to konsultacje indywidualne (psychologiczna, lekarska), wsparcie psychologiczne, założenie </w:t>
      </w:r>
      <w:r w:rsidR="002B3836">
        <w:rPr>
          <w:rFonts w:ascii="Arial" w:hAnsi="Arial" w:cs="Arial"/>
          <w:sz w:val="20"/>
          <w:szCs w:val="20"/>
        </w:rPr>
        <w:t>„</w:t>
      </w:r>
      <w:r w:rsidRPr="005D2B19">
        <w:rPr>
          <w:rFonts w:ascii="Arial" w:hAnsi="Arial" w:cs="Arial"/>
          <w:sz w:val="20"/>
          <w:szCs w:val="20"/>
        </w:rPr>
        <w:t>Niebieskiej Karty</w:t>
      </w:r>
      <w:r w:rsidR="002B3836">
        <w:rPr>
          <w:rFonts w:ascii="Arial" w:hAnsi="Arial" w:cs="Arial"/>
          <w:sz w:val="20"/>
          <w:szCs w:val="20"/>
        </w:rPr>
        <w:t>”</w:t>
      </w:r>
      <w:r w:rsidRPr="005D2B19">
        <w:rPr>
          <w:rFonts w:ascii="Arial" w:hAnsi="Arial" w:cs="Arial"/>
          <w:sz w:val="20"/>
          <w:szCs w:val="20"/>
        </w:rPr>
        <w:t xml:space="preserve">, współpraca z innymi instytucjami oraz programy terapeutyczne i treningi </w:t>
      </w:r>
      <w:r w:rsidRPr="005D2B19">
        <w:rPr>
          <w:rFonts w:ascii="Arial" w:hAnsi="Arial" w:cs="Arial"/>
          <w:sz w:val="20"/>
          <w:szCs w:val="20"/>
        </w:rPr>
        <w:lastRenderedPageBreak/>
        <w:t>zachowań konstruktywnych</w:t>
      </w:r>
      <w:r w:rsidR="002B3836">
        <w:rPr>
          <w:rFonts w:ascii="Arial" w:hAnsi="Arial" w:cs="Arial"/>
          <w:sz w:val="20"/>
          <w:szCs w:val="20"/>
        </w:rPr>
        <w:t>,</w:t>
      </w:r>
      <w:r w:rsidRPr="005D2B19">
        <w:rPr>
          <w:rFonts w:ascii="Arial" w:hAnsi="Arial" w:cs="Arial"/>
          <w:sz w:val="20"/>
          <w:szCs w:val="20"/>
        </w:rPr>
        <w:t xml:space="preserve"> np. asertywności, radzenia sobie ze złością. </w:t>
      </w:r>
    </w:p>
    <w:p w:rsidR="002B3836" w:rsidRDefault="002B3836" w:rsidP="00B30771">
      <w:pPr>
        <w:pStyle w:val="Standard"/>
        <w:spacing w:line="360" w:lineRule="auto"/>
        <w:ind w:firstLine="360"/>
        <w:jc w:val="both"/>
        <w:rPr>
          <w:rFonts w:ascii="Arial" w:hAnsi="Arial" w:cs="Arial"/>
          <w:sz w:val="20"/>
          <w:szCs w:val="20"/>
        </w:rPr>
      </w:pPr>
      <w:r w:rsidRPr="005D2B19">
        <w:rPr>
          <w:rFonts w:ascii="Arial" w:hAnsi="Arial" w:cs="Arial"/>
          <w:sz w:val="20"/>
          <w:szCs w:val="20"/>
        </w:rPr>
        <w:t xml:space="preserve">W NZOZ MENS SANA zatrudnionych jest 11 terapeutów (psychologów, specjalistów psychoterapii uzależnień, psychoterapeutów) oraz </w:t>
      </w:r>
      <w:r w:rsidRPr="003407CB">
        <w:rPr>
          <w:rFonts w:ascii="Arial" w:hAnsi="Arial" w:cs="Arial"/>
          <w:sz w:val="20"/>
          <w:szCs w:val="20"/>
        </w:rPr>
        <w:t>2</w:t>
      </w:r>
      <w:r w:rsidRPr="005D2B19">
        <w:rPr>
          <w:rFonts w:ascii="Arial" w:hAnsi="Arial" w:cs="Arial"/>
          <w:sz w:val="20"/>
          <w:szCs w:val="20"/>
        </w:rPr>
        <w:t xml:space="preserve"> lekarzy psychiatrów</w:t>
      </w:r>
      <w:r>
        <w:rPr>
          <w:rStyle w:val="Odwoanieprzypisudolnego"/>
          <w:rFonts w:ascii="Arial" w:hAnsi="Arial" w:cs="Arial"/>
          <w:sz w:val="20"/>
          <w:szCs w:val="20"/>
        </w:rPr>
        <w:footnoteReference w:id="10"/>
      </w:r>
      <w:r w:rsidRPr="005D2B19">
        <w:rPr>
          <w:rFonts w:ascii="Arial" w:hAnsi="Arial" w:cs="Arial"/>
          <w:sz w:val="20"/>
          <w:szCs w:val="20"/>
        </w:rPr>
        <w:t>. Zespół terapeutyczny ośrodka stale podnosi swoje kompetencje uczestnicząc w licznych szkoleniach i konferencjach.</w:t>
      </w:r>
    </w:p>
    <w:p w:rsidR="00A32034" w:rsidRPr="00A32034" w:rsidRDefault="00A32034" w:rsidP="00A32034">
      <w:pPr>
        <w:pStyle w:val="Standard"/>
        <w:spacing w:line="360" w:lineRule="auto"/>
        <w:jc w:val="both"/>
        <w:rPr>
          <w:rFonts w:ascii="Arial" w:hAnsi="Arial" w:cs="Arial"/>
          <w:sz w:val="20"/>
          <w:szCs w:val="20"/>
        </w:rPr>
      </w:pPr>
    </w:p>
    <w:p w:rsidR="002D6AEE" w:rsidRDefault="00F91358" w:rsidP="00F55CED">
      <w:pPr>
        <w:pStyle w:val="Akapitzlist"/>
        <w:numPr>
          <w:ilvl w:val="0"/>
          <w:numId w:val="14"/>
        </w:numPr>
        <w:autoSpaceDE w:val="0"/>
        <w:autoSpaceDN w:val="0"/>
        <w:adjustRightInd w:val="0"/>
        <w:spacing w:after="0" w:line="360" w:lineRule="auto"/>
        <w:jc w:val="both"/>
        <w:rPr>
          <w:rFonts w:ascii="Arial" w:hAnsi="Arial" w:cs="Arial"/>
          <w:b/>
          <w:sz w:val="20"/>
          <w:szCs w:val="20"/>
        </w:rPr>
      </w:pPr>
      <w:r w:rsidRPr="00045C76">
        <w:rPr>
          <w:rFonts w:ascii="Arial" w:hAnsi="Arial" w:cs="Arial"/>
          <w:b/>
          <w:sz w:val="20"/>
          <w:szCs w:val="20"/>
        </w:rPr>
        <w:t>Stowarzyszanie „Trzeźwość Ż</w:t>
      </w:r>
      <w:r w:rsidR="002D6AEE" w:rsidRPr="00045C76">
        <w:rPr>
          <w:rFonts w:ascii="Arial" w:hAnsi="Arial" w:cs="Arial"/>
          <w:b/>
          <w:sz w:val="20"/>
          <w:szCs w:val="20"/>
        </w:rPr>
        <w:t>ycia”</w:t>
      </w:r>
    </w:p>
    <w:p w:rsidR="00B9752E" w:rsidRPr="00045C76" w:rsidRDefault="00B9752E" w:rsidP="00B9752E">
      <w:pPr>
        <w:pStyle w:val="Akapitzlist"/>
        <w:autoSpaceDE w:val="0"/>
        <w:autoSpaceDN w:val="0"/>
        <w:adjustRightInd w:val="0"/>
        <w:spacing w:after="0" w:line="360" w:lineRule="auto"/>
        <w:ind w:left="360"/>
        <w:jc w:val="both"/>
        <w:rPr>
          <w:rFonts w:ascii="Arial" w:hAnsi="Arial" w:cs="Arial"/>
          <w:b/>
          <w:sz w:val="20"/>
          <w:szCs w:val="20"/>
        </w:rPr>
      </w:pPr>
    </w:p>
    <w:p w:rsidR="00B070D0" w:rsidRPr="00060505" w:rsidRDefault="00B070D0" w:rsidP="007E5666">
      <w:pPr>
        <w:pStyle w:val="Standard"/>
        <w:spacing w:line="360" w:lineRule="auto"/>
        <w:ind w:firstLine="360"/>
        <w:jc w:val="both"/>
        <w:rPr>
          <w:rFonts w:ascii="Arial" w:hAnsi="Arial" w:cs="Arial"/>
          <w:sz w:val="20"/>
          <w:szCs w:val="20"/>
        </w:rPr>
      </w:pPr>
      <w:r w:rsidRPr="00060505">
        <w:rPr>
          <w:rFonts w:ascii="Arial" w:hAnsi="Arial" w:cs="Arial"/>
          <w:sz w:val="20"/>
          <w:szCs w:val="20"/>
        </w:rPr>
        <w:t>Stowarzyszenie „Trzeźwość Ż</w:t>
      </w:r>
      <w:r w:rsidR="00DE27B7" w:rsidRPr="00060505">
        <w:rPr>
          <w:rFonts w:ascii="Arial" w:hAnsi="Arial" w:cs="Arial"/>
          <w:sz w:val="20"/>
          <w:szCs w:val="20"/>
        </w:rPr>
        <w:t>ycia</w:t>
      </w:r>
      <w:r w:rsidRPr="00060505">
        <w:rPr>
          <w:rFonts w:ascii="Arial" w:hAnsi="Arial" w:cs="Arial"/>
          <w:sz w:val="20"/>
          <w:szCs w:val="20"/>
        </w:rPr>
        <w:t xml:space="preserve">” w Tychach prowadzi działania </w:t>
      </w:r>
      <w:r w:rsidR="003F096C">
        <w:rPr>
          <w:rFonts w:ascii="Arial" w:hAnsi="Arial" w:cs="Arial"/>
          <w:sz w:val="20"/>
          <w:szCs w:val="20"/>
        </w:rPr>
        <w:t>dla</w:t>
      </w:r>
      <w:r w:rsidR="00073BDF">
        <w:rPr>
          <w:rFonts w:ascii="Arial" w:hAnsi="Arial" w:cs="Arial"/>
          <w:sz w:val="20"/>
          <w:szCs w:val="20"/>
        </w:rPr>
        <w:t xml:space="preserve"> ofiar przemocy</w:t>
      </w:r>
      <w:r w:rsidR="003F096C">
        <w:rPr>
          <w:rFonts w:ascii="Arial" w:hAnsi="Arial" w:cs="Arial"/>
          <w:sz w:val="20"/>
          <w:szCs w:val="20"/>
        </w:rPr>
        <w:t xml:space="preserve"> w zakresie</w:t>
      </w:r>
      <w:r w:rsidR="00045C76">
        <w:rPr>
          <w:rFonts w:ascii="Arial" w:hAnsi="Arial" w:cs="Arial"/>
          <w:sz w:val="20"/>
          <w:szCs w:val="20"/>
        </w:rPr>
        <w:t xml:space="preserve"> pomocy</w:t>
      </w:r>
      <w:r w:rsidR="003F096C">
        <w:rPr>
          <w:rFonts w:ascii="Arial" w:hAnsi="Arial" w:cs="Arial"/>
          <w:sz w:val="20"/>
          <w:szCs w:val="20"/>
        </w:rPr>
        <w:t>:</w:t>
      </w:r>
    </w:p>
    <w:p w:rsidR="008D5E88" w:rsidRDefault="008D5E88" w:rsidP="00F55CED">
      <w:pPr>
        <w:pStyle w:val="Standard"/>
        <w:numPr>
          <w:ilvl w:val="0"/>
          <w:numId w:val="33"/>
        </w:numPr>
        <w:spacing w:line="360" w:lineRule="auto"/>
        <w:jc w:val="both"/>
        <w:rPr>
          <w:rFonts w:ascii="Arial" w:hAnsi="Arial" w:cs="Arial"/>
          <w:sz w:val="20"/>
          <w:szCs w:val="20"/>
        </w:rPr>
      </w:pPr>
      <w:r w:rsidRPr="007E5666">
        <w:rPr>
          <w:rFonts w:ascii="Arial" w:hAnsi="Arial" w:cs="Arial"/>
          <w:sz w:val="20"/>
          <w:szCs w:val="20"/>
        </w:rPr>
        <w:t>psychologiczn</w:t>
      </w:r>
      <w:r w:rsidR="00045C76" w:rsidRPr="007E5666">
        <w:rPr>
          <w:rFonts w:ascii="Arial" w:hAnsi="Arial" w:cs="Arial"/>
          <w:sz w:val="20"/>
          <w:szCs w:val="20"/>
        </w:rPr>
        <w:t>ej</w:t>
      </w:r>
      <w:r w:rsidRPr="007E5666">
        <w:rPr>
          <w:rFonts w:ascii="Arial" w:hAnsi="Arial" w:cs="Arial"/>
          <w:sz w:val="20"/>
          <w:szCs w:val="20"/>
        </w:rPr>
        <w:t xml:space="preserve"> dla osób dorosłych doświadczających przemocy,</w:t>
      </w:r>
    </w:p>
    <w:p w:rsidR="008D5E88" w:rsidRDefault="008D5E88" w:rsidP="00F55CED">
      <w:pPr>
        <w:pStyle w:val="Standard"/>
        <w:numPr>
          <w:ilvl w:val="0"/>
          <w:numId w:val="33"/>
        </w:numPr>
        <w:spacing w:line="360" w:lineRule="auto"/>
        <w:jc w:val="both"/>
        <w:rPr>
          <w:rFonts w:ascii="Arial" w:hAnsi="Arial" w:cs="Arial"/>
          <w:sz w:val="20"/>
          <w:szCs w:val="20"/>
        </w:rPr>
      </w:pPr>
      <w:r w:rsidRPr="007E5666">
        <w:rPr>
          <w:rFonts w:ascii="Arial" w:hAnsi="Arial" w:cs="Arial"/>
          <w:sz w:val="20"/>
          <w:szCs w:val="20"/>
        </w:rPr>
        <w:t>pedagogiczn</w:t>
      </w:r>
      <w:r w:rsidR="00045C76" w:rsidRPr="007E5666">
        <w:rPr>
          <w:rFonts w:ascii="Arial" w:hAnsi="Arial" w:cs="Arial"/>
          <w:sz w:val="20"/>
          <w:szCs w:val="20"/>
        </w:rPr>
        <w:t>ej</w:t>
      </w:r>
      <w:r w:rsidRPr="007E5666">
        <w:rPr>
          <w:rFonts w:ascii="Arial" w:hAnsi="Arial" w:cs="Arial"/>
          <w:sz w:val="20"/>
          <w:szCs w:val="20"/>
        </w:rPr>
        <w:t xml:space="preserve"> dla dzieci doświadczających przemocy,</w:t>
      </w:r>
    </w:p>
    <w:p w:rsidR="008D5E88" w:rsidRPr="007E5666" w:rsidRDefault="008D5E88" w:rsidP="00F55CED">
      <w:pPr>
        <w:pStyle w:val="Standard"/>
        <w:numPr>
          <w:ilvl w:val="0"/>
          <w:numId w:val="33"/>
        </w:numPr>
        <w:spacing w:line="360" w:lineRule="auto"/>
        <w:jc w:val="both"/>
        <w:rPr>
          <w:rFonts w:ascii="Arial" w:hAnsi="Arial" w:cs="Arial"/>
          <w:sz w:val="20"/>
          <w:szCs w:val="20"/>
        </w:rPr>
      </w:pPr>
      <w:r w:rsidRPr="007E5666">
        <w:rPr>
          <w:rFonts w:ascii="Arial" w:hAnsi="Arial" w:cs="Arial"/>
          <w:sz w:val="20"/>
          <w:szCs w:val="20"/>
        </w:rPr>
        <w:t>prawn</w:t>
      </w:r>
      <w:r w:rsidR="00045C76" w:rsidRPr="007E5666">
        <w:rPr>
          <w:rFonts w:ascii="Arial" w:hAnsi="Arial" w:cs="Arial"/>
          <w:sz w:val="20"/>
          <w:szCs w:val="20"/>
        </w:rPr>
        <w:t>ej</w:t>
      </w:r>
      <w:r w:rsidRPr="007E5666">
        <w:rPr>
          <w:rFonts w:ascii="Arial" w:hAnsi="Arial" w:cs="Arial"/>
          <w:sz w:val="20"/>
          <w:szCs w:val="20"/>
        </w:rPr>
        <w:t xml:space="preserve"> z zakresu prawa rodzinnego</w:t>
      </w:r>
      <w:r w:rsidR="003B73C7" w:rsidRPr="007E5666">
        <w:rPr>
          <w:rFonts w:ascii="Arial" w:hAnsi="Arial" w:cs="Arial"/>
          <w:sz w:val="20"/>
          <w:szCs w:val="20"/>
        </w:rPr>
        <w:t>, cywilnego</w:t>
      </w:r>
      <w:r w:rsidRPr="007E5666">
        <w:rPr>
          <w:rFonts w:ascii="Arial" w:hAnsi="Arial" w:cs="Arial"/>
          <w:sz w:val="20"/>
          <w:szCs w:val="20"/>
        </w:rPr>
        <w:t xml:space="preserve"> i karnego</w:t>
      </w:r>
      <w:r w:rsidR="00045C76" w:rsidRPr="007E5666">
        <w:rPr>
          <w:rFonts w:ascii="Arial" w:hAnsi="Arial" w:cs="Arial"/>
          <w:sz w:val="20"/>
          <w:szCs w:val="20"/>
        </w:rPr>
        <w:t>.</w:t>
      </w:r>
    </w:p>
    <w:p w:rsidR="008D5E88" w:rsidRDefault="008D5E88" w:rsidP="00E4480C">
      <w:pPr>
        <w:pStyle w:val="Standard"/>
        <w:spacing w:line="360" w:lineRule="auto"/>
        <w:ind w:firstLine="708"/>
        <w:jc w:val="both"/>
        <w:rPr>
          <w:rFonts w:ascii="Arial" w:hAnsi="Arial" w:cs="Arial"/>
          <w:sz w:val="20"/>
          <w:szCs w:val="20"/>
        </w:rPr>
      </w:pPr>
    </w:p>
    <w:p w:rsidR="008423CB" w:rsidRDefault="008423CB" w:rsidP="007E5666">
      <w:pPr>
        <w:pStyle w:val="Standard"/>
        <w:spacing w:line="360" w:lineRule="auto"/>
        <w:ind w:firstLine="360"/>
        <w:jc w:val="both"/>
        <w:rPr>
          <w:rFonts w:ascii="Arial" w:hAnsi="Arial" w:cs="Arial"/>
          <w:sz w:val="20"/>
          <w:szCs w:val="20"/>
        </w:rPr>
      </w:pPr>
      <w:r w:rsidRPr="006010A0">
        <w:rPr>
          <w:rFonts w:ascii="Arial" w:hAnsi="Arial" w:cs="Arial"/>
          <w:sz w:val="20"/>
          <w:szCs w:val="20"/>
        </w:rPr>
        <w:t>Powyższe zadania realizowane są przez psychologa</w:t>
      </w:r>
      <w:r w:rsidR="001341A6">
        <w:rPr>
          <w:rFonts w:ascii="Arial" w:hAnsi="Arial" w:cs="Arial"/>
          <w:sz w:val="20"/>
          <w:szCs w:val="20"/>
        </w:rPr>
        <w:t>, prawnika</w:t>
      </w:r>
      <w:r w:rsidRPr="006010A0">
        <w:rPr>
          <w:rFonts w:ascii="Arial" w:hAnsi="Arial" w:cs="Arial"/>
          <w:sz w:val="20"/>
          <w:szCs w:val="20"/>
        </w:rPr>
        <w:t xml:space="preserve"> oraz pedagoga.</w:t>
      </w:r>
      <w:r w:rsidRPr="00060505">
        <w:rPr>
          <w:rFonts w:ascii="Arial" w:hAnsi="Arial" w:cs="Arial"/>
          <w:sz w:val="20"/>
          <w:szCs w:val="20"/>
        </w:rPr>
        <w:t xml:space="preserve"> Konsultanci zajmujący się </w:t>
      </w:r>
      <w:r w:rsidR="001341A6">
        <w:rPr>
          <w:rFonts w:ascii="Arial" w:hAnsi="Arial" w:cs="Arial"/>
          <w:sz w:val="20"/>
          <w:szCs w:val="20"/>
        </w:rPr>
        <w:t xml:space="preserve">tematyką </w:t>
      </w:r>
      <w:r w:rsidRPr="00060505">
        <w:rPr>
          <w:rFonts w:ascii="Arial" w:hAnsi="Arial" w:cs="Arial"/>
          <w:sz w:val="20"/>
          <w:szCs w:val="20"/>
        </w:rPr>
        <w:t xml:space="preserve">przemocy, </w:t>
      </w:r>
      <w:r w:rsidR="001341A6">
        <w:rPr>
          <w:rFonts w:ascii="Arial" w:hAnsi="Arial" w:cs="Arial"/>
          <w:sz w:val="20"/>
          <w:szCs w:val="20"/>
        </w:rPr>
        <w:t xml:space="preserve">jej </w:t>
      </w:r>
      <w:r w:rsidRPr="00060505">
        <w:rPr>
          <w:rFonts w:ascii="Arial" w:hAnsi="Arial" w:cs="Arial"/>
          <w:sz w:val="20"/>
          <w:szCs w:val="20"/>
        </w:rPr>
        <w:t xml:space="preserve">mechanizmami, skutkami i długotrwałymi szkodami </w:t>
      </w:r>
      <w:r>
        <w:rPr>
          <w:rFonts w:ascii="Arial" w:hAnsi="Arial" w:cs="Arial"/>
          <w:sz w:val="20"/>
          <w:szCs w:val="20"/>
        </w:rPr>
        <w:t xml:space="preserve">posiadają wieloletnie doświadczenie w tym obszarze i biorą udział w profesjonalnych szkoleniach. </w:t>
      </w:r>
      <w:r w:rsidRPr="00060505">
        <w:rPr>
          <w:rFonts w:ascii="Arial" w:hAnsi="Arial" w:cs="Arial"/>
          <w:sz w:val="20"/>
          <w:szCs w:val="20"/>
        </w:rPr>
        <w:t>Zainteresowanie tą formą działalności jest bardzo duże i rośnie z roku na rok</w:t>
      </w:r>
      <w:r>
        <w:rPr>
          <w:rFonts w:ascii="Arial" w:hAnsi="Arial" w:cs="Arial"/>
          <w:sz w:val="20"/>
          <w:szCs w:val="20"/>
        </w:rPr>
        <w:t>,</w:t>
      </w:r>
      <w:r w:rsidRPr="00060505">
        <w:rPr>
          <w:rFonts w:ascii="Arial" w:hAnsi="Arial" w:cs="Arial"/>
          <w:sz w:val="20"/>
          <w:szCs w:val="20"/>
        </w:rPr>
        <w:t xml:space="preserve"> co świadczy o</w:t>
      </w:r>
      <w:r>
        <w:rPr>
          <w:rFonts w:ascii="Arial" w:hAnsi="Arial" w:cs="Arial"/>
          <w:sz w:val="20"/>
          <w:szCs w:val="20"/>
        </w:rPr>
        <w:t xml:space="preserve"> tym, że zwiększa się świadomość </w:t>
      </w:r>
      <w:r w:rsidR="001341A6">
        <w:rPr>
          <w:rFonts w:ascii="Arial" w:hAnsi="Arial" w:cs="Arial"/>
          <w:sz w:val="20"/>
          <w:szCs w:val="20"/>
        </w:rPr>
        <w:t xml:space="preserve">zarówno osób doświadczających przemocy, </w:t>
      </w:r>
      <w:r>
        <w:rPr>
          <w:rFonts w:ascii="Arial" w:hAnsi="Arial" w:cs="Arial"/>
          <w:sz w:val="20"/>
          <w:szCs w:val="20"/>
        </w:rPr>
        <w:t>które coraz częściej szukają pomocy</w:t>
      </w:r>
      <w:r w:rsidR="001341A6">
        <w:rPr>
          <w:rFonts w:ascii="Arial" w:hAnsi="Arial" w:cs="Arial"/>
          <w:sz w:val="20"/>
          <w:szCs w:val="20"/>
        </w:rPr>
        <w:t xml:space="preserve"> i wsparcia, jak i najbliższego otoczenia tych osób, które również reaguje na przemoc</w:t>
      </w:r>
      <w:r>
        <w:rPr>
          <w:rFonts w:ascii="Arial" w:hAnsi="Arial" w:cs="Arial"/>
          <w:sz w:val="20"/>
          <w:szCs w:val="20"/>
        </w:rPr>
        <w:t>.</w:t>
      </w:r>
    </w:p>
    <w:p w:rsidR="00540128" w:rsidRDefault="00540128" w:rsidP="007E5666">
      <w:pPr>
        <w:pStyle w:val="Standard"/>
        <w:spacing w:line="360" w:lineRule="auto"/>
        <w:ind w:firstLine="360"/>
        <w:jc w:val="both"/>
        <w:rPr>
          <w:rFonts w:ascii="Arial" w:hAnsi="Arial" w:cs="Arial"/>
          <w:sz w:val="20"/>
          <w:szCs w:val="20"/>
        </w:rPr>
      </w:pPr>
    </w:p>
    <w:p w:rsidR="00540128" w:rsidRDefault="00540128" w:rsidP="00F55CED">
      <w:pPr>
        <w:pStyle w:val="Akapitzlist"/>
        <w:numPr>
          <w:ilvl w:val="0"/>
          <w:numId w:val="14"/>
        </w:numPr>
        <w:autoSpaceDE w:val="0"/>
        <w:autoSpaceDN w:val="0"/>
        <w:adjustRightInd w:val="0"/>
        <w:spacing w:after="0" w:line="360" w:lineRule="auto"/>
        <w:jc w:val="both"/>
        <w:rPr>
          <w:rFonts w:ascii="Arial" w:hAnsi="Arial" w:cs="Arial"/>
          <w:b/>
          <w:sz w:val="20"/>
          <w:szCs w:val="20"/>
        </w:rPr>
      </w:pPr>
      <w:r w:rsidRPr="00540128">
        <w:rPr>
          <w:rFonts w:ascii="Arial" w:hAnsi="Arial" w:cs="Arial"/>
          <w:b/>
          <w:sz w:val="20"/>
          <w:szCs w:val="20"/>
        </w:rPr>
        <w:t>Wydział Spraw Społecznych i Zdrowia Urzędu Miasta Tychy</w:t>
      </w:r>
    </w:p>
    <w:p w:rsidR="00142D6C" w:rsidRDefault="00142D6C" w:rsidP="00142D6C">
      <w:pPr>
        <w:pStyle w:val="Akapitzlist"/>
        <w:autoSpaceDE w:val="0"/>
        <w:autoSpaceDN w:val="0"/>
        <w:adjustRightInd w:val="0"/>
        <w:spacing w:after="0" w:line="360" w:lineRule="auto"/>
        <w:ind w:left="360"/>
        <w:jc w:val="both"/>
        <w:rPr>
          <w:rFonts w:ascii="Arial" w:hAnsi="Arial" w:cs="Arial"/>
          <w:b/>
          <w:sz w:val="20"/>
          <w:szCs w:val="20"/>
        </w:rPr>
      </w:pPr>
    </w:p>
    <w:p w:rsidR="00F22D98" w:rsidRDefault="00142D6C" w:rsidP="00F55CED">
      <w:pPr>
        <w:pStyle w:val="Standard"/>
        <w:spacing w:line="360" w:lineRule="auto"/>
        <w:ind w:firstLine="708"/>
        <w:jc w:val="both"/>
        <w:rPr>
          <w:rFonts w:ascii="Arial" w:hAnsi="Arial" w:cs="Arial"/>
          <w:sz w:val="20"/>
          <w:szCs w:val="20"/>
        </w:rPr>
      </w:pPr>
      <w:r w:rsidRPr="00F55CED">
        <w:rPr>
          <w:rFonts w:ascii="Arial" w:hAnsi="Arial" w:cs="Arial"/>
          <w:sz w:val="20"/>
          <w:szCs w:val="20"/>
        </w:rPr>
        <w:t xml:space="preserve">Wydział Spraw Społecznych i Zdrowia </w:t>
      </w:r>
      <w:r w:rsidR="00BB6D49" w:rsidRPr="00F55CED">
        <w:rPr>
          <w:rFonts w:ascii="Arial" w:hAnsi="Arial" w:cs="Arial"/>
          <w:sz w:val="20"/>
          <w:szCs w:val="20"/>
        </w:rPr>
        <w:t>Urzędu Miasta Tychy prowadzi działania informacyjno</w:t>
      </w:r>
      <w:r w:rsidR="00AD5345">
        <w:rPr>
          <w:rFonts w:ascii="Arial" w:hAnsi="Arial" w:cs="Arial"/>
          <w:sz w:val="20"/>
          <w:szCs w:val="20"/>
        </w:rPr>
        <w:t xml:space="preserve"> </w:t>
      </w:r>
      <w:r w:rsidR="00BB6D49" w:rsidRPr="00F55CED">
        <w:rPr>
          <w:rFonts w:ascii="Arial" w:hAnsi="Arial" w:cs="Arial"/>
          <w:sz w:val="20"/>
          <w:szCs w:val="20"/>
        </w:rPr>
        <w:t xml:space="preserve">- edukacyjne w zakresie </w:t>
      </w:r>
      <w:r w:rsidR="003A5ED1">
        <w:rPr>
          <w:rFonts w:ascii="Arial" w:hAnsi="Arial" w:cs="Arial"/>
          <w:sz w:val="20"/>
          <w:szCs w:val="20"/>
        </w:rPr>
        <w:t xml:space="preserve">przeciwdziałania </w:t>
      </w:r>
      <w:r w:rsidR="00BB6D49" w:rsidRPr="00F55CED">
        <w:rPr>
          <w:rFonts w:ascii="Arial" w:hAnsi="Arial" w:cs="Arial"/>
          <w:sz w:val="20"/>
          <w:szCs w:val="20"/>
        </w:rPr>
        <w:t xml:space="preserve">przemocy w rodzinie. Na stronie internetowej miasta pod adresem </w:t>
      </w:r>
      <w:hyperlink r:id="rId9" w:history="1">
        <w:r w:rsidR="00BB6D49" w:rsidRPr="00F55CED">
          <w:rPr>
            <w:rFonts w:ascii="Arial" w:hAnsi="Arial" w:cs="Arial"/>
            <w:sz w:val="20"/>
            <w:szCs w:val="20"/>
          </w:rPr>
          <w:t>umtychy.pl/</w:t>
        </w:r>
        <w:r w:rsidR="004C565C" w:rsidRPr="00F55CED">
          <w:rPr>
            <w:rFonts w:ascii="Arial" w:hAnsi="Arial" w:cs="Arial"/>
            <w:sz w:val="20"/>
            <w:szCs w:val="20"/>
          </w:rPr>
          <w:t>przeciwdzial</w:t>
        </w:r>
        <w:r w:rsidR="00BB6D49" w:rsidRPr="00F55CED">
          <w:rPr>
            <w:rFonts w:ascii="Arial" w:hAnsi="Arial" w:cs="Arial"/>
            <w:sz w:val="20"/>
            <w:szCs w:val="20"/>
          </w:rPr>
          <w:t>anie-przemocy</w:t>
        </w:r>
      </w:hyperlink>
      <w:r w:rsidR="00E91BBD">
        <w:rPr>
          <w:rFonts w:ascii="Arial" w:hAnsi="Arial" w:cs="Arial"/>
          <w:sz w:val="20"/>
          <w:szCs w:val="20"/>
        </w:rPr>
        <w:t xml:space="preserve"> </w:t>
      </w:r>
      <w:r w:rsidR="004C565C" w:rsidRPr="00F55CED">
        <w:rPr>
          <w:rFonts w:ascii="Arial" w:hAnsi="Arial" w:cs="Arial"/>
          <w:sz w:val="20"/>
          <w:szCs w:val="20"/>
        </w:rPr>
        <w:t>znajdują się m.in.: baza teleadresowa podmiotów</w:t>
      </w:r>
      <w:r w:rsidR="00E91BBD">
        <w:rPr>
          <w:rFonts w:ascii="Arial" w:hAnsi="Arial" w:cs="Arial"/>
          <w:sz w:val="20"/>
          <w:szCs w:val="20"/>
        </w:rPr>
        <w:t xml:space="preserve"> </w:t>
      </w:r>
      <w:r w:rsidR="008F6797" w:rsidRPr="00F55CED">
        <w:rPr>
          <w:rFonts w:ascii="Arial" w:hAnsi="Arial" w:cs="Arial"/>
          <w:sz w:val="20"/>
          <w:szCs w:val="20"/>
        </w:rPr>
        <w:t xml:space="preserve">prowadzących zadania z zakresu przemocy domowej, wykaz </w:t>
      </w:r>
      <w:r w:rsidR="0069789F" w:rsidRPr="00F55CED">
        <w:rPr>
          <w:rFonts w:ascii="Arial" w:hAnsi="Arial" w:cs="Arial"/>
          <w:sz w:val="20"/>
          <w:szCs w:val="20"/>
        </w:rPr>
        <w:t>instytucji</w:t>
      </w:r>
      <w:r w:rsidR="008F6797" w:rsidRPr="00F55CED">
        <w:rPr>
          <w:rFonts w:ascii="Arial" w:hAnsi="Arial" w:cs="Arial"/>
          <w:sz w:val="20"/>
          <w:szCs w:val="20"/>
        </w:rPr>
        <w:t>, do których można się zwrócić z prośbą o pomoc</w:t>
      </w:r>
      <w:r w:rsidR="0069789F" w:rsidRPr="00F55CED">
        <w:rPr>
          <w:rFonts w:ascii="Arial" w:hAnsi="Arial" w:cs="Arial"/>
          <w:sz w:val="20"/>
          <w:szCs w:val="20"/>
        </w:rPr>
        <w:t xml:space="preserve"> oraz publikacja </w:t>
      </w:r>
      <w:r w:rsidR="0069789F" w:rsidRPr="00F55CED">
        <w:rPr>
          <w:rFonts w:ascii="Arial" w:hAnsi="Arial" w:cs="Arial"/>
          <w:i/>
          <w:sz w:val="20"/>
          <w:szCs w:val="20"/>
        </w:rPr>
        <w:t xml:space="preserve">Informator Tyski </w:t>
      </w:r>
      <w:r w:rsidR="0009641C" w:rsidRPr="00F55CED">
        <w:rPr>
          <w:rFonts w:ascii="Arial" w:hAnsi="Arial" w:cs="Arial"/>
          <w:i/>
          <w:sz w:val="20"/>
          <w:szCs w:val="20"/>
        </w:rPr>
        <w:t>–</w:t>
      </w:r>
      <w:r w:rsidR="0069789F" w:rsidRPr="00F55CED">
        <w:rPr>
          <w:rFonts w:ascii="Arial" w:hAnsi="Arial" w:cs="Arial"/>
          <w:i/>
          <w:sz w:val="20"/>
          <w:szCs w:val="20"/>
        </w:rPr>
        <w:t xml:space="preserve"> Przemoc</w:t>
      </w:r>
      <w:r w:rsidR="0009641C" w:rsidRPr="00F55CED">
        <w:rPr>
          <w:rFonts w:ascii="Arial" w:hAnsi="Arial" w:cs="Arial"/>
          <w:sz w:val="20"/>
          <w:szCs w:val="20"/>
        </w:rPr>
        <w:t xml:space="preserve"> zawierający przydatne informacje mogące pomóc w sytuacji zetknięcia się z problemem przemocy. </w:t>
      </w:r>
      <w:r w:rsidR="000A5A42">
        <w:rPr>
          <w:rFonts w:ascii="Arial" w:hAnsi="Arial" w:cs="Arial"/>
          <w:sz w:val="20"/>
          <w:szCs w:val="20"/>
        </w:rPr>
        <w:t xml:space="preserve">Informator został </w:t>
      </w:r>
      <w:r w:rsidR="0073362C">
        <w:rPr>
          <w:rFonts w:ascii="Arial" w:hAnsi="Arial" w:cs="Arial"/>
          <w:sz w:val="20"/>
          <w:szCs w:val="20"/>
        </w:rPr>
        <w:t>również wydany w wersji drukowanej i jest dostępny między innymi w miejskich instytucjach.</w:t>
      </w:r>
    </w:p>
    <w:p w:rsidR="00F55CED" w:rsidRDefault="00F22D98" w:rsidP="00F22D98">
      <w:pPr>
        <w:pStyle w:val="Standard"/>
        <w:spacing w:line="360" w:lineRule="auto"/>
        <w:ind w:firstLine="708"/>
        <w:jc w:val="both"/>
        <w:rPr>
          <w:rFonts w:ascii="Arial" w:hAnsi="Arial" w:cs="Arial"/>
          <w:sz w:val="20"/>
          <w:szCs w:val="20"/>
        </w:rPr>
      </w:pPr>
      <w:r>
        <w:rPr>
          <w:rFonts w:ascii="Arial" w:hAnsi="Arial" w:cs="Arial"/>
          <w:sz w:val="20"/>
          <w:szCs w:val="20"/>
        </w:rPr>
        <w:t xml:space="preserve">Począwszy od 2016 roku Urząd Miasta Tychy uczestniczy w </w:t>
      </w:r>
      <w:r w:rsidR="00E91BBD">
        <w:rPr>
          <w:rFonts w:ascii="Arial" w:hAnsi="Arial" w:cs="Arial"/>
          <w:sz w:val="20"/>
          <w:szCs w:val="20"/>
        </w:rPr>
        <w:t xml:space="preserve">ogólnoświatowej </w:t>
      </w:r>
      <w:r>
        <w:rPr>
          <w:rFonts w:ascii="Arial" w:hAnsi="Arial" w:cs="Arial"/>
          <w:sz w:val="20"/>
          <w:szCs w:val="20"/>
        </w:rPr>
        <w:t xml:space="preserve">kampanii </w:t>
      </w:r>
      <w:r w:rsidRPr="00F22D98">
        <w:rPr>
          <w:rFonts w:ascii="Arial" w:hAnsi="Arial" w:cs="Arial"/>
          <w:i/>
          <w:sz w:val="20"/>
          <w:szCs w:val="20"/>
        </w:rPr>
        <w:t>19 dni Przeciwko Przemocy i Krzywdzeniu Dzieci i Młodzieży</w:t>
      </w:r>
      <w:r>
        <w:rPr>
          <w:rFonts w:ascii="Arial" w:hAnsi="Arial" w:cs="Arial"/>
          <w:sz w:val="20"/>
          <w:szCs w:val="20"/>
        </w:rPr>
        <w:t>, którą zainicjowała</w:t>
      </w:r>
      <w:r w:rsidRPr="00F22D98">
        <w:rPr>
          <w:rFonts w:ascii="Arial" w:hAnsi="Arial" w:cs="Arial"/>
          <w:sz w:val="20"/>
          <w:szCs w:val="20"/>
        </w:rPr>
        <w:t xml:space="preserve"> </w:t>
      </w:r>
      <w:r>
        <w:rPr>
          <w:rFonts w:ascii="Arial" w:hAnsi="Arial" w:cs="Arial"/>
          <w:sz w:val="20"/>
          <w:szCs w:val="20"/>
        </w:rPr>
        <w:t>szwajcarska fundacja</w:t>
      </w:r>
      <w:r w:rsidRPr="00F22D98">
        <w:rPr>
          <w:rFonts w:ascii="Arial" w:hAnsi="Arial" w:cs="Arial"/>
          <w:sz w:val="20"/>
          <w:szCs w:val="20"/>
        </w:rPr>
        <w:t xml:space="preserve"> </w:t>
      </w:r>
      <w:proofErr w:type="spellStart"/>
      <w:r w:rsidRPr="00F22D98">
        <w:rPr>
          <w:rFonts w:ascii="Arial" w:hAnsi="Arial" w:cs="Arial"/>
          <w:sz w:val="20"/>
          <w:szCs w:val="20"/>
        </w:rPr>
        <w:t>Women’s</w:t>
      </w:r>
      <w:proofErr w:type="spellEnd"/>
      <w:r w:rsidRPr="00F22D98">
        <w:rPr>
          <w:rFonts w:ascii="Arial" w:hAnsi="Arial" w:cs="Arial"/>
          <w:sz w:val="20"/>
          <w:szCs w:val="20"/>
        </w:rPr>
        <w:t xml:space="preserve"> </w:t>
      </w:r>
      <w:proofErr w:type="spellStart"/>
      <w:r w:rsidRPr="00F22D98">
        <w:rPr>
          <w:rFonts w:ascii="Arial" w:hAnsi="Arial" w:cs="Arial"/>
          <w:sz w:val="20"/>
          <w:szCs w:val="20"/>
        </w:rPr>
        <w:t>World</w:t>
      </w:r>
      <w:proofErr w:type="spellEnd"/>
      <w:r w:rsidRPr="00F22D98">
        <w:rPr>
          <w:rFonts w:ascii="Arial" w:hAnsi="Arial" w:cs="Arial"/>
          <w:sz w:val="20"/>
          <w:szCs w:val="20"/>
        </w:rPr>
        <w:t xml:space="preserve"> </w:t>
      </w:r>
      <w:proofErr w:type="spellStart"/>
      <w:r w:rsidRPr="00F22D98">
        <w:rPr>
          <w:rFonts w:ascii="Arial" w:hAnsi="Arial" w:cs="Arial"/>
          <w:sz w:val="20"/>
          <w:szCs w:val="20"/>
        </w:rPr>
        <w:t>Summit</w:t>
      </w:r>
      <w:proofErr w:type="spellEnd"/>
      <w:r w:rsidRPr="00F22D98">
        <w:rPr>
          <w:rFonts w:ascii="Arial" w:hAnsi="Arial" w:cs="Arial"/>
          <w:sz w:val="20"/>
          <w:szCs w:val="20"/>
        </w:rPr>
        <w:t xml:space="preserve"> </w:t>
      </w:r>
      <w:proofErr w:type="spellStart"/>
      <w:r w:rsidRPr="00F22D98">
        <w:rPr>
          <w:rFonts w:ascii="Arial" w:hAnsi="Arial" w:cs="Arial"/>
          <w:sz w:val="20"/>
          <w:szCs w:val="20"/>
        </w:rPr>
        <w:t>Foundation</w:t>
      </w:r>
      <w:proofErr w:type="spellEnd"/>
      <w:r w:rsidRPr="00F22D98">
        <w:rPr>
          <w:rFonts w:ascii="Arial" w:hAnsi="Arial" w:cs="Arial"/>
          <w:sz w:val="20"/>
          <w:szCs w:val="20"/>
        </w:rPr>
        <w:t xml:space="preserve"> (WWSF). Celem kampanii jest budowanie prawidłowych postaw wobec prz</w:t>
      </w:r>
      <w:r>
        <w:rPr>
          <w:rFonts w:ascii="Arial" w:hAnsi="Arial" w:cs="Arial"/>
          <w:sz w:val="20"/>
          <w:szCs w:val="20"/>
        </w:rPr>
        <w:t xml:space="preserve">emocy i wyposażanie mieszkańców </w:t>
      </w:r>
      <w:r w:rsidRPr="00F22D98">
        <w:rPr>
          <w:rFonts w:ascii="Arial" w:hAnsi="Arial" w:cs="Arial"/>
          <w:sz w:val="20"/>
          <w:szCs w:val="20"/>
        </w:rPr>
        <w:t>w narzędzia niezbędne do szukania pomocy</w:t>
      </w:r>
      <w:r>
        <w:rPr>
          <w:rFonts w:ascii="Arial" w:hAnsi="Arial" w:cs="Arial"/>
          <w:sz w:val="20"/>
          <w:szCs w:val="20"/>
        </w:rPr>
        <w:t>, a jej s</w:t>
      </w:r>
      <w:r w:rsidRPr="00F22D98">
        <w:rPr>
          <w:rFonts w:ascii="Arial" w:hAnsi="Arial" w:cs="Arial"/>
          <w:sz w:val="20"/>
          <w:szCs w:val="20"/>
        </w:rPr>
        <w:t>ymbolem jest pomarańczowa wstążka - znak sprzeciwu wobec działań krzywdzących dzieci i</w:t>
      </w:r>
      <w:r w:rsidR="000A5A42">
        <w:rPr>
          <w:rFonts w:ascii="Arial" w:hAnsi="Arial" w:cs="Arial"/>
          <w:sz w:val="20"/>
          <w:szCs w:val="20"/>
        </w:rPr>
        <w:t> </w:t>
      </w:r>
      <w:r w:rsidRPr="00F22D98">
        <w:rPr>
          <w:rFonts w:ascii="Arial" w:hAnsi="Arial" w:cs="Arial"/>
          <w:sz w:val="20"/>
          <w:szCs w:val="20"/>
        </w:rPr>
        <w:t xml:space="preserve">młodzież.  </w:t>
      </w:r>
      <w:r>
        <w:rPr>
          <w:rFonts w:ascii="Arial" w:hAnsi="Arial" w:cs="Arial"/>
          <w:sz w:val="20"/>
          <w:szCs w:val="20"/>
        </w:rPr>
        <w:t xml:space="preserve">Co roku w okresie </w:t>
      </w:r>
      <w:r w:rsidR="00F55CED" w:rsidRPr="00F55CED">
        <w:rPr>
          <w:rFonts w:ascii="Arial" w:hAnsi="Arial" w:cs="Arial"/>
          <w:sz w:val="20"/>
          <w:szCs w:val="20"/>
        </w:rPr>
        <w:t xml:space="preserve">1-19 listopada </w:t>
      </w:r>
      <w:r w:rsidR="00E91BBD">
        <w:rPr>
          <w:rFonts w:ascii="Arial" w:hAnsi="Arial" w:cs="Arial"/>
          <w:sz w:val="20"/>
          <w:szCs w:val="20"/>
        </w:rPr>
        <w:t>do akcji włączają się</w:t>
      </w:r>
      <w:r w:rsidR="009C7927" w:rsidRPr="009C7927">
        <w:rPr>
          <w:rFonts w:ascii="Source Sans Pro" w:hAnsi="Source Sans Pro"/>
          <w:color w:val="212529"/>
          <w:sz w:val="15"/>
          <w:szCs w:val="15"/>
          <w:shd w:val="clear" w:color="auto" w:fill="FFFFFF"/>
        </w:rPr>
        <w:t xml:space="preserve"> </w:t>
      </w:r>
      <w:r w:rsidR="009C7927" w:rsidRPr="009C7927">
        <w:rPr>
          <w:rFonts w:ascii="Arial" w:hAnsi="Arial" w:cs="Arial"/>
          <w:sz w:val="20"/>
          <w:szCs w:val="20"/>
        </w:rPr>
        <w:t>miejskie instytucje, placówki oświatowe oraz organizacje pozarządowe</w:t>
      </w:r>
      <w:r w:rsidR="00492881">
        <w:rPr>
          <w:rFonts w:ascii="Arial" w:hAnsi="Arial" w:cs="Arial"/>
          <w:sz w:val="20"/>
          <w:szCs w:val="20"/>
        </w:rPr>
        <w:t>,</w:t>
      </w:r>
      <w:r w:rsidR="009C7927">
        <w:rPr>
          <w:rFonts w:ascii="Arial" w:hAnsi="Arial" w:cs="Arial"/>
          <w:sz w:val="20"/>
          <w:szCs w:val="20"/>
        </w:rPr>
        <w:t xml:space="preserve"> </w:t>
      </w:r>
      <w:r w:rsidR="008F319E">
        <w:rPr>
          <w:rFonts w:ascii="Arial" w:hAnsi="Arial" w:cs="Arial"/>
          <w:sz w:val="20"/>
          <w:szCs w:val="20"/>
        </w:rPr>
        <w:t xml:space="preserve">prowadząc warsztaty, prelekcje, wykłady oraz działania profilaktyczne dla dzieci, młodzieży, rodziców czy nauczycieli. </w:t>
      </w:r>
    </w:p>
    <w:p w:rsidR="0073362C" w:rsidRPr="0073362C" w:rsidRDefault="0073362C" w:rsidP="0073362C">
      <w:pPr>
        <w:pStyle w:val="Standard"/>
        <w:spacing w:line="360" w:lineRule="auto"/>
        <w:ind w:firstLine="708"/>
        <w:jc w:val="both"/>
        <w:rPr>
          <w:rFonts w:ascii="Arial" w:hAnsi="Arial" w:cs="Arial"/>
          <w:sz w:val="20"/>
          <w:szCs w:val="20"/>
        </w:rPr>
      </w:pPr>
      <w:r w:rsidRPr="0073362C">
        <w:rPr>
          <w:rFonts w:ascii="Arial" w:hAnsi="Arial" w:cs="Arial"/>
          <w:sz w:val="20"/>
          <w:szCs w:val="20"/>
        </w:rPr>
        <w:t xml:space="preserve">Wydział Spraw Społecznych i Zdrowia co roku organizuje również </w:t>
      </w:r>
      <w:r>
        <w:rPr>
          <w:rFonts w:ascii="Arial" w:hAnsi="Arial" w:cs="Arial"/>
          <w:sz w:val="20"/>
          <w:szCs w:val="20"/>
        </w:rPr>
        <w:t xml:space="preserve">zjazdy profilaktyczne, </w:t>
      </w:r>
      <w:r>
        <w:rPr>
          <w:rFonts w:ascii="Arial" w:hAnsi="Arial" w:cs="Arial"/>
          <w:sz w:val="20"/>
          <w:szCs w:val="20"/>
        </w:rPr>
        <w:lastRenderedPageBreak/>
        <w:t xml:space="preserve">podczas których </w:t>
      </w:r>
      <w:r w:rsidR="005E0209">
        <w:rPr>
          <w:rFonts w:ascii="Arial" w:hAnsi="Arial" w:cs="Arial"/>
          <w:sz w:val="20"/>
          <w:szCs w:val="20"/>
        </w:rPr>
        <w:t>odbywają się wykłady i warsztaty</w:t>
      </w:r>
      <w:r w:rsidR="008F319E">
        <w:rPr>
          <w:rFonts w:ascii="Arial" w:hAnsi="Arial" w:cs="Arial"/>
          <w:sz w:val="20"/>
          <w:szCs w:val="20"/>
        </w:rPr>
        <w:t xml:space="preserve"> prowadzone przez ekspertów działających m.in. w obszarze przeciwdziałania przemocy, których celem jest wzmacnianie oraz podnoszenie kompetencji zawodowych r</w:t>
      </w:r>
      <w:r w:rsidR="005E0209">
        <w:rPr>
          <w:rFonts w:ascii="Arial" w:hAnsi="Arial" w:cs="Arial"/>
          <w:sz w:val="20"/>
          <w:szCs w:val="20"/>
        </w:rPr>
        <w:t xml:space="preserve">ealizatorów Programu. </w:t>
      </w:r>
    </w:p>
    <w:p w:rsidR="00B71A31" w:rsidRDefault="00B71A31" w:rsidP="001920CD">
      <w:pPr>
        <w:pStyle w:val="Standard"/>
        <w:spacing w:line="360" w:lineRule="auto"/>
        <w:jc w:val="both"/>
        <w:rPr>
          <w:rFonts w:ascii="Arial" w:hAnsi="Arial" w:cs="Arial"/>
          <w:sz w:val="20"/>
          <w:szCs w:val="20"/>
        </w:rPr>
      </w:pPr>
    </w:p>
    <w:p w:rsidR="00BE462E" w:rsidRPr="00A87531" w:rsidRDefault="00BE462E" w:rsidP="00A87531">
      <w:pPr>
        <w:pStyle w:val="NormalnyWeb"/>
        <w:spacing w:line="360" w:lineRule="auto"/>
        <w:jc w:val="center"/>
        <w:rPr>
          <w:rFonts w:ascii="Arial" w:hAnsi="Arial" w:cs="Arial"/>
          <w:b/>
          <w:sz w:val="20"/>
          <w:szCs w:val="20"/>
        </w:rPr>
      </w:pPr>
      <w:r w:rsidRPr="00A87531">
        <w:rPr>
          <w:rFonts w:ascii="Arial" w:hAnsi="Arial" w:cs="Arial"/>
          <w:b/>
          <w:bCs/>
          <w:sz w:val="20"/>
          <w:szCs w:val="20"/>
        </w:rPr>
        <w:t>PROCEDURA „NIEBIESKIE KARTY”</w:t>
      </w:r>
    </w:p>
    <w:p w:rsidR="0069749C" w:rsidRDefault="00A1041B" w:rsidP="0069749C">
      <w:pPr>
        <w:autoSpaceDE w:val="0"/>
        <w:autoSpaceDN w:val="0"/>
        <w:adjustRightInd w:val="0"/>
        <w:spacing w:after="100" w:afterAutospacing="1" w:line="360" w:lineRule="auto"/>
        <w:ind w:firstLine="708"/>
        <w:jc w:val="both"/>
        <w:rPr>
          <w:rFonts w:ascii="Arial" w:hAnsi="Arial" w:cs="Arial"/>
          <w:sz w:val="20"/>
          <w:szCs w:val="20"/>
        </w:rPr>
      </w:pPr>
      <w:r w:rsidRPr="00A87531">
        <w:rPr>
          <w:rFonts w:ascii="Arial" w:hAnsi="Arial" w:cs="Arial"/>
          <w:sz w:val="20"/>
          <w:szCs w:val="20"/>
        </w:rPr>
        <w:t xml:space="preserve">Procedura </w:t>
      </w:r>
      <w:r>
        <w:rPr>
          <w:rFonts w:ascii="Arial" w:hAnsi="Arial" w:cs="Arial"/>
          <w:sz w:val="20"/>
          <w:szCs w:val="20"/>
        </w:rPr>
        <w:t>„</w:t>
      </w:r>
      <w:r w:rsidRPr="001920CD">
        <w:rPr>
          <w:rFonts w:ascii="Arial" w:hAnsi="Arial" w:cs="Arial"/>
          <w:sz w:val="20"/>
          <w:szCs w:val="20"/>
        </w:rPr>
        <w:t>Niebieskie Karty</w:t>
      </w:r>
      <w:r>
        <w:rPr>
          <w:rFonts w:ascii="Arial" w:hAnsi="Arial" w:cs="Arial"/>
          <w:sz w:val="20"/>
          <w:szCs w:val="20"/>
        </w:rPr>
        <w:t>”</w:t>
      </w:r>
      <w:r w:rsidR="006312C1">
        <w:rPr>
          <w:rStyle w:val="Odwoanieprzypisudolnego"/>
          <w:rFonts w:ascii="Arial" w:hAnsi="Arial" w:cs="Arial"/>
          <w:sz w:val="20"/>
          <w:szCs w:val="20"/>
        </w:rPr>
        <w:footnoteReference w:id="11"/>
      </w:r>
      <w:r w:rsidRPr="001920CD">
        <w:rPr>
          <w:rFonts w:ascii="Arial" w:hAnsi="Arial" w:cs="Arial"/>
          <w:sz w:val="20"/>
          <w:szCs w:val="20"/>
        </w:rPr>
        <w:t xml:space="preserve"> </w:t>
      </w:r>
      <w:r w:rsidRPr="00A87531">
        <w:rPr>
          <w:rFonts w:ascii="Arial" w:hAnsi="Arial" w:cs="Arial"/>
          <w:sz w:val="20"/>
          <w:szCs w:val="20"/>
        </w:rPr>
        <w:t>obejmuje ogół czynności podejmowanych i realizowanych w</w:t>
      </w:r>
      <w:r>
        <w:rPr>
          <w:rFonts w:ascii="Arial" w:hAnsi="Arial" w:cs="Arial"/>
          <w:sz w:val="20"/>
          <w:szCs w:val="20"/>
        </w:rPr>
        <w:t> </w:t>
      </w:r>
      <w:r w:rsidRPr="00A87531">
        <w:rPr>
          <w:rFonts w:ascii="Arial" w:hAnsi="Arial" w:cs="Arial"/>
          <w:sz w:val="20"/>
          <w:szCs w:val="20"/>
        </w:rPr>
        <w:t xml:space="preserve">związku z uzasadnionym podejrzeniem zaistnienia przemocy w rodzinie. </w:t>
      </w:r>
      <w:r w:rsidR="001920CD" w:rsidRPr="001920CD">
        <w:rPr>
          <w:rFonts w:ascii="Arial" w:hAnsi="Arial" w:cs="Arial"/>
          <w:sz w:val="20"/>
          <w:szCs w:val="20"/>
        </w:rPr>
        <w:t xml:space="preserve">Zgodnie z § 2 pkt. 1 Rozporządzenia Rady Ministrów w sprawie procedury </w:t>
      </w:r>
      <w:r w:rsidR="001920CD">
        <w:rPr>
          <w:rFonts w:ascii="Arial" w:hAnsi="Arial" w:cs="Arial"/>
          <w:sz w:val="20"/>
          <w:szCs w:val="20"/>
        </w:rPr>
        <w:t>„</w:t>
      </w:r>
      <w:r w:rsidR="001920CD" w:rsidRPr="001920CD">
        <w:rPr>
          <w:rFonts w:ascii="Arial" w:hAnsi="Arial" w:cs="Arial"/>
          <w:sz w:val="20"/>
          <w:szCs w:val="20"/>
        </w:rPr>
        <w:t>Niebieskie Karty</w:t>
      </w:r>
      <w:r w:rsidR="001920CD">
        <w:rPr>
          <w:rFonts w:ascii="Arial" w:hAnsi="Arial" w:cs="Arial"/>
          <w:sz w:val="20"/>
          <w:szCs w:val="20"/>
        </w:rPr>
        <w:t>”</w:t>
      </w:r>
      <w:r w:rsidR="001920CD" w:rsidRPr="001920CD">
        <w:rPr>
          <w:rFonts w:ascii="Arial" w:hAnsi="Arial" w:cs="Arial"/>
          <w:sz w:val="20"/>
          <w:szCs w:val="20"/>
        </w:rPr>
        <w:t xml:space="preserve"> oraz wzorów formularzy </w:t>
      </w:r>
      <w:r w:rsidR="00BF5CC3">
        <w:rPr>
          <w:rFonts w:ascii="Arial" w:hAnsi="Arial" w:cs="Arial"/>
          <w:sz w:val="20"/>
          <w:szCs w:val="20"/>
        </w:rPr>
        <w:t>„</w:t>
      </w:r>
      <w:r w:rsidR="001920CD" w:rsidRPr="001920CD">
        <w:rPr>
          <w:rFonts w:ascii="Arial" w:hAnsi="Arial" w:cs="Arial"/>
          <w:sz w:val="20"/>
          <w:szCs w:val="20"/>
        </w:rPr>
        <w:t>Niebieska Karta</w:t>
      </w:r>
      <w:r w:rsidR="00BF5CC3">
        <w:rPr>
          <w:rFonts w:ascii="Arial" w:hAnsi="Arial" w:cs="Arial"/>
          <w:sz w:val="20"/>
          <w:szCs w:val="20"/>
        </w:rPr>
        <w:t xml:space="preserve">” </w:t>
      </w:r>
      <w:r w:rsidR="001920CD" w:rsidRPr="001920CD">
        <w:rPr>
          <w:rFonts w:ascii="Arial" w:hAnsi="Arial" w:cs="Arial"/>
          <w:sz w:val="20"/>
          <w:szCs w:val="20"/>
        </w:rPr>
        <w:t xml:space="preserve">wszczęcie procedury następuje przez wypełnienie formularza </w:t>
      </w:r>
      <w:r w:rsidR="00BF5CC3">
        <w:rPr>
          <w:rFonts w:ascii="Arial" w:hAnsi="Arial" w:cs="Arial"/>
          <w:sz w:val="20"/>
          <w:szCs w:val="20"/>
        </w:rPr>
        <w:t>„</w:t>
      </w:r>
      <w:r w:rsidR="001920CD" w:rsidRPr="001920CD">
        <w:rPr>
          <w:rFonts w:ascii="Arial" w:hAnsi="Arial" w:cs="Arial"/>
          <w:sz w:val="20"/>
          <w:szCs w:val="20"/>
        </w:rPr>
        <w:t xml:space="preserve">Niebieska Karta </w:t>
      </w:r>
      <w:r w:rsidR="00BF5CC3">
        <w:rPr>
          <w:rFonts w:ascii="Arial" w:hAnsi="Arial" w:cs="Arial"/>
          <w:sz w:val="20"/>
          <w:szCs w:val="20"/>
        </w:rPr>
        <w:t xml:space="preserve">- </w:t>
      </w:r>
      <w:r w:rsidR="001920CD" w:rsidRPr="001920CD">
        <w:rPr>
          <w:rFonts w:ascii="Arial" w:hAnsi="Arial" w:cs="Arial"/>
          <w:sz w:val="20"/>
          <w:szCs w:val="20"/>
        </w:rPr>
        <w:t>A</w:t>
      </w:r>
      <w:r w:rsidR="00BF5CC3">
        <w:rPr>
          <w:rFonts w:ascii="Arial" w:hAnsi="Arial" w:cs="Arial"/>
          <w:sz w:val="20"/>
          <w:szCs w:val="20"/>
        </w:rPr>
        <w:t>”</w:t>
      </w:r>
      <w:r w:rsidR="001920CD" w:rsidRPr="001920CD">
        <w:rPr>
          <w:rFonts w:ascii="Arial" w:hAnsi="Arial" w:cs="Arial"/>
          <w:sz w:val="20"/>
          <w:szCs w:val="20"/>
        </w:rPr>
        <w:t xml:space="preserve"> przez przedstawic</w:t>
      </w:r>
      <w:r w:rsidR="001920CD">
        <w:rPr>
          <w:rFonts w:ascii="Arial" w:hAnsi="Arial" w:cs="Arial"/>
          <w:sz w:val="20"/>
          <w:szCs w:val="20"/>
        </w:rPr>
        <w:t xml:space="preserve">ieli następujących podmiotów: </w:t>
      </w:r>
      <w:r w:rsidR="001920CD" w:rsidRPr="001920CD">
        <w:rPr>
          <w:rFonts w:ascii="Arial" w:hAnsi="Arial" w:cs="Arial"/>
          <w:sz w:val="20"/>
          <w:szCs w:val="20"/>
        </w:rPr>
        <w:t>jednostek organizacyjnych pomocy społecznej</w:t>
      </w:r>
      <w:r w:rsidR="001920CD">
        <w:rPr>
          <w:rFonts w:ascii="Arial" w:hAnsi="Arial" w:cs="Arial"/>
          <w:sz w:val="20"/>
          <w:szCs w:val="20"/>
        </w:rPr>
        <w:t xml:space="preserve">, </w:t>
      </w:r>
      <w:r w:rsidR="001920CD" w:rsidRPr="001920CD">
        <w:rPr>
          <w:rFonts w:ascii="Arial" w:hAnsi="Arial" w:cs="Arial"/>
          <w:sz w:val="20"/>
          <w:szCs w:val="20"/>
        </w:rPr>
        <w:t>gminnych komisji rozwią</w:t>
      </w:r>
      <w:r w:rsidR="001920CD">
        <w:rPr>
          <w:rFonts w:ascii="Arial" w:hAnsi="Arial" w:cs="Arial"/>
          <w:sz w:val="20"/>
          <w:szCs w:val="20"/>
        </w:rPr>
        <w:t xml:space="preserve">zywania problemów alkoholowych, policji, oświaty i </w:t>
      </w:r>
      <w:r w:rsidR="001920CD" w:rsidRPr="001920CD">
        <w:rPr>
          <w:rFonts w:ascii="Arial" w:hAnsi="Arial" w:cs="Arial"/>
          <w:sz w:val="20"/>
          <w:szCs w:val="20"/>
        </w:rPr>
        <w:t>ochrony zdrowia</w:t>
      </w:r>
      <w:r w:rsidR="001920CD">
        <w:rPr>
          <w:rFonts w:ascii="Arial" w:hAnsi="Arial" w:cs="Arial"/>
          <w:sz w:val="20"/>
          <w:szCs w:val="20"/>
        </w:rPr>
        <w:t xml:space="preserve">. </w:t>
      </w:r>
      <w:r w:rsidR="00BE462E" w:rsidRPr="00A87531">
        <w:rPr>
          <w:rFonts w:ascii="Arial" w:hAnsi="Arial" w:cs="Arial"/>
          <w:sz w:val="20"/>
          <w:szCs w:val="20"/>
        </w:rPr>
        <w:t xml:space="preserve">Interdyscyplinarne podejście do realizacji procedury „Niebieskie Karty” ma na celu zintensyfikowanie działań wszystkich służb na rzecz poprawy sytuacji osoby dotkniętej przemocą w rodzinie. </w:t>
      </w:r>
      <w:r w:rsidR="00D06696">
        <w:rPr>
          <w:rFonts w:ascii="Arial" w:hAnsi="Arial" w:cs="Arial"/>
          <w:sz w:val="20"/>
          <w:szCs w:val="20"/>
        </w:rPr>
        <w:t>W</w:t>
      </w:r>
      <w:r w:rsidR="000A6552" w:rsidRPr="000A6552">
        <w:rPr>
          <w:rFonts w:ascii="Arial" w:hAnsi="Arial" w:cs="Arial"/>
          <w:sz w:val="20"/>
          <w:szCs w:val="20"/>
        </w:rPr>
        <w:t xml:space="preserve"> sytuacji podejrzenia występowania przemocy w rodzinie </w:t>
      </w:r>
      <w:r w:rsidR="00175FDE">
        <w:rPr>
          <w:rFonts w:ascii="Arial" w:hAnsi="Arial" w:cs="Arial"/>
          <w:sz w:val="20"/>
          <w:szCs w:val="20"/>
        </w:rPr>
        <w:t>(</w:t>
      </w:r>
      <w:r w:rsidR="00175FDE" w:rsidRPr="000A6552">
        <w:rPr>
          <w:rFonts w:ascii="Arial" w:hAnsi="Arial" w:cs="Arial"/>
          <w:sz w:val="20"/>
          <w:szCs w:val="20"/>
        </w:rPr>
        <w:t>np. w konsekwencji interwencji policji, stwierdzenia przez lekarza uszkodzeń ciała, spotkania dziecka z pedagogiem itp.</w:t>
      </w:r>
      <w:r w:rsidR="00175FDE">
        <w:rPr>
          <w:rFonts w:ascii="Arial" w:hAnsi="Arial" w:cs="Arial"/>
          <w:sz w:val="20"/>
          <w:szCs w:val="20"/>
        </w:rPr>
        <w:t xml:space="preserve">) </w:t>
      </w:r>
      <w:r w:rsidR="00D06696" w:rsidRPr="000A6552">
        <w:rPr>
          <w:rFonts w:ascii="Arial" w:hAnsi="Arial" w:cs="Arial"/>
          <w:sz w:val="20"/>
          <w:szCs w:val="20"/>
        </w:rPr>
        <w:t>przed</w:t>
      </w:r>
      <w:r w:rsidR="00D06696">
        <w:rPr>
          <w:rFonts w:ascii="Arial" w:hAnsi="Arial" w:cs="Arial"/>
          <w:sz w:val="20"/>
          <w:szCs w:val="20"/>
        </w:rPr>
        <w:t>stawiciel</w:t>
      </w:r>
      <w:r w:rsidR="00D06696" w:rsidRPr="000A6552">
        <w:rPr>
          <w:rFonts w:ascii="Arial" w:hAnsi="Arial" w:cs="Arial"/>
          <w:sz w:val="20"/>
          <w:szCs w:val="20"/>
        </w:rPr>
        <w:t xml:space="preserve"> wymienionych powyżej służb </w:t>
      </w:r>
      <w:r w:rsidR="00D06696">
        <w:rPr>
          <w:rFonts w:ascii="Arial" w:hAnsi="Arial" w:cs="Arial"/>
          <w:sz w:val="20"/>
          <w:szCs w:val="20"/>
        </w:rPr>
        <w:t>wypełnia</w:t>
      </w:r>
      <w:r w:rsidR="000A6552" w:rsidRPr="000A6552">
        <w:rPr>
          <w:rFonts w:ascii="Arial" w:hAnsi="Arial" w:cs="Arial"/>
          <w:sz w:val="20"/>
          <w:szCs w:val="20"/>
        </w:rPr>
        <w:t xml:space="preserve"> </w:t>
      </w:r>
      <w:r w:rsidR="00D06696">
        <w:rPr>
          <w:rFonts w:ascii="Arial" w:hAnsi="Arial" w:cs="Arial"/>
          <w:sz w:val="20"/>
          <w:szCs w:val="20"/>
        </w:rPr>
        <w:t>formularz</w:t>
      </w:r>
      <w:r w:rsidR="000A6552" w:rsidRPr="000A6552">
        <w:rPr>
          <w:rFonts w:ascii="Arial" w:hAnsi="Arial" w:cs="Arial"/>
          <w:sz w:val="20"/>
          <w:szCs w:val="20"/>
        </w:rPr>
        <w:t xml:space="preserve"> </w:t>
      </w:r>
      <w:r w:rsidR="00D06696">
        <w:rPr>
          <w:rFonts w:ascii="Arial" w:hAnsi="Arial" w:cs="Arial"/>
          <w:sz w:val="20"/>
          <w:szCs w:val="20"/>
        </w:rPr>
        <w:t>„</w:t>
      </w:r>
      <w:r w:rsidR="000A6552" w:rsidRPr="000A6552">
        <w:rPr>
          <w:rFonts w:ascii="Arial" w:hAnsi="Arial" w:cs="Arial"/>
          <w:sz w:val="20"/>
          <w:szCs w:val="20"/>
        </w:rPr>
        <w:t>A</w:t>
      </w:r>
      <w:r w:rsidR="00D06696">
        <w:rPr>
          <w:rFonts w:ascii="Arial" w:hAnsi="Arial" w:cs="Arial"/>
          <w:sz w:val="20"/>
          <w:szCs w:val="20"/>
        </w:rPr>
        <w:t>”</w:t>
      </w:r>
      <w:r w:rsidR="00DC40E3">
        <w:rPr>
          <w:rFonts w:ascii="Arial" w:hAnsi="Arial" w:cs="Arial"/>
          <w:sz w:val="20"/>
          <w:szCs w:val="20"/>
        </w:rPr>
        <w:t xml:space="preserve"> Niebieskiej Karty</w:t>
      </w:r>
      <w:r w:rsidR="00175FDE">
        <w:rPr>
          <w:rFonts w:ascii="Arial" w:hAnsi="Arial" w:cs="Arial"/>
          <w:sz w:val="20"/>
          <w:szCs w:val="20"/>
        </w:rPr>
        <w:t>, gromadzący</w:t>
      </w:r>
      <w:r w:rsidR="000A6552" w:rsidRPr="000A6552">
        <w:rPr>
          <w:rFonts w:ascii="Arial" w:hAnsi="Arial" w:cs="Arial"/>
          <w:sz w:val="20"/>
          <w:szCs w:val="20"/>
        </w:rPr>
        <w:t xml:space="preserve"> informacje o okolicznościach zdarzenia. Co ważne, nie wymaga to zgody poszkodowan</w:t>
      </w:r>
      <w:r w:rsidR="00175FDE">
        <w:rPr>
          <w:rFonts w:ascii="Arial" w:hAnsi="Arial" w:cs="Arial"/>
          <w:sz w:val="20"/>
          <w:szCs w:val="20"/>
        </w:rPr>
        <w:t xml:space="preserve">ego. Po wypełnieniu formularza </w:t>
      </w:r>
      <w:r w:rsidR="0069749C">
        <w:rPr>
          <w:rFonts w:ascii="Arial" w:hAnsi="Arial" w:cs="Arial"/>
          <w:sz w:val="20"/>
          <w:szCs w:val="20"/>
        </w:rPr>
        <w:t xml:space="preserve">„A” </w:t>
      </w:r>
      <w:r w:rsidR="000A6552" w:rsidRPr="000A6552">
        <w:rPr>
          <w:rFonts w:ascii="Arial" w:hAnsi="Arial" w:cs="Arial"/>
          <w:sz w:val="20"/>
          <w:szCs w:val="20"/>
        </w:rPr>
        <w:t xml:space="preserve">osobie pokrzywdzonej (lub rodzicowi/opiekunowi) przekazuje się formularz </w:t>
      </w:r>
      <w:r w:rsidR="00175FDE">
        <w:rPr>
          <w:rFonts w:ascii="Arial" w:hAnsi="Arial" w:cs="Arial"/>
          <w:sz w:val="20"/>
          <w:szCs w:val="20"/>
        </w:rPr>
        <w:t>„</w:t>
      </w:r>
      <w:r w:rsidR="000A6552" w:rsidRPr="000A6552">
        <w:rPr>
          <w:rFonts w:ascii="Arial" w:hAnsi="Arial" w:cs="Arial"/>
          <w:sz w:val="20"/>
          <w:szCs w:val="20"/>
        </w:rPr>
        <w:t>B</w:t>
      </w:r>
      <w:r w:rsidR="00175FDE">
        <w:rPr>
          <w:rFonts w:ascii="Arial" w:hAnsi="Arial" w:cs="Arial"/>
          <w:sz w:val="20"/>
          <w:szCs w:val="20"/>
        </w:rPr>
        <w:t xml:space="preserve">” </w:t>
      </w:r>
      <w:r w:rsidR="000A6552" w:rsidRPr="000A6552">
        <w:rPr>
          <w:rFonts w:ascii="Arial" w:hAnsi="Arial" w:cs="Arial"/>
          <w:sz w:val="20"/>
          <w:szCs w:val="20"/>
        </w:rPr>
        <w:t xml:space="preserve">Niebieskiej Karty, stanowiący pouczenie. </w:t>
      </w:r>
    </w:p>
    <w:p w:rsidR="0069749C" w:rsidRDefault="000A6552" w:rsidP="0069749C">
      <w:pPr>
        <w:autoSpaceDE w:val="0"/>
        <w:autoSpaceDN w:val="0"/>
        <w:adjustRightInd w:val="0"/>
        <w:spacing w:after="100" w:afterAutospacing="1" w:line="360" w:lineRule="auto"/>
        <w:ind w:firstLine="708"/>
        <w:jc w:val="both"/>
        <w:rPr>
          <w:rFonts w:ascii="Arial" w:hAnsi="Arial" w:cs="Arial"/>
          <w:sz w:val="20"/>
          <w:szCs w:val="20"/>
        </w:rPr>
      </w:pPr>
      <w:r w:rsidRPr="000A6552">
        <w:rPr>
          <w:rFonts w:ascii="Arial" w:hAnsi="Arial" w:cs="Arial"/>
          <w:sz w:val="20"/>
          <w:szCs w:val="20"/>
        </w:rPr>
        <w:t xml:space="preserve">W drugim etapie osobę poszkodowaną zaprasza się na spotkanie </w:t>
      </w:r>
      <w:r w:rsidR="003A5ED1">
        <w:rPr>
          <w:rFonts w:ascii="Arial" w:hAnsi="Arial" w:cs="Arial"/>
          <w:sz w:val="20"/>
          <w:szCs w:val="20"/>
        </w:rPr>
        <w:t xml:space="preserve">grupy roboczej. </w:t>
      </w:r>
      <w:r w:rsidRPr="000A6552">
        <w:rPr>
          <w:rFonts w:ascii="Arial" w:hAnsi="Arial" w:cs="Arial"/>
          <w:sz w:val="20"/>
          <w:szCs w:val="20"/>
        </w:rPr>
        <w:t xml:space="preserve">Na posiedzeniu opracowuje się indywidualny plan pomocy oraz wypełnia formularz </w:t>
      </w:r>
      <w:r w:rsidR="00175FDE">
        <w:rPr>
          <w:rFonts w:ascii="Arial" w:hAnsi="Arial" w:cs="Arial"/>
          <w:sz w:val="20"/>
          <w:szCs w:val="20"/>
        </w:rPr>
        <w:t>„</w:t>
      </w:r>
      <w:r w:rsidRPr="000A6552">
        <w:rPr>
          <w:rFonts w:ascii="Arial" w:hAnsi="Arial" w:cs="Arial"/>
          <w:sz w:val="20"/>
          <w:szCs w:val="20"/>
        </w:rPr>
        <w:t>C</w:t>
      </w:r>
      <w:r w:rsidR="00175FDE">
        <w:rPr>
          <w:rFonts w:ascii="Arial" w:hAnsi="Arial" w:cs="Arial"/>
          <w:sz w:val="20"/>
          <w:szCs w:val="20"/>
        </w:rPr>
        <w:t xml:space="preserve">” </w:t>
      </w:r>
      <w:r w:rsidR="00BF5CAB">
        <w:rPr>
          <w:rFonts w:ascii="Arial" w:hAnsi="Arial" w:cs="Arial"/>
          <w:sz w:val="20"/>
          <w:szCs w:val="20"/>
        </w:rPr>
        <w:t>Niebieskiej Karty</w:t>
      </w:r>
      <w:r w:rsidR="00497A6D">
        <w:rPr>
          <w:rFonts w:ascii="Arial" w:hAnsi="Arial" w:cs="Arial"/>
          <w:sz w:val="20"/>
          <w:szCs w:val="20"/>
        </w:rPr>
        <w:t>. Co ważne, niestawienie się</w:t>
      </w:r>
      <w:r w:rsidRPr="000A6552">
        <w:rPr>
          <w:rFonts w:ascii="Arial" w:hAnsi="Arial" w:cs="Arial"/>
          <w:sz w:val="20"/>
          <w:szCs w:val="20"/>
        </w:rPr>
        <w:t xml:space="preserve"> osoby doznającej przemocy nie powoduje wstrzymania prac zespołu. Przewodniczący zespołu interdyscyplinarnego zaprasza także na spotkanie grupy roboczej osobę, co do której istnieje podejrzenie, że stosuje przemoc w rodzinie w celu m.in.: poinformowania jej o</w:t>
      </w:r>
      <w:r w:rsidR="00B30771">
        <w:rPr>
          <w:rFonts w:ascii="Arial" w:hAnsi="Arial" w:cs="Arial"/>
          <w:sz w:val="20"/>
          <w:szCs w:val="20"/>
        </w:rPr>
        <w:t> </w:t>
      </w:r>
      <w:r w:rsidRPr="000A6552">
        <w:rPr>
          <w:rFonts w:ascii="Arial" w:hAnsi="Arial" w:cs="Arial"/>
          <w:sz w:val="20"/>
          <w:szCs w:val="20"/>
        </w:rPr>
        <w:t>konsekwencjach stosowania przemocy, zmotywowania do ud</w:t>
      </w:r>
      <w:r w:rsidR="00497A6D">
        <w:rPr>
          <w:rFonts w:ascii="Arial" w:hAnsi="Arial" w:cs="Arial"/>
          <w:sz w:val="20"/>
          <w:szCs w:val="20"/>
        </w:rPr>
        <w:t>ziału w programach korekcyjno-</w:t>
      </w:r>
      <w:r w:rsidRPr="000A6552">
        <w:rPr>
          <w:rFonts w:ascii="Arial" w:hAnsi="Arial" w:cs="Arial"/>
          <w:sz w:val="20"/>
          <w:szCs w:val="20"/>
        </w:rPr>
        <w:t>edukacyjnych, przeprowadzenia rozmowy pod kątem nadużywania alkoholu i środków odurzających. Ważne, że spotkania ze sprawcą i osobą doznającą przemocy nigdy nie odbywają się w</w:t>
      </w:r>
      <w:r w:rsidR="0021640D">
        <w:rPr>
          <w:rFonts w:ascii="Arial" w:hAnsi="Arial" w:cs="Arial"/>
          <w:sz w:val="20"/>
          <w:szCs w:val="20"/>
        </w:rPr>
        <w:t> </w:t>
      </w:r>
      <w:r w:rsidRPr="000A6552">
        <w:rPr>
          <w:rFonts w:ascii="Arial" w:hAnsi="Arial" w:cs="Arial"/>
          <w:sz w:val="20"/>
          <w:szCs w:val="20"/>
        </w:rPr>
        <w:t>tym samym miejscu i czasie. Zakończenie procedury na</w:t>
      </w:r>
      <w:r w:rsidR="0021640D">
        <w:rPr>
          <w:rFonts w:ascii="Arial" w:hAnsi="Arial" w:cs="Arial"/>
          <w:sz w:val="20"/>
          <w:szCs w:val="20"/>
        </w:rPr>
        <w:t>stępuje w przypadku zaprzestania</w:t>
      </w:r>
      <w:r w:rsidRPr="000A6552">
        <w:rPr>
          <w:rFonts w:ascii="Arial" w:hAnsi="Arial" w:cs="Arial"/>
          <w:sz w:val="20"/>
          <w:szCs w:val="20"/>
        </w:rPr>
        <w:t xml:space="preserve"> dalszego stosowania przemocy, zrealizowania indywidualnego planu pomocy lub stwierdzeniu braku zasadności podejmowanych działań. </w:t>
      </w:r>
    </w:p>
    <w:p w:rsidR="00E267E7" w:rsidRDefault="000A6552" w:rsidP="0069749C">
      <w:pPr>
        <w:autoSpaceDE w:val="0"/>
        <w:autoSpaceDN w:val="0"/>
        <w:adjustRightInd w:val="0"/>
        <w:spacing w:after="100" w:afterAutospacing="1" w:line="360" w:lineRule="auto"/>
        <w:ind w:firstLine="708"/>
        <w:jc w:val="both"/>
        <w:rPr>
          <w:rFonts w:ascii="Arial" w:hAnsi="Arial" w:cs="Arial"/>
          <w:sz w:val="20"/>
          <w:szCs w:val="20"/>
        </w:rPr>
      </w:pPr>
      <w:r w:rsidRPr="000A6552">
        <w:rPr>
          <w:rFonts w:ascii="Arial" w:hAnsi="Arial" w:cs="Arial"/>
          <w:sz w:val="20"/>
          <w:szCs w:val="20"/>
        </w:rPr>
        <w:t>O zakończeni</w:t>
      </w:r>
      <w:r w:rsidR="0021640D">
        <w:rPr>
          <w:rFonts w:ascii="Arial" w:hAnsi="Arial" w:cs="Arial"/>
          <w:sz w:val="20"/>
          <w:szCs w:val="20"/>
        </w:rPr>
        <w:t>u</w:t>
      </w:r>
      <w:r w:rsidRPr="000A6552">
        <w:rPr>
          <w:rFonts w:ascii="Arial" w:hAnsi="Arial" w:cs="Arial"/>
          <w:sz w:val="20"/>
          <w:szCs w:val="20"/>
        </w:rPr>
        <w:t xml:space="preserve"> procedury powiadamia się podmioty, które brały udział w działaniach. C</w:t>
      </w:r>
      <w:r w:rsidR="0021640D">
        <w:rPr>
          <w:rFonts w:ascii="Arial" w:hAnsi="Arial" w:cs="Arial"/>
          <w:sz w:val="20"/>
          <w:szCs w:val="20"/>
        </w:rPr>
        <w:t>o istotne, procedura „Niebieskie</w:t>
      </w:r>
      <w:r w:rsidRPr="000A6552">
        <w:rPr>
          <w:rFonts w:ascii="Arial" w:hAnsi="Arial" w:cs="Arial"/>
          <w:sz w:val="20"/>
          <w:szCs w:val="20"/>
        </w:rPr>
        <w:t xml:space="preserve"> Karty</w:t>
      </w:r>
      <w:r w:rsidR="0021640D">
        <w:rPr>
          <w:rFonts w:ascii="Arial" w:hAnsi="Arial" w:cs="Arial"/>
          <w:sz w:val="20"/>
          <w:szCs w:val="20"/>
        </w:rPr>
        <w:t>”</w:t>
      </w:r>
      <w:r w:rsidRPr="000A6552">
        <w:rPr>
          <w:rFonts w:ascii="Arial" w:hAnsi="Arial" w:cs="Arial"/>
          <w:sz w:val="20"/>
          <w:szCs w:val="20"/>
        </w:rPr>
        <w:t xml:space="preserve"> realizowana jest niezależnie od innych rodzajów postępowań, np.: karnego, rodzinnego czy cywilnego. Przedstawiciele tych podmiotów współpracują ze sobą i</w:t>
      </w:r>
      <w:r w:rsidR="00B30771">
        <w:rPr>
          <w:rFonts w:ascii="Arial" w:hAnsi="Arial" w:cs="Arial"/>
          <w:sz w:val="20"/>
          <w:szCs w:val="20"/>
        </w:rPr>
        <w:t> </w:t>
      </w:r>
      <w:r w:rsidRPr="000A6552">
        <w:rPr>
          <w:rFonts w:ascii="Arial" w:hAnsi="Arial" w:cs="Arial"/>
          <w:sz w:val="20"/>
          <w:szCs w:val="20"/>
        </w:rPr>
        <w:t>przekazują informacje o podejmowanych czynnościach przewodniczącemu zespołu interdyscyplinarnego, który zwołuje posiedzenie zespołu lub grupy roboczej w celu jak najszybszego udzielenia pomocy poszkodowanym.</w:t>
      </w:r>
      <w:r w:rsidR="002E4F69">
        <w:rPr>
          <w:rFonts w:ascii="Arial" w:hAnsi="Arial" w:cs="Arial"/>
          <w:sz w:val="20"/>
          <w:szCs w:val="20"/>
        </w:rPr>
        <w:t xml:space="preserve"> </w:t>
      </w:r>
      <w:r w:rsidR="00E267E7" w:rsidRPr="00E267E7">
        <w:rPr>
          <w:rFonts w:ascii="Arial" w:hAnsi="Arial" w:cs="Arial"/>
          <w:sz w:val="20"/>
          <w:szCs w:val="20"/>
        </w:rPr>
        <w:t xml:space="preserve">Warto zaznaczyć, że w ramach procedury „Niebieskie Karty” </w:t>
      </w:r>
      <w:r w:rsidR="00E267E7" w:rsidRPr="00E267E7">
        <w:rPr>
          <w:rFonts w:ascii="Arial" w:hAnsi="Arial" w:cs="Arial"/>
          <w:sz w:val="20"/>
          <w:szCs w:val="20"/>
        </w:rPr>
        <w:lastRenderedPageBreak/>
        <w:t>Zespół Interdyscyplinarny, bądź grupa robocza na podstawie art.12 ustawy o przeciwdziałaniu przemocy w rodzinie oraz na podstawie art. 304 § 2 kodeksu postępowania karnego zawiadamia prokuraturę lub policję o popełnieniu przestępstwa ściganego z urzędu. Ustawa o przeciwdziałaniu przemocy w rodzinie na podstawie art. 12a nadaje uprawnienie związane z procedurą postępowania przy wykonywaniu czynności odebrania dziecka z rodziny w razie bezpośredniego zagrożenia życia lub zdrowia dziecka w związku z przemocą. Decyzję tę podejmuje pracownik socjalny wspólnie z</w:t>
      </w:r>
      <w:r w:rsidR="00B30771">
        <w:rPr>
          <w:rFonts w:ascii="Arial" w:hAnsi="Arial" w:cs="Arial"/>
          <w:sz w:val="20"/>
          <w:szCs w:val="20"/>
        </w:rPr>
        <w:t> </w:t>
      </w:r>
      <w:r w:rsidR="00E267E7" w:rsidRPr="00E267E7">
        <w:rPr>
          <w:rFonts w:ascii="Arial" w:hAnsi="Arial" w:cs="Arial"/>
          <w:sz w:val="20"/>
          <w:szCs w:val="20"/>
        </w:rPr>
        <w:t>funkcjonariuszem policji, a także lekarzem, ratownikiem medycznym lub pielęgniarką. Kolejnym przykładem działań podejmowanych zgodnie z zasadą niesienia profesjonalnej pomocy jest systematyczny monitoring sytuacji w rodzinie. Dzięki temu możliwa jest weryfikacja, kontynuacja wsparcia oraz ciągła aktualizacja planu pomocy.</w:t>
      </w:r>
    </w:p>
    <w:p w:rsidR="000A6552" w:rsidRPr="00E267E7" w:rsidRDefault="002E4F69" w:rsidP="00E267E7">
      <w:pPr>
        <w:pStyle w:val="NormalnyWeb"/>
        <w:spacing w:before="278" w:beforeAutospacing="0" w:after="278" w:line="360" w:lineRule="auto"/>
        <w:ind w:firstLine="709"/>
        <w:jc w:val="both"/>
        <w:rPr>
          <w:color w:val="000000"/>
        </w:rPr>
      </w:pPr>
      <w:r w:rsidRPr="002E4F69">
        <w:rPr>
          <w:rFonts w:ascii="Arial" w:hAnsi="Arial" w:cs="Arial"/>
          <w:color w:val="000000"/>
          <w:sz w:val="20"/>
          <w:szCs w:val="20"/>
        </w:rPr>
        <w:t xml:space="preserve">Dane służb, instytucji i organizacji pozarządowych mogących udzielić wsparcia osobom doświadczających przemocy w rodzinie przedstawia poniższa tabela. </w:t>
      </w:r>
    </w:p>
    <w:p w:rsidR="00444FB1" w:rsidRPr="006B4C6D" w:rsidRDefault="00D24E42" w:rsidP="0091606A">
      <w:pPr>
        <w:autoSpaceDE w:val="0"/>
        <w:autoSpaceDN w:val="0"/>
        <w:adjustRightInd w:val="0"/>
        <w:spacing w:after="0" w:line="240" w:lineRule="auto"/>
        <w:rPr>
          <w:rFonts w:ascii="Arial" w:hAnsi="Arial" w:cs="Arial"/>
          <w:bCs/>
          <w:sz w:val="18"/>
          <w:szCs w:val="18"/>
        </w:rPr>
      </w:pPr>
      <w:r>
        <w:rPr>
          <w:rFonts w:ascii="Arial" w:hAnsi="Arial" w:cs="Arial"/>
          <w:bCs/>
          <w:sz w:val="18"/>
          <w:szCs w:val="18"/>
        </w:rPr>
        <w:t>Tab. 11</w:t>
      </w:r>
      <w:r w:rsidR="00B912AF">
        <w:rPr>
          <w:rFonts w:ascii="Arial" w:hAnsi="Arial" w:cs="Arial"/>
          <w:bCs/>
          <w:sz w:val="18"/>
          <w:szCs w:val="18"/>
        </w:rPr>
        <w:t xml:space="preserve">: </w:t>
      </w:r>
      <w:r w:rsidR="0091606A" w:rsidRPr="006B4C6D">
        <w:rPr>
          <w:rFonts w:ascii="Arial" w:hAnsi="Arial" w:cs="Arial"/>
          <w:bCs/>
          <w:sz w:val="18"/>
          <w:szCs w:val="18"/>
        </w:rPr>
        <w:t>Wykaz podmiotów prowadzących zadania z zakresu przemocy domowej</w:t>
      </w:r>
    </w:p>
    <w:tbl>
      <w:tblPr>
        <w:tblStyle w:val="redniasiatka1akcent6"/>
        <w:tblW w:w="9180" w:type="dxa"/>
        <w:tblLook w:val="04A0"/>
      </w:tblPr>
      <w:tblGrid>
        <w:gridCol w:w="3369"/>
        <w:gridCol w:w="5811"/>
      </w:tblGrid>
      <w:tr w:rsidR="0091606A" w:rsidRPr="00207D85" w:rsidTr="003702CD">
        <w:trPr>
          <w:cnfStyle w:val="100000000000"/>
        </w:trPr>
        <w:tc>
          <w:tcPr>
            <w:cnfStyle w:val="001000000000"/>
            <w:tcW w:w="3369" w:type="dxa"/>
          </w:tcPr>
          <w:p w:rsidR="0091606A" w:rsidRPr="004D09BF" w:rsidRDefault="0091606A" w:rsidP="009E71B0">
            <w:pPr>
              <w:jc w:val="center"/>
              <w:rPr>
                <w:rFonts w:ascii="Arial" w:hAnsi="Arial" w:cs="Arial"/>
                <w:sz w:val="18"/>
                <w:szCs w:val="18"/>
              </w:rPr>
            </w:pPr>
          </w:p>
          <w:p w:rsidR="0091606A" w:rsidRPr="004D09BF" w:rsidRDefault="0091606A" w:rsidP="009E71B0">
            <w:pPr>
              <w:jc w:val="center"/>
              <w:rPr>
                <w:rFonts w:ascii="Arial" w:hAnsi="Arial" w:cs="Arial"/>
                <w:b w:val="0"/>
                <w:sz w:val="18"/>
                <w:szCs w:val="18"/>
              </w:rPr>
            </w:pPr>
            <w:r w:rsidRPr="004D09BF">
              <w:rPr>
                <w:rFonts w:ascii="Arial" w:hAnsi="Arial" w:cs="Arial"/>
                <w:sz w:val="18"/>
                <w:szCs w:val="18"/>
              </w:rPr>
              <w:t>INSTYTUCJA</w:t>
            </w:r>
          </w:p>
        </w:tc>
        <w:tc>
          <w:tcPr>
            <w:tcW w:w="5811" w:type="dxa"/>
          </w:tcPr>
          <w:p w:rsidR="0091606A" w:rsidRPr="004D09BF" w:rsidRDefault="0091606A" w:rsidP="009E71B0">
            <w:pPr>
              <w:jc w:val="center"/>
              <w:cnfStyle w:val="100000000000"/>
              <w:rPr>
                <w:rFonts w:ascii="Arial" w:hAnsi="Arial" w:cs="Arial"/>
                <w:sz w:val="18"/>
                <w:szCs w:val="18"/>
              </w:rPr>
            </w:pPr>
          </w:p>
          <w:p w:rsidR="0091606A" w:rsidRPr="004D09BF" w:rsidRDefault="0091606A" w:rsidP="009E71B0">
            <w:pPr>
              <w:jc w:val="center"/>
              <w:cnfStyle w:val="100000000000"/>
              <w:rPr>
                <w:rFonts w:ascii="Arial" w:hAnsi="Arial" w:cs="Arial"/>
                <w:sz w:val="18"/>
                <w:szCs w:val="18"/>
              </w:rPr>
            </w:pPr>
            <w:r w:rsidRPr="004D09BF">
              <w:rPr>
                <w:rFonts w:ascii="Arial" w:hAnsi="Arial" w:cs="Arial"/>
                <w:sz w:val="18"/>
                <w:szCs w:val="18"/>
              </w:rPr>
              <w:t>ZADANIA W ZAKRESIE PRZEMOCY</w:t>
            </w:r>
          </w:p>
        </w:tc>
      </w:tr>
      <w:tr w:rsidR="003702CD" w:rsidRPr="00207D85" w:rsidTr="003702CD">
        <w:trPr>
          <w:cnfStyle w:val="000000100000"/>
        </w:trPr>
        <w:tc>
          <w:tcPr>
            <w:cnfStyle w:val="001000000000"/>
            <w:tcW w:w="3369" w:type="dxa"/>
          </w:tcPr>
          <w:p w:rsidR="003702CD" w:rsidRPr="004D09BF" w:rsidRDefault="003702CD" w:rsidP="003702CD">
            <w:pPr>
              <w:spacing w:line="300" w:lineRule="auto"/>
              <w:rPr>
                <w:rFonts w:ascii="Arial" w:hAnsi="Arial" w:cs="Arial"/>
                <w:b w:val="0"/>
                <w:sz w:val="18"/>
                <w:szCs w:val="18"/>
              </w:rPr>
            </w:pPr>
            <w:r w:rsidRPr="004D09BF">
              <w:rPr>
                <w:rFonts w:ascii="Arial" w:hAnsi="Arial" w:cs="Arial"/>
                <w:sz w:val="18"/>
                <w:szCs w:val="18"/>
              </w:rPr>
              <w:t>Komenda Miejska Policji</w:t>
            </w:r>
          </w:p>
          <w:p w:rsidR="003702CD" w:rsidRPr="004D09BF" w:rsidRDefault="003702CD" w:rsidP="00B912AF">
            <w:pPr>
              <w:spacing w:line="360" w:lineRule="auto"/>
              <w:rPr>
                <w:rFonts w:ascii="Arial" w:hAnsi="Arial" w:cs="Arial"/>
                <w:b w:val="0"/>
                <w:sz w:val="18"/>
                <w:szCs w:val="18"/>
              </w:rPr>
            </w:pPr>
            <w:r w:rsidRPr="004D09BF">
              <w:rPr>
                <w:rFonts w:ascii="Arial" w:hAnsi="Arial" w:cs="Arial"/>
                <w:b w:val="0"/>
                <w:sz w:val="18"/>
                <w:szCs w:val="18"/>
              </w:rPr>
              <w:t xml:space="preserve">Tychy, al. Bielska 46  </w:t>
            </w:r>
          </w:p>
          <w:p w:rsidR="003702CD" w:rsidRPr="00C2725E" w:rsidRDefault="003702CD" w:rsidP="00B912AF">
            <w:pPr>
              <w:pStyle w:val="Textbody"/>
              <w:spacing w:after="0" w:line="360" w:lineRule="auto"/>
              <w:rPr>
                <w:rFonts w:ascii="Arial" w:hAnsi="Arial" w:cs="Arial"/>
                <w:b w:val="0"/>
                <w:iCs/>
                <w:sz w:val="18"/>
                <w:szCs w:val="18"/>
              </w:rPr>
            </w:pPr>
            <w:r w:rsidRPr="00C2725E">
              <w:rPr>
                <w:rFonts w:ascii="Arial" w:hAnsi="Arial" w:cs="Arial"/>
                <w:b w:val="0"/>
                <w:iCs/>
                <w:sz w:val="18"/>
                <w:szCs w:val="18"/>
              </w:rPr>
              <w:t>tel. </w:t>
            </w:r>
            <w:hyperlink r:id="rId10" w:history="1">
              <w:r w:rsidRPr="00C2725E">
                <w:rPr>
                  <w:rFonts w:ascii="Arial" w:hAnsi="Arial" w:cs="Arial"/>
                  <w:b w:val="0"/>
                  <w:iCs/>
                  <w:sz w:val="18"/>
                  <w:szCs w:val="18"/>
                </w:rPr>
                <w:t>47 855 12 00</w:t>
              </w:r>
            </w:hyperlink>
          </w:p>
          <w:p w:rsidR="003702CD" w:rsidRPr="00C2725E" w:rsidRDefault="00713699" w:rsidP="00B912AF">
            <w:pPr>
              <w:pStyle w:val="Textbody"/>
              <w:spacing w:after="0" w:line="360" w:lineRule="auto"/>
              <w:rPr>
                <w:rFonts w:ascii="Arial" w:hAnsi="Arial" w:cs="Arial"/>
                <w:b w:val="0"/>
                <w:iCs/>
                <w:sz w:val="18"/>
                <w:szCs w:val="18"/>
              </w:rPr>
            </w:pPr>
            <w:r w:rsidRPr="00C2725E">
              <w:rPr>
                <w:rFonts w:ascii="Arial" w:hAnsi="Arial" w:cs="Arial"/>
                <w:b w:val="0"/>
                <w:iCs/>
                <w:sz w:val="18"/>
                <w:szCs w:val="18"/>
              </w:rPr>
              <w:t xml:space="preserve">      </w:t>
            </w:r>
            <w:hyperlink r:id="rId11" w:history="1">
              <w:r w:rsidR="003702CD" w:rsidRPr="00C2725E">
                <w:rPr>
                  <w:rFonts w:ascii="Arial" w:hAnsi="Arial" w:cs="Arial"/>
                  <w:b w:val="0"/>
                  <w:iCs/>
                  <w:sz w:val="18"/>
                  <w:szCs w:val="18"/>
                </w:rPr>
                <w:t>47 855 12 55</w:t>
              </w:r>
            </w:hyperlink>
          </w:p>
          <w:p w:rsidR="003702CD" w:rsidRPr="00C2725E" w:rsidRDefault="00713699" w:rsidP="00B912AF">
            <w:pPr>
              <w:pStyle w:val="Textbody"/>
              <w:spacing w:after="0" w:line="360" w:lineRule="auto"/>
              <w:rPr>
                <w:rFonts w:ascii="Arial" w:hAnsi="Arial" w:cs="Arial"/>
                <w:b w:val="0"/>
                <w:iCs/>
                <w:sz w:val="18"/>
                <w:szCs w:val="18"/>
              </w:rPr>
            </w:pPr>
            <w:r>
              <w:t xml:space="preserve">     </w:t>
            </w:r>
            <w:hyperlink r:id="rId12" w:history="1">
              <w:r w:rsidR="003702CD" w:rsidRPr="00C2725E">
                <w:rPr>
                  <w:rFonts w:ascii="Arial" w:hAnsi="Arial" w:cs="Arial"/>
                  <w:b w:val="0"/>
                  <w:iCs/>
                  <w:sz w:val="18"/>
                  <w:szCs w:val="18"/>
                </w:rPr>
                <w:t>47 855 12 66</w:t>
              </w:r>
            </w:hyperlink>
          </w:p>
          <w:p w:rsidR="003702CD" w:rsidRPr="00C2725E" w:rsidRDefault="00713699" w:rsidP="00B912AF">
            <w:pPr>
              <w:pStyle w:val="Textbody"/>
              <w:spacing w:after="0" w:line="360" w:lineRule="auto"/>
              <w:rPr>
                <w:rFonts w:ascii="Arial" w:hAnsi="Arial" w:cs="Arial"/>
                <w:b w:val="0"/>
                <w:iCs/>
                <w:sz w:val="18"/>
                <w:szCs w:val="18"/>
              </w:rPr>
            </w:pPr>
            <w:r>
              <w:t xml:space="preserve">     </w:t>
            </w:r>
            <w:hyperlink r:id="rId13" w:history="1">
              <w:r w:rsidR="003702CD" w:rsidRPr="00C2725E">
                <w:rPr>
                  <w:rFonts w:ascii="Arial" w:hAnsi="Arial" w:cs="Arial"/>
                  <w:b w:val="0"/>
                  <w:iCs/>
                  <w:sz w:val="18"/>
                  <w:szCs w:val="18"/>
                </w:rPr>
                <w:t>47 855 13 51</w:t>
              </w:r>
            </w:hyperlink>
            <w:r w:rsidR="003702CD" w:rsidRPr="00C2725E">
              <w:rPr>
                <w:rFonts w:ascii="Arial" w:hAnsi="Arial" w:cs="Arial"/>
                <w:b w:val="0"/>
                <w:iCs/>
                <w:sz w:val="18"/>
                <w:szCs w:val="18"/>
              </w:rPr>
              <w:t> Rewir Dzielnicowych</w:t>
            </w:r>
          </w:p>
          <w:p w:rsidR="003702CD" w:rsidRPr="00C2725E" w:rsidRDefault="003702CD" w:rsidP="00B912AF">
            <w:pPr>
              <w:pStyle w:val="Textbody"/>
              <w:spacing w:after="0" w:line="360" w:lineRule="auto"/>
              <w:rPr>
                <w:rFonts w:ascii="Arial" w:hAnsi="Arial" w:cs="Arial"/>
                <w:b w:val="0"/>
                <w:iCs/>
                <w:sz w:val="18"/>
                <w:szCs w:val="18"/>
              </w:rPr>
            </w:pPr>
            <w:proofErr w:type="spellStart"/>
            <w:r w:rsidRPr="00C2725E">
              <w:rPr>
                <w:rFonts w:ascii="Arial" w:hAnsi="Arial" w:cs="Arial"/>
                <w:b w:val="0"/>
                <w:iCs/>
                <w:sz w:val="18"/>
                <w:szCs w:val="18"/>
              </w:rPr>
              <w:t>fax</w:t>
            </w:r>
            <w:proofErr w:type="spellEnd"/>
            <w:r w:rsidRPr="00C2725E">
              <w:rPr>
                <w:rFonts w:ascii="Arial" w:hAnsi="Arial" w:cs="Arial"/>
                <w:b w:val="0"/>
                <w:iCs/>
                <w:sz w:val="18"/>
                <w:szCs w:val="18"/>
              </w:rPr>
              <w:t> </w:t>
            </w:r>
            <w:hyperlink r:id="rId14" w:history="1">
              <w:r w:rsidRPr="00C2725E">
                <w:rPr>
                  <w:rFonts w:ascii="Arial" w:hAnsi="Arial" w:cs="Arial"/>
                  <w:b w:val="0"/>
                  <w:iCs/>
                  <w:sz w:val="18"/>
                  <w:szCs w:val="18"/>
                </w:rPr>
                <w:t>47 855 12 44</w:t>
              </w:r>
            </w:hyperlink>
          </w:p>
          <w:p w:rsidR="003702CD" w:rsidRPr="00085A7A" w:rsidRDefault="003702CD" w:rsidP="00B912AF">
            <w:pPr>
              <w:pStyle w:val="Textbody"/>
              <w:widowControl w:val="0"/>
              <w:spacing w:after="0" w:line="360" w:lineRule="auto"/>
              <w:rPr>
                <w:rFonts w:ascii="Arial" w:hAnsi="Arial" w:cs="Arial"/>
                <w:b w:val="0"/>
                <w:bCs w:val="0"/>
                <w:iCs/>
                <w:sz w:val="18"/>
                <w:szCs w:val="18"/>
              </w:rPr>
            </w:pPr>
          </w:p>
          <w:p w:rsidR="003702CD" w:rsidRPr="004D09BF" w:rsidRDefault="008B5B9B" w:rsidP="00B912AF">
            <w:pPr>
              <w:spacing w:line="360" w:lineRule="auto"/>
              <w:rPr>
                <w:rFonts w:ascii="Arial" w:hAnsi="Arial" w:cs="Arial"/>
                <w:bCs w:val="0"/>
                <w:sz w:val="18"/>
                <w:szCs w:val="18"/>
              </w:rPr>
            </w:pPr>
            <w:hyperlink r:id="rId15" w:history="1">
              <w:r w:rsidR="003702CD" w:rsidRPr="00085A7A">
                <w:rPr>
                  <w:rFonts w:ascii="Arial" w:hAnsi="Arial" w:cs="Arial"/>
                  <w:b w:val="0"/>
                  <w:iCs/>
                  <w:sz w:val="18"/>
                  <w:szCs w:val="18"/>
                </w:rPr>
                <w:t>tychy.slaska.policja.gov.pl</w:t>
              </w:r>
            </w:hyperlink>
          </w:p>
        </w:tc>
        <w:tc>
          <w:tcPr>
            <w:tcW w:w="5811" w:type="dxa"/>
          </w:tcPr>
          <w:p w:rsidR="003702CD" w:rsidRPr="00713699" w:rsidRDefault="003702CD" w:rsidP="00713699">
            <w:pPr>
              <w:numPr>
                <w:ilvl w:val="0"/>
                <w:numId w:val="3"/>
              </w:numPr>
              <w:spacing w:line="360" w:lineRule="auto"/>
              <w:ind w:left="0" w:hanging="357"/>
              <w:cnfStyle w:val="000000100000"/>
              <w:rPr>
                <w:rFonts w:ascii="Arial" w:hAnsi="Arial" w:cs="Arial"/>
                <w:sz w:val="18"/>
                <w:szCs w:val="18"/>
              </w:rPr>
            </w:pPr>
            <w:r w:rsidRPr="00713699">
              <w:rPr>
                <w:rFonts w:ascii="Arial" w:hAnsi="Arial" w:cs="Arial"/>
                <w:sz w:val="18"/>
                <w:szCs w:val="18"/>
              </w:rPr>
              <w:t>- interwencja</w:t>
            </w:r>
          </w:p>
          <w:p w:rsidR="00846364" w:rsidRDefault="003702CD" w:rsidP="003702CD">
            <w:pPr>
              <w:numPr>
                <w:ilvl w:val="0"/>
                <w:numId w:val="3"/>
              </w:numPr>
              <w:spacing w:line="360" w:lineRule="auto"/>
              <w:ind w:left="0" w:hanging="357"/>
              <w:cnfStyle w:val="000000100000"/>
              <w:rPr>
                <w:rFonts w:ascii="Arial" w:hAnsi="Arial" w:cs="Arial"/>
                <w:sz w:val="18"/>
                <w:szCs w:val="18"/>
              </w:rPr>
            </w:pPr>
            <w:r w:rsidRPr="004D09BF">
              <w:rPr>
                <w:rFonts w:ascii="Arial" w:hAnsi="Arial" w:cs="Arial"/>
                <w:sz w:val="18"/>
                <w:szCs w:val="18"/>
              </w:rPr>
              <w:t>- zatrzymanie sprawców przemocy domowej stwarzających za</w:t>
            </w:r>
            <w:r w:rsidR="001D16BB">
              <w:rPr>
                <w:rFonts w:ascii="Arial" w:hAnsi="Arial" w:cs="Arial"/>
                <w:sz w:val="18"/>
                <w:szCs w:val="18"/>
              </w:rPr>
              <w:t>grożenie dla życia bądź zdrowia</w:t>
            </w:r>
          </w:p>
          <w:p w:rsidR="003702CD" w:rsidRPr="004D09BF" w:rsidRDefault="003702CD" w:rsidP="003702CD">
            <w:pPr>
              <w:numPr>
                <w:ilvl w:val="0"/>
                <w:numId w:val="3"/>
              </w:numPr>
              <w:spacing w:line="360" w:lineRule="auto"/>
              <w:ind w:left="0" w:hanging="357"/>
              <w:cnfStyle w:val="000000100000"/>
              <w:rPr>
                <w:rFonts w:ascii="Arial" w:hAnsi="Arial" w:cs="Arial"/>
                <w:sz w:val="18"/>
                <w:szCs w:val="18"/>
              </w:rPr>
            </w:pPr>
            <w:r w:rsidRPr="004D09BF">
              <w:rPr>
                <w:rFonts w:ascii="Arial" w:eastAsia="Times New Roman" w:hAnsi="Arial" w:cs="Arial"/>
                <w:sz w:val="18"/>
                <w:szCs w:val="18"/>
                <w:lang w:eastAsia="pl-PL"/>
              </w:rPr>
              <w:t>- wszczęcie postępowania przygotowawczego przeciwko osobie stosującej przemoc i podjęcie działań prewencyjnych</w:t>
            </w:r>
          </w:p>
          <w:p w:rsidR="003702CD" w:rsidRPr="004D09BF" w:rsidRDefault="003702CD" w:rsidP="003702CD">
            <w:pPr>
              <w:numPr>
                <w:ilvl w:val="0"/>
                <w:numId w:val="3"/>
              </w:numPr>
              <w:spacing w:line="360" w:lineRule="auto"/>
              <w:ind w:left="0" w:hanging="357"/>
              <w:cnfStyle w:val="000000100000"/>
              <w:rPr>
                <w:rFonts w:ascii="Arial" w:hAnsi="Arial" w:cs="Arial"/>
                <w:sz w:val="18"/>
                <w:szCs w:val="18"/>
              </w:rPr>
            </w:pPr>
            <w:r w:rsidRPr="004D09BF">
              <w:rPr>
                <w:rFonts w:ascii="Arial" w:hAnsi="Arial" w:cs="Arial"/>
                <w:sz w:val="18"/>
                <w:szCs w:val="18"/>
              </w:rPr>
              <w:t xml:space="preserve">- </w:t>
            </w:r>
            <w:r w:rsidRPr="004D09BF">
              <w:rPr>
                <w:rFonts w:ascii="Arial" w:eastAsia="Times New Roman" w:hAnsi="Arial" w:cs="Arial"/>
                <w:sz w:val="18"/>
                <w:szCs w:val="18"/>
                <w:lang w:eastAsia="pl-PL"/>
              </w:rPr>
              <w:t>nakaz natychmiastowego opuszczenia wspólnie zajmowanego mieszkania i jego bezpośredniego otoczenia</w:t>
            </w:r>
          </w:p>
          <w:p w:rsidR="003702CD" w:rsidRPr="004D09BF" w:rsidRDefault="003702CD" w:rsidP="003702CD">
            <w:pPr>
              <w:numPr>
                <w:ilvl w:val="0"/>
                <w:numId w:val="3"/>
              </w:numPr>
              <w:spacing w:line="360" w:lineRule="auto"/>
              <w:ind w:left="0" w:hanging="357"/>
              <w:cnfStyle w:val="000000100000"/>
              <w:rPr>
                <w:rFonts w:ascii="Arial" w:eastAsia="Times New Roman" w:hAnsi="Arial" w:cs="Arial"/>
                <w:sz w:val="18"/>
                <w:szCs w:val="18"/>
                <w:lang w:eastAsia="pl-PL"/>
              </w:rPr>
            </w:pPr>
            <w:r w:rsidRPr="004D09BF">
              <w:rPr>
                <w:rFonts w:ascii="Arial" w:eastAsia="Times New Roman" w:hAnsi="Arial" w:cs="Arial"/>
                <w:sz w:val="18"/>
                <w:szCs w:val="18"/>
                <w:lang w:eastAsia="pl-PL"/>
              </w:rPr>
              <w:t xml:space="preserve">- zakaz zbliżania się do wspólnie zajmowanego mieszkania </w:t>
            </w:r>
            <w:r>
              <w:rPr>
                <w:rFonts w:ascii="Arial" w:eastAsia="Times New Roman" w:hAnsi="Arial" w:cs="Arial"/>
                <w:sz w:val="18"/>
                <w:szCs w:val="18"/>
                <w:lang w:eastAsia="pl-PL"/>
              </w:rPr>
              <w:t>i jego bezpośredniego otoczenia</w:t>
            </w:r>
          </w:p>
          <w:p w:rsidR="003702CD" w:rsidRPr="004D09BF" w:rsidRDefault="003702CD" w:rsidP="009E71B0">
            <w:pPr>
              <w:jc w:val="both"/>
              <w:cnfStyle w:val="000000100000"/>
              <w:rPr>
                <w:rFonts w:ascii="Arial" w:hAnsi="Arial" w:cs="Arial"/>
                <w:sz w:val="18"/>
                <w:szCs w:val="18"/>
              </w:rPr>
            </w:pPr>
          </w:p>
        </w:tc>
      </w:tr>
      <w:tr w:rsidR="003702CD" w:rsidRPr="00207D85" w:rsidTr="003702CD">
        <w:tc>
          <w:tcPr>
            <w:cnfStyle w:val="001000000000"/>
            <w:tcW w:w="3369" w:type="dxa"/>
          </w:tcPr>
          <w:p w:rsidR="000B78BB" w:rsidRPr="004D09BF" w:rsidRDefault="000B78BB" w:rsidP="000B78BB">
            <w:pPr>
              <w:spacing w:line="300" w:lineRule="auto"/>
              <w:rPr>
                <w:rFonts w:ascii="Arial" w:hAnsi="Arial" w:cs="Arial"/>
                <w:sz w:val="18"/>
                <w:szCs w:val="18"/>
              </w:rPr>
            </w:pPr>
            <w:r w:rsidRPr="004D09BF">
              <w:rPr>
                <w:rFonts w:ascii="Arial" w:hAnsi="Arial" w:cs="Arial"/>
                <w:sz w:val="18"/>
                <w:szCs w:val="18"/>
              </w:rPr>
              <w:t xml:space="preserve">Ośrodek Interwencji Kryzysowej </w:t>
            </w:r>
          </w:p>
          <w:p w:rsidR="000B78BB" w:rsidRPr="00085A7A" w:rsidRDefault="000B78BB" w:rsidP="000B78BB">
            <w:pPr>
              <w:spacing w:line="360" w:lineRule="auto"/>
              <w:rPr>
                <w:rFonts w:ascii="Arial" w:hAnsi="Arial" w:cs="Arial"/>
                <w:b w:val="0"/>
                <w:sz w:val="18"/>
                <w:szCs w:val="18"/>
              </w:rPr>
            </w:pPr>
            <w:r w:rsidRPr="00085A7A">
              <w:rPr>
                <w:rFonts w:ascii="Arial" w:hAnsi="Arial" w:cs="Arial"/>
                <w:b w:val="0"/>
                <w:sz w:val="18"/>
                <w:szCs w:val="18"/>
              </w:rPr>
              <w:t xml:space="preserve">Tychy, ul. </w:t>
            </w:r>
            <w:proofErr w:type="spellStart"/>
            <w:r w:rsidRPr="00085A7A">
              <w:rPr>
                <w:rFonts w:ascii="Arial" w:hAnsi="Arial" w:cs="Arial"/>
                <w:b w:val="0"/>
                <w:sz w:val="18"/>
                <w:szCs w:val="18"/>
              </w:rPr>
              <w:t>Nowokościelna</w:t>
            </w:r>
            <w:proofErr w:type="spellEnd"/>
            <w:r w:rsidRPr="00085A7A">
              <w:rPr>
                <w:rFonts w:ascii="Arial" w:hAnsi="Arial" w:cs="Arial"/>
                <w:b w:val="0"/>
                <w:sz w:val="18"/>
                <w:szCs w:val="18"/>
              </w:rPr>
              <w:t xml:space="preserve"> 27   </w:t>
            </w:r>
          </w:p>
          <w:p w:rsidR="00C0621F" w:rsidRDefault="00C0621F" w:rsidP="00B912AF">
            <w:pPr>
              <w:spacing w:line="360" w:lineRule="auto"/>
              <w:rPr>
                <w:rFonts w:ascii="Arial" w:hAnsi="Arial" w:cs="Arial"/>
                <w:b w:val="0"/>
                <w:sz w:val="18"/>
                <w:szCs w:val="18"/>
              </w:rPr>
            </w:pPr>
            <w:r>
              <w:rPr>
                <w:rFonts w:ascii="Arial" w:hAnsi="Arial" w:cs="Arial"/>
                <w:b w:val="0"/>
                <w:sz w:val="18"/>
                <w:szCs w:val="18"/>
              </w:rPr>
              <w:t>tel. 32 227 05 75</w:t>
            </w:r>
          </w:p>
          <w:p w:rsidR="000B78BB" w:rsidRPr="00B912AF" w:rsidRDefault="00C0621F" w:rsidP="00B912AF">
            <w:pPr>
              <w:spacing w:line="360" w:lineRule="auto"/>
              <w:rPr>
                <w:rFonts w:ascii="Arial" w:hAnsi="Arial" w:cs="Arial"/>
                <w:b w:val="0"/>
                <w:sz w:val="18"/>
                <w:szCs w:val="18"/>
              </w:rPr>
            </w:pPr>
            <w:r>
              <w:rPr>
                <w:rFonts w:ascii="Arial" w:hAnsi="Arial" w:cs="Arial"/>
                <w:b w:val="0"/>
                <w:sz w:val="18"/>
                <w:szCs w:val="18"/>
              </w:rPr>
              <w:t xml:space="preserve">      </w:t>
            </w:r>
            <w:r w:rsidR="00B00DB3">
              <w:rPr>
                <w:rFonts w:ascii="Arial" w:hAnsi="Arial" w:cs="Arial"/>
                <w:b w:val="0"/>
                <w:sz w:val="18"/>
                <w:szCs w:val="18"/>
              </w:rPr>
              <w:t xml:space="preserve">      </w:t>
            </w:r>
            <w:r w:rsidR="000B78BB" w:rsidRPr="00B912AF">
              <w:rPr>
                <w:rFonts w:ascii="Arial" w:hAnsi="Arial" w:cs="Arial"/>
                <w:b w:val="0"/>
                <w:sz w:val="18"/>
                <w:szCs w:val="18"/>
              </w:rPr>
              <w:t>887 468</w:t>
            </w:r>
            <w:r>
              <w:rPr>
                <w:rFonts w:ascii="Arial" w:hAnsi="Arial" w:cs="Arial"/>
                <w:b w:val="0"/>
                <w:sz w:val="18"/>
                <w:szCs w:val="18"/>
              </w:rPr>
              <w:t> </w:t>
            </w:r>
            <w:r w:rsidR="000B78BB" w:rsidRPr="00B912AF">
              <w:rPr>
                <w:rFonts w:ascii="Arial" w:hAnsi="Arial" w:cs="Arial"/>
                <w:b w:val="0"/>
                <w:sz w:val="18"/>
                <w:szCs w:val="18"/>
              </w:rPr>
              <w:t>793</w:t>
            </w:r>
          </w:p>
          <w:p w:rsidR="00C0621F" w:rsidRDefault="00C0621F" w:rsidP="000B78BB">
            <w:pPr>
              <w:spacing w:line="360" w:lineRule="auto"/>
              <w:rPr>
                <w:rFonts w:ascii="Arial" w:hAnsi="Arial" w:cs="Arial"/>
                <w:b w:val="0"/>
                <w:sz w:val="18"/>
                <w:szCs w:val="18"/>
              </w:rPr>
            </w:pPr>
          </w:p>
          <w:p w:rsidR="003702CD" w:rsidRPr="00B2058F" w:rsidRDefault="008B5B9B" w:rsidP="009E71B0">
            <w:pPr>
              <w:spacing w:line="360" w:lineRule="auto"/>
              <w:rPr>
                <w:rFonts w:ascii="Arial" w:hAnsi="Arial" w:cs="Arial"/>
                <w:b w:val="0"/>
                <w:sz w:val="18"/>
                <w:szCs w:val="18"/>
              </w:rPr>
            </w:pPr>
            <w:hyperlink r:id="rId16"/>
            <w:r w:rsidR="000B78BB" w:rsidRPr="00B912AF">
              <w:rPr>
                <w:rFonts w:ascii="Arial" w:hAnsi="Arial" w:cs="Arial"/>
                <w:b w:val="0"/>
                <w:sz w:val="18"/>
                <w:szCs w:val="18"/>
              </w:rPr>
              <w:t>oik@mops.tychy.pl</w:t>
            </w:r>
          </w:p>
        </w:tc>
        <w:tc>
          <w:tcPr>
            <w:tcW w:w="5811" w:type="dxa"/>
          </w:tcPr>
          <w:p w:rsidR="000B78BB" w:rsidRPr="004D09BF" w:rsidRDefault="000B78BB" w:rsidP="002A7E6C">
            <w:pPr>
              <w:spacing w:line="360" w:lineRule="auto"/>
              <w:cnfStyle w:val="000000000000"/>
              <w:rPr>
                <w:rFonts w:ascii="Arial" w:hAnsi="Arial" w:cs="Arial"/>
                <w:bCs/>
                <w:sz w:val="18"/>
                <w:szCs w:val="18"/>
              </w:rPr>
            </w:pPr>
            <w:r w:rsidRPr="004D09BF">
              <w:rPr>
                <w:rFonts w:ascii="Arial" w:hAnsi="Arial" w:cs="Arial"/>
                <w:bCs/>
                <w:sz w:val="18"/>
                <w:szCs w:val="18"/>
              </w:rPr>
              <w:t>- interwencja kryzysowa</w:t>
            </w:r>
          </w:p>
          <w:p w:rsidR="000B78BB" w:rsidRPr="004D09BF" w:rsidRDefault="000B78BB" w:rsidP="002A7E6C">
            <w:pPr>
              <w:spacing w:line="360" w:lineRule="auto"/>
              <w:cnfStyle w:val="000000000000"/>
              <w:rPr>
                <w:rFonts w:ascii="Arial" w:hAnsi="Arial" w:cs="Arial"/>
                <w:bCs/>
                <w:sz w:val="18"/>
                <w:szCs w:val="18"/>
              </w:rPr>
            </w:pPr>
            <w:r w:rsidRPr="004D09BF">
              <w:rPr>
                <w:rFonts w:ascii="Arial" w:hAnsi="Arial" w:cs="Arial"/>
                <w:bCs/>
                <w:sz w:val="18"/>
                <w:szCs w:val="18"/>
              </w:rPr>
              <w:t>- pomoc psychologiczna dla osób doświadczających przemocy</w:t>
            </w:r>
          </w:p>
          <w:p w:rsidR="000B78BB" w:rsidRPr="004D09BF" w:rsidRDefault="000B78BB" w:rsidP="002A7E6C">
            <w:pPr>
              <w:spacing w:line="360" w:lineRule="auto"/>
              <w:cnfStyle w:val="000000000000"/>
              <w:rPr>
                <w:rFonts w:ascii="Arial" w:hAnsi="Arial" w:cs="Arial"/>
                <w:bCs/>
                <w:sz w:val="18"/>
                <w:szCs w:val="18"/>
              </w:rPr>
            </w:pPr>
            <w:r w:rsidRPr="004D09BF">
              <w:rPr>
                <w:rFonts w:ascii="Arial" w:hAnsi="Arial" w:cs="Arial"/>
                <w:bCs/>
                <w:sz w:val="18"/>
                <w:szCs w:val="18"/>
              </w:rPr>
              <w:t xml:space="preserve">- grupowe formy wsparcia dla osób doświadczających przemocy </w:t>
            </w:r>
          </w:p>
          <w:p w:rsidR="003702CD" w:rsidRPr="004D09BF" w:rsidRDefault="000B78BB" w:rsidP="002A7E6C">
            <w:pPr>
              <w:cnfStyle w:val="000000000000"/>
              <w:rPr>
                <w:rFonts w:ascii="Arial" w:hAnsi="Arial" w:cs="Arial"/>
                <w:sz w:val="18"/>
                <w:szCs w:val="18"/>
              </w:rPr>
            </w:pPr>
            <w:r w:rsidRPr="004D09BF">
              <w:rPr>
                <w:rFonts w:ascii="Arial" w:hAnsi="Arial" w:cs="Arial"/>
                <w:bCs/>
                <w:sz w:val="18"/>
                <w:szCs w:val="18"/>
              </w:rPr>
              <w:t>-</w:t>
            </w:r>
            <w:r w:rsidR="00846364">
              <w:rPr>
                <w:rFonts w:ascii="Arial" w:hAnsi="Arial" w:cs="Arial"/>
                <w:bCs/>
                <w:sz w:val="18"/>
                <w:szCs w:val="18"/>
              </w:rPr>
              <w:t xml:space="preserve"> </w:t>
            </w:r>
            <w:r w:rsidRPr="004D09BF">
              <w:rPr>
                <w:rFonts w:ascii="Arial" w:hAnsi="Arial" w:cs="Arial"/>
                <w:bCs/>
                <w:sz w:val="18"/>
                <w:szCs w:val="18"/>
              </w:rPr>
              <w:t xml:space="preserve">schronienie dla osób doświadczających </w:t>
            </w:r>
            <w:proofErr w:type="spellStart"/>
            <w:r w:rsidRPr="004D09BF">
              <w:rPr>
                <w:rFonts w:ascii="Arial" w:hAnsi="Arial" w:cs="Arial"/>
                <w:bCs/>
                <w:sz w:val="18"/>
                <w:szCs w:val="18"/>
              </w:rPr>
              <w:t>przemocyi</w:t>
            </w:r>
            <w:proofErr w:type="spellEnd"/>
            <w:r w:rsidRPr="004D09BF">
              <w:rPr>
                <w:rFonts w:ascii="Arial" w:hAnsi="Arial" w:cs="Arial"/>
                <w:bCs/>
                <w:sz w:val="18"/>
                <w:szCs w:val="18"/>
              </w:rPr>
              <w:t xml:space="preserve"> będących w kryzysie (</w:t>
            </w:r>
            <w:proofErr w:type="spellStart"/>
            <w:r w:rsidRPr="004D09BF">
              <w:rPr>
                <w:rFonts w:ascii="Arial" w:hAnsi="Arial" w:cs="Arial"/>
                <w:bCs/>
                <w:sz w:val="18"/>
                <w:szCs w:val="18"/>
              </w:rPr>
              <w:t>Hostel</w:t>
            </w:r>
            <w:proofErr w:type="spellEnd"/>
            <w:r w:rsidRPr="004D09BF">
              <w:rPr>
                <w:rFonts w:ascii="Arial" w:hAnsi="Arial" w:cs="Arial"/>
                <w:bCs/>
                <w:sz w:val="18"/>
                <w:szCs w:val="18"/>
              </w:rPr>
              <w:t xml:space="preserve"> jest czynny całodobowo)</w:t>
            </w:r>
          </w:p>
        </w:tc>
      </w:tr>
      <w:tr w:rsidR="003702CD" w:rsidRPr="00207D85" w:rsidTr="003702CD">
        <w:trPr>
          <w:cnfStyle w:val="000000100000"/>
        </w:trPr>
        <w:tc>
          <w:tcPr>
            <w:cnfStyle w:val="001000000000"/>
            <w:tcW w:w="3369" w:type="dxa"/>
          </w:tcPr>
          <w:p w:rsidR="00F31C64" w:rsidRPr="004D09BF" w:rsidRDefault="00F31C64" w:rsidP="00F31C64">
            <w:pPr>
              <w:spacing w:line="300" w:lineRule="auto"/>
              <w:rPr>
                <w:rFonts w:ascii="Arial" w:hAnsi="Arial" w:cs="Arial"/>
                <w:sz w:val="18"/>
                <w:szCs w:val="18"/>
              </w:rPr>
            </w:pPr>
            <w:r w:rsidRPr="004D09BF">
              <w:rPr>
                <w:rFonts w:ascii="Arial" w:hAnsi="Arial" w:cs="Arial"/>
                <w:sz w:val="18"/>
                <w:szCs w:val="18"/>
              </w:rPr>
              <w:t xml:space="preserve">Prokuratura Rejonowa w Tychach </w:t>
            </w:r>
          </w:p>
          <w:p w:rsidR="00F31C64" w:rsidRPr="004D09BF" w:rsidRDefault="00F31C64" w:rsidP="00B912AF">
            <w:pPr>
              <w:spacing w:line="360" w:lineRule="auto"/>
              <w:rPr>
                <w:rFonts w:ascii="Arial" w:hAnsi="Arial" w:cs="Arial"/>
                <w:b w:val="0"/>
                <w:sz w:val="18"/>
                <w:szCs w:val="18"/>
              </w:rPr>
            </w:pPr>
            <w:r w:rsidRPr="004D09BF">
              <w:rPr>
                <w:rFonts w:ascii="Arial" w:hAnsi="Arial" w:cs="Arial"/>
                <w:b w:val="0"/>
                <w:sz w:val="18"/>
                <w:szCs w:val="18"/>
              </w:rPr>
              <w:t xml:space="preserve">Tychy, ul. Wojska Polskiego 8 </w:t>
            </w:r>
          </w:p>
          <w:p w:rsidR="00C0621F" w:rsidRDefault="00F31C64" w:rsidP="00F31C64">
            <w:pPr>
              <w:spacing w:line="360" w:lineRule="auto"/>
              <w:rPr>
                <w:rFonts w:ascii="Arial" w:hAnsi="Arial" w:cs="Arial"/>
                <w:b w:val="0"/>
                <w:sz w:val="18"/>
                <w:szCs w:val="18"/>
              </w:rPr>
            </w:pPr>
            <w:r>
              <w:rPr>
                <w:rFonts w:ascii="Arial" w:hAnsi="Arial" w:cs="Arial"/>
                <w:b w:val="0"/>
                <w:sz w:val="18"/>
                <w:szCs w:val="18"/>
              </w:rPr>
              <w:t>t</w:t>
            </w:r>
            <w:r w:rsidRPr="004D09BF">
              <w:rPr>
                <w:rFonts w:ascii="Arial" w:hAnsi="Arial" w:cs="Arial"/>
                <w:b w:val="0"/>
                <w:sz w:val="18"/>
                <w:szCs w:val="18"/>
              </w:rPr>
              <w:t xml:space="preserve">el. 48 788 23 00 </w:t>
            </w:r>
          </w:p>
          <w:p w:rsidR="00C0621F" w:rsidRDefault="00C0621F" w:rsidP="00F31C64">
            <w:pPr>
              <w:spacing w:line="360" w:lineRule="auto"/>
              <w:rPr>
                <w:rFonts w:ascii="Arial" w:hAnsi="Arial" w:cs="Arial"/>
                <w:b w:val="0"/>
                <w:sz w:val="18"/>
                <w:szCs w:val="18"/>
              </w:rPr>
            </w:pPr>
          </w:p>
          <w:p w:rsidR="003702CD" w:rsidRPr="004D09BF" w:rsidRDefault="00F31C64" w:rsidP="00F31C64">
            <w:pPr>
              <w:spacing w:line="360" w:lineRule="auto"/>
              <w:rPr>
                <w:rFonts w:ascii="Arial" w:hAnsi="Arial" w:cs="Arial"/>
                <w:bCs w:val="0"/>
                <w:sz w:val="18"/>
                <w:szCs w:val="18"/>
              </w:rPr>
            </w:pPr>
            <w:r w:rsidRPr="004D09BF">
              <w:rPr>
                <w:rFonts w:ascii="Arial" w:hAnsi="Arial" w:cs="Arial"/>
                <w:b w:val="0"/>
                <w:sz w:val="18"/>
                <w:szCs w:val="18"/>
              </w:rPr>
              <w:t>tychy@katowice.po</w:t>
            </w:r>
            <w:r>
              <w:rPr>
                <w:rFonts w:ascii="Arial" w:hAnsi="Arial" w:cs="Arial"/>
                <w:b w:val="0"/>
                <w:sz w:val="18"/>
                <w:szCs w:val="18"/>
              </w:rPr>
              <w:t>.</w:t>
            </w:r>
            <w:r w:rsidRPr="004D09BF">
              <w:rPr>
                <w:rFonts w:ascii="Arial" w:hAnsi="Arial" w:cs="Arial"/>
                <w:b w:val="0"/>
                <w:sz w:val="18"/>
                <w:szCs w:val="18"/>
              </w:rPr>
              <w:t>gov</w:t>
            </w:r>
            <w:r>
              <w:rPr>
                <w:rFonts w:ascii="Arial" w:hAnsi="Arial" w:cs="Arial"/>
                <w:b w:val="0"/>
                <w:sz w:val="18"/>
                <w:szCs w:val="18"/>
              </w:rPr>
              <w:t>.</w:t>
            </w:r>
            <w:r w:rsidRPr="004D09BF">
              <w:rPr>
                <w:rFonts w:ascii="Arial" w:hAnsi="Arial" w:cs="Arial"/>
                <w:b w:val="0"/>
                <w:sz w:val="18"/>
                <w:szCs w:val="18"/>
              </w:rPr>
              <w:t>pl</w:t>
            </w:r>
          </w:p>
        </w:tc>
        <w:tc>
          <w:tcPr>
            <w:tcW w:w="5811" w:type="dxa"/>
          </w:tcPr>
          <w:p w:rsidR="003F0ABF" w:rsidRPr="00713699" w:rsidRDefault="003F0ABF" w:rsidP="00713699">
            <w:pPr>
              <w:numPr>
                <w:ilvl w:val="0"/>
                <w:numId w:val="3"/>
              </w:numPr>
              <w:spacing w:line="360" w:lineRule="auto"/>
              <w:ind w:left="0" w:hanging="357"/>
              <w:cnfStyle w:val="000000100000"/>
              <w:rPr>
                <w:rFonts w:ascii="Arial" w:hAnsi="Arial" w:cs="Arial"/>
                <w:sz w:val="18"/>
                <w:szCs w:val="18"/>
              </w:rPr>
            </w:pPr>
            <w:r w:rsidRPr="00713699">
              <w:rPr>
                <w:rFonts w:ascii="Arial" w:hAnsi="Arial" w:cs="Arial"/>
                <w:sz w:val="18"/>
                <w:szCs w:val="18"/>
              </w:rPr>
              <w:t>- prowadzenie postępowań przygotowawczych z zakresie przemocy w</w:t>
            </w:r>
            <w:r w:rsidR="001D16BB">
              <w:rPr>
                <w:rFonts w:ascii="Arial" w:hAnsi="Arial" w:cs="Arial"/>
                <w:sz w:val="18"/>
                <w:szCs w:val="18"/>
              </w:rPr>
              <w:t> </w:t>
            </w:r>
            <w:r w:rsidRPr="00713699">
              <w:rPr>
                <w:rFonts w:ascii="Arial" w:hAnsi="Arial" w:cs="Arial"/>
                <w:sz w:val="18"/>
                <w:szCs w:val="18"/>
              </w:rPr>
              <w:t xml:space="preserve">rodzinie, </w:t>
            </w:r>
          </w:p>
          <w:p w:rsidR="003702CD" w:rsidRDefault="003F0ABF" w:rsidP="003F0ABF">
            <w:pPr>
              <w:numPr>
                <w:ilvl w:val="0"/>
                <w:numId w:val="3"/>
              </w:numPr>
              <w:spacing w:line="360" w:lineRule="auto"/>
              <w:ind w:left="0" w:hanging="357"/>
              <w:cnfStyle w:val="000000100000"/>
              <w:rPr>
                <w:rFonts w:ascii="Arial" w:hAnsi="Arial" w:cs="Arial"/>
                <w:sz w:val="18"/>
                <w:szCs w:val="18"/>
              </w:rPr>
            </w:pPr>
            <w:r w:rsidRPr="004D09BF">
              <w:rPr>
                <w:rFonts w:ascii="Arial" w:hAnsi="Arial" w:cs="Arial"/>
                <w:sz w:val="18"/>
                <w:szCs w:val="18"/>
              </w:rPr>
              <w:t>- popieranie kierowanych w tych sprawach aktów oskarżenia przed sądem w charakterze oskarżyciela publicznego i kierowanie, w razie konieczności,</w:t>
            </w:r>
            <w:r>
              <w:rPr>
                <w:rFonts w:ascii="Arial" w:hAnsi="Arial" w:cs="Arial"/>
                <w:sz w:val="18"/>
                <w:szCs w:val="18"/>
              </w:rPr>
              <w:t xml:space="preserve"> </w:t>
            </w:r>
            <w:r w:rsidRPr="004D09BF">
              <w:rPr>
                <w:rFonts w:ascii="Arial" w:hAnsi="Arial" w:cs="Arial"/>
                <w:sz w:val="18"/>
                <w:szCs w:val="18"/>
              </w:rPr>
              <w:t xml:space="preserve">środków </w:t>
            </w:r>
            <w:r w:rsidR="00AD5345" w:rsidRPr="004D09BF">
              <w:rPr>
                <w:rFonts w:ascii="Arial" w:hAnsi="Arial" w:cs="Arial"/>
                <w:sz w:val="18"/>
                <w:szCs w:val="18"/>
              </w:rPr>
              <w:t>zaskarżenia,</w:t>
            </w:r>
            <w:r w:rsidR="00EA70B1">
              <w:rPr>
                <w:rFonts w:ascii="Arial" w:hAnsi="Arial" w:cs="Arial"/>
                <w:sz w:val="18"/>
                <w:szCs w:val="18"/>
              </w:rPr>
              <w:br/>
            </w:r>
            <w:r w:rsidRPr="004D09BF">
              <w:rPr>
                <w:rFonts w:ascii="Arial" w:hAnsi="Arial" w:cs="Arial"/>
                <w:sz w:val="18"/>
                <w:szCs w:val="18"/>
              </w:rPr>
              <w:t>- prowadzenie tzw. działalności „</w:t>
            </w:r>
            <w:proofErr w:type="spellStart"/>
            <w:r w:rsidRPr="004D09BF">
              <w:rPr>
                <w:rFonts w:ascii="Arial" w:hAnsi="Arial" w:cs="Arial"/>
                <w:sz w:val="18"/>
                <w:szCs w:val="18"/>
              </w:rPr>
              <w:t>pozakarnej</w:t>
            </w:r>
            <w:proofErr w:type="spellEnd"/>
            <w:r w:rsidRPr="004D09BF">
              <w:rPr>
                <w:rFonts w:ascii="Arial" w:hAnsi="Arial" w:cs="Arial"/>
                <w:sz w:val="18"/>
                <w:szCs w:val="18"/>
              </w:rPr>
              <w:t>” - m.in. inicjowanie postępowań sądowych przed sądem rodzinnym i cywilnym, a dot. zwłaszcza uregulowania sytuacji małoletnich dzieci w rodzinach, gdzie stwierdzono wystąpienie przemocy w rodzinie</w:t>
            </w:r>
          </w:p>
          <w:p w:rsidR="00273AC3" w:rsidRPr="004D09BF" w:rsidRDefault="00273AC3" w:rsidP="003F0ABF">
            <w:pPr>
              <w:numPr>
                <w:ilvl w:val="0"/>
                <w:numId w:val="3"/>
              </w:numPr>
              <w:spacing w:line="360" w:lineRule="auto"/>
              <w:ind w:left="0" w:hanging="357"/>
              <w:cnfStyle w:val="000000100000"/>
              <w:rPr>
                <w:rFonts w:ascii="Arial" w:hAnsi="Arial" w:cs="Arial"/>
                <w:sz w:val="18"/>
                <w:szCs w:val="18"/>
              </w:rPr>
            </w:pPr>
          </w:p>
        </w:tc>
      </w:tr>
      <w:tr w:rsidR="003F0ABF" w:rsidRPr="00207D85" w:rsidTr="003702CD">
        <w:tc>
          <w:tcPr>
            <w:cnfStyle w:val="001000000000"/>
            <w:tcW w:w="3369" w:type="dxa"/>
          </w:tcPr>
          <w:p w:rsidR="003F0ABF" w:rsidRPr="004D09BF" w:rsidRDefault="003F0ABF" w:rsidP="008A6A97">
            <w:pPr>
              <w:spacing w:line="300" w:lineRule="auto"/>
              <w:rPr>
                <w:rFonts w:ascii="Arial" w:hAnsi="Arial" w:cs="Arial"/>
                <w:sz w:val="18"/>
                <w:szCs w:val="18"/>
              </w:rPr>
            </w:pPr>
            <w:r w:rsidRPr="004D09BF">
              <w:rPr>
                <w:rFonts w:ascii="Arial" w:hAnsi="Arial" w:cs="Arial"/>
                <w:sz w:val="18"/>
                <w:szCs w:val="18"/>
              </w:rPr>
              <w:t>Stowarzyszenie „Trzeźwość Życia”</w:t>
            </w:r>
          </w:p>
          <w:p w:rsidR="003F0ABF" w:rsidRPr="004D09BF" w:rsidRDefault="003F0ABF" w:rsidP="008A6A97">
            <w:pPr>
              <w:spacing w:line="360" w:lineRule="auto"/>
              <w:rPr>
                <w:rFonts w:ascii="Arial" w:hAnsi="Arial" w:cs="Arial"/>
                <w:b w:val="0"/>
                <w:sz w:val="18"/>
                <w:szCs w:val="18"/>
              </w:rPr>
            </w:pPr>
            <w:r w:rsidRPr="004D09BF">
              <w:rPr>
                <w:rFonts w:ascii="Arial" w:hAnsi="Arial" w:cs="Arial"/>
                <w:b w:val="0"/>
                <w:sz w:val="18"/>
                <w:szCs w:val="18"/>
              </w:rPr>
              <w:t xml:space="preserve">Tychy, ul. Nałkowskiej 19   </w:t>
            </w:r>
          </w:p>
          <w:p w:rsidR="003F0ABF" w:rsidRPr="004D09BF" w:rsidRDefault="003F0ABF" w:rsidP="008A6A97">
            <w:pPr>
              <w:spacing w:line="360" w:lineRule="auto"/>
              <w:rPr>
                <w:rFonts w:ascii="Arial" w:hAnsi="Arial" w:cs="Arial"/>
                <w:b w:val="0"/>
                <w:sz w:val="18"/>
                <w:szCs w:val="18"/>
              </w:rPr>
            </w:pPr>
            <w:r w:rsidRPr="004D09BF">
              <w:rPr>
                <w:rFonts w:ascii="Arial" w:hAnsi="Arial" w:cs="Arial"/>
                <w:b w:val="0"/>
                <w:sz w:val="18"/>
                <w:szCs w:val="18"/>
              </w:rPr>
              <w:t>tel. 32 72</w:t>
            </w:r>
            <w:r w:rsidR="00B912AF">
              <w:rPr>
                <w:rFonts w:ascii="Arial" w:hAnsi="Arial" w:cs="Arial"/>
                <w:b w:val="0"/>
                <w:sz w:val="18"/>
                <w:szCs w:val="18"/>
              </w:rPr>
              <w:t xml:space="preserve">0 52 42 </w:t>
            </w:r>
            <w:r w:rsidR="00B912AF">
              <w:rPr>
                <w:rFonts w:ascii="Arial" w:hAnsi="Arial" w:cs="Arial"/>
                <w:b w:val="0"/>
                <w:sz w:val="18"/>
                <w:szCs w:val="18"/>
              </w:rPr>
              <w:br/>
            </w:r>
            <w:r w:rsidR="00B912AF">
              <w:rPr>
                <w:rFonts w:ascii="Arial" w:hAnsi="Arial" w:cs="Arial"/>
                <w:b w:val="0"/>
                <w:sz w:val="18"/>
                <w:szCs w:val="18"/>
              </w:rPr>
              <w:lastRenderedPageBreak/>
              <w:t>(pn.-pt. w godz. 10:00-</w:t>
            </w:r>
            <w:r w:rsidRPr="004D09BF">
              <w:rPr>
                <w:rFonts w:ascii="Arial" w:hAnsi="Arial" w:cs="Arial"/>
                <w:b w:val="0"/>
                <w:sz w:val="18"/>
                <w:szCs w:val="18"/>
              </w:rPr>
              <w:t>16:00)</w:t>
            </w:r>
          </w:p>
          <w:p w:rsidR="003F0ABF" w:rsidRPr="004D09BF" w:rsidRDefault="003F0ABF" w:rsidP="009E71B0">
            <w:pPr>
              <w:spacing w:line="360" w:lineRule="auto"/>
              <w:rPr>
                <w:rFonts w:ascii="Arial" w:hAnsi="Arial" w:cs="Arial"/>
                <w:bCs w:val="0"/>
                <w:sz w:val="18"/>
                <w:szCs w:val="18"/>
              </w:rPr>
            </w:pPr>
          </w:p>
        </w:tc>
        <w:tc>
          <w:tcPr>
            <w:tcW w:w="5811" w:type="dxa"/>
          </w:tcPr>
          <w:p w:rsidR="003F0ABF" w:rsidRPr="004D09BF" w:rsidRDefault="003F0ABF" w:rsidP="008A6A97">
            <w:pPr>
              <w:pStyle w:val="Standard"/>
              <w:spacing w:line="360" w:lineRule="auto"/>
              <w:cnfStyle w:val="000000000000"/>
              <w:rPr>
                <w:rFonts w:ascii="Arial" w:hAnsi="Arial" w:cs="Arial"/>
                <w:sz w:val="18"/>
                <w:szCs w:val="18"/>
              </w:rPr>
            </w:pPr>
            <w:r w:rsidRPr="004D09BF">
              <w:rPr>
                <w:rFonts w:ascii="Arial" w:hAnsi="Arial" w:cs="Arial"/>
                <w:sz w:val="18"/>
                <w:szCs w:val="18"/>
              </w:rPr>
              <w:lastRenderedPageBreak/>
              <w:t>- konsultacje psychologiczne</w:t>
            </w:r>
          </w:p>
          <w:p w:rsidR="003F0ABF" w:rsidRPr="004D09BF" w:rsidRDefault="003F0ABF" w:rsidP="008A6A97">
            <w:pPr>
              <w:pStyle w:val="Standard"/>
              <w:spacing w:line="360" w:lineRule="auto"/>
              <w:cnfStyle w:val="000000000000"/>
              <w:rPr>
                <w:rFonts w:ascii="Arial" w:hAnsi="Arial" w:cs="Arial"/>
                <w:sz w:val="18"/>
                <w:szCs w:val="18"/>
              </w:rPr>
            </w:pPr>
            <w:r w:rsidRPr="004D09BF">
              <w:rPr>
                <w:rFonts w:ascii="Arial" w:hAnsi="Arial" w:cs="Arial"/>
                <w:sz w:val="18"/>
                <w:szCs w:val="18"/>
              </w:rPr>
              <w:t>- udział w grupie wsparcia dla osób doświadczających przemocy</w:t>
            </w:r>
            <w:r w:rsidRPr="004D09BF">
              <w:rPr>
                <w:rFonts w:ascii="Arial" w:hAnsi="Arial" w:cs="Arial"/>
                <w:sz w:val="18"/>
                <w:szCs w:val="18"/>
              </w:rPr>
              <w:br/>
            </w:r>
            <w:r w:rsidRPr="004D09BF">
              <w:rPr>
                <w:rFonts w:ascii="Arial" w:hAnsi="Arial" w:cs="Arial"/>
                <w:sz w:val="18"/>
                <w:szCs w:val="18"/>
              </w:rPr>
              <w:lastRenderedPageBreak/>
              <w:t xml:space="preserve"> i </w:t>
            </w:r>
            <w:proofErr w:type="spellStart"/>
            <w:r w:rsidRPr="004D09BF">
              <w:rPr>
                <w:rFonts w:ascii="Arial" w:hAnsi="Arial" w:cs="Arial"/>
                <w:sz w:val="18"/>
                <w:szCs w:val="18"/>
              </w:rPr>
              <w:t>współuzależnionych</w:t>
            </w:r>
            <w:proofErr w:type="spellEnd"/>
          </w:p>
          <w:p w:rsidR="003F0ABF" w:rsidRPr="004D09BF" w:rsidRDefault="003F0ABF" w:rsidP="009E71B0">
            <w:pPr>
              <w:jc w:val="both"/>
              <w:cnfStyle w:val="000000000000"/>
              <w:rPr>
                <w:rFonts w:ascii="Arial" w:hAnsi="Arial" w:cs="Arial"/>
                <w:sz w:val="18"/>
                <w:szCs w:val="18"/>
              </w:rPr>
            </w:pPr>
            <w:r w:rsidRPr="004D09BF">
              <w:rPr>
                <w:rFonts w:ascii="Arial" w:hAnsi="Arial" w:cs="Arial"/>
                <w:sz w:val="18"/>
                <w:szCs w:val="18"/>
              </w:rPr>
              <w:t>- bezpłatne konsultacje prawne</w:t>
            </w:r>
          </w:p>
        </w:tc>
      </w:tr>
      <w:tr w:rsidR="007D1361" w:rsidRPr="00207D85" w:rsidTr="003702CD">
        <w:trPr>
          <w:cnfStyle w:val="000000100000"/>
        </w:trPr>
        <w:tc>
          <w:tcPr>
            <w:cnfStyle w:val="001000000000"/>
            <w:tcW w:w="3369" w:type="dxa"/>
          </w:tcPr>
          <w:p w:rsidR="007D1361" w:rsidRPr="004D09BF" w:rsidRDefault="007D1361" w:rsidP="008A6A97">
            <w:pPr>
              <w:spacing w:line="300" w:lineRule="auto"/>
              <w:rPr>
                <w:rFonts w:ascii="Arial" w:hAnsi="Arial" w:cs="Arial"/>
                <w:bCs w:val="0"/>
                <w:sz w:val="18"/>
                <w:szCs w:val="18"/>
              </w:rPr>
            </w:pPr>
            <w:r w:rsidRPr="004D09BF">
              <w:rPr>
                <w:rFonts w:ascii="Arial" w:hAnsi="Arial" w:cs="Arial"/>
                <w:bCs w:val="0"/>
                <w:sz w:val="18"/>
                <w:szCs w:val="18"/>
              </w:rPr>
              <w:lastRenderedPageBreak/>
              <w:t>Miejski Ośrodek Pomocy Społecznej</w:t>
            </w:r>
          </w:p>
          <w:p w:rsidR="007D1361" w:rsidRPr="004D09BF" w:rsidRDefault="007D1361" w:rsidP="008A6A97">
            <w:pPr>
              <w:spacing w:line="360" w:lineRule="auto"/>
              <w:rPr>
                <w:rFonts w:ascii="Arial" w:hAnsi="Arial" w:cs="Arial"/>
                <w:b w:val="0"/>
                <w:sz w:val="18"/>
                <w:szCs w:val="18"/>
              </w:rPr>
            </w:pPr>
            <w:r w:rsidRPr="004D09BF">
              <w:rPr>
                <w:rFonts w:ascii="Arial" w:hAnsi="Arial" w:cs="Arial"/>
                <w:b w:val="0"/>
                <w:sz w:val="18"/>
                <w:szCs w:val="18"/>
              </w:rPr>
              <w:t xml:space="preserve">Tychy, al. Budowlanych 59 </w:t>
            </w:r>
          </w:p>
          <w:p w:rsidR="00B912AF" w:rsidRDefault="00B912AF" w:rsidP="008A6A97">
            <w:pPr>
              <w:spacing w:line="360" w:lineRule="auto"/>
              <w:rPr>
                <w:rFonts w:ascii="Arial" w:hAnsi="Arial" w:cs="Arial"/>
                <w:b w:val="0"/>
                <w:sz w:val="18"/>
                <w:szCs w:val="18"/>
              </w:rPr>
            </w:pPr>
            <w:r>
              <w:rPr>
                <w:rFonts w:ascii="Arial" w:hAnsi="Arial" w:cs="Arial"/>
                <w:b w:val="0"/>
                <w:sz w:val="18"/>
                <w:szCs w:val="18"/>
              </w:rPr>
              <w:t>tel.  32 323 22 61</w:t>
            </w:r>
          </w:p>
          <w:p w:rsidR="007D1361" w:rsidRDefault="00C0621F" w:rsidP="008A6A97">
            <w:pPr>
              <w:spacing w:line="360" w:lineRule="auto"/>
              <w:rPr>
                <w:rFonts w:ascii="Arial" w:hAnsi="Arial" w:cs="Arial"/>
                <w:b w:val="0"/>
                <w:sz w:val="18"/>
                <w:szCs w:val="18"/>
              </w:rPr>
            </w:pPr>
            <w:r>
              <w:rPr>
                <w:rFonts w:ascii="Arial" w:hAnsi="Arial" w:cs="Arial"/>
                <w:b w:val="0"/>
                <w:sz w:val="18"/>
                <w:szCs w:val="18"/>
              </w:rPr>
              <w:t xml:space="preserve">       </w:t>
            </w:r>
            <w:r w:rsidR="00B912AF">
              <w:rPr>
                <w:rFonts w:ascii="Arial" w:hAnsi="Arial" w:cs="Arial"/>
                <w:b w:val="0"/>
                <w:sz w:val="18"/>
                <w:szCs w:val="18"/>
              </w:rPr>
              <w:t>32 323 22</w:t>
            </w:r>
            <w:r w:rsidR="00B2058F">
              <w:rPr>
                <w:rFonts w:ascii="Arial" w:hAnsi="Arial" w:cs="Arial"/>
                <w:b w:val="0"/>
                <w:sz w:val="18"/>
                <w:szCs w:val="18"/>
              </w:rPr>
              <w:t xml:space="preserve"> </w:t>
            </w:r>
            <w:r w:rsidR="00B912AF">
              <w:rPr>
                <w:rFonts w:ascii="Arial" w:hAnsi="Arial" w:cs="Arial"/>
                <w:b w:val="0"/>
                <w:sz w:val="18"/>
                <w:szCs w:val="18"/>
              </w:rPr>
              <w:t>62</w:t>
            </w:r>
          </w:p>
          <w:p w:rsidR="007D1361" w:rsidRPr="00B912AF" w:rsidRDefault="00C0621F" w:rsidP="009E71B0">
            <w:pPr>
              <w:spacing w:line="360" w:lineRule="auto"/>
              <w:rPr>
                <w:rFonts w:ascii="Arial" w:hAnsi="Arial" w:cs="Arial"/>
                <w:b w:val="0"/>
                <w:sz w:val="18"/>
                <w:szCs w:val="18"/>
              </w:rPr>
            </w:pPr>
            <w:r>
              <w:rPr>
                <w:rFonts w:ascii="Arial" w:hAnsi="Arial" w:cs="Arial"/>
                <w:b w:val="0"/>
                <w:sz w:val="18"/>
                <w:szCs w:val="18"/>
              </w:rPr>
              <w:t xml:space="preserve">       </w:t>
            </w:r>
            <w:r w:rsidR="007D1361" w:rsidRPr="004D09BF">
              <w:rPr>
                <w:rFonts w:ascii="Arial" w:hAnsi="Arial" w:cs="Arial"/>
                <w:b w:val="0"/>
                <w:sz w:val="18"/>
                <w:szCs w:val="18"/>
              </w:rPr>
              <w:t>32 323 22 63</w:t>
            </w:r>
          </w:p>
        </w:tc>
        <w:tc>
          <w:tcPr>
            <w:tcW w:w="5811" w:type="dxa"/>
          </w:tcPr>
          <w:p w:rsidR="007D1361" w:rsidRPr="004D09BF" w:rsidRDefault="007D1361" w:rsidP="009E71B0">
            <w:pPr>
              <w:jc w:val="both"/>
              <w:cnfStyle w:val="000000100000"/>
              <w:rPr>
                <w:rFonts w:ascii="Arial" w:hAnsi="Arial" w:cs="Arial"/>
                <w:sz w:val="18"/>
                <w:szCs w:val="18"/>
              </w:rPr>
            </w:pPr>
            <w:r w:rsidRPr="004D09BF">
              <w:rPr>
                <w:rFonts w:ascii="Arial" w:hAnsi="Arial" w:cs="Arial"/>
                <w:sz w:val="18"/>
                <w:szCs w:val="18"/>
              </w:rPr>
              <w:t xml:space="preserve">- działania korekcyjno - edukacyjne dla osób stosujących przemoc </w:t>
            </w:r>
            <w:r w:rsidRPr="004D09BF">
              <w:rPr>
                <w:rFonts w:ascii="Arial" w:hAnsi="Arial" w:cs="Arial"/>
                <w:sz w:val="18"/>
                <w:szCs w:val="18"/>
              </w:rPr>
              <w:br/>
              <w:t xml:space="preserve">w rodzinie </w:t>
            </w:r>
          </w:p>
        </w:tc>
      </w:tr>
      <w:tr w:rsidR="007D1361" w:rsidRPr="00207D85" w:rsidTr="003702CD">
        <w:tc>
          <w:tcPr>
            <w:cnfStyle w:val="001000000000"/>
            <w:tcW w:w="3369" w:type="dxa"/>
          </w:tcPr>
          <w:p w:rsidR="007D1361" w:rsidRPr="004D09BF" w:rsidRDefault="007D1361" w:rsidP="008A6A97">
            <w:pPr>
              <w:spacing w:line="300" w:lineRule="auto"/>
              <w:rPr>
                <w:rFonts w:ascii="Arial" w:hAnsi="Arial" w:cs="Arial"/>
                <w:sz w:val="18"/>
                <w:szCs w:val="18"/>
              </w:rPr>
            </w:pPr>
            <w:r w:rsidRPr="004D09BF">
              <w:rPr>
                <w:rFonts w:ascii="Arial" w:hAnsi="Arial" w:cs="Arial"/>
                <w:sz w:val="18"/>
                <w:szCs w:val="18"/>
              </w:rPr>
              <w:t xml:space="preserve">Miejski Zespół Interdyscyplinarny </w:t>
            </w:r>
            <w:r w:rsidRPr="004D09BF">
              <w:rPr>
                <w:rFonts w:ascii="Arial" w:hAnsi="Arial" w:cs="Arial"/>
                <w:sz w:val="18"/>
                <w:szCs w:val="18"/>
              </w:rPr>
              <w:br/>
              <w:t>w Tychach</w:t>
            </w:r>
          </w:p>
          <w:p w:rsidR="007D1361" w:rsidRPr="004D09BF" w:rsidRDefault="007D1361" w:rsidP="008A6A97">
            <w:pPr>
              <w:spacing w:line="360" w:lineRule="auto"/>
              <w:rPr>
                <w:rFonts w:ascii="Arial" w:hAnsi="Arial" w:cs="Arial"/>
                <w:b w:val="0"/>
                <w:sz w:val="18"/>
                <w:szCs w:val="18"/>
              </w:rPr>
            </w:pPr>
            <w:r w:rsidRPr="004D09BF">
              <w:rPr>
                <w:rFonts w:ascii="Arial" w:hAnsi="Arial" w:cs="Arial"/>
                <w:b w:val="0"/>
                <w:sz w:val="18"/>
                <w:szCs w:val="18"/>
              </w:rPr>
              <w:t xml:space="preserve">Tychy, al. Budowlanych 59 </w:t>
            </w:r>
          </w:p>
          <w:p w:rsidR="00B912AF" w:rsidRDefault="007D1361" w:rsidP="008A6A97">
            <w:pPr>
              <w:spacing w:line="300" w:lineRule="auto"/>
              <w:rPr>
                <w:rFonts w:ascii="Arial" w:hAnsi="Arial" w:cs="Arial"/>
                <w:b w:val="0"/>
                <w:sz w:val="18"/>
                <w:szCs w:val="18"/>
              </w:rPr>
            </w:pPr>
            <w:r>
              <w:rPr>
                <w:rFonts w:ascii="Arial" w:hAnsi="Arial" w:cs="Arial"/>
                <w:b w:val="0"/>
                <w:sz w:val="18"/>
                <w:szCs w:val="18"/>
              </w:rPr>
              <w:t xml:space="preserve">tel. </w:t>
            </w:r>
            <w:r w:rsidR="00B912AF">
              <w:rPr>
                <w:rFonts w:ascii="Arial" w:hAnsi="Arial" w:cs="Arial"/>
                <w:b w:val="0"/>
                <w:sz w:val="18"/>
                <w:szCs w:val="18"/>
              </w:rPr>
              <w:t>32 323 22 61</w:t>
            </w:r>
          </w:p>
          <w:p w:rsidR="007D1361" w:rsidRDefault="00066DDF" w:rsidP="008A6A97">
            <w:pPr>
              <w:spacing w:line="300" w:lineRule="auto"/>
              <w:rPr>
                <w:rFonts w:ascii="Arial" w:hAnsi="Arial" w:cs="Arial"/>
                <w:b w:val="0"/>
                <w:sz w:val="18"/>
                <w:szCs w:val="18"/>
              </w:rPr>
            </w:pPr>
            <w:r>
              <w:rPr>
                <w:rFonts w:ascii="Arial" w:hAnsi="Arial" w:cs="Arial"/>
                <w:b w:val="0"/>
                <w:sz w:val="18"/>
                <w:szCs w:val="18"/>
              </w:rPr>
              <w:t xml:space="preserve">      </w:t>
            </w:r>
            <w:r w:rsidR="00B912AF">
              <w:rPr>
                <w:rFonts w:ascii="Arial" w:hAnsi="Arial" w:cs="Arial"/>
                <w:b w:val="0"/>
                <w:sz w:val="18"/>
                <w:szCs w:val="18"/>
              </w:rPr>
              <w:t>32 323 22</w:t>
            </w:r>
            <w:r w:rsidR="00B2058F">
              <w:rPr>
                <w:rFonts w:ascii="Arial" w:hAnsi="Arial" w:cs="Arial"/>
                <w:b w:val="0"/>
                <w:sz w:val="18"/>
                <w:szCs w:val="18"/>
              </w:rPr>
              <w:t xml:space="preserve"> </w:t>
            </w:r>
            <w:r w:rsidR="00B912AF">
              <w:rPr>
                <w:rFonts w:ascii="Arial" w:hAnsi="Arial" w:cs="Arial"/>
                <w:b w:val="0"/>
                <w:sz w:val="18"/>
                <w:szCs w:val="18"/>
              </w:rPr>
              <w:t xml:space="preserve">62 </w:t>
            </w:r>
          </w:p>
          <w:p w:rsidR="007D1361" w:rsidRPr="004D09BF" w:rsidRDefault="00066DDF" w:rsidP="008A6A97">
            <w:pPr>
              <w:spacing w:line="300" w:lineRule="auto"/>
              <w:rPr>
                <w:rFonts w:ascii="Arial" w:hAnsi="Arial" w:cs="Arial"/>
                <w:b w:val="0"/>
                <w:sz w:val="18"/>
                <w:szCs w:val="18"/>
              </w:rPr>
            </w:pPr>
            <w:r>
              <w:rPr>
                <w:rFonts w:ascii="Arial" w:hAnsi="Arial" w:cs="Arial"/>
                <w:b w:val="0"/>
                <w:sz w:val="18"/>
                <w:szCs w:val="18"/>
              </w:rPr>
              <w:t xml:space="preserve">      </w:t>
            </w:r>
            <w:r w:rsidR="007D1361" w:rsidRPr="004D09BF">
              <w:rPr>
                <w:rFonts w:ascii="Arial" w:hAnsi="Arial" w:cs="Arial"/>
                <w:b w:val="0"/>
                <w:sz w:val="18"/>
                <w:szCs w:val="18"/>
              </w:rPr>
              <w:t>32 323 22 63</w:t>
            </w:r>
          </w:p>
          <w:p w:rsidR="007D1361" w:rsidRPr="004D09BF" w:rsidRDefault="007D1361" w:rsidP="009E71B0">
            <w:pPr>
              <w:spacing w:line="360" w:lineRule="auto"/>
              <w:rPr>
                <w:rFonts w:ascii="Arial" w:hAnsi="Arial" w:cs="Arial"/>
                <w:bCs w:val="0"/>
                <w:sz w:val="18"/>
                <w:szCs w:val="18"/>
              </w:rPr>
            </w:pPr>
          </w:p>
        </w:tc>
        <w:tc>
          <w:tcPr>
            <w:tcW w:w="5811" w:type="dxa"/>
          </w:tcPr>
          <w:p w:rsidR="007D1361" w:rsidRPr="004D09BF" w:rsidRDefault="007D1361" w:rsidP="00846364">
            <w:pPr>
              <w:pStyle w:val="Standard"/>
              <w:spacing w:line="360" w:lineRule="auto"/>
              <w:cnfStyle w:val="000000000000"/>
              <w:rPr>
                <w:rFonts w:ascii="Arial" w:hAnsi="Arial" w:cs="Arial"/>
                <w:sz w:val="18"/>
                <w:szCs w:val="18"/>
              </w:rPr>
            </w:pPr>
            <w:r w:rsidRPr="004D09BF">
              <w:rPr>
                <w:rFonts w:ascii="Arial" w:hAnsi="Arial" w:cs="Arial"/>
                <w:sz w:val="18"/>
                <w:szCs w:val="18"/>
              </w:rPr>
              <w:t>- diagnozowanie problemu przemocy w rodzinie</w:t>
            </w:r>
          </w:p>
          <w:p w:rsidR="007D1361" w:rsidRPr="004D09BF" w:rsidRDefault="007D1361" w:rsidP="00846364">
            <w:pPr>
              <w:pStyle w:val="Standard"/>
              <w:spacing w:line="360" w:lineRule="auto"/>
              <w:cnfStyle w:val="000000000000"/>
              <w:rPr>
                <w:rFonts w:ascii="Arial" w:hAnsi="Arial" w:cs="Arial"/>
                <w:sz w:val="18"/>
                <w:szCs w:val="18"/>
              </w:rPr>
            </w:pPr>
            <w:r w:rsidRPr="004D09BF">
              <w:rPr>
                <w:rFonts w:ascii="Arial" w:hAnsi="Arial" w:cs="Arial"/>
                <w:sz w:val="18"/>
                <w:szCs w:val="18"/>
              </w:rPr>
              <w:t>- pomoc osobom, rodzinom, grupom problemowymi środowiskom dysfunkcyjnym w przezwyciężeniu ich problemów</w:t>
            </w:r>
          </w:p>
          <w:p w:rsidR="007D1361" w:rsidRPr="004D09BF" w:rsidRDefault="007D1361" w:rsidP="00846364">
            <w:pPr>
              <w:pStyle w:val="Standard"/>
              <w:spacing w:line="360" w:lineRule="auto"/>
              <w:cnfStyle w:val="000000000000"/>
              <w:rPr>
                <w:rFonts w:ascii="Arial" w:hAnsi="Arial" w:cs="Arial"/>
                <w:sz w:val="18"/>
                <w:szCs w:val="18"/>
              </w:rPr>
            </w:pPr>
            <w:r w:rsidRPr="004D09BF">
              <w:rPr>
                <w:rFonts w:ascii="Arial" w:hAnsi="Arial" w:cs="Arial"/>
                <w:sz w:val="18"/>
                <w:szCs w:val="18"/>
              </w:rPr>
              <w:t xml:space="preserve">- efektywne podejmowanie działań pomocowych i interwencyjnych </w:t>
            </w:r>
            <w:r w:rsidRPr="004D09BF">
              <w:rPr>
                <w:rFonts w:ascii="Arial" w:hAnsi="Arial" w:cs="Arial"/>
                <w:sz w:val="18"/>
                <w:szCs w:val="18"/>
              </w:rPr>
              <w:br/>
              <w:t>w momencie zaistniałego problemu</w:t>
            </w:r>
          </w:p>
          <w:p w:rsidR="007D1361" w:rsidRPr="004D09BF" w:rsidRDefault="007D1361" w:rsidP="00846364">
            <w:pPr>
              <w:pStyle w:val="Standard"/>
              <w:spacing w:line="360" w:lineRule="auto"/>
              <w:cnfStyle w:val="000000000000"/>
              <w:rPr>
                <w:rFonts w:ascii="Arial" w:hAnsi="Arial" w:cs="Arial"/>
                <w:sz w:val="18"/>
                <w:szCs w:val="18"/>
              </w:rPr>
            </w:pPr>
            <w:r w:rsidRPr="004D09BF">
              <w:rPr>
                <w:rFonts w:ascii="Arial" w:hAnsi="Arial" w:cs="Arial"/>
                <w:sz w:val="18"/>
                <w:szCs w:val="18"/>
              </w:rPr>
              <w:t xml:space="preserve">-  współdziałanie z innymi podmiotami przy rozwiązywaniu problemu </w:t>
            </w:r>
            <w:r w:rsidRPr="004D09BF">
              <w:rPr>
                <w:rFonts w:ascii="Arial" w:hAnsi="Arial" w:cs="Arial"/>
                <w:sz w:val="18"/>
                <w:szCs w:val="18"/>
              </w:rPr>
              <w:br/>
              <w:t>i przeciwdziałaniu przemocy w rodzinie</w:t>
            </w:r>
          </w:p>
          <w:p w:rsidR="007D1361" w:rsidRPr="004D09BF" w:rsidRDefault="007D1361" w:rsidP="001D16BB">
            <w:pPr>
              <w:pStyle w:val="Standard"/>
              <w:spacing w:line="360" w:lineRule="auto"/>
              <w:cnfStyle w:val="000000000000"/>
              <w:rPr>
                <w:rFonts w:ascii="Arial" w:hAnsi="Arial" w:cs="Arial"/>
                <w:sz w:val="18"/>
                <w:szCs w:val="18"/>
              </w:rPr>
            </w:pPr>
            <w:r w:rsidRPr="004D09BF">
              <w:rPr>
                <w:rFonts w:ascii="Arial" w:hAnsi="Arial" w:cs="Arial"/>
                <w:sz w:val="18"/>
                <w:szCs w:val="18"/>
              </w:rPr>
              <w:t>-  rozpowszechnianie infor</w:t>
            </w:r>
            <w:r w:rsidR="001D16BB">
              <w:rPr>
                <w:rFonts w:ascii="Arial" w:hAnsi="Arial" w:cs="Arial"/>
                <w:sz w:val="18"/>
                <w:szCs w:val="18"/>
              </w:rPr>
              <w:t>macji o instytucjach, osobach i m</w:t>
            </w:r>
            <w:r w:rsidRPr="004D09BF">
              <w:rPr>
                <w:rFonts w:ascii="Arial" w:hAnsi="Arial" w:cs="Arial"/>
                <w:sz w:val="18"/>
                <w:szCs w:val="18"/>
              </w:rPr>
              <w:t>ożliwościach udzielania pomocy w środowisku lokalnym</w:t>
            </w:r>
          </w:p>
        </w:tc>
      </w:tr>
      <w:tr w:rsidR="000E65A0" w:rsidRPr="00207D85" w:rsidTr="003702CD">
        <w:trPr>
          <w:cnfStyle w:val="000000100000"/>
        </w:trPr>
        <w:tc>
          <w:tcPr>
            <w:cnfStyle w:val="001000000000"/>
            <w:tcW w:w="3369" w:type="dxa"/>
          </w:tcPr>
          <w:p w:rsidR="000E65A0" w:rsidRDefault="000E65A0" w:rsidP="008A6A97">
            <w:pPr>
              <w:spacing w:line="300" w:lineRule="auto"/>
              <w:rPr>
                <w:rFonts w:ascii="Arial" w:hAnsi="Arial" w:cs="Arial"/>
                <w:sz w:val="18"/>
                <w:szCs w:val="18"/>
              </w:rPr>
            </w:pPr>
            <w:r>
              <w:rPr>
                <w:rFonts w:ascii="Arial" w:hAnsi="Arial" w:cs="Arial"/>
                <w:sz w:val="18"/>
                <w:szCs w:val="18"/>
              </w:rPr>
              <w:t>Miejska Komisja Rozwiązywania Problemów Alkoholowych</w:t>
            </w:r>
          </w:p>
          <w:p w:rsidR="00916CA8" w:rsidRDefault="00916CA8" w:rsidP="00C666AF">
            <w:pPr>
              <w:spacing w:line="360" w:lineRule="auto"/>
              <w:rPr>
                <w:rFonts w:ascii="Arial" w:hAnsi="Arial" w:cs="Arial"/>
                <w:b w:val="0"/>
                <w:sz w:val="18"/>
                <w:szCs w:val="18"/>
              </w:rPr>
            </w:pPr>
            <w:r w:rsidRPr="00916CA8">
              <w:rPr>
                <w:rFonts w:ascii="Arial" w:hAnsi="Arial" w:cs="Arial"/>
                <w:b w:val="0"/>
                <w:sz w:val="18"/>
                <w:szCs w:val="18"/>
              </w:rPr>
              <w:t xml:space="preserve">Tychy, </w:t>
            </w:r>
            <w:r>
              <w:rPr>
                <w:rFonts w:ascii="Arial" w:hAnsi="Arial" w:cs="Arial"/>
                <w:b w:val="0"/>
                <w:sz w:val="18"/>
                <w:szCs w:val="18"/>
              </w:rPr>
              <w:t>al. Niepodległości 49</w:t>
            </w:r>
          </w:p>
          <w:p w:rsidR="00916CA8" w:rsidRPr="00916CA8" w:rsidRDefault="00916CA8" w:rsidP="00C666AF">
            <w:pPr>
              <w:spacing w:line="360" w:lineRule="auto"/>
              <w:rPr>
                <w:rFonts w:ascii="Arial" w:hAnsi="Arial" w:cs="Arial"/>
                <w:b w:val="0"/>
                <w:sz w:val="18"/>
                <w:szCs w:val="18"/>
              </w:rPr>
            </w:pPr>
            <w:r>
              <w:rPr>
                <w:rFonts w:ascii="Arial" w:hAnsi="Arial" w:cs="Arial"/>
                <w:b w:val="0"/>
                <w:sz w:val="18"/>
                <w:szCs w:val="18"/>
              </w:rPr>
              <w:t>tel. 32 776 35 09</w:t>
            </w:r>
          </w:p>
          <w:p w:rsidR="000E65A0" w:rsidRPr="004D09BF" w:rsidRDefault="000E65A0" w:rsidP="008A6A97">
            <w:pPr>
              <w:spacing w:line="300" w:lineRule="auto"/>
              <w:rPr>
                <w:rFonts w:ascii="Arial" w:hAnsi="Arial" w:cs="Arial"/>
                <w:sz w:val="18"/>
                <w:szCs w:val="18"/>
              </w:rPr>
            </w:pPr>
          </w:p>
        </w:tc>
        <w:tc>
          <w:tcPr>
            <w:tcW w:w="5811" w:type="dxa"/>
          </w:tcPr>
          <w:p w:rsidR="00C666AF" w:rsidRDefault="00C666AF" w:rsidP="00846364">
            <w:pPr>
              <w:pStyle w:val="Standard"/>
              <w:spacing w:line="360" w:lineRule="auto"/>
              <w:cnfStyle w:val="000000100000"/>
              <w:rPr>
                <w:rFonts w:ascii="Arial" w:hAnsi="Arial" w:cs="Arial"/>
                <w:sz w:val="18"/>
                <w:szCs w:val="18"/>
              </w:rPr>
            </w:pPr>
            <w:r>
              <w:rPr>
                <w:rFonts w:ascii="Arial" w:hAnsi="Arial" w:cs="Arial"/>
                <w:sz w:val="18"/>
                <w:szCs w:val="18"/>
              </w:rPr>
              <w:t>- wszczęcie procedury „Niebieskie Karty”</w:t>
            </w:r>
          </w:p>
          <w:p w:rsidR="000E65A0" w:rsidRDefault="00023C07" w:rsidP="00846364">
            <w:pPr>
              <w:pStyle w:val="Standard"/>
              <w:spacing w:line="360" w:lineRule="auto"/>
              <w:cnfStyle w:val="000000100000"/>
              <w:rPr>
                <w:rFonts w:ascii="Arial" w:hAnsi="Arial" w:cs="Arial"/>
                <w:sz w:val="18"/>
                <w:szCs w:val="18"/>
              </w:rPr>
            </w:pPr>
            <w:r>
              <w:rPr>
                <w:rFonts w:ascii="Arial" w:hAnsi="Arial" w:cs="Arial"/>
                <w:sz w:val="18"/>
                <w:szCs w:val="18"/>
              </w:rPr>
              <w:t>- informowanie o możliwościach podjęcia terapii w obszarze przeciwdziałania uzależnieniom</w:t>
            </w:r>
          </w:p>
          <w:p w:rsidR="00C666AF" w:rsidRDefault="00C666AF" w:rsidP="00CF4CF7">
            <w:pPr>
              <w:pStyle w:val="Standard"/>
              <w:spacing w:line="360" w:lineRule="auto"/>
              <w:cnfStyle w:val="000000100000"/>
              <w:rPr>
                <w:rFonts w:ascii="Arial" w:hAnsi="Arial" w:cs="Arial"/>
                <w:sz w:val="18"/>
                <w:szCs w:val="18"/>
              </w:rPr>
            </w:pPr>
            <w:r>
              <w:rPr>
                <w:rFonts w:ascii="Arial" w:hAnsi="Arial" w:cs="Arial"/>
                <w:sz w:val="18"/>
                <w:szCs w:val="18"/>
              </w:rPr>
              <w:t xml:space="preserve">- informowanie o możliwości udziału w </w:t>
            </w:r>
            <w:r w:rsidR="00CF4CF7" w:rsidRPr="00CF4CF7">
              <w:rPr>
                <w:rFonts w:ascii="Arial" w:hAnsi="Arial" w:cs="Arial"/>
                <w:sz w:val="18"/>
                <w:szCs w:val="18"/>
              </w:rPr>
              <w:t>programie korekcyjno-edukacyjnym</w:t>
            </w:r>
            <w:r w:rsidR="00CF4CF7">
              <w:rPr>
                <w:rFonts w:ascii="Arial" w:hAnsi="Arial" w:cs="Arial"/>
                <w:sz w:val="18"/>
                <w:szCs w:val="18"/>
              </w:rPr>
              <w:t xml:space="preserve"> dla osób stosujących przemoc w rodzinie </w:t>
            </w:r>
          </w:p>
          <w:p w:rsidR="00CF4CF7" w:rsidRDefault="00CF4CF7" w:rsidP="00CF4CF7">
            <w:pPr>
              <w:pStyle w:val="Standard"/>
              <w:spacing w:line="360" w:lineRule="auto"/>
              <w:cnfStyle w:val="000000100000"/>
              <w:rPr>
                <w:rFonts w:ascii="Arial" w:hAnsi="Arial" w:cs="Arial"/>
                <w:sz w:val="18"/>
                <w:szCs w:val="18"/>
              </w:rPr>
            </w:pPr>
            <w:r>
              <w:rPr>
                <w:rFonts w:ascii="Arial" w:hAnsi="Arial" w:cs="Arial"/>
                <w:sz w:val="18"/>
                <w:szCs w:val="18"/>
              </w:rPr>
              <w:t>- informowanie o możliwości udziału w terapii grupowej dla ofiar przemocy w rodzinie</w:t>
            </w:r>
          </w:p>
          <w:p w:rsidR="00CF4CF7" w:rsidRPr="004D09BF" w:rsidRDefault="00CF4CF7" w:rsidP="00CF4CF7">
            <w:pPr>
              <w:pStyle w:val="Standard"/>
              <w:spacing w:line="360" w:lineRule="auto"/>
              <w:cnfStyle w:val="000000100000"/>
              <w:rPr>
                <w:rFonts w:ascii="Arial" w:hAnsi="Arial" w:cs="Arial"/>
                <w:sz w:val="18"/>
                <w:szCs w:val="18"/>
              </w:rPr>
            </w:pPr>
            <w:r>
              <w:rPr>
                <w:rFonts w:ascii="Arial" w:hAnsi="Arial" w:cs="Arial"/>
                <w:sz w:val="18"/>
                <w:szCs w:val="18"/>
              </w:rPr>
              <w:t>- powiadomienie odpowiednich instytucji o istnieniu problemu przemocy w rodzinie z równoczesną prośbą podjęcia stosownych działań wraz z monitorowaniem rodziny</w:t>
            </w:r>
          </w:p>
        </w:tc>
      </w:tr>
      <w:tr w:rsidR="007D1361" w:rsidRPr="00207D85" w:rsidTr="003702CD">
        <w:tc>
          <w:tcPr>
            <w:cnfStyle w:val="001000000000"/>
            <w:tcW w:w="3369" w:type="dxa"/>
          </w:tcPr>
          <w:p w:rsidR="007D1361" w:rsidRPr="004D09BF" w:rsidRDefault="007D1361" w:rsidP="008A6A97">
            <w:pPr>
              <w:spacing w:line="360" w:lineRule="auto"/>
              <w:rPr>
                <w:rFonts w:ascii="Arial" w:hAnsi="Arial" w:cs="Arial"/>
                <w:bCs w:val="0"/>
                <w:sz w:val="18"/>
                <w:szCs w:val="18"/>
              </w:rPr>
            </w:pPr>
            <w:r w:rsidRPr="004D09BF">
              <w:rPr>
                <w:rFonts w:ascii="Arial" w:hAnsi="Arial" w:cs="Arial"/>
                <w:bCs w:val="0"/>
                <w:sz w:val="18"/>
                <w:szCs w:val="18"/>
              </w:rPr>
              <w:t xml:space="preserve">NZOZ MENS SANA Ośrodek Pomocy Psychologicznej </w:t>
            </w:r>
            <w:r w:rsidRPr="004D09BF">
              <w:rPr>
                <w:rFonts w:ascii="Arial" w:hAnsi="Arial" w:cs="Arial"/>
                <w:sz w:val="18"/>
                <w:szCs w:val="18"/>
              </w:rPr>
              <w:t>Profilaktyki i Leczenia Uzależnień</w:t>
            </w:r>
          </w:p>
          <w:p w:rsidR="007D1361" w:rsidRPr="004D09BF" w:rsidRDefault="007D1361" w:rsidP="008A6A97">
            <w:pPr>
              <w:spacing w:line="360" w:lineRule="auto"/>
              <w:rPr>
                <w:rFonts w:ascii="Arial" w:hAnsi="Arial" w:cs="Arial"/>
                <w:b w:val="0"/>
                <w:bCs w:val="0"/>
                <w:sz w:val="18"/>
                <w:szCs w:val="18"/>
              </w:rPr>
            </w:pPr>
            <w:r w:rsidRPr="004D09BF">
              <w:rPr>
                <w:rFonts w:ascii="Arial" w:hAnsi="Arial" w:cs="Arial"/>
                <w:b w:val="0"/>
                <w:bCs w:val="0"/>
                <w:sz w:val="18"/>
                <w:szCs w:val="18"/>
              </w:rPr>
              <w:t xml:space="preserve">Tychy, ul. Bukowa 20  </w:t>
            </w:r>
            <w:r w:rsidRPr="004D09BF">
              <w:rPr>
                <w:rFonts w:ascii="Arial" w:hAnsi="Arial" w:cs="Arial"/>
                <w:b w:val="0"/>
                <w:bCs w:val="0"/>
                <w:sz w:val="18"/>
                <w:szCs w:val="18"/>
              </w:rPr>
              <w:br/>
              <w:t>tel. 32 327 51 83</w:t>
            </w:r>
          </w:p>
          <w:p w:rsidR="007D1361" w:rsidRPr="004D09BF" w:rsidRDefault="007D1361" w:rsidP="009E71B0">
            <w:pPr>
              <w:spacing w:line="360" w:lineRule="auto"/>
              <w:rPr>
                <w:rFonts w:ascii="Arial" w:hAnsi="Arial" w:cs="Arial"/>
                <w:bCs w:val="0"/>
                <w:sz w:val="18"/>
                <w:szCs w:val="18"/>
              </w:rPr>
            </w:pPr>
            <w:r w:rsidRPr="004D09BF">
              <w:rPr>
                <w:rFonts w:ascii="Arial" w:hAnsi="Arial" w:cs="Arial"/>
                <w:b w:val="0"/>
                <w:bCs w:val="0"/>
                <w:sz w:val="18"/>
                <w:szCs w:val="18"/>
              </w:rPr>
              <w:t xml:space="preserve">      605 637</w:t>
            </w:r>
            <w:r w:rsidR="00B912AF">
              <w:rPr>
                <w:rFonts w:ascii="Arial" w:hAnsi="Arial" w:cs="Arial"/>
                <w:b w:val="0"/>
                <w:bCs w:val="0"/>
                <w:sz w:val="18"/>
                <w:szCs w:val="18"/>
              </w:rPr>
              <w:t> </w:t>
            </w:r>
            <w:r w:rsidRPr="004D09BF">
              <w:rPr>
                <w:rFonts w:ascii="Arial" w:hAnsi="Arial" w:cs="Arial"/>
                <w:b w:val="0"/>
                <w:bCs w:val="0"/>
                <w:sz w:val="18"/>
                <w:szCs w:val="18"/>
              </w:rPr>
              <w:t>072</w:t>
            </w:r>
          </w:p>
        </w:tc>
        <w:tc>
          <w:tcPr>
            <w:tcW w:w="5811" w:type="dxa"/>
          </w:tcPr>
          <w:p w:rsidR="007D1361" w:rsidRPr="004D09BF" w:rsidRDefault="007D1361" w:rsidP="008A6A97">
            <w:pPr>
              <w:spacing w:line="360" w:lineRule="auto"/>
              <w:cnfStyle w:val="000000000000"/>
              <w:rPr>
                <w:rFonts w:ascii="Arial" w:hAnsi="Arial" w:cs="Arial"/>
                <w:sz w:val="18"/>
                <w:szCs w:val="18"/>
              </w:rPr>
            </w:pPr>
            <w:r w:rsidRPr="004D09BF">
              <w:rPr>
                <w:rFonts w:ascii="Arial" w:hAnsi="Arial" w:cs="Arial"/>
                <w:sz w:val="18"/>
                <w:szCs w:val="18"/>
              </w:rPr>
              <w:t>- konsultacja psychologiczna</w:t>
            </w:r>
          </w:p>
          <w:p w:rsidR="007D1361" w:rsidRPr="004D09BF" w:rsidRDefault="007D1361" w:rsidP="008A6A97">
            <w:pPr>
              <w:spacing w:line="360" w:lineRule="auto"/>
              <w:cnfStyle w:val="000000000000"/>
              <w:rPr>
                <w:rFonts w:ascii="Arial" w:hAnsi="Arial" w:cs="Arial"/>
                <w:sz w:val="18"/>
                <w:szCs w:val="18"/>
              </w:rPr>
            </w:pPr>
            <w:r w:rsidRPr="004D09BF">
              <w:rPr>
                <w:rFonts w:ascii="Arial" w:hAnsi="Arial" w:cs="Arial"/>
                <w:sz w:val="18"/>
                <w:szCs w:val="18"/>
              </w:rPr>
              <w:t>- konsultacja psychiatryczna</w:t>
            </w:r>
          </w:p>
          <w:p w:rsidR="007D1361" w:rsidRPr="004D09BF" w:rsidRDefault="007D1361" w:rsidP="008A6A97">
            <w:pPr>
              <w:spacing w:line="360" w:lineRule="auto"/>
              <w:cnfStyle w:val="000000000000"/>
              <w:rPr>
                <w:rFonts w:ascii="Arial" w:hAnsi="Arial" w:cs="Arial"/>
                <w:sz w:val="18"/>
                <w:szCs w:val="18"/>
              </w:rPr>
            </w:pPr>
            <w:r w:rsidRPr="004D09BF">
              <w:rPr>
                <w:rFonts w:ascii="Arial" w:hAnsi="Arial" w:cs="Arial"/>
                <w:sz w:val="18"/>
                <w:szCs w:val="18"/>
              </w:rPr>
              <w:t>- pomoc psychologiczna dla osób doświadczających przemocy w</w:t>
            </w:r>
            <w:r w:rsidR="001D16BB">
              <w:rPr>
                <w:rFonts w:ascii="Arial" w:hAnsi="Arial" w:cs="Arial"/>
                <w:sz w:val="18"/>
                <w:szCs w:val="18"/>
              </w:rPr>
              <w:t> </w:t>
            </w:r>
            <w:r w:rsidRPr="004D09BF">
              <w:rPr>
                <w:rFonts w:ascii="Arial" w:hAnsi="Arial" w:cs="Arial"/>
                <w:sz w:val="18"/>
                <w:szCs w:val="18"/>
              </w:rPr>
              <w:t>rodzinie</w:t>
            </w:r>
          </w:p>
          <w:p w:rsidR="007D1361" w:rsidRPr="004D09BF" w:rsidRDefault="007D1361" w:rsidP="008A6A97">
            <w:pPr>
              <w:spacing w:line="360" w:lineRule="auto"/>
              <w:cnfStyle w:val="000000000000"/>
              <w:rPr>
                <w:rFonts w:ascii="Arial" w:hAnsi="Arial" w:cs="Arial"/>
                <w:sz w:val="18"/>
                <w:szCs w:val="18"/>
              </w:rPr>
            </w:pPr>
            <w:r w:rsidRPr="004D09BF">
              <w:rPr>
                <w:rFonts w:ascii="Arial" w:hAnsi="Arial" w:cs="Arial"/>
                <w:sz w:val="18"/>
                <w:szCs w:val="18"/>
              </w:rPr>
              <w:t xml:space="preserve">- terapia dla osób uzależnionych </w:t>
            </w:r>
          </w:p>
          <w:p w:rsidR="007D1361" w:rsidRPr="004D09BF" w:rsidRDefault="007D1361" w:rsidP="009E71B0">
            <w:pPr>
              <w:jc w:val="both"/>
              <w:cnfStyle w:val="000000000000"/>
              <w:rPr>
                <w:rFonts w:ascii="Arial" w:hAnsi="Arial" w:cs="Arial"/>
                <w:sz w:val="18"/>
                <w:szCs w:val="18"/>
              </w:rPr>
            </w:pPr>
            <w:r w:rsidRPr="004D09BF">
              <w:rPr>
                <w:rFonts w:ascii="Arial" w:hAnsi="Arial" w:cs="Arial"/>
                <w:sz w:val="18"/>
                <w:szCs w:val="18"/>
              </w:rPr>
              <w:t>- terapia dla osób z problemem uzależnienia w rodzinie</w:t>
            </w:r>
          </w:p>
        </w:tc>
      </w:tr>
      <w:tr w:rsidR="007D1361" w:rsidRPr="00207D85" w:rsidTr="003702CD">
        <w:trPr>
          <w:cnfStyle w:val="000000100000"/>
        </w:trPr>
        <w:tc>
          <w:tcPr>
            <w:cnfStyle w:val="001000000000"/>
            <w:tcW w:w="3369" w:type="dxa"/>
          </w:tcPr>
          <w:p w:rsidR="007D1361" w:rsidRPr="004D09BF" w:rsidRDefault="007D1361" w:rsidP="008A6A97">
            <w:pPr>
              <w:spacing w:line="360" w:lineRule="auto"/>
              <w:rPr>
                <w:rFonts w:ascii="Arial" w:hAnsi="Arial" w:cs="Arial"/>
                <w:bCs w:val="0"/>
                <w:sz w:val="18"/>
                <w:szCs w:val="18"/>
              </w:rPr>
            </w:pPr>
            <w:r w:rsidRPr="004D09BF">
              <w:rPr>
                <w:rFonts w:ascii="Arial" w:hAnsi="Arial" w:cs="Arial"/>
                <w:bCs w:val="0"/>
                <w:sz w:val="18"/>
                <w:szCs w:val="18"/>
              </w:rPr>
              <w:t>Poradnia Psychologiczno</w:t>
            </w:r>
            <w:r>
              <w:rPr>
                <w:rFonts w:ascii="Arial" w:hAnsi="Arial" w:cs="Arial"/>
                <w:bCs w:val="0"/>
                <w:sz w:val="18"/>
                <w:szCs w:val="18"/>
              </w:rPr>
              <w:t>-</w:t>
            </w:r>
            <w:r w:rsidRPr="004D09BF">
              <w:rPr>
                <w:rFonts w:ascii="Arial" w:hAnsi="Arial" w:cs="Arial"/>
                <w:bCs w:val="0"/>
                <w:sz w:val="18"/>
                <w:szCs w:val="18"/>
              </w:rPr>
              <w:t>Pedagogiczna</w:t>
            </w:r>
          </w:p>
          <w:p w:rsidR="007D1361" w:rsidRPr="00C2725E" w:rsidRDefault="007D1361" w:rsidP="008A6A97">
            <w:pPr>
              <w:spacing w:line="360" w:lineRule="auto"/>
              <w:rPr>
                <w:rStyle w:val="Pogrubienie"/>
                <w:rFonts w:ascii="Arial" w:hAnsi="Arial" w:cs="Arial"/>
                <w:b/>
                <w:sz w:val="18"/>
                <w:szCs w:val="18"/>
                <w:lang w:val="en-GB"/>
              </w:rPr>
            </w:pPr>
            <w:r w:rsidRPr="004D09BF">
              <w:rPr>
                <w:rStyle w:val="Pogrubienie"/>
                <w:rFonts w:ascii="Arial" w:hAnsi="Arial" w:cs="Arial"/>
                <w:sz w:val="18"/>
                <w:szCs w:val="18"/>
              </w:rPr>
              <w:t xml:space="preserve">Tychy, ul. </w:t>
            </w:r>
            <w:proofErr w:type="spellStart"/>
            <w:r w:rsidRPr="00C2725E">
              <w:rPr>
                <w:rStyle w:val="Pogrubienie"/>
                <w:rFonts w:ascii="Arial" w:hAnsi="Arial" w:cs="Arial"/>
                <w:sz w:val="18"/>
                <w:szCs w:val="18"/>
                <w:lang w:val="en-GB"/>
              </w:rPr>
              <w:t>Andersa</w:t>
            </w:r>
            <w:proofErr w:type="spellEnd"/>
            <w:r w:rsidRPr="00C2725E">
              <w:rPr>
                <w:rStyle w:val="Pogrubienie"/>
                <w:rFonts w:ascii="Arial" w:hAnsi="Arial" w:cs="Arial"/>
                <w:sz w:val="18"/>
                <w:szCs w:val="18"/>
                <w:lang w:val="en-GB"/>
              </w:rPr>
              <w:t xml:space="preserve"> 16 </w:t>
            </w:r>
          </w:p>
          <w:p w:rsidR="00713699" w:rsidRPr="00C2725E" w:rsidRDefault="007D1361" w:rsidP="008A6A97">
            <w:pPr>
              <w:rPr>
                <w:rFonts w:ascii="Arial" w:hAnsi="Arial" w:cs="Arial"/>
                <w:b w:val="0"/>
                <w:sz w:val="18"/>
                <w:szCs w:val="18"/>
                <w:lang w:val="en-GB"/>
              </w:rPr>
            </w:pPr>
            <w:r w:rsidRPr="00C2725E">
              <w:rPr>
                <w:rStyle w:val="Pogrubienie"/>
                <w:rFonts w:ascii="Arial" w:hAnsi="Arial" w:cs="Arial"/>
                <w:sz w:val="18"/>
                <w:szCs w:val="18"/>
                <w:lang w:val="en-GB"/>
              </w:rPr>
              <w:t xml:space="preserve">tel. </w:t>
            </w:r>
            <w:r w:rsidR="00713699" w:rsidRPr="00C2725E">
              <w:rPr>
                <w:rFonts w:ascii="Arial" w:hAnsi="Arial" w:cs="Arial"/>
                <w:b w:val="0"/>
                <w:sz w:val="18"/>
                <w:szCs w:val="18"/>
                <w:lang w:val="en-GB"/>
              </w:rPr>
              <w:t>32 227 23 92</w:t>
            </w:r>
          </w:p>
          <w:p w:rsidR="007D1361" w:rsidRPr="00C2725E" w:rsidRDefault="00713699" w:rsidP="008A6A97">
            <w:pPr>
              <w:rPr>
                <w:sz w:val="20"/>
                <w:szCs w:val="20"/>
                <w:lang w:val="en-GB"/>
              </w:rPr>
            </w:pPr>
            <w:r w:rsidRPr="00C2725E">
              <w:rPr>
                <w:rFonts w:ascii="Arial" w:hAnsi="Arial" w:cs="Arial"/>
                <w:b w:val="0"/>
                <w:sz w:val="18"/>
                <w:szCs w:val="18"/>
                <w:lang w:val="en-GB"/>
              </w:rPr>
              <w:t xml:space="preserve">      </w:t>
            </w:r>
            <w:r w:rsidR="007D1361" w:rsidRPr="00C2725E">
              <w:rPr>
                <w:rFonts w:ascii="Arial" w:hAnsi="Arial" w:cs="Arial"/>
                <w:b w:val="0"/>
                <w:sz w:val="18"/>
                <w:szCs w:val="18"/>
                <w:lang w:val="en-GB"/>
              </w:rPr>
              <w:t>513 032 811</w:t>
            </w:r>
          </w:p>
          <w:p w:rsidR="007D1361" w:rsidRPr="00C2725E" w:rsidRDefault="007D1361" w:rsidP="00846364">
            <w:pPr>
              <w:spacing w:line="300" w:lineRule="auto"/>
              <w:rPr>
                <w:rFonts w:ascii="Arial" w:hAnsi="Arial" w:cs="Arial"/>
                <w:b w:val="0"/>
                <w:sz w:val="18"/>
                <w:szCs w:val="18"/>
                <w:lang w:val="en-GB"/>
              </w:rPr>
            </w:pPr>
          </w:p>
          <w:p w:rsidR="007D1361" w:rsidRPr="00C2725E" w:rsidRDefault="007D1361" w:rsidP="00846364">
            <w:pPr>
              <w:spacing w:line="300" w:lineRule="auto"/>
              <w:rPr>
                <w:rFonts w:ascii="Arial" w:hAnsi="Arial" w:cs="Arial"/>
                <w:b w:val="0"/>
                <w:sz w:val="18"/>
                <w:szCs w:val="18"/>
                <w:lang w:val="en-GB"/>
              </w:rPr>
            </w:pPr>
            <w:r w:rsidRPr="00C2725E">
              <w:rPr>
                <w:rFonts w:ascii="Arial" w:hAnsi="Arial" w:cs="Arial"/>
                <w:b w:val="0"/>
                <w:sz w:val="18"/>
                <w:szCs w:val="18"/>
                <w:lang w:val="en-GB"/>
              </w:rPr>
              <w:t>ppp@oswiata.tychy.pl</w:t>
            </w:r>
          </w:p>
          <w:p w:rsidR="007D1361" w:rsidRPr="00846364" w:rsidRDefault="007D1361" w:rsidP="00846364">
            <w:pPr>
              <w:spacing w:line="300" w:lineRule="auto"/>
              <w:rPr>
                <w:bCs w:val="0"/>
              </w:rPr>
            </w:pPr>
            <w:r w:rsidRPr="00846364">
              <w:rPr>
                <w:rFonts w:ascii="Arial" w:hAnsi="Arial" w:cs="Arial"/>
                <w:b w:val="0"/>
                <w:sz w:val="18"/>
                <w:szCs w:val="18"/>
              </w:rPr>
              <w:t>ppptychy.edu.pl</w:t>
            </w:r>
          </w:p>
          <w:p w:rsidR="007D1361" w:rsidRPr="004D09BF" w:rsidRDefault="007D1361" w:rsidP="009E71B0">
            <w:pPr>
              <w:spacing w:line="360" w:lineRule="auto"/>
              <w:rPr>
                <w:rFonts w:ascii="Arial" w:hAnsi="Arial" w:cs="Arial"/>
                <w:bCs w:val="0"/>
                <w:sz w:val="18"/>
                <w:szCs w:val="18"/>
              </w:rPr>
            </w:pPr>
          </w:p>
        </w:tc>
        <w:tc>
          <w:tcPr>
            <w:tcW w:w="5811" w:type="dxa"/>
          </w:tcPr>
          <w:p w:rsidR="007D1361" w:rsidRPr="004D09BF" w:rsidRDefault="007D1361" w:rsidP="008A6A97">
            <w:pPr>
              <w:spacing w:line="360" w:lineRule="auto"/>
              <w:jc w:val="both"/>
              <w:cnfStyle w:val="000000100000"/>
              <w:rPr>
                <w:rFonts w:ascii="Arial" w:hAnsi="Arial" w:cs="Arial"/>
                <w:sz w:val="18"/>
                <w:szCs w:val="18"/>
              </w:rPr>
            </w:pPr>
            <w:r w:rsidRPr="004D09BF">
              <w:rPr>
                <w:rFonts w:ascii="Arial" w:hAnsi="Arial" w:cs="Arial"/>
                <w:sz w:val="18"/>
                <w:szCs w:val="18"/>
              </w:rPr>
              <w:t>- grupa wsparcia dla matek doznających przemocy</w:t>
            </w:r>
          </w:p>
          <w:p w:rsidR="007D1361" w:rsidRPr="004D09BF" w:rsidRDefault="007D1361" w:rsidP="009E71B0">
            <w:pPr>
              <w:jc w:val="both"/>
              <w:cnfStyle w:val="000000100000"/>
              <w:rPr>
                <w:rFonts w:ascii="Arial" w:hAnsi="Arial" w:cs="Arial"/>
                <w:sz w:val="18"/>
                <w:szCs w:val="18"/>
              </w:rPr>
            </w:pPr>
            <w:r w:rsidRPr="004D09BF">
              <w:rPr>
                <w:rFonts w:ascii="Arial" w:hAnsi="Arial" w:cs="Arial"/>
                <w:sz w:val="18"/>
                <w:szCs w:val="18"/>
              </w:rPr>
              <w:t>- bezpłatne wsparcie dla dzieci i młodzieży do ukończenia szkoły ponadpodstawowej oraz ich rodziców doświadczających przemocy</w:t>
            </w:r>
          </w:p>
        </w:tc>
      </w:tr>
      <w:tr w:rsidR="00273AC3" w:rsidRPr="00207D85" w:rsidTr="003702CD">
        <w:tc>
          <w:tcPr>
            <w:cnfStyle w:val="001000000000"/>
            <w:tcW w:w="3369" w:type="dxa"/>
          </w:tcPr>
          <w:p w:rsidR="00273AC3" w:rsidRPr="004D09BF" w:rsidRDefault="00273AC3" w:rsidP="001970C8">
            <w:pPr>
              <w:spacing w:line="360" w:lineRule="auto"/>
              <w:rPr>
                <w:rFonts w:ascii="Arial" w:hAnsi="Arial" w:cs="Arial"/>
                <w:bCs w:val="0"/>
                <w:sz w:val="18"/>
                <w:szCs w:val="18"/>
              </w:rPr>
            </w:pPr>
            <w:r w:rsidRPr="004D09BF">
              <w:rPr>
                <w:rFonts w:ascii="Arial" w:hAnsi="Arial" w:cs="Arial"/>
                <w:sz w:val="18"/>
                <w:szCs w:val="18"/>
              </w:rPr>
              <w:t>Placówki ochrony zdrowia</w:t>
            </w:r>
          </w:p>
        </w:tc>
        <w:tc>
          <w:tcPr>
            <w:tcW w:w="5811" w:type="dxa"/>
          </w:tcPr>
          <w:p w:rsidR="00273AC3" w:rsidRPr="004D09BF" w:rsidRDefault="00273AC3" w:rsidP="001970C8">
            <w:pPr>
              <w:spacing w:line="360" w:lineRule="auto"/>
              <w:jc w:val="both"/>
              <w:cnfStyle w:val="000000000000"/>
              <w:rPr>
                <w:rFonts w:ascii="Arial" w:hAnsi="Arial" w:cs="Arial"/>
                <w:sz w:val="18"/>
                <w:szCs w:val="18"/>
              </w:rPr>
            </w:pPr>
            <w:r>
              <w:rPr>
                <w:rFonts w:ascii="Arial" w:hAnsi="Arial" w:cs="Arial"/>
                <w:sz w:val="18"/>
                <w:szCs w:val="18"/>
              </w:rPr>
              <w:t xml:space="preserve">- </w:t>
            </w:r>
            <w:r w:rsidRPr="004D09BF">
              <w:rPr>
                <w:rFonts w:ascii="Arial" w:hAnsi="Arial" w:cs="Arial"/>
                <w:sz w:val="18"/>
                <w:szCs w:val="18"/>
              </w:rPr>
              <w:t>rozpoznanie sygnałów świadczących o występowaniu przemocy</w:t>
            </w:r>
          </w:p>
          <w:p w:rsidR="00273AC3" w:rsidRPr="004D09BF" w:rsidRDefault="00273AC3" w:rsidP="001970C8">
            <w:pPr>
              <w:spacing w:line="360" w:lineRule="auto"/>
              <w:jc w:val="both"/>
              <w:cnfStyle w:val="000000000000"/>
              <w:rPr>
                <w:rFonts w:ascii="Arial" w:hAnsi="Arial" w:cs="Arial"/>
                <w:sz w:val="18"/>
                <w:szCs w:val="18"/>
              </w:rPr>
            </w:pPr>
            <w:r>
              <w:rPr>
                <w:rFonts w:ascii="Arial" w:hAnsi="Arial" w:cs="Arial"/>
                <w:sz w:val="18"/>
                <w:szCs w:val="18"/>
              </w:rPr>
              <w:t xml:space="preserve">- </w:t>
            </w:r>
            <w:r w:rsidRPr="004D09BF">
              <w:rPr>
                <w:rFonts w:ascii="Arial" w:hAnsi="Arial" w:cs="Arial"/>
                <w:sz w:val="18"/>
                <w:szCs w:val="18"/>
              </w:rPr>
              <w:t>przeprowadzanie rozmowy umożliwiaj</w:t>
            </w:r>
            <w:r>
              <w:rPr>
                <w:rFonts w:ascii="Arial" w:hAnsi="Arial" w:cs="Arial"/>
                <w:sz w:val="18"/>
                <w:szCs w:val="18"/>
              </w:rPr>
              <w:t xml:space="preserve">ącej rozpoznanie form przemocy </w:t>
            </w:r>
            <w:r w:rsidRPr="004D09BF">
              <w:rPr>
                <w:rFonts w:ascii="Arial" w:hAnsi="Arial" w:cs="Arial"/>
                <w:sz w:val="18"/>
                <w:szCs w:val="18"/>
              </w:rPr>
              <w:t>i częstotliwości jej występowania</w:t>
            </w:r>
          </w:p>
          <w:p w:rsidR="00273AC3" w:rsidRPr="004D09BF" w:rsidRDefault="00273AC3" w:rsidP="001970C8">
            <w:pPr>
              <w:spacing w:line="360" w:lineRule="auto"/>
              <w:jc w:val="both"/>
              <w:cnfStyle w:val="000000000000"/>
              <w:rPr>
                <w:rFonts w:ascii="Arial" w:hAnsi="Arial" w:cs="Arial"/>
                <w:sz w:val="18"/>
                <w:szCs w:val="18"/>
              </w:rPr>
            </w:pPr>
            <w:r w:rsidRPr="004D09BF">
              <w:rPr>
                <w:rFonts w:ascii="Arial" w:hAnsi="Arial" w:cs="Arial"/>
                <w:sz w:val="18"/>
                <w:szCs w:val="18"/>
              </w:rPr>
              <w:t>- informowanie ofiar o możliwościach szukania pomocy</w:t>
            </w:r>
          </w:p>
          <w:p w:rsidR="00273AC3" w:rsidRPr="004D09BF" w:rsidRDefault="00273AC3" w:rsidP="001970C8">
            <w:pPr>
              <w:spacing w:line="360" w:lineRule="auto"/>
              <w:jc w:val="both"/>
              <w:cnfStyle w:val="000000000000"/>
              <w:rPr>
                <w:rFonts w:ascii="Arial" w:hAnsi="Arial" w:cs="Arial"/>
                <w:sz w:val="18"/>
                <w:szCs w:val="18"/>
              </w:rPr>
            </w:pPr>
            <w:r w:rsidRPr="004D09BF">
              <w:rPr>
                <w:rFonts w:ascii="Arial" w:hAnsi="Arial" w:cs="Arial"/>
                <w:sz w:val="18"/>
                <w:szCs w:val="18"/>
              </w:rPr>
              <w:t xml:space="preserve">- wystawienie na prośbę poszkodowanego zaświadczenia lekarskiego </w:t>
            </w:r>
            <w:r w:rsidRPr="004D09BF">
              <w:rPr>
                <w:rFonts w:ascii="Arial" w:hAnsi="Arial" w:cs="Arial"/>
                <w:sz w:val="18"/>
                <w:szCs w:val="18"/>
              </w:rPr>
              <w:br/>
              <w:t>o stwierdzonych obrażeniach</w:t>
            </w:r>
          </w:p>
          <w:p w:rsidR="00273AC3" w:rsidRPr="004D09BF" w:rsidRDefault="00273AC3" w:rsidP="001970C8">
            <w:pPr>
              <w:spacing w:line="360" w:lineRule="auto"/>
              <w:jc w:val="both"/>
              <w:cnfStyle w:val="000000000000"/>
              <w:rPr>
                <w:rFonts w:ascii="Arial" w:hAnsi="Arial" w:cs="Arial"/>
                <w:sz w:val="18"/>
                <w:szCs w:val="18"/>
              </w:rPr>
            </w:pPr>
            <w:r w:rsidRPr="004D09BF">
              <w:rPr>
                <w:rFonts w:ascii="Arial" w:hAnsi="Arial" w:cs="Arial"/>
                <w:sz w:val="18"/>
                <w:szCs w:val="18"/>
              </w:rPr>
              <w:t xml:space="preserve">- informowanie ofiar o miejscach i warunkach wystawienia obdukcji, </w:t>
            </w:r>
            <w:r w:rsidRPr="004D09BF">
              <w:rPr>
                <w:rFonts w:ascii="Arial" w:hAnsi="Arial" w:cs="Arial"/>
                <w:sz w:val="18"/>
                <w:szCs w:val="18"/>
              </w:rPr>
              <w:br/>
              <w:t>w przypadku stwierdzenia takiej konieczności lub na prośbę poszkodowanych powiadamianie innych służb np. pomocy społecznej, policji, Komisji Rozwiązywania Problemów Alkoholowych</w:t>
            </w:r>
          </w:p>
          <w:p w:rsidR="00273AC3" w:rsidRPr="004D09BF" w:rsidRDefault="00273AC3" w:rsidP="001970C8">
            <w:pPr>
              <w:spacing w:line="360" w:lineRule="auto"/>
              <w:jc w:val="both"/>
              <w:cnfStyle w:val="000000000000"/>
              <w:rPr>
                <w:rFonts w:ascii="Arial" w:hAnsi="Arial" w:cs="Arial"/>
                <w:sz w:val="18"/>
                <w:szCs w:val="18"/>
              </w:rPr>
            </w:pPr>
            <w:r w:rsidRPr="004D09BF">
              <w:rPr>
                <w:rFonts w:ascii="Arial" w:hAnsi="Arial" w:cs="Arial"/>
                <w:sz w:val="18"/>
                <w:szCs w:val="18"/>
              </w:rPr>
              <w:t>- w przypadku stwierdzenia podczas badania lub podejrzenia popełnienia przestępstwa, np. śladów ciężkiego uszkodzenia ciała, podejrzanych oparzeń, wykorzystania seksualnego, powiadomienie organów ścigania</w:t>
            </w:r>
          </w:p>
        </w:tc>
      </w:tr>
      <w:tr w:rsidR="00273AC3" w:rsidRPr="00207D85" w:rsidTr="003702CD">
        <w:trPr>
          <w:cnfStyle w:val="000000100000"/>
        </w:trPr>
        <w:tc>
          <w:tcPr>
            <w:cnfStyle w:val="001000000000"/>
            <w:tcW w:w="3369" w:type="dxa"/>
          </w:tcPr>
          <w:p w:rsidR="00273AC3" w:rsidRDefault="00273AC3" w:rsidP="001970C8">
            <w:pPr>
              <w:spacing w:line="360" w:lineRule="auto"/>
              <w:rPr>
                <w:rFonts w:ascii="Arial" w:hAnsi="Arial" w:cs="Arial"/>
                <w:sz w:val="18"/>
                <w:szCs w:val="18"/>
              </w:rPr>
            </w:pPr>
            <w:r w:rsidRPr="004D09BF">
              <w:rPr>
                <w:rFonts w:ascii="Arial" w:hAnsi="Arial" w:cs="Arial"/>
                <w:bCs w:val="0"/>
                <w:sz w:val="18"/>
                <w:szCs w:val="18"/>
              </w:rPr>
              <w:t>NIEBIESKA LINIA</w:t>
            </w:r>
            <w:r w:rsidRPr="004D09BF">
              <w:rPr>
                <w:rFonts w:ascii="Arial" w:hAnsi="Arial" w:cs="Arial"/>
                <w:sz w:val="18"/>
                <w:szCs w:val="18"/>
              </w:rPr>
              <w:t xml:space="preserve"> Ogólnopolskie Pogotowie dla Ofiar Przemocy w</w:t>
            </w:r>
            <w:r>
              <w:rPr>
                <w:rFonts w:ascii="Arial" w:hAnsi="Arial" w:cs="Arial"/>
                <w:sz w:val="18"/>
                <w:szCs w:val="18"/>
              </w:rPr>
              <w:t> </w:t>
            </w:r>
            <w:r w:rsidRPr="004D09BF">
              <w:rPr>
                <w:rFonts w:ascii="Arial" w:hAnsi="Arial" w:cs="Arial"/>
                <w:sz w:val="18"/>
                <w:szCs w:val="18"/>
              </w:rPr>
              <w:t xml:space="preserve">Rodzinie </w:t>
            </w:r>
          </w:p>
          <w:p w:rsidR="00273AC3" w:rsidRDefault="00273AC3" w:rsidP="001970C8">
            <w:pPr>
              <w:spacing w:line="360" w:lineRule="auto"/>
              <w:rPr>
                <w:rStyle w:val="Pogrubienie"/>
                <w:rFonts w:ascii="Arial" w:hAnsi="Arial" w:cs="Arial"/>
                <w:sz w:val="18"/>
                <w:szCs w:val="18"/>
              </w:rPr>
            </w:pPr>
            <w:r>
              <w:rPr>
                <w:rStyle w:val="Pogrubienie"/>
                <w:rFonts w:ascii="Arial" w:hAnsi="Arial" w:cs="Arial"/>
                <w:sz w:val="18"/>
                <w:szCs w:val="18"/>
              </w:rPr>
              <w:t xml:space="preserve">Całodobowa infolinia: </w:t>
            </w:r>
            <w:r w:rsidRPr="00DD2716">
              <w:rPr>
                <w:rStyle w:val="Pogrubienie"/>
                <w:rFonts w:ascii="Arial" w:hAnsi="Arial" w:cs="Arial"/>
                <w:sz w:val="18"/>
                <w:szCs w:val="18"/>
              </w:rPr>
              <w:t>800 120</w:t>
            </w:r>
            <w:r>
              <w:rPr>
                <w:rStyle w:val="Pogrubienie"/>
                <w:rFonts w:ascii="Arial" w:hAnsi="Arial" w:cs="Arial"/>
                <w:sz w:val="18"/>
                <w:szCs w:val="18"/>
              </w:rPr>
              <w:t xml:space="preserve"> 002 </w:t>
            </w:r>
          </w:p>
          <w:p w:rsidR="00273AC3" w:rsidRPr="00DD2716" w:rsidRDefault="00273AC3" w:rsidP="001970C8">
            <w:pPr>
              <w:spacing w:line="360" w:lineRule="auto"/>
              <w:rPr>
                <w:rStyle w:val="Pogrubienie"/>
                <w:rFonts w:ascii="Arial" w:hAnsi="Arial" w:cs="Arial"/>
                <w:sz w:val="18"/>
                <w:szCs w:val="18"/>
              </w:rPr>
            </w:pPr>
            <w:proofErr w:type="spellStart"/>
            <w:r w:rsidRPr="00DD2716">
              <w:rPr>
                <w:rStyle w:val="Pogrubienie"/>
                <w:rFonts w:ascii="Arial" w:hAnsi="Arial" w:cs="Arial"/>
                <w:sz w:val="18"/>
                <w:szCs w:val="18"/>
              </w:rPr>
              <w:t>niebieskalinia@niebieskalinia.info</w:t>
            </w:r>
            <w:proofErr w:type="spellEnd"/>
          </w:p>
          <w:p w:rsidR="00273AC3" w:rsidRPr="004D09BF" w:rsidRDefault="00273AC3" w:rsidP="001970C8">
            <w:pPr>
              <w:spacing w:line="360" w:lineRule="auto"/>
              <w:rPr>
                <w:rFonts w:ascii="Arial" w:hAnsi="Arial" w:cs="Arial"/>
                <w:bCs w:val="0"/>
                <w:sz w:val="18"/>
                <w:szCs w:val="18"/>
              </w:rPr>
            </w:pPr>
          </w:p>
        </w:tc>
        <w:tc>
          <w:tcPr>
            <w:tcW w:w="5811" w:type="dxa"/>
          </w:tcPr>
          <w:p w:rsidR="00273AC3" w:rsidRPr="004D09BF" w:rsidRDefault="00273AC3" w:rsidP="001970C8">
            <w:pPr>
              <w:cnfStyle w:val="000000100000"/>
              <w:rPr>
                <w:rFonts w:ascii="Arial" w:hAnsi="Arial" w:cs="Arial"/>
                <w:sz w:val="18"/>
                <w:szCs w:val="18"/>
              </w:rPr>
            </w:pPr>
            <w:r w:rsidRPr="004D09BF">
              <w:rPr>
                <w:rFonts w:ascii="Arial" w:hAnsi="Arial" w:cs="Arial"/>
                <w:sz w:val="18"/>
                <w:szCs w:val="18"/>
              </w:rPr>
              <w:t xml:space="preserve">- </w:t>
            </w:r>
            <w:r w:rsidRPr="00BD71A4">
              <w:rPr>
                <w:rFonts w:ascii="Arial" w:hAnsi="Arial" w:cs="Arial"/>
                <w:sz w:val="18"/>
                <w:szCs w:val="18"/>
              </w:rPr>
              <w:t>wsparcie, pomoc psychologiczną, informacje o możliwościach uzyskania pomocy</w:t>
            </w:r>
            <w:r>
              <w:rPr>
                <w:rFonts w:ascii="Arial" w:hAnsi="Arial" w:cs="Arial"/>
                <w:sz w:val="18"/>
                <w:szCs w:val="18"/>
              </w:rPr>
              <w:t xml:space="preserve"> </w:t>
            </w:r>
          </w:p>
        </w:tc>
      </w:tr>
    </w:tbl>
    <w:p w:rsidR="002D6AEE" w:rsidRDefault="0091606A" w:rsidP="0091606A">
      <w:pPr>
        <w:autoSpaceDE w:val="0"/>
        <w:autoSpaceDN w:val="0"/>
        <w:adjustRightInd w:val="0"/>
        <w:spacing w:after="0" w:line="240" w:lineRule="auto"/>
        <w:rPr>
          <w:rFonts w:ascii="Arial" w:hAnsi="Arial" w:cs="Arial"/>
          <w:sz w:val="18"/>
          <w:szCs w:val="18"/>
        </w:rPr>
      </w:pPr>
      <w:r w:rsidRPr="00207D85">
        <w:rPr>
          <w:rFonts w:ascii="Arial" w:hAnsi="Arial" w:cs="Arial"/>
          <w:sz w:val="18"/>
          <w:szCs w:val="18"/>
        </w:rPr>
        <w:t>(dane na dzień: lipiec 20</w:t>
      </w:r>
      <w:r w:rsidR="00F67264">
        <w:rPr>
          <w:rFonts w:ascii="Arial" w:hAnsi="Arial" w:cs="Arial"/>
          <w:sz w:val="18"/>
          <w:szCs w:val="18"/>
        </w:rPr>
        <w:t>22</w:t>
      </w:r>
      <w:r w:rsidR="006E3319">
        <w:rPr>
          <w:rFonts w:ascii="Arial" w:hAnsi="Arial" w:cs="Arial"/>
          <w:sz w:val="18"/>
          <w:szCs w:val="18"/>
        </w:rPr>
        <w:t xml:space="preserve"> </w:t>
      </w:r>
      <w:r w:rsidRPr="00207D85">
        <w:rPr>
          <w:rFonts w:ascii="Arial" w:hAnsi="Arial" w:cs="Arial"/>
          <w:sz w:val="18"/>
          <w:szCs w:val="18"/>
        </w:rPr>
        <w:t>r.)</w:t>
      </w:r>
    </w:p>
    <w:p w:rsidR="00DE27B7" w:rsidRDefault="00DE27B7" w:rsidP="0091606A">
      <w:pPr>
        <w:autoSpaceDE w:val="0"/>
        <w:autoSpaceDN w:val="0"/>
        <w:adjustRightInd w:val="0"/>
        <w:spacing w:after="0" w:line="240" w:lineRule="auto"/>
        <w:rPr>
          <w:rFonts w:ascii="Arial" w:hAnsi="Arial" w:cs="Arial"/>
          <w:sz w:val="18"/>
          <w:szCs w:val="18"/>
        </w:rPr>
      </w:pPr>
    </w:p>
    <w:p w:rsidR="005E39A3" w:rsidRDefault="005E39A3" w:rsidP="0091606A">
      <w:pPr>
        <w:autoSpaceDE w:val="0"/>
        <w:autoSpaceDN w:val="0"/>
        <w:adjustRightInd w:val="0"/>
        <w:spacing w:after="0" w:line="240" w:lineRule="auto"/>
        <w:rPr>
          <w:rFonts w:ascii="Arial" w:hAnsi="Arial" w:cs="Arial"/>
          <w:sz w:val="18"/>
          <w:szCs w:val="18"/>
        </w:rPr>
      </w:pPr>
    </w:p>
    <w:p w:rsidR="005E39A3" w:rsidRPr="000E4801" w:rsidRDefault="005E39A3" w:rsidP="0091606A">
      <w:pPr>
        <w:autoSpaceDE w:val="0"/>
        <w:autoSpaceDN w:val="0"/>
        <w:adjustRightInd w:val="0"/>
        <w:spacing w:after="0" w:line="240" w:lineRule="auto"/>
        <w:rPr>
          <w:rFonts w:ascii="Arial" w:hAnsi="Arial" w:cs="Arial"/>
          <w:sz w:val="18"/>
          <w:szCs w:val="18"/>
        </w:rPr>
      </w:pPr>
    </w:p>
    <w:p w:rsidR="00A32034" w:rsidRDefault="00A32034" w:rsidP="0091606A">
      <w:pPr>
        <w:autoSpaceDE w:val="0"/>
        <w:autoSpaceDN w:val="0"/>
        <w:adjustRightInd w:val="0"/>
        <w:spacing w:after="0" w:line="240" w:lineRule="auto"/>
        <w:rPr>
          <w:rFonts w:ascii="Arial" w:hAnsi="Arial" w:cs="Arial"/>
          <w:sz w:val="20"/>
          <w:szCs w:val="20"/>
        </w:rPr>
      </w:pPr>
    </w:p>
    <w:p w:rsidR="00576305" w:rsidRPr="00BF31E9" w:rsidRDefault="00A32034" w:rsidP="007E5666">
      <w:pPr>
        <w:pStyle w:val="Default"/>
        <w:numPr>
          <w:ilvl w:val="0"/>
          <w:numId w:val="4"/>
        </w:numPr>
        <w:spacing w:line="360" w:lineRule="auto"/>
        <w:jc w:val="both"/>
        <w:rPr>
          <w:rFonts w:ascii="Arial" w:hAnsi="Arial" w:cs="Arial"/>
          <w:b/>
          <w:bCs/>
          <w:color w:val="F79646" w:themeColor="accent6"/>
          <w:sz w:val="40"/>
          <w:szCs w:val="40"/>
        </w:rPr>
      </w:pPr>
      <w:r w:rsidRPr="00BF31E9">
        <w:rPr>
          <w:rFonts w:ascii="Arial" w:hAnsi="Arial" w:cs="Arial"/>
          <w:b/>
          <w:bCs/>
          <w:color w:val="F79646" w:themeColor="accent6"/>
          <w:sz w:val="40"/>
          <w:szCs w:val="40"/>
        </w:rPr>
        <w:t>Cele Programu</w:t>
      </w:r>
    </w:p>
    <w:p w:rsidR="0091606A" w:rsidRPr="00207D85" w:rsidRDefault="0091606A" w:rsidP="0091606A">
      <w:pPr>
        <w:autoSpaceDE w:val="0"/>
        <w:autoSpaceDN w:val="0"/>
        <w:adjustRightInd w:val="0"/>
        <w:spacing w:after="0" w:line="240" w:lineRule="auto"/>
        <w:rPr>
          <w:rFonts w:ascii="Arial" w:hAnsi="Arial" w:cs="Arial"/>
          <w:b/>
          <w:bCs/>
          <w:sz w:val="27"/>
          <w:szCs w:val="27"/>
        </w:rPr>
      </w:pPr>
    </w:p>
    <w:p w:rsidR="0091606A" w:rsidRPr="00207D85" w:rsidRDefault="0091606A" w:rsidP="00AD7677">
      <w:pPr>
        <w:autoSpaceDE w:val="0"/>
        <w:autoSpaceDN w:val="0"/>
        <w:adjustRightInd w:val="0"/>
        <w:spacing w:after="0" w:line="360" w:lineRule="auto"/>
        <w:rPr>
          <w:rFonts w:ascii="Arial" w:hAnsi="Arial" w:cs="Arial"/>
          <w:b/>
          <w:bCs/>
          <w:sz w:val="20"/>
          <w:szCs w:val="20"/>
        </w:rPr>
      </w:pPr>
      <w:r w:rsidRPr="00207D85">
        <w:rPr>
          <w:rFonts w:ascii="Arial" w:hAnsi="Arial" w:cs="Arial"/>
          <w:b/>
          <w:bCs/>
          <w:sz w:val="20"/>
          <w:szCs w:val="20"/>
        </w:rPr>
        <w:t>Cel główny:</w:t>
      </w:r>
    </w:p>
    <w:p w:rsidR="0091606A" w:rsidRPr="00207D85" w:rsidRDefault="00A053A8" w:rsidP="006F4E7A">
      <w:pPr>
        <w:autoSpaceDE w:val="0"/>
        <w:autoSpaceDN w:val="0"/>
        <w:adjustRightInd w:val="0"/>
        <w:spacing w:after="0" w:line="360" w:lineRule="auto"/>
        <w:jc w:val="both"/>
        <w:rPr>
          <w:rFonts w:ascii="Arial" w:hAnsi="Arial" w:cs="Arial"/>
          <w:sz w:val="20"/>
          <w:szCs w:val="20"/>
        </w:rPr>
      </w:pPr>
      <w:r>
        <w:rPr>
          <w:rFonts w:ascii="Arial" w:hAnsi="Arial" w:cs="Arial"/>
          <w:sz w:val="20"/>
          <w:szCs w:val="20"/>
          <w:lang w:eastAsia="ar-SA"/>
        </w:rPr>
        <w:t>O</w:t>
      </w:r>
      <w:r w:rsidR="0091606A" w:rsidRPr="00207D85">
        <w:rPr>
          <w:rFonts w:ascii="Arial" w:hAnsi="Arial" w:cs="Arial"/>
          <w:sz w:val="20"/>
          <w:szCs w:val="20"/>
          <w:lang w:eastAsia="ar-SA"/>
        </w:rPr>
        <w:t xml:space="preserve">graniczenie występowania zjawiska przemocy w rodzinie </w:t>
      </w:r>
      <w:r w:rsidR="0091606A" w:rsidRPr="00207D85">
        <w:rPr>
          <w:rFonts w:ascii="Arial" w:hAnsi="Arial" w:cs="Arial"/>
          <w:sz w:val="20"/>
          <w:szCs w:val="20"/>
        </w:rPr>
        <w:t>wśród mieszkańców</w:t>
      </w:r>
      <w:r>
        <w:rPr>
          <w:rFonts w:ascii="Arial" w:hAnsi="Arial" w:cs="Arial"/>
          <w:sz w:val="20"/>
          <w:szCs w:val="20"/>
        </w:rPr>
        <w:t xml:space="preserve"> poprzez z</w:t>
      </w:r>
      <w:r w:rsidRPr="00207D85">
        <w:rPr>
          <w:rFonts w:ascii="Arial" w:hAnsi="Arial" w:cs="Arial"/>
          <w:sz w:val="20"/>
          <w:szCs w:val="20"/>
        </w:rPr>
        <w:t xml:space="preserve">większenie skuteczności przeciwdziałania </w:t>
      </w:r>
      <w:r>
        <w:rPr>
          <w:rFonts w:ascii="Arial" w:hAnsi="Arial" w:cs="Arial"/>
          <w:sz w:val="20"/>
          <w:szCs w:val="20"/>
        </w:rPr>
        <w:t>przemocy w rodzinie w Tychach.</w:t>
      </w:r>
    </w:p>
    <w:p w:rsidR="0091606A" w:rsidRPr="00207D85" w:rsidRDefault="0091606A" w:rsidP="00AD7677">
      <w:pPr>
        <w:autoSpaceDE w:val="0"/>
        <w:autoSpaceDN w:val="0"/>
        <w:adjustRightInd w:val="0"/>
        <w:spacing w:after="0" w:line="360" w:lineRule="auto"/>
        <w:rPr>
          <w:rFonts w:ascii="Arial" w:hAnsi="Arial" w:cs="Arial"/>
          <w:b/>
          <w:bCs/>
          <w:sz w:val="20"/>
          <w:szCs w:val="20"/>
        </w:rPr>
      </w:pPr>
    </w:p>
    <w:p w:rsidR="0091606A" w:rsidRPr="00207D85" w:rsidRDefault="0091606A" w:rsidP="006F4E7A">
      <w:pPr>
        <w:autoSpaceDE w:val="0"/>
        <w:autoSpaceDN w:val="0"/>
        <w:adjustRightInd w:val="0"/>
        <w:spacing w:after="0" w:line="360" w:lineRule="auto"/>
        <w:jc w:val="both"/>
        <w:rPr>
          <w:rFonts w:ascii="Arial" w:hAnsi="Arial" w:cs="Arial"/>
          <w:b/>
          <w:bCs/>
          <w:sz w:val="20"/>
          <w:szCs w:val="20"/>
        </w:rPr>
      </w:pPr>
      <w:r w:rsidRPr="00207D85">
        <w:rPr>
          <w:rFonts w:ascii="Arial" w:hAnsi="Arial" w:cs="Arial"/>
          <w:b/>
          <w:bCs/>
          <w:sz w:val="20"/>
          <w:szCs w:val="20"/>
        </w:rPr>
        <w:t>Cele szczegółowe:</w:t>
      </w:r>
    </w:p>
    <w:p w:rsidR="0091606A" w:rsidRPr="00207D85" w:rsidRDefault="00B27340" w:rsidP="006F4E7A">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Cel 1: prowadzenie </w:t>
      </w:r>
      <w:r w:rsidR="0091606A" w:rsidRPr="00207D85">
        <w:rPr>
          <w:rFonts w:ascii="Arial" w:hAnsi="Arial" w:cs="Arial"/>
          <w:sz w:val="20"/>
          <w:szCs w:val="20"/>
        </w:rPr>
        <w:t xml:space="preserve">działań profilaktycznych oraz edukacyjnych w zakresie przeciwdziałania </w:t>
      </w:r>
      <w:r>
        <w:rPr>
          <w:rFonts w:ascii="Arial" w:hAnsi="Arial" w:cs="Arial"/>
          <w:sz w:val="20"/>
          <w:szCs w:val="20"/>
        </w:rPr>
        <w:t>przemocy w rodzinie.</w:t>
      </w:r>
    </w:p>
    <w:p w:rsidR="0091606A" w:rsidRPr="00207D85" w:rsidRDefault="0091606A" w:rsidP="006F4E7A">
      <w:pPr>
        <w:autoSpaceDE w:val="0"/>
        <w:autoSpaceDN w:val="0"/>
        <w:adjustRightInd w:val="0"/>
        <w:spacing w:after="0" w:line="360" w:lineRule="auto"/>
        <w:jc w:val="both"/>
        <w:rPr>
          <w:rFonts w:ascii="Arial" w:hAnsi="Arial" w:cs="Arial"/>
          <w:sz w:val="20"/>
          <w:szCs w:val="20"/>
        </w:rPr>
      </w:pPr>
      <w:r w:rsidRPr="00207D85">
        <w:rPr>
          <w:rFonts w:ascii="Arial" w:hAnsi="Arial" w:cs="Arial"/>
          <w:sz w:val="20"/>
          <w:szCs w:val="20"/>
        </w:rPr>
        <w:t xml:space="preserve">Cel 2: zwiększenie dostępności i skuteczności ochrony oraz wsparcia osób dotkniętych przemocą </w:t>
      </w:r>
      <w:r w:rsidR="006F4E7A">
        <w:rPr>
          <w:rFonts w:ascii="Arial" w:hAnsi="Arial" w:cs="Arial"/>
          <w:sz w:val="20"/>
          <w:szCs w:val="20"/>
        </w:rPr>
        <w:t>w </w:t>
      </w:r>
      <w:r w:rsidRPr="00207D85">
        <w:rPr>
          <w:rFonts w:ascii="Arial" w:hAnsi="Arial" w:cs="Arial"/>
          <w:sz w:val="20"/>
          <w:szCs w:val="20"/>
        </w:rPr>
        <w:t>rodzinie.</w:t>
      </w:r>
    </w:p>
    <w:p w:rsidR="0091606A" w:rsidRPr="00207D85" w:rsidRDefault="0091606A" w:rsidP="006F4E7A">
      <w:pPr>
        <w:autoSpaceDE w:val="0"/>
        <w:autoSpaceDN w:val="0"/>
        <w:adjustRightInd w:val="0"/>
        <w:spacing w:after="0" w:line="360" w:lineRule="auto"/>
        <w:jc w:val="both"/>
        <w:rPr>
          <w:rFonts w:ascii="Arial" w:hAnsi="Arial" w:cs="Arial"/>
          <w:sz w:val="20"/>
          <w:szCs w:val="20"/>
        </w:rPr>
      </w:pPr>
      <w:r w:rsidRPr="00207D85">
        <w:rPr>
          <w:rFonts w:ascii="Arial" w:hAnsi="Arial" w:cs="Arial"/>
          <w:sz w:val="20"/>
          <w:szCs w:val="20"/>
        </w:rPr>
        <w:t>Cel 3: zwiększenie skuteczności oddziaływań wobec osób stosujących przemoc w rodzinie.</w:t>
      </w:r>
    </w:p>
    <w:p w:rsidR="0091606A" w:rsidRPr="00207D85" w:rsidRDefault="0091606A" w:rsidP="006F4E7A">
      <w:pPr>
        <w:autoSpaceDE w:val="0"/>
        <w:autoSpaceDN w:val="0"/>
        <w:adjustRightInd w:val="0"/>
        <w:spacing w:after="0" w:line="360" w:lineRule="auto"/>
        <w:jc w:val="both"/>
        <w:rPr>
          <w:rFonts w:ascii="Arial" w:hAnsi="Arial" w:cs="Arial"/>
          <w:sz w:val="20"/>
          <w:szCs w:val="20"/>
        </w:rPr>
      </w:pPr>
      <w:r w:rsidRPr="00207D85">
        <w:rPr>
          <w:rFonts w:ascii="Arial" w:hAnsi="Arial" w:cs="Arial"/>
          <w:sz w:val="20"/>
          <w:szCs w:val="20"/>
        </w:rPr>
        <w:t xml:space="preserve">Cel 4: zwiększenie poziomu kompetencji przedstawicieli instytucji i podmiotów realizujących zadania </w:t>
      </w:r>
      <w:r w:rsidR="006F4E7A">
        <w:rPr>
          <w:rFonts w:ascii="Arial" w:hAnsi="Arial" w:cs="Arial"/>
          <w:sz w:val="20"/>
          <w:szCs w:val="20"/>
        </w:rPr>
        <w:t>z </w:t>
      </w:r>
      <w:r w:rsidRPr="00207D85">
        <w:rPr>
          <w:rFonts w:ascii="Arial" w:hAnsi="Arial" w:cs="Arial"/>
          <w:sz w:val="20"/>
          <w:szCs w:val="20"/>
        </w:rPr>
        <w:t>zakresu przeciwdziałania przemocy w rodzinie</w:t>
      </w:r>
      <w:r w:rsidR="00387A78">
        <w:rPr>
          <w:rFonts w:ascii="Arial" w:hAnsi="Arial" w:cs="Arial"/>
          <w:sz w:val="20"/>
          <w:szCs w:val="20"/>
        </w:rPr>
        <w:t>.</w:t>
      </w:r>
    </w:p>
    <w:p w:rsidR="003006CF" w:rsidRDefault="003006CF" w:rsidP="0091606A">
      <w:pPr>
        <w:autoSpaceDE w:val="0"/>
        <w:autoSpaceDN w:val="0"/>
        <w:adjustRightInd w:val="0"/>
        <w:spacing w:after="0" w:line="240" w:lineRule="auto"/>
        <w:rPr>
          <w:rFonts w:ascii="Arial" w:hAnsi="Arial" w:cs="Arial"/>
          <w:sz w:val="27"/>
          <w:szCs w:val="27"/>
        </w:rPr>
      </w:pPr>
    </w:p>
    <w:p w:rsidR="00576305" w:rsidRPr="00BF31E9" w:rsidRDefault="000E4801" w:rsidP="007E5666">
      <w:pPr>
        <w:pStyle w:val="Default"/>
        <w:numPr>
          <w:ilvl w:val="0"/>
          <w:numId w:val="4"/>
        </w:numPr>
        <w:spacing w:line="360" w:lineRule="auto"/>
        <w:jc w:val="both"/>
        <w:rPr>
          <w:rFonts w:ascii="Arial" w:hAnsi="Arial" w:cs="Arial"/>
          <w:b/>
          <w:bCs/>
          <w:color w:val="F79646" w:themeColor="accent6"/>
          <w:sz w:val="40"/>
          <w:szCs w:val="40"/>
        </w:rPr>
      </w:pPr>
      <w:r w:rsidRPr="00BF31E9">
        <w:rPr>
          <w:rFonts w:ascii="Arial" w:hAnsi="Arial" w:cs="Arial"/>
          <w:b/>
          <w:bCs/>
          <w:color w:val="F79646" w:themeColor="accent6"/>
          <w:sz w:val="40"/>
          <w:szCs w:val="40"/>
        </w:rPr>
        <w:t>Adresaci P</w:t>
      </w:r>
      <w:r w:rsidR="00A32034" w:rsidRPr="00BF31E9">
        <w:rPr>
          <w:rFonts w:ascii="Arial" w:hAnsi="Arial" w:cs="Arial"/>
          <w:b/>
          <w:bCs/>
          <w:color w:val="F79646" w:themeColor="accent6"/>
          <w:sz w:val="40"/>
          <w:szCs w:val="40"/>
        </w:rPr>
        <w:t>rogramu</w:t>
      </w:r>
    </w:p>
    <w:p w:rsidR="0091606A" w:rsidRPr="00207D85" w:rsidRDefault="0091606A" w:rsidP="0091606A">
      <w:pPr>
        <w:autoSpaceDE w:val="0"/>
        <w:autoSpaceDN w:val="0"/>
        <w:adjustRightInd w:val="0"/>
        <w:spacing w:after="0" w:line="240" w:lineRule="auto"/>
        <w:rPr>
          <w:rFonts w:ascii="Arial" w:hAnsi="Arial" w:cs="Arial"/>
        </w:rPr>
      </w:pPr>
    </w:p>
    <w:p w:rsidR="0091606A" w:rsidRPr="00207D85" w:rsidRDefault="0091606A" w:rsidP="00AD7677">
      <w:pPr>
        <w:autoSpaceDE w:val="0"/>
        <w:autoSpaceDN w:val="0"/>
        <w:adjustRightInd w:val="0"/>
        <w:spacing w:after="0" w:line="360" w:lineRule="auto"/>
        <w:rPr>
          <w:rFonts w:ascii="Arial" w:hAnsi="Arial" w:cs="Arial"/>
          <w:sz w:val="20"/>
          <w:szCs w:val="20"/>
        </w:rPr>
      </w:pPr>
      <w:r w:rsidRPr="00207D85">
        <w:rPr>
          <w:rFonts w:ascii="Arial" w:hAnsi="Arial" w:cs="Arial"/>
          <w:sz w:val="20"/>
          <w:szCs w:val="20"/>
        </w:rPr>
        <w:t>Program skierowany jest do:</w:t>
      </w:r>
    </w:p>
    <w:p w:rsidR="0091606A" w:rsidRPr="00207D85" w:rsidRDefault="0080449B" w:rsidP="00AD7677">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1) </w:t>
      </w:r>
      <w:r w:rsidR="0091606A" w:rsidRPr="00207D85">
        <w:rPr>
          <w:rFonts w:ascii="Arial" w:hAnsi="Arial" w:cs="Arial"/>
          <w:sz w:val="20"/>
          <w:szCs w:val="20"/>
        </w:rPr>
        <w:t xml:space="preserve">osób </w:t>
      </w:r>
      <w:r w:rsidR="0056226E">
        <w:rPr>
          <w:rFonts w:ascii="Arial" w:hAnsi="Arial" w:cs="Arial"/>
          <w:sz w:val="20"/>
          <w:szCs w:val="20"/>
        </w:rPr>
        <w:t>zagrożonych przemocą w rodzinie,</w:t>
      </w:r>
    </w:p>
    <w:p w:rsidR="0091606A" w:rsidRPr="00207D85" w:rsidRDefault="0091606A" w:rsidP="00AD7677">
      <w:pPr>
        <w:autoSpaceDE w:val="0"/>
        <w:autoSpaceDN w:val="0"/>
        <w:adjustRightInd w:val="0"/>
        <w:spacing w:after="0" w:line="360" w:lineRule="auto"/>
        <w:rPr>
          <w:rFonts w:ascii="Arial" w:hAnsi="Arial" w:cs="Arial"/>
          <w:sz w:val="20"/>
          <w:szCs w:val="20"/>
        </w:rPr>
      </w:pPr>
      <w:r w:rsidRPr="00207D85">
        <w:rPr>
          <w:rFonts w:ascii="Arial" w:hAnsi="Arial" w:cs="Arial"/>
          <w:sz w:val="20"/>
          <w:szCs w:val="20"/>
        </w:rPr>
        <w:t xml:space="preserve">2) osób </w:t>
      </w:r>
      <w:r w:rsidR="0056226E">
        <w:rPr>
          <w:rFonts w:ascii="Arial" w:hAnsi="Arial" w:cs="Arial"/>
          <w:sz w:val="20"/>
          <w:szCs w:val="20"/>
        </w:rPr>
        <w:t>dotkniętych przemocą w rodzinie,</w:t>
      </w:r>
    </w:p>
    <w:p w:rsidR="0091606A" w:rsidRPr="00207D85" w:rsidRDefault="0091606A" w:rsidP="00AD7677">
      <w:pPr>
        <w:autoSpaceDE w:val="0"/>
        <w:autoSpaceDN w:val="0"/>
        <w:adjustRightInd w:val="0"/>
        <w:spacing w:after="0" w:line="360" w:lineRule="auto"/>
        <w:rPr>
          <w:rFonts w:ascii="Arial" w:hAnsi="Arial" w:cs="Arial"/>
          <w:sz w:val="20"/>
          <w:szCs w:val="20"/>
        </w:rPr>
      </w:pPr>
      <w:r w:rsidRPr="00207D85">
        <w:rPr>
          <w:rFonts w:ascii="Arial" w:hAnsi="Arial" w:cs="Arial"/>
          <w:sz w:val="20"/>
          <w:szCs w:val="20"/>
        </w:rPr>
        <w:t>3) osób</w:t>
      </w:r>
      <w:r w:rsidR="0056226E">
        <w:rPr>
          <w:rFonts w:ascii="Arial" w:hAnsi="Arial" w:cs="Arial"/>
          <w:sz w:val="20"/>
          <w:szCs w:val="20"/>
        </w:rPr>
        <w:t xml:space="preserve"> stosujących przemoc w rodzinie,</w:t>
      </w:r>
    </w:p>
    <w:p w:rsidR="0091606A" w:rsidRPr="00207D85" w:rsidRDefault="0091606A" w:rsidP="00AD7677">
      <w:pPr>
        <w:autoSpaceDE w:val="0"/>
        <w:autoSpaceDN w:val="0"/>
        <w:adjustRightInd w:val="0"/>
        <w:spacing w:after="0" w:line="360" w:lineRule="auto"/>
        <w:rPr>
          <w:rFonts w:ascii="Arial" w:hAnsi="Arial" w:cs="Arial"/>
          <w:sz w:val="20"/>
          <w:szCs w:val="20"/>
        </w:rPr>
      </w:pPr>
      <w:r w:rsidRPr="00207D85">
        <w:rPr>
          <w:rFonts w:ascii="Arial" w:hAnsi="Arial" w:cs="Arial"/>
          <w:sz w:val="20"/>
          <w:szCs w:val="20"/>
        </w:rPr>
        <w:lastRenderedPageBreak/>
        <w:t>4) świadków przemocy w r</w:t>
      </w:r>
      <w:r w:rsidR="0056226E">
        <w:rPr>
          <w:rFonts w:ascii="Arial" w:hAnsi="Arial" w:cs="Arial"/>
          <w:sz w:val="20"/>
          <w:szCs w:val="20"/>
        </w:rPr>
        <w:t>odzinie,</w:t>
      </w:r>
    </w:p>
    <w:p w:rsidR="0091606A" w:rsidRDefault="0080449B" w:rsidP="00AD7677">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5) podmiotów zaangażowanych w </w:t>
      </w:r>
      <w:r w:rsidR="0091606A" w:rsidRPr="00207D85">
        <w:rPr>
          <w:rFonts w:ascii="Arial" w:hAnsi="Arial" w:cs="Arial"/>
          <w:sz w:val="20"/>
          <w:szCs w:val="20"/>
        </w:rPr>
        <w:t>przeci</w:t>
      </w:r>
      <w:r>
        <w:rPr>
          <w:rFonts w:ascii="Arial" w:hAnsi="Arial" w:cs="Arial"/>
          <w:sz w:val="20"/>
          <w:szCs w:val="20"/>
        </w:rPr>
        <w:t>wdziałanie przemocy w rodzinie,</w:t>
      </w:r>
    </w:p>
    <w:p w:rsidR="0080449B" w:rsidRPr="00207D85" w:rsidRDefault="0080449B" w:rsidP="00AD7677">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6) społeczności lokalnej. </w:t>
      </w:r>
    </w:p>
    <w:p w:rsidR="0091606A" w:rsidRDefault="0091606A" w:rsidP="0091606A">
      <w:pPr>
        <w:autoSpaceDE w:val="0"/>
        <w:autoSpaceDN w:val="0"/>
        <w:adjustRightInd w:val="0"/>
        <w:spacing w:after="0" w:line="240" w:lineRule="auto"/>
        <w:rPr>
          <w:rFonts w:ascii="Arial" w:hAnsi="Arial" w:cs="Arial"/>
          <w:sz w:val="27"/>
          <w:szCs w:val="27"/>
        </w:rPr>
      </w:pPr>
    </w:p>
    <w:p w:rsidR="00576305" w:rsidRPr="00BF31E9" w:rsidRDefault="00A32034" w:rsidP="007E5666">
      <w:pPr>
        <w:pStyle w:val="Default"/>
        <w:numPr>
          <w:ilvl w:val="0"/>
          <w:numId w:val="4"/>
        </w:numPr>
        <w:spacing w:line="360" w:lineRule="auto"/>
        <w:jc w:val="both"/>
        <w:rPr>
          <w:rFonts w:ascii="Arial" w:hAnsi="Arial" w:cs="Arial"/>
          <w:b/>
          <w:bCs/>
          <w:color w:val="F79646" w:themeColor="accent6"/>
          <w:sz w:val="40"/>
          <w:szCs w:val="40"/>
        </w:rPr>
      </w:pPr>
      <w:r w:rsidRPr="00BF31E9">
        <w:rPr>
          <w:rFonts w:ascii="Arial" w:hAnsi="Arial" w:cs="Arial"/>
          <w:b/>
          <w:bCs/>
          <w:color w:val="F79646" w:themeColor="accent6"/>
          <w:sz w:val="40"/>
          <w:szCs w:val="40"/>
        </w:rPr>
        <w:t xml:space="preserve">Realizatorzy </w:t>
      </w:r>
      <w:r w:rsidR="000E4801" w:rsidRPr="00BF31E9">
        <w:rPr>
          <w:rFonts w:ascii="Arial" w:hAnsi="Arial" w:cs="Arial"/>
          <w:b/>
          <w:bCs/>
          <w:color w:val="F79646" w:themeColor="accent6"/>
          <w:sz w:val="40"/>
          <w:szCs w:val="40"/>
        </w:rPr>
        <w:t>P</w:t>
      </w:r>
      <w:r w:rsidR="00626F81" w:rsidRPr="00BF31E9">
        <w:rPr>
          <w:rFonts w:ascii="Arial" w:hAnsi="Arial" w:cs="Arial"/>
          <w:b/>
          <w:bCs/>
          <w:color w:val="F79646" w:themeColor="accent6"/>
          <w:sz w:val="40"/>
          <w:szCs w:val="40"/>
        </w:rPr>
        <w:t>rogramu</w:t>
      </w:r>
    </w:p>
    <w:p w:rsidR="0091606A" w:rsidRPr="00207D85" w:rsidRDefault="0091606A" w:rsidP="0091606A">
      <w:pPr>
        <w:autoSpaceDE w:val="0"/>
        <w:autoSpaceDN w:val="0"/>
        <w:adjustRightInd w:val="0"/>
        <w:spacing w:after="0" w:line="240" w:lineRule="auto"/>
        <w:rPr>
          <w:rFonts w:ascii="Arial" w:hAnsi="Arial" w:cs="Arial"/>
          <w:sz w:val="27"/>
          <w:szCs w:val="27"/>
        </w:rPr>
      </w:pPr>
    </w:p>
    <w:p w:rsidR="00B95890" w:rsidRDefault="00A03789">
      <w:pPr>
        <w:pStyle w:val="Akapitzlist"/>
        <w:numPr>
          <w:ilvl w:val="0"/>
          <w:numId w:val="1"/>
        </w:numPr>
        <w:autoSpaceDE w:val="0"/>
        <w:autoSpaceDN w:val="0"/>
        <w:adjustRightInd w:val="0"/>
        <w:spacing w:after="0" w:line="360" w:lineRule="auto"/>
        <w:ind w:left="142" w:hanging="142"/>
        <w:rPr>
          <w:rFonts w:ascii="Arial" w:hAnsi="Arial" w:cs="Arial"/>
          <w:sz w:val="20"/>
          <w:szCs w:val="20"/>
        </w:rPr>
      </w:pPr>
      <w:r w:rsidRPr="00A03789">
        <w:rPr>
          <w:rFonts w:ascii="Arial" w:hAnsi="Arial" w:cs="Arial"/>
          <w:sz w:val="20"/>
          <w:szCs w:val="20"/>
        </w:rPr>
        <w:t>Miejski Zespół Interdyscyplinarny w Tychach,</w:t>
      </w:r>
    </w:p>
    <w:p w:rsidR="009427CA" w:rsidRDefault="009427CA" w:rsidP="009427CA">
      <w:pPr>
        <w:pStyle w:val="Akapitzlist"/>
        <w:numPr>
          <w:ilvl w:val="0"/>
          <w:numId w:val="1"/>
        </w:numPr>
        <w:autoSpaceDE w:val="0"/>
        <w:autoSpaceDN w:val="0"/>
        <w:adjustRightInd w:val="0"/>
        <w:spacing w:after="0" w:line="360" w:lineRule="auto"/>
        <w:ind w:left="142" w:hanging="142"/>
        <w:rPr>
          <w:rFonts w:ascii="Arial" w:hAnsi="Arial" w:cs="Arial"/>
          <w:sz w:val="20"/>
          <w:szCs w:val="20"/>
        </w:rPr>
      </w:pPr>
      <w:r w:rsidRPr="00A03789">
        <w:rPr>
          <w:rFonts w:ascii="Arial" w:hAnsi="Arial" w:cs="Arial"/>
          <w:sz w:val="20"/>
          <w:szCs w:val="20"/>
        </w:rPr>
        <w:t>Miejski Ośrodek Pomocy Społecznej</w:t>
      </w:r>
      <w:r>
        <w:rPr>
          <w:rFonts w:ascii="Arial" w:hAnsi="Arial" w:cs="Arial"/>
          <w:sz w:val="20"/>
          <w:szCs w:val="20"/>
        </w:rPr>
        <w:t xml:space="preserve"> w Tychach</w:t>
      </w:r>
      <w:r w:rsidRPr="00A03789">
        <w:rPr>
          <w:rFonts w:ascii="Arial" w:hAnsi="Arial" w:cs="Arial"/>
          <w:sz w:val="20"/>
          <w:szCs w:val="20"/>
        </w:rPr>
        <w:t xml:space="preserve"> (MOPS),</w:t>
      </w:r>
      <w:r>
        <w:rPr>
          <w:rFonts w:ascii="Arial" w:hAnsi="Arial" w:cs="Arial"/>
          <w:sz w:val="20"/>
          <w:szCs w:val="20"/>
        </w:rPr>
        <w:t xml:space="preserve"> w tym Ośrodek Interwencji Kryzysowej (OIK)</w:t>
      </w:r>
      <w:r w:rsidRPr="00721645">
        <w:rPr>
          <w:rFonts w:ascii="Arial" w:hAnsi="Arial" w:cs="Arial"/>
          <w:sz w:val="20"/>
          <w:szCs w:val="20"/>
        </w:rPr>
        <w:t>,</w:t>
      </w:r>
      <w:r w:rsidRPr="009427CA">
        <w:rPr>
          <w:rFonts w:ascii="Arial" w:hAnsi="Arial" w:cs="Arial"/>
          <w:sz w:val="20"/>
          <w:szCs w:val="20"/>
        </w:rPr>
        <w:t xml:space="preserve"> </w:t>
      </w:r>
    </w:p>
    <w:p w:rsidR="009427CA" w:rsidRPr="009427CA" w:rsidRDefault="009427CA" w:rsidP="009427CA">
      <w:pPr>
        <w:pStyle w:val="Akapitzlist"/>
        <w:numPr>
          <w:ilvl w:val="0"/>
          <w:numId w:val="1"/>
        </w:numPr>
        <w:autoSpaceDE w:val="0"/>
        <w:autoSpaceDN w:val="0"/>
        <w:adjustRightInd w:val="0"/>
        <w:spacing w:after="0" w:line="360" w:lineRule="auto"/>
        <w:ind w:left="142" w:hanging="142"/>
        <w:rPr>
          <w:rFonts w:ascii="Arial" w:hAnsi="Arial" w:cs="Arial"/>
          <w:sz w:val="20"/>
          <w:szCs w:val="20"/>
        </w:rPr>
      </w:pPr>
      <w:r w:rsidRPr="00A03789">
        <w:rPr>
          <w:rFonts w:ascii="Arial" w:hAnsi="Arial" w:cs="Arial"/>
          <w:sz w:val="20"/>
          <w:szCs w:val="20"/>
        </w:rPr>
        <w:t>Miejska Komisja Rozwiązywania Problemów Alkoholowych,</w:t>
      </w:r>
    </w:p>
    <w:p w:rsidR="009427CA" w:rsidRDefault="009427CA" w:rsidP="009427CA">
      <w:pPr>
        <w:pStyle w:val="Akapitzlist"/>
        <w:numPr>
          <w:ilvl w:val="0"/>
          <w:numId w:val="1"/>
        </w:numPr>
        <w:autoSpaceDE w:val="0"/>
        <w:autoSpaceDN w:val="0"/>
        <w:adjustRightInd w:val="0"/>
        <w:spacing w:after="0" w:line="360" w:lineRule="auto"/>
        <w:ind w:left="142" w:hanging="142"/>
        <w:rPr>
          <w:rFonts w:ascii="Arial" w:hAnsi="Arial" w:cs="Arial"/>
          <w:sz w:val="20"/>
          <w:szCs w:val="20"/>
        </w:rPr>
      </w:pPr>
      <w:r w:rsidRPr="00A03789">
        <w:rPr>
          <w:rFonts w:ascii="Arial" w:hAnsi="Arial" w:cs="Arial"/>
          <w:sz w:val="20"/>
          <w:szCs w:val="20"/>
        </w:rPr>
        <w:t>Komenda Miejska Policji,</w:t>
      </w:r>
    </w:p>
    <w:p w:rsidR="009427CA" w:rsidRDefault="009427CA" w:rsidP="009427CA">
      <w:pPr>
        <w:pStyle w:val="Akapitzlist"/>
        <w:numPr>
          <w:ilvl w:val="0"/>
          <w:numId w:val="1"/>
        </w:numPr>
        <w:autoSpaceDE w:val="0"/>
        <w:autoSpaceDN w:val="0"/>
        <w:adjustRightInd w:val="0"/>
        <w:spacing w:after="0" w:line="360" w:lineRule="auto"/>
        <w:ind w:left="142" w:hanging="142"/>
        <w:rPr>
          <w:rFonts w:ascii="Arial" w:hAnsi="Arial" w:cs="Arial"/>
          <w:sz w:val="20"/>
          <w:szCs w:val="20"/>
        </w:rPr>
      </w:pPr>
      <w:r w:rsidRPr="00A03789">
        <w:rPr>
          <w:rFonts w:ascii="Arial" w:hAnsi="Arial" w:cs="Arial"/>
          <w:sz w:val="20"/>
          <w:szCs w:val="20"/>
        </w:rPr>
        <w:t>Sąd Rejonowy w Tychach,</w:t>
      </w:r>
    </w:p>
    <w:p w:rsidR="009427CA" w:rsidRDefault="009427CA" w:rsidP="009427CA">
      <w:pPr>
        <w:pStyle w:val="Akapitzlist"/>
        <w:numPr>
          <w:ilvl w:val="0"/>
          <w:numId w:val="1"/>
        </w:numPr>
        <w:autoSpaceDE w:val="0"/>
        <w:autoSpaceDN w:val="0"/>
        <w:adjustRightInd w:val="0"/>
        <w:spacing w:after="0" w:line="360" w:lineRule="auto"/>
        <w:ind w:left="142" w:hanging="142"/>
        <w:rPr>
          <w:rFonts w:ascii="Arial" w:hAnsi="Arial" w:cs="Arial"/>
          <w:sz w:val="20"/>
          <w:szCs w:val="20"/>
        </w:rPr>
      </w:pPr>
      <w:r>
        <w:rPr>
          <w:rFonts w:ascii="Arial" w:hAnsi="Arial" w:cs="Arial"/>
          <w:sz w:val="20"/>
          <w:szCs w:val="20"/>
        </w:rPr>
        <w:t>Zespoły</w:t>
      </w:r>
      <w:r w:rsidRPr="00A03789">
        <w:rPr>
          <w:rFonts w:ascii="Arial" w:hAnsi="Arial" w:cs="Arial"/>
          <w:sz w:val="20"/>
          <w:szCs w:val="20"/>
        </w:rPr>
        <w:t xml:space="preserve"> Kuratorskiej Służby Sądowej,</w:t>
      </w:r>
    </w:p>
    <w:p w:rsidR="009427CA" w:rsidRDefault="009427CA" w:rsidP="009427CA">
      <w:pPr>
        <w:pStyle w:val="Akapitzlist"/>
        <w:numPr>
          <w:ilvl w:val="0"/>
          <w:numId w:val="1"/>
        </w:numPr>
        <w:autoSpaceDE w:val="0"/>
        <w:autoSpaceDN w:val="0"/>
        <w:adjustRightInd w:val="0"/>
        <w:spacing w:after="0" w:line="360" w:lineRule="auto"/>
        <w:ind w:left="142" w:hanging="142"/>
        <w:rPr>
          <w:rFonts w:ascii="Arial" w:hAnsi="Arial" w:cs="Arial"/>
          <w:sz w:val="20"/>
          <w:szCs w:val="20"/>
        </w:rPr>
      </w:pPr>
      <w:r w:rsidRPr="00A03789">
        <w:rPr>
          <w:rFonts w:ascii="Arial" w:hAnsi="Arial" w:cs="Arial"/>
          <w:sz w:val="20"/>
          <w:szCs w:val="20"/>
        </w:rPr>
        <w:t>Prokuratura Rejonowa</w:t>
      </w:r>
      <w:r>
        <w:rPr>
          <w:rFonts w:ascii="Arial" w:hAnsi="Arial" w:cs="Arial"/>
          <w:sz w:val="20"/>
          <w:szCs w:val="20"/>
        </w:rPr>
        <w:t xml:space="preserve"> w Tychach</w:t>
      </w:r>
      <w:r w:rsidRPr="00A03789">
        <w:rPr>
          <w:rFonts w:ascii="Arial" w:hAnsi="Arial" w:cs="Arial"/>
          <w:sz w:val="20"/>
          <w:szCs w:val="20"/>
        </w:rPr>
        <w:t>,</w:t>
      </w:r>
      <w:r w:rsidRPr="009427CA">
        <w:rPr>
          <w:rFonts w:ascii="Arial" w:hAnsi="Arial" w:cs="Arial"/>
          <w:sz w:val="20"/>
          <w:szCs w:val="20"/>
        </w:rPr>
        <w:t xml:space="preserve"> </w:t>
      </w:r>
    </w:p>
    <w:p w:rsidR="009427CA" w:rsidRDefault="009427CA" w:rsidP="009427CA">
      <w:pPr>
        <w:pStyle w:val="Akapitzlist"/>
        <w:numPr>
          <w:ilvl w:val="0"/>
          <w:numId w:val="1"/>
        </w:numPr>
        <w:autoSpaceDE w:val="0"/>
        <w:autoSpaceDN w:val="0"/>
        <w:adjustRightInd w:val="0"/>
        <w:spacing w:after="0" w:line="360" w:lineRule="auto"/>
        <w:ind w:left="142" w:hanging="142"/>
        <w:rPr>
          <w:rFonts w:ascii="Arial" w:hAnsi="Arial" w:cs="Arial"/>
          <w:sz w:val="20"/>
          <w:szCs w:val="20"/>
        </w:rPr>
      </w:pPr>
      <w:r w:rsidRPr="00A03789">
        <w:rPr>
          <w:rFonts w:ascii="Arial" w:hAnsi="Arial" w:cs="Arial"/>
          <w:sz w:val="20"/>
          <w:szCs w:val="20"/>
        </w:rPr>
        <w:t>Miejski</w:t>
      </w:r>
      <w:r>
        <w:rPr>
          <w:rFonts w:ascii="Arial" w:hAnsi="Arial" w:cs="Arial"/>
          <w:sz w:val="20"/>
          <w:szCs w:val="20"/>
        </w:rPr>
        <w:t>e Centrum Oświaty</w:t>
      </w:r>
      <w:r w:rsidRPr="00A03789">
        <w:rPr>
          <w:rFonts w:ascii="Arial" w:hAnsi="Arial" w:cs="Arial"/>
          <w:sz w:val="20"/>
          <w:szCs w:val="20"/>
        </w:rPr>
        <w:t xml:space="preserve"> </w:t>
      </w:r>
      <w:r>
        <w:rPr>
          <w:rFonts w:ascii="Arial" w:hAnsi="Arial" w:cs="Arial"/>
          <w:sz w:val="20"/>
          <w:szCs w:val="20"/>
        </w:rPr>
        <w:t>(MCO)</w:t>
      </w:r>
      <w:r w:rsidRPr="00A03789">
        <w:rPr>
          <w:rFonts w:ascii="Arial" w:hAnsi="Arial" w:cs="Arial"/>
          <w:sz w:val="20"/>
          <w:szCs w:val="20"/>
        </w:rPr>
        <w:t>,</w:t>
      </w:r>
    </w:p>
    <w:p w:rsidR="009427CA" w:rsidRDefault="009427CA" w:rsidP="009427CA">
      <w:pPr>
        <w:pStyle w:val="Akapitzlist"/>
        <w:numPr>
          <w:ilvl w:val="0"/>
          <w:numId w:val="1"/>
        </w:numPr>
        <w:autoSpaceDE w:val="0"/>
        <w:autoSpaceDN w:val="0"/>
        <w:adjustRightInd w:val="0"/>
        <w:spacing w:after="0" w:line="360" w:lineRule="auto"/>
        <w:ind w:left="142" w:hanging="142"/>
        <w:rPr>
          <w:rFonts w:ascii="Arial" w:hAnsi="Arial" w:cs="Arial"/>
          <w:sz w:val="20"/>
          <w:szCs w:val="20"/>
        </w:rPr>
      </w:pPr>
      <w:r>
        <w:rPr>
          <w:rFonts w:ascii="Arial" w:hAnsi="Arial" w:cs="Arial"/>
          <w:sz w:val="20"/>
          <w:szCs w:val="20"/>
        </w:rPr>
        <w:t xml:space="preserve">Placówki oświatowe, w tym </w:t>
      </w:r>
      <w:r w:rsidRPr="00A03789">
        <w:rPr>
          <w:rFonts w:ascii="Arial" w:hAnsi="Arial" w:cs="Arial"/>
          <w:sz w:val="20"/>
          <w:szCs w:val="20"/>
        </w:rPr>
        <w:t>Poradnia Psychologiczno – Pedagogiczna w Tychach</w:t>
      </w:r>
      <w:r>
        <w:rPr>
          <w:rFonts w:ascii="Arial" w:hAnsi="Arial" w:cs="Arial"/>
          <w:sz w:val="20"/>
          <w:szCs w:val="20"/>
        </w:rPr>
        <w:t xml:space="preserve"> (PPP)</w:t>
      </w:r>
      <w:r w:rsidRPr="00A03789">
        <w:rPr>
          <w:rFonts w:ascii="Arial" w:hAnsi="Arial" w:cs="Arial"/>
          <w:sz w:val="20"/>
          <w:szCs w:val="20"/>
        </w:rPr>
        <w:t>,</w:t>
      </w:r>
    </w:p>
    <w:p w:rsidR="009427CA" w:rsidRDefault="009427CA" w:rsidP="009427CA">
      <w:pPr>
        <w:pStyle w:val="Akapitzlist"/>
        <w:numPr>
          <w:ilvl w:val="0"/>
          <w:numId w:val="1"/>
        </w:numPr>
        <w:autoSpaceDE w:val="0"/>
        <w:autoSpaceDN w:val="0"/>
        <w:adjustRightInd w:val="0"/>
        <w:spacing w:after="0" w:line="360" w:lineRule="auto"/>
        <w:ind w:left="142" w:hanging="142"/>
        <w:rPr>
          <w:rFonts w:ascii="Arial" w:hAnsi="Arial" w:cs="Arial"/>
          <w:sz w:val="20"/>
          <w:szCs w:val="20"/>
        </w:rPr>
      </w:pPr>
      <w:r>
        <w:rPr>
          <w:rFonts w:ascii="Arial" w:hAnsi="Arial" w:cs="Arial"/>
          <w:sz w:val="20"/>
          <w:szCs w:val="20"/>
        </w:rPr>
        <w:t>Placówki ochrony z</w:t>
      </w:r>
      <w:r w:rsidRPr="00A03789">
        <w:rPr>
          <w:rFonts w:ascii="Arial" w:hAnsi="Arial" w:cs="Arial"/>
          <w:sz w:val="20"/>
          <w:szCs w:val="20"/>
        </w:rPr>
        <w:t>drowia</w:t>
      </w:r>
      <w:r>
        <w:rPr>
          <w:rFonts w:ascii="Arial" w:hAnsi="Arial" w:cs="Arial"/>
          <w:sz w:val="20"/>
          <w:szCs w:val="20"/>
        </w:rPr>
        <w:t xml:space="preserve">, w tym: </w:t>
      </w:r>
      <w:proofErr w:type="spellStart"/>
      <w:r>
        <w:rPr>
          <w:rFonts w:ascii="Arial" w:hAnsi="Arial" w:cs="Arial"/>
          <w:sz w:val="20"/>
          <w:szCs w:val="20"/>
        </w:rPr>
        <w:t>Megrez</w:t>
      </w:r>
      <w:proofErr w:type="spellEnd"/>
      <w:r>
        <w:rPr>
          <w:rFonts w:ascii="Arial" w:hAnsi="Arial" w:cs="Arial"/>
          <w:sz w:val="20"/>
          <w:szCs w:val="20"/>
        </w:rPr>
        <w:t xml:space="preserve"> Sp. z o. o </w:t>
      </w:r>
      <w:r w:rsidRPr="00207D85">
        <w:rPr>
          <w:rFonts w:ascii="Arial" w:hAnsi="Arial" w:cs="Arial"/>
          <w:sz w:val="20"/>
          <w:szCs w:val="20"/>
        </w:rPr>
        <w:t>Wojewódzki Szpital Specjalistyczny w Tychach</w:t>
      </w:r>
      <w:r w:rsidRPr="00A03789">
        <w:rPr>
          <w:rFonts w:ascii="Arial" w:hAnsi="Arial" w:cs="Arial"/>
          <w:sz w:val="20"/>
          <w:szCs w:val="20"/>
        </w:rPr>
        <w:t>,</w:t>
      </w:r>
      <w:r>
        <w:rPr>
          <w:rFonts w:ascii="Arial" w:hAnsi="Arial" w:cs="Arial"/>
          <w:sz w:val="20"/>
          <w:szCs w:val="20"/>
        </w:rPr>
        <w:t xml:space="preserve"> </w:t>
      </w:r>
      <w:r w:rsidRPr="007016C8">
        <w:rPr>
          <w:rFonts w:ascii="Arial" w:hAnsi="Arial" w:cs="Arial"/>
          <w:bCs/>
          <w:sz w:val="20"/>
          <w:szCs w:val="20"/>
        </w:rPr>
        <w:t xml:space="preserve">NZOZ MENS SANA Ośrodek Pomocy Psychologicznej </w:t>
      </w:r>
      <w:r w:rsidRPr="007016C8">
        <w:rPr>
          <w:rFonts w:ascii="Arial" w:hAnsi="Arial" w:cs="Arial"/>
          <w:sz w:val="20"/>
          <w:szCs w:val="20"/>
        </w:rPr>
        <w:t>Profilaktyki i Leczenia Uzależnień</w:t>
      </w:r>
      <w:r>
        <w:rPr>
          <w:rFonts w:ascii="Arial" w:hAnsi="Arial" w:cs="Arial"/>
          <w:sz w:val="20"/>
          <w:szCs w:val="20"/>
        </w:rPr>
        <w:t>,</w:t>
      </w:r>
    </w:p>
    <w:p w:rsidR="009427CA" w:rsidRPr="009427CA" w:rsidRDefault="009427CA" w:rsidP="009427CA">
      <w:pPr>
        <w:pStyle w:val="Akapitzlist"/>
        <w:numPr>
          <w:ilvl w:val="0"/>
          <w:numId w:val="1"/>
        </w:numPr>
        <w:autoSpaceDE w:val="0"/>
        <w:autoSpaceDN w:val="0"/>
        <w:adjustRightInd w:val="0"/>
        <w:spacing w:after="0" w:line="360" w:lineRule="auto"/>
        <w:ind w:left="142" w:hanging="142"/>
        <w:rPr>
          <w:rFonts w:ascii="Arial" w:hAnsi="Arial" w:cs="Arial"/>
          <w:sz w:val="20"/>
          <w:szCs w:val="20"/>
        </w:rPr>
      </w:pPr>
      <w:r w:rsidRPr="00A03789">
        <w:rPr>
          <w:rFonts w:ascii="Arial" w:hAnsi="Arial" w:cs="Arial"/>
          <w:sz w:val="20"/>
          <w:szCs w:val="20"/>
        </w:rPr>
        <w:t>Organizacje pozarządowe działające w obszarze przemocy</w:t>
      </w:r>
      <w:r>
        <w:rPr>
          <w:rFonts w:ascii="Arial" w:hAnsi="Arial" w:cs="Arial"/>
          <w:sz w:val="20"/>
          <w:szCs w:val="20"/>
        </w:rPr>
        <w:t>,</w:t>
      </w:r>
    </w:p>
    <w:p w:rsidR="00B95890" w:rsidRDefault="00A03789">
      <w:pPr>
        <w:pStyle w:val="Akapitzlist"/>
        <w:numPr>
          <w:ilvl w:val="0"/>
          <w:numId w:val="1"/>
        </w:numPr>
        <w:autoSpaceDE w:val="0"/>
        <w:autoSpaceDN w:val="0"/>
        <w:adjustRightInd w:val="0"/>
        <w:spacing w:after="0" w:line="360" w:lineRule="auto"/>
        <w:ind w:left="142" w:hanging="142"/>
        <w:rPr>
          <w:rFonts w:ascii="Arial" w:hAnsi="Arial" w:cs="Arial"/>
          <w:sz w:val="20"/>
          <w:szCs w:val="20"/>
        </w:rPr>
      </w:pPr>
      <w:r w:rsidRPr="00A03789">
        <w:rPr>
          <w:rFonts w:ascii="Arial" w:hAnsi="Arial" w:cs="Arial"/>
          <w:sz w:val="20"/>
          <w:szCs w:val="20"/>
        </w:rPr>
        <w:t>Wydział Spraw Społeczny</w:t>
      </w:r>
      <w:r w:rsidR="00680911">
        <w:rPr>
          <w:rFonts w:ascii="Arial" w:hAnsi="Arial" w:cs="Arial"/>
          <w:sz w:val="20"/>
          <w:szCs w:val="20"/>
        </w:rPr>
        <w:t>ch</w:t>
      </w:r>
      <w:r w:rsidRPr="00A03789">
        <w:rPr>
          <w:rFonts w:ascii="Arial" w:hAnsi="Arial" w:cs="Arial"/>
          <w:sz w:val="20"/>
          <w:szCs w:val="20"/>
        </w:rPr>
        <w:t xml:space="preserve"> i Zdrowia Urzędu Miasta Tychy,</w:t>
      </w:r>
    </w:p>
    <w:p w:rsidR="00680911" w:rsidRDefault="00680911">
      <w:pPr>
        <w:pStyle w:val="Akapitzlist"/>
        <w:numPr>
          <w:ilvl w:val="0"/>
          <w:numId w:val="1"/>
        </w:numPr>
        <w:autoSpaceDE w:val="0"/>
        <w:autoSpaceDN w:val="0"/>
        <w:adjustRightInd w:val="0"/>
        <w:spacing w:after="0" w:line="360" w:lineRule="auto"/>
        <w:ind w:left="142" w:hanging="142"/>
        <w:rPr>
          <w:rFonts w:ascii="Arial" w:hAnsi="Arial" w:cs="Arial"/>
          <w:sz w:val="20"/>
          <w:szCs w:val="20"/>
        </w:rPr>
      </w:pPr>
      <w:r>
        <w:rPr>
          <w:rFonts w:ascii="Arial" w:hAnsi="Arial" w:cs="Arial"/>
          <w:sz w:val="20"/>
          <w:szCs w:val="20"/>
        </w:rPr>
        <w:t>Wydział Gospodarki Lokalowej Urzędu Miasta Tychy,</w:t>
      </w:r>
    </w:p>
    <w:p w:rsidR="00435C41" w:rsidRPr="00A03789" w:rsidRDefault="00435C41" w:rsidP="00310C3A">
      <w:pPr>
        <w:pStyle w:val="Akapitzlist"/>
        <w:numPr>
          <w:ilvl w:val="0"/>
          <w:numId w:val="1"/>
        </w:numPr>
        <w:autoSpaceDE w:val="0"/>
        <w:autoSpaceDN w:val="0"/>
        <w:adjustRightInd w:val="0"/>
        <w:spacing w:after="0" w:line="360" w:lineRule="auto"/>
        <w:ind w:left="142" w:hanging="142"/>
        <w:rPr>
          <w:rFonts w:ascii="Arial" w:hAnsi="Arial" w:cs="Arial"/>
          <w:sz w:val="20"/>
          <w:szCs w:val="20"/>
        </w:rPr>
        <w:sectPr w:rsidR="00435C41" w:rsidRPr="00A03789" w:rsidSect="00500457">
          <w:footerReference w:type="default" r:id="rId17"/>
          <w:pgSz w:w="11906" w:h="16838"/>
          <w:pgMar w:top="1417" w:right="1417" w:bottom="1417" w:left="1417" w:header="708" w:footer="708" w:gutter="0"/>
          <w:pgNumType w:start="1"/>
          <w:cols w:space="708"/>
          <w:docGrid w:linePitch="360"/>
        </w:sectPr>
      </w:pPr>
      <w:r>
        <w:rPr>
          <w:rFonts w:ascii="Arial" w:hAnsi="Arial" w:cs="Arial"/>
          <w:sz w:val="20"/>
          <w:szCs w:val="20"/>
        </w:rPr>
        <w:t xml:space="preserve">Inne podmioty. </w:t>
      </w:r>
    </w:p>
    <w:p w:rsidR="00BB721E" w:rsidRPr="00777899" w:rsidRDefault="00B2179D" w:rsidP="00777899">
      <w:pPr>
        <w:pStyle w:val="Default"/>
        <w:numPr>
          <w:ilvl w:val="0"/>
          <w:numId w:val="4"/>
        </w:numPr>
        <w:spacing w:line="360" w:lineRule="auto"/>
        <w:jc w:val="both"/>
        <w:rPr>
          <w:rFonts w:ascii="Arial" w:hAnsi="Arial" w:cs="Arial"/>
          <w:b/>
          <w:bCs/>
          <w:color w:val="F79646" w:themeColor="accent6"/>
          <w:sz w:val="40"/>
          <w:szCs w:val="40"/>
        </w:rPr>
      </w:pPr>
      <w:r w:rsidRPr="00335A81">
        <w:rPr>
          <w:rFonts w:ascii="Arial" w:hAnsi="Arial" w:cs="Arial"/>
          <w:b/>
          <w:bCs/>
          <w:color w:val="F79646" w:themeColor="accent6"/>
          <w:sz w:val="40"/>
          <w:szCs w:val="40"/>
        </w:rPr>
        <w:lastRenderedPageBreak/>
        <w:t>Obszary, kierunki i działania Programu</w:t>
      </w:r>
    </w:p>
    <w:tbl>
      <w:tblPr>
        <w:tblStyle w:val="Jasnecieniowanieakcent6"/>
        <w:tblW w:w="0" w:type="auto"/>
        <w:tblLook w:val="04A0"/>
      </w:tblPr>
      <w:tblGrid>
        <w:gridCol w:w="9212"/>
      </w:tblGrid>
      <w:tr w:rsidR="00BB721E" w:rsidRPr="00F71F4E" w:rsidTr="0019013B">
        <w:trPr>
          <w:cnfStyle w:val="100000000000"/>
        </w:trPr>
        <w:tc>
          <w:tcPr>
            <w:cnfStyle w:val="001000000000"/>
            <w:tcW w:w="9212" w:type="dxa"/>
          </w:tcPr>
          <w:p w:rsidR="006B4EF4" w:rsidRPr="00777899" w:rsidRDefault="00621127" w:rsidP="00777899">
            <w:pPr>
              <w:rPr>
                <w:rFonts w:ascii="Arial" w:hAnsi="Arial" w:cs="Arial"/>
                <w:b w:val="0"/>
                <w:bCs w:val="0"/>
                <w:color w:val="auto"/>
                <w:sz w:val="20"/>
                <w:szCs w:val="20"/>
              </w:rPr>
            </w:pPr>
            <w:r w:rsidRPr="00777899">
              <w:rPr>
                <w:rFonts w:ascii="Arial" w:hAnsi="Arial" w:cs="Arial"/>
                <w:sz w:val="20"/>
                <w:szCs w:val="20"/>
              </w:rPr>
              <w:t xml:space="preserve">Obszar 1: </w:t>
            </w:r>
            <w:r w:rsidR="00BB721E" w:rsidRPr="00777899">
              <w:rPr>
                <w:rFonts w:ascii="Arial" w:hAnsi="Arial" w:cs="Arial"/>
                <w:sz w:val="20"/>
                <w:szCs w:val="20"/>
              </w:rPr>
              <w:t>Profilaktyka</w:t>
            </w:r>
            <w:r w:rsidR="0008766C" w:rsidRPr="00777899">
              <w:rPr>
                <w:rFonts w:ascii="Arial" w:hAnsi="Arial" w:cs="Arial"/>
                <w:sz w:val="20"/>
                <w:szCs w:val="20"/>
              </w:rPr>
              <w:t>, diagnoza</w:t>
            </w:r>
            <w:r w:rsidR="00BB721E" w:rsidRPr="00777899">
              <w:rPr>
                <w:rFonts w:ascii="Arial" w:hAnsi="Arial" w:cs="Arial"/>
                <w:sz w:val="20"/>
                <w:szCs w:val="20"/>
              </w:rPr>
              <w:t xml:space="preserve"> i edukacja społeczna </w:t>
            </w:r>
          </w:p>
        </w:tc>
      </w:tr>
    </w:tbl>
    <w:p w:rsidR="00BB721E" w:rsidRPr="00F71F4E" w:rsidRDefault="00B27340" w:rsidP="00BB721E">
      <w:pPr>
        <w:rPr>
          <w:rFonts w:ascii="Arial" w:hAnsi="Arial" w:cs="Arial"/>
          <w:sz w:val="20"/>
          <w:szCs w:val="20"/>
        </w:rPr>
      </w:pPr>
      <w:r w:rsidRPr="00F71F4E">
        <w:rPr>
          <w:rFonts w:ascii="Arial" w:hAnsi="Arial" w:cs="Arial"/>
          <w:sz w:val="20"/>
          <w:szCs w:val="20"/>
        </w:rPr>
        <w:t xml:space="preserve">Cel 1: prowadzenie </w:t>
      </w:r>
      <w:r w:rsidR="00BB721E" w:rsidRPr="00F71F4E">
        <w:rPr>
          <w:rFonts w:ascii="Arial" w:hAnsi="Arial" w:cs="Arial"/>
          <w:sz w:val="20"/>
          <w:szCs w:val="20"/>
        </w:rPr>
        <w:t>działań profilaktycznych oraz edukacyjnych w zakresie przeciwdziałania przemocy w rodzinie</w:t>
      </w:r>
    </w:p>
    <w:tbl>
      <w:tblPr>
        <w:tblStyle w:val="redniasiatka3akcent6"/>
        <w:tblW w:w="0" w:type="auto"/>
        <w:tblLook w:val="04A0"/>
      </w:tblPr>
      <w:tblGrid>
        <w:gridCol w:w="675"/>
        <w:gridCol w:w="2846"/>
        <w:gridCol w:w="4384"/>
        <w:gridCol w:w="3592"/>
        <w:gridCol w:w="2723"/>
      </w:tblGrid>
      <w:tr w:rsidR="00BB721E" w:rsidRPr="00BF31E9" w:rsidTr="00E26E72">
        <w:trPr>
          <w:cnfStyle w:val="100000000000"/>
        </w:trPr>
        <w:tc>
          <w:tcPr>
            <w:cnfStyle w:val="001000000000"/>
            <w:tcW w:w="675" w:type="dxa"/>
          </w:tcPr>
          <w:p w:rsidR="00BB721E" w:rsidRPr="00BF31E9" w:rsidRDefault="00BB721E" w:rsidP="00BB721E">
            <w:pPr>
              <w:pStyle w:val="Akapitzlist"/>
              <w:ind w:left="0"/>
              <w:jc w:val="center"/>
              <w:rPr>
                <w:rFonts w:ascii="Arial" w:hAnsi="Arial" w:cs="Arial"/>
                <w:sz w:val="20"/>
                <w:szCs w:val="20"/>
              </w:rPr>
            </w:pPr>
            <w:r w:rsidRPr="00BF31E9">
              <w:rPr>
                <w:rFonts w:ascii="Arial" w:hAnsi="Arial" w:cs="Arial"/>
                <w:sz w:val="20"/>
                <w:szCs w:val="20"/>
              </w:rPr>
              <w:t>l.p.</w:t>
            </w:r>
          </w:p>
        </w:tc>
        <w:tc>
          <w:tcPr>
            <w:tcW w:w="2846" w:type="dxa"/>
          </w:tcPr>
          <w:p w:rsidR="00BB721E" w:rsidRPr="00BF31E9" w:rsidRDefault="00C03F4B" w:rsidP="00BB721E">
            <w:pPr>
              <w:pStyle w:val="Akapitzlist"/>
              <w:ind w:left="0"/>
              <w:jc w:val="center"/>
              <w:cnfStyle w:val="100000000000"/>
              <w:rPr>
                <w:rFonts w:ascii="Arial" w:hAnsi="Arial" w:cs="Arial"/>
                <w:bCs w:val="0"/>
                <w:sz w:val="20"/>
                <w:szCs w:val="20"/>
              </w:rPr>
            </w:pPr>
            <w:r w:rsidRPr="00BF31E9">
              <w:rPr>
                <w:rFonts w:ascii="Arial" w:hAnsi="Arial" w:cs="Arial"/>
                <w:sz w:val="20"/>
                <w:szCs w:val="20"/>
              </w:rPr>
              <w:t>K</w:t>
            </w:r>
            <w:r w:rsidR="00DD2FD5" w:rsidRPr="00BF31E9">
              <w:rPr>
                <w:rFonts w:ascii="Arial" w:hAnsi="Arial" w:cs="Arial"/>
                <w:sz w:val="20"/>
                <w:szCs w:val="20"/>
              </w:rPr>
              <w:t>ierun</w:t>
            </w:r>
            <w:r w:rsidRPr="00BF31E9">
              <w:rPr>
                <w:rFonts w:ascii="Arial" w:hAnsi="Arial" w:cs="Arial"/>
                <w:sz w:val="20"/>
                <w:szCs w:val="20"/>
              </w:rPr>
              <w:t>ki działań</w:t>
            </w:r>
          </w:p>
          <w:p w:rsidR="00BB721E" w:rsidRPr="00BF31E9" w:rsidRDefault="00BB721E" w:rsidP="00BB721E">
            <w:pPr>
              <w:pStyle w:val="Akapitzlist"/>
              <w:ind w:left="0"/>
              <w:jc w:val="center"/>
              <w:cnfStyle w:val="100000000000"/>
              <w:rPr>
                <w:rFonts w:ascii="Arial" w:hAnsi="Arial" w:cs="Arial"/>
                <w:sz w:val="20"/>
                <w:szCs w:val="20"/>
              </w:rPr>
            </w:pPr>
          </w:p>
        </w:tc>
        <w:tc>
          <w:tcPr>
            <w:tcW w:w="4384" w:type="dxa"/>
          </w:tcPr>
          <w:p w:rsidR="00BB721E" w:rsidRPr="00BF31E9" w:rsidRDefault="00C03F4B" w:rsidP="00C03F4B">
            <w:pPr>
              <w:pStyle w:val="Akapitzlist"/>
              <w:ind w:left="0"/>
              <w:jc w:val="center"/>
              <w:cnfStyle w:val="100000000000"/>
              <w:rPr>
                <w:rFonts w:ascii="Arial" w:hAnsi="Arial" w:cs="Arial"/>
                <w:bCs w:val="0"/>
                <w:sz w:val="20"/>
                <w:szCs w:val="20"/>
              </w:rPr>
            </w:pPr>
            <w:r w:rsidRPr="00BF31E9">
              <w:rPr>
                <w:rFonts w:ascii="Arial" w:hAnsi="Arial" w:cs="Arial"/>
                <w:sz w:val="20"/>
                <w:szCs w:val="20"/>
              </w:rPr>
              <w:t xml:space="preserve">Rodzaje działań </w:t>
            </w:r>
          </w:p>
        </w:tc>
        <w:tc>
          <w:tcPr>
            <w:tcW w:w="3592" w:type="dxa"/>
          </w:tcPr>
          <w:p w:rsidR="00BB721E" w:rsidRPr="00BF31E9" w:rsidRDefault="00BB721E" w:rsidP="00BB721E">
            <w:pPr>
              <w:pStyle w:val="Akapitzlist"/>
              <w:ind w:left="0"/>
              <w:jc w:val="center"/>
              <w:cnfStyle w:val="100000000000"/>
              <w:rPr>
                <w:rFonts w:ascii="Arial" w:hAnsi="Arial" w:cs="Arial"/>
                <w:sz w:val="20"/>
                <w:szCs w:val="20"/>
              </w:rPr>
            </w:pPr>
            <w:r w:rsidRPr="00BF31E9">
              <w:rPr>
                <w:rFonts w:ascii="Arial" w:hAnsi="Arial" w:cs="Arial"/>
                <w:sz w:val="20"/>
                <w:szCs w:val="20"/>
              </w:rPr>
              <w:t>Wskaźniki</w:t>
            </w:r>
          </w:p>
        </w:tc>
        <w:tc>
          <w:tcPr>
            <w:tcW w:w="2723" w:type="dxa"/>
          </w:tcPr>
          <w:p w:rsidR="00BB721E" w:rsidRPr="00BF31E9" w:rsidRDefault="00BB721E" w:rsidP="00BB721E">
            <w:pPr>
              <w:pStyle w:val="Akapitzlist"/>
              <w:ind w:left="0"/>
              <w:jc w:val="center"/>
              <w:cnfStyle w:val="100000000000"/>
              <w:rPr>
                <w:rFonts w:ascii="Arial" w:hAnsi="Arial" w:cs="Arial"/>
                <w:sz w:val="20"/>
                <w:szCs w:val="20"/>
              </w:rPr>
            </w:pPr>
            <w:r w:rsidRPr="00BF31E9">
              <w:rPr>
                <w:rFonts w:ascii="Arial" w:hAnsi="Arial" w:cs="Arial"/>
                <w:sz w:val="20"/>
                <w:szCs w:val="20"/>
              </w:rPr>
              <w:t>Realizator</w:t>
            </w:r>
            <w:r w:rsidR="00C03F4B" w:rsidRPr="00BF31E9">
              <w:rPr>
                <w:rFonts w:ascii="Arial" w:hAnsi="Arial" w:cs="Arial"/>
                <w:sz w:val="20"/>
                <w:szCs w:val="20"/>
              </w:rPr>
              <w:t>zy</w:t>
            </w:r>
          </w:p>
        </w:tc>
      </w:tr>
      <w:tr w:rsidR="00BB721E" w:rsidRPr="00BF31E9" w:rsidTr="00E26E72">
        <w:trPr>
          <w:cnfStyle w:val="000000100000"/>
        </w:trPr>
        <w:tc>
          <w:tcPr>
            <w:cnfStyle w:val="001000000000"/>
            <w:tcW w:w="675" w:type="dxa"/>
          </w:tcPr>
          <w:p w:rsidR="00BB721E" w:rsidRPr="00BF31E9" w:rsidRDefault="00BB721E" w:rsidP="00BB721E">
            <w:pPr>
              <w:rPr>
                <w:rFonts w:ascii="Arial" w:hAnsi="Arial" w:cs="Arial"/>
                <w:sz w:val="18"/>
                <w:szCs w:val="18"/>
              </w:rPr>
            </w:pPr>
          </w:p>
          <w:p w:rsidR="00BB721E" w:rsidRPr="00BF31E9" w:rsidRDefault="00BB721E" w:rsidP="00BB721E">
            <w:pPr>
              <w:rPr>
                <w:rFonts w:ascii="Arial" w:hAnsi="Arial" w:cs="Arial"/>
                <w:sz w:val="18"/>
                <w:szCs w:val="18"/>
              </w:rPr>
            </w:pPr>
            <w:r w:rsidRPr="00BF31E9">
              <w:rPr>
                <w:rFonts w:ascii="Arial" w:hAnsi="Arial" w:cs="Arial"/>
                <w:sz w:val="18"/>
                <w:szCs w:val="18"/>
              </w:rPr>
              <w:t>1</w:t>
            </w:r>
          </w:p>
        </w:tc>
        <w:tc>
          <w:tcPr>
            <w:tcW w:w="2846" w:type="dxa"/>
          </w:tcPr>
          <w:p w:rsidR="00BB721E" w:rsidRPr="00BF31E9" w:rsidRDefault="00BB721E" w:rsidP="00BB721E">
            <w:pPr>
              <w:autoSpaceDE w:val="0"/>
              <w:autoSpaceDN w:val="0"/>
              <w:adjustRightInd w:val="0"/>
              <w:cnfStyle w:val="000000100000"/>
              <w:rPr>
                <w:rFonts w:ascii="Arial" w:hAnsi="Arial" w:cs="Arial"/>
                <w:b/>
                <w:bCs/>
                <w:sz w:val="18"/>
                <w:szCs w:val="18"/>
              </w:rPr>
            </w:pPr>
          </w:p>
          <w:p w:rsidR="00BB721E" w:rsidRPr="00BF31E9" w:rsidRDefault="00BB721E" w:rsidP="00BB721E">
            <w:pPr>
              <w:autoSpaceDE w:val="0"/>
              <w:autoSpaceDN w:val="0"/>
              <w:adjustRightInd w:val="0"/>
              <w:cnfStyle w:val="000000100000"/>
              <w:rPr>
                <w:rFonts w:ascii="Arial" w:hAnsi="Arial" w:cs="Arial"/>
                <w:b/>
                <w:bCs/>
                <w:sz w:val="18"/>
                <w:szCs w:val="18"/>
              </w:rPr>
            </w:pPr>
            <w:r w:rsidRPr="00BF31E9">
              <w:rPr>
                <w:rFonts w:ascii="Arial" w:hAnsi="Arial" w:cs="Arial"/>
                <w:b/>
                <w:bCs/>
                <w:sz w:val="18"/>
                <w:szCs w:val="18"/>
              </w:rPr>
              <w:t xml:space="preserve">Poszerzenie wiedzy ogółu społeczeństwa, w tym zainteresowanych służb </w:t>
            </w:r>
            <w:r w:rsidR="00B46EEE" w:rsidRPr="00BF31E9">
              <w:rPr>
                <w:rFonts w:ascii="Arial" w:hAnsi="Arial" w:cs="Arial"/>
                <w:b/>
                <w:bCs/>
                <w:sz w:val="18"/>
                <w:szCs w:val="18"/>
              </w:rPr>
              <w:br/>
            </w:r>
            <w:r w:rsidRPr="00BF31E9">
              <w:rPr>
                <w:rFonts w:ascii="Arial" w:hAnsi="Arial" w:cs="Arial"/>
                <w:b/>
                <w:bCs/>
                <w:sz w:val="18"/>
                <w:szCs w:val="18"/>
              </w:rPr>
              <w:t xml:space="preserve">na temat zjawiska przemocy </w:t>
            </w:r>
            <w:r w:rsidR="00B46EEE" w:rsidRPr="00BF31E9">
              <w:rPr>
                <w:rFonts w:ascii="Arial" w:hAnsi="Arial" w:cs="Arial"/>
                <w:b/>
                <w:bCs/>
                <w:sz w:val="18"/>
                <w:szCs w:val="18"/>
              </w:rPr>
              <w:br/>
            </w:r>
            <w:r w:rsidRPr="00BF31E9">
              <w:rPr>
                <w:rFonts w:ascii="Arial" w:hAnsi="Arial" w:cs="Arial"/>
                <w:b/>
                <w:bCs/>
                <w:sz w:val="18"/>
                <w:szCs w:val="18"/>
              </w:rPr>
              <w:t>w rodzinie</w:t>
            </w:r>
          </w:p>
          <w:p w:rsidR="00BB721E" w:rsidRPr="00BF31E9" w:rsidRDefault="00BB721E" w:rsidP="00BB721E">
            <w:pPr>
              <w:cnfStyle w:val="000000100000"/>
              <w:rPr>
                <w:rFonts w:ascii="Arial" w:hAnsi="Arial" w:cs="Arial"/>
                <w:sz w:val="18"/>
                <w:szCs w:val="18"/>
              </w:rPr>
            </w:pPr>
          </w:p>
        </w:tc>
        <w:tc>
          <w:tcPr>
            <w:tcW w:w="4384" w:type="dxa"/>
          </w:tcPr>
          <w:p w:rsidR="00BB721E" w:rsidRPr="00BF31E9" w:rsidRDefault="00BB721E" w:rsidP="00BB721E">
            <w:pPr>
              <w:cnfStyle w:val="000000100000"/>
              <w:rPr>
                <w:rFonts w:ascii="Arial" w:hAnsi="Arial" w:cs="Arial"/>
                <w:sz w:val="18"/>
                <w:szCs w:val="18"/>
              </w:rPr>
            </w:pPr>
          </w:p>
          <w:p w:rsidR="006B4EF4" w:rsidRPr="00B27340" w:rsidRDefault="00BB721E" w:rsidP="00B27340">
            <w:pPr>
              <w:cnfStyle w:val="000000100000"/>
              <w:rPr>
                <w:rFonts w:ascii="Arial" w:hAnsi="Arial" w:cs="Arial"/>
                <w:sz w:val="18"/>
                <w:szCs w:val="18"/>
              </w:rPr>
            </w:pPr>
            <w:r w:rsidRPr="00B27340">
              <w:rPr>
                <w:rFonts w:ascii="Arial" w:hAnsi="Arial" w:cs="Arial"/>
                <w:sz w:val="18"/>
                <w:szCs w:val="18"/>
              </w:rPr>
              <w:t>Diagnoza zjawiska przemocy w rodzinie wśród mieszkańców Tychów.</w:t>
            </w:r>
          </w:p>
        </w:tc>
        <w:tc>
          <w:tcPr>
            <w:tcW w:w="3592" w:type="dxa"/>
          </w:tcPr>
          <w:p w:rsidR="00BB721E" w:rsidRPr="00BF31E9" w:rsidRDefault="00BB721E" w:rsidP="00BB721E">
            <w:pPr>
              <w:pStyle w:val="Default"/>
              <w:cnfStyle w:val="000000100000"/>
              <w:rPr>
                <w:rFonts w:ascii="Arial" w:hAnsi="Arial" w:cs="Arial"/>
                <w:color w:val="auto"/>
                <w:sz w:val="18"/>
                <w:szCs w:val="18"/>
              </w:rPr>
            </w:pPr>
          </w:p>
          <w:p w:rsidR="00BB721E" w:rsidRPr="00BF31E9" w:rsidRDefault="00BB721E" w:rsidP="00BB721E">
            <w:pPr>
              <w:pStyle w:val="Default"/>
              <w:cnfStyle w:val="000000100000"/>
              <w:rPr>
                <w:rFonts w:ascii="Arial" w:hAnsi="Arial" w:cs="Arial"/>
                <w:color w:val="auto"/>
                <w:sz w:val="18"/>
                <w:szCs w:val="18"/>
              </w:rPr>
            </w:pPr>
            <w:r w:rsidRPr="00BF31E9">
              <w:rPr>
                <w:rFonts w:ascii="Arial" w:hAnsi="Arial" w:cs="Arial"/>
                <w:color w:val="auto"/>
                <w:sz w:val="18"/>
                <w:szCs w:val="18"/>
              </w:rPr>
              <w:t xml:space="preserve">Liczba </w:t>
            </w:r>
            <w:r w:rsidR="00DD2FD5" w:rsidRPr="00BF31E9">
              <w:rPr>
                <w:rFonts w:ascii="Arial" w:hAnsi="Arial" w:cs="Arial"/>
                <w:color w:val="auto"/>
                <w:sz w:val="18"/>
                <w:szCs w:val="18"/>
              </w:rPr>
              <w:t>przeprowadzonych/</w:t>
            </w:r>
            <w:r w:rsidRPr="00BF31E9">
              <w:rPr>
                <w:rFonts w:ascii="Arial" w:hAnsi="Arial" w:cs="Arial"/>
                <w:color w:val="auto"/>
                <w:sz w:val="18"/>
                <w:szCs w:val="18"/>
              </w:rPr>
              <w:t xml:space="preserve">opracowanych diagnoz </w:t>
            </w:r>
          </w:p>
          <w:p w:rsidR="00BB721E" w:rsidRPr="00BF31E9" w:rsidRDefault="00BB721E" w:rsidP="00BB721E">
            <w:pPr>
              <w:cnfStyle w:val="000000100000"/>
              <w:rPr>
                <w:rFonts w:ascii="Arial" w:hAnsi="Arial" w:cs="Arial"/>
                <w:sz w:val="18"/>
                <w:szCs w:val="18"/>
              </w:rPr>
            </w:pPr>
          </w:p>
        </w:tc>
        <w:tc>
          <w:tcPr>
            <w:tcW w:w="2723" w:type="dxa"/>
          </w:tcPr>
          <w:p w:rsidR="00BB721E" w:rsidRPr="00BF31E9" w:rsidRDefault="00BB721E" w:rsidP="00BB721E">
            <w:pPr>
              <w:pStyle w:val="Akapitzlist"/>
              <w:ind w:left="0"/>
              <w:cnfStyle w:val="000000100000"/>
              <w:rPr>
                <w:rFonts w:ascii="Arial" w:hAnsi="Arial" w:cs="Arial"/>
                <w:sz w:val="18"/>
                <w:szCs w:val="18"/>
              </w:rPr>
            </w:pPr>
          </w:p>
          <w:p w:rsidR="00BB721E" w:rsidRPr="00BF31E9" w:rsidRDefault="00BB721E" w:rsidP="00BB721E">
            <w:pPr>
              <w:pStyle w:val="Akapitzlist"/>
              <w:ind w:left="0"/>
              <w:cnfStyle w:val="000000100000"/>
              <w:rPr>
                <w:rFonts w:ascii="Arial" w:hAnsi="Arial" w:cs="Arial"/>
                <w:sz w:val="18"/>
                <w:szCs w:val="18"/>
              </w:rPr>
            </w:pPr>
            <w:r w:rsidRPr="00BF31E9">
              <w:rPr>
                <w:rFonts w:ascii="Arial" w:hAnsi="Arial" w:cs="Arial"/>
                <w:sz w:val="18"/>
                <w:szCs w:val="18"/>
              </w:rPr>
              <w:t>Miejski Zespół Interdyscyplinarny</w:t>
            </w:r>
          </w:p>
          <w:p w:rsidR="00BB721E" w:rsidRPr="00BF31E9" w:rsidRDefault="00BB721E" w:rsidP="00BB721E">
            <w:pPr>
              <w:pStyle w:val="Akapitzlist"/>
              <w:ind w:left="0"/>
              <w:cnfStyle w:val="000000100000"/>
              <w:rPr>
                <w:rFonts w:ascii="Arial" w:hAnsi="Arial" w:cs="Arial"/>
                <w:sz w:val="18"/>
                <w:szCs w:val="18"/>
              </w:rPr>
            </w:pPr>
          </w:p>
          <w:p w:rsidR="00BB721E" w:rsidRPr="00BF31E9" w:rsidRDefault="00BB721E" w:rsidP="00BB721E">
            <w:pPr>
              <w:cnfStyle w:val="000000100000"/>
              <w:rPr>
                <w:rFonts w:ascii="Arial" w:hAnsi="Arial" w:cs="Arial"/>
                <w:sz w:val="18"/>
                <w:szCs w:val="18"/>
              </w:rPr>
            </w:pPr>
            <w:r w:rsidRPr="00BF31E9">
              <w:rPr>
                <w:rFonts w:ascii="Arial" w:hAnsi="Arial" w:cs="Arial"/>
                <w:sz w:val="18"/>
                <w:szCs w:val="18"/>
              </w:rPr>
              <w:t>Miejski Ośrodek Pomocy Społecznej - Ośrodek Interwencji Kryzysowej</w:t>
            </w:r>
          </w:p>
          <w:p w:rsidR="00BB721E" w:rsidRPr="00BF31E9" w:rsidRDefault="00BB721E" w:rsidP="00BB721E">
            <w:pPr>
              <w:cnfStyle w:val="000000100000"/>
              <w:rPr>
                <w:rFonts w:ascii="Arial" w:hAnsi="Arial" w:cs="Arial"/>
                <w:sz w:val="18"/>
                <w:szCs w:val="18"/>
              </w:rPr>
            </w:pPr>
          </w:p>
          <w:p w:rsidR="00BB721E" w:rsidRPr="00BF31E9" w:rsidRDefault="00BB721E" w:rsidP="00BB721E">
            <w:pPr>
              <w:pStyle w:val="Akapitzlist"/>
              <w:ind w:left="0"/>
              <w:cnfStyle w:val="000000100000"/>
              <w:rPr>
                <w:rFonts w:ascii="Arial" w:hAnsi="Arial" w:cs="Arial"/>
                <w:sz w:val="18"/>
                <w:szCs w:val="18"/>
              </w:rPr>
            </w:pPr>
            <w:r w:rsidRPr="00BF31E9">
              <w:rPr>
                <w:rFonts w:ascii="Arial" w:hAnsi="Arial" w:cs="Arial"/>
                <w:sz w:val="18"/>
                <w:szCs w:val="18"/>
              </w:rPr>
              <w:t xml:space="preserve">Wydział Spraw Społecznych </w:t>
            </w:r>
            <w:r w:rsidR="00B46EEE" w:rsidRPr="00BF31E9">
              <w:rPr>
                <w:rFonts w:ascii="Arial" w:hAnsi="Arial" w:cs="Arial"/>
                <w:sz w:val="18"/>
                <w:szCs w:val="18"/>
              </w:rPr>
              <w:br/>
            </w:r>
            <w:r w:rsidRPr="00BF31E9">
              <w:rPr>
                <w:rFonts w:ascii="Arial" w:hAnsi="Arial" w:cs="Arial"/>
                <w:sz w:val="18"/>
                <w:szCs w:val="18"/>
              </w:rPr>
              <w:t>i Zdrowia</w:t>
            </w:r>
          </w:p>
          <w:p w:rsidR="00BB721E" w:rsidRPr="00BF31E9" w:rsidRDefault="00BB721E" w:rsidP="00BB721E">
            <w:pPr>
              <w:pStyle w:val="Akapitzlist"/>
              <w:ind w:left="0"/>
              <w:cnfStyle w:val="000000100000"/>
              <w:rPr>
                <w:rFonts w:ascii="Arial" w:hAnsi="Arial" w:cs="Arial"/>
                <w:sz w:val="18"/>
                <w:szCs w:val="18"/>
              </w:rPr>
            </w:pPr>
          </w:p>
        </w:tc>
      </w:tr>
      <w:tr w:rsidR="00BB721E" w:rsidRPr="00BF31E9" w:rsidTr="00E26E72">
        <w:tc>
          <w:tcPr>
            <w:cnfStyle w:val="001000000000"/>
            <w:tcW w:w="675" w:type="dxa"/>
            <w:vMerge w:val="restart"/>
          </w:tcPr>
          <w:p w:rsidR="00BB721E" w:rsidRPr="00BF31E9" w:rsidRDefault="00BB721E" w:rsidP="00BB721E">
            <w:pPr>
              <w:rPr>
                <w:rFonts w:ascii="Arial" w:hAnsi="Arial" w:cs="Arial"/>
                <w:sz w:val="18"/>
                <w:szCs w:val="18"/>
              </w:rPr>
            </w:pPr>
          </w:p>
          <w:p w:rsidR="00BB721E" w:rsidRPr="00BF31E9" w:rsidRDefault="00BB721E" w:rsidP="00BB721E">
            <w:pPr>
              <w:rPr>
                <w:rFonts w:ascii="Arial" w:hAnsi="Arial" w:cs="Arial"/>
                <w:sz w:val="18"/>
                <w:szCs w:val="18"/>
              </w:rPr>
            </w:pPr>
            <w:r w:rsidRPr="00BF31E9">
              <w:rPr>
                <w:rFonts w:ascii="Arial" w:hAnsi="Arial" w:cs="Arial"/>
                <w:sz w:val="18"/>
                <w:szCs w:val="18"/>
              </w:rPr>
              <w:t>2</w:t>
            </w:r>
          </w:p>
        </w:tc>
        <w:tc>
          <w:tcPr>
            <w:tcW w:w="2846" w:type="dxa"/>
            <w:vMerge w:val="restart"/>
          </w:tcPr>
          <w:p w:rsidR="00BB721E" w:rsidRPr="00BF31E9" w:rsidRDefault="00BB721E" w:rsidP="00BB721E">
            <w:pPr>
              <w:cnfStyle w:val="000000000000"/>
              <w:rPr>
                <w:rFonts w:ascii="Arial" w:hAnsi="Arial" w:cs="Arial"/>
                <w:b/>
                <w:bCs/>
                <w:sz w:val="18"/>
                <w:szCs w:val="18"/>
              </w:rPr>
            </w:pPr>
          </w:p>
          <w:p w:rsidR="00BB721E" w:rsidRPr="00BF31E9" w:rsidRDefault="00BB721E" w:rsidP="00BB721E">
            <w:pPr>
              <w:cnfStyle w:val="000000000000"/>
              <w:rPr>
                <w:rFonts w:ascii="Arial" w:hAnsi="Arial" w:cs="Arial"/>
                <w:sz w:val="18"/>
                <w:szCs w:val="18"/>
              </w:rPr>
            </w:pPr>
            <w:r w:rsidRPr="00BF31E9">
              <w:rPr>
                <w:rFonts w:ascii="Arial" w:hAnsi="Arial" w:cs="Arial"/>
                <w:b/>
                <w:bCs/>
                <w:sz w:val="18"/>
                <w:szCs w:val="18"/>
              </w:rPr>
              <w:t>Podniesienie poziomu wiedzy i świadomości społecznej w zakresie przyczyn i skutków przemocy w rodzinie; zmiana postrzegania przez społeczeństwo problemu przemocy w rodzinie</w:t>
            </w:r>
          </w:p>
        </w:tc>
        <w:tc>
          <w:tcPr>
            <w:tcW w:w="4384" w:type="dxa"/>
          </w:tcPr>
          <w:p w:rsidR="00BB721E" w:rsidRPr="00BF31E9" w:rsidRDefault="00BB721E" w:rsidP="00BB721E">
            <w:pPr>
              <w:cnfStyle w:val="000000000000"/>
              <w:rPr>
                <w:rFonts w:ascii="Arial" w:hAnsi="Arial" w:cs="Arial"/>
                <w:sz w:val="18"/>
                <w:szCs w:val="18"/>
              </w:rPr>
            </w:pPr>
          </w:p>
          <w:p w:rsidR="006B4EF4" w:rsidRPr="00AC55FD" w:rsidRDefault="00B27340" w:rsidP="00F55CED">
            <w:pPr>
              <w:pStyle w:val="Akapitzlist"/>
              <w:numPr>
                <w:ilvl w:val="0"/>
                <w:numId w:val="34"/>
              </w:numPr>
              <w:cnfStyle w:val="000000000000"/>
              <w:rPr>
                <w:rFonts w:ascii="Arial" w:hAnsi="Arial" w:cs="Arial"/>
                <w:sz w:val="18"/>
                <w:szCs w:val="18"/>
              </w:rPr>
            </w:pPr>
            <w:r w:rsidRPr="00AC55FD">
              <w:rPr>
                <w:rFonts w:ascii="Arial" w:hAnsi="Arial" w:cs="Arial"/>
                <w:sz w:val="18"/>
                <w:szCs w:val="18"/>
              </w:rPr>
              <w:t>P</w:t>
            </w:r>
            <w:r w:rsidR="0089299B" w:rsidRPr="00AC55FD">
              <w:rPr>
                <w:rFonts w:ascii="Arial" w:hAnsi="Arial" w:cs="Arial"/>
                <w:sz w:val="18"/>
                <w:szCs w:val="18"/>
              </w:rPr>
              <w:t>rowadzenie kampanii społecznych</w:t>
            </w:r>
            <w:r w:rsidRPr="00AC55FD">
              <w:rPr>
                <w:rFonts w:ascii="Arial" w:hAnsi="Arial" w:cs="Arial"/>
                <w:sz w:val="18"/>
                <w:szCs w:val="18"/>
              </w:rPr>
              <w:t xml:space="preserve">/udział w kampaniach społecznych na terenie </w:t>
            </w:r>
            <w:r w:rsidR="0089299B" w:rsidRPr="00AC55FD">
              <w:rPr>
                <w:rFonts w:ascii="Arial" w:hAnsi="Arial" w:cs="Arial"/>
                <w:sz w:val="18"/>
                <w:szCs w:val="18"/>
              </w:rPr>
              <w:t>miasta Tychy, które:</w:t>
            </w:r>
          </w:p>
          <w:p w:rsidR="00BB721E" w:rsidRPr="00BF31E9" w:rsidRDefault="00BB721E" w:rsidP="00BB721E">
            <w:pPr>
              <w:ind w:left="323"/>
              <w:cnfStyle w:val="000000000000"/>
              <w:rPr>
                <w:rFonts w:ascii="Arial" w:hAnsi="Arial" w:cs="Arial"/>
                <w:sz w:val="18"/>
                <w:szCs w:val="18"/>
              </w:rPr>
            </w:pPr>
          </w:p>
          <w:p w:rsidR="00BB721E" w:rsidRPr="00BF31E9" w:rsidRDefault="00BB721E" w:rsidP="00BB721E">
            <w:pPr>
              <w:ind w:left="465"/>
              <w:cnfStyle w:val="000000000000"/>
              <w:rPr>
                <w:rFonts w:ascii="Arial" w:hAnsi="Arial" w:cs="Arial"/>
                <w:sz w:val="18"/>
                <w:szCs w:val="18"/>
              </w:rPr>
            </w:pPr>
            <w:r w:rsidRPr="00BF31E9">
              <w:rPr>
                <w:rFonts w:ascii="Arial" w:hAnsi="Arial" w:cs="Arial"/>
                <w:sz w:val="18"/>
                <w:szCs w:val="18"/>
              </w:rPr>
              <w:t xml:space="preserve">- obalają mity i stereotypy na temat przemocy </w:t>
            </w:r>
            <w:r w:rsidRPr="00BF31E9">
              <w:rPr>
                <w:rFonts w:ascii="Arial" w:hAnsi="Arial" w:cs="Arial"/>
                <w:sz w:val="18"/>
                <w:szCs w:val="18"/>
              </w:rPr>
              <w:br/>
              <w:t>w rodzinie, usprawiedliwiające jej stosowanie,</w:t>
            </w:r>
          </w:p>
          <w:p w:rsidR="00BB721E" w:rsidRPr="00BF31E9" w:rsidRDefault="00BB721E" w:rsidP="00BB721E">
            <w:pPr>
              <w:ind w:left="465"/>
              <w:cnfStyle w:val="000000000000"/>
              <w:rPr>
                <w:rFonts w:ascii="Arial" w:hAnsi="Arial" w:cs="Arial"/>
                <w:sz w:val="18"/>
                <w:szCs w:val="18"/>
              </w:rPr>
            </w:pPr>
          </w:p>
          <w:p w:rsidR="00BB721E" w:rsidRPr="00BF31E9" w:rsidRDefault="00BB721E" w:rsidP="00BB721E">
            <w:pPr>
              <w:ind w:left="465"/>
              <w:cnfStyle w:val="000000000000"/>
              <w:rPr>
                <w:rFonts w:ascii="Arial" w:hAnsi="Arial" w:cs="Arial"/>
                <w:sz w:val="18"/>
                <w:szCs w:val="18"/>
              </w:rPr>
            </w:pPr>
            <w:r w:rsidRPr="00BF31E9">
              <w:rPr>
                <w:rFonts w:ascii="Arial" w:hAnsi="Arial" w:cs="Arial"/>
                <w:sz w:val="18"/>
                <w:szCs w:val="18"/>
              </w:rPr>
              <w:t>- opisują mechanizmy przemocy w rodzinie oraz jednoznacznie wskazują na ich społeczną szkodliwość i społeczno-kulturowe uwarunkowania,</w:t>
            </w:r>
          </w:p>
          <w:p w:rsidR="00BB721E" w:rsidRPr="00BF31E9" w:rsidRDefault="00BB721E" w:rsidP="00BB721E">
            <w:pPr>
              <w:ind w:left="465"/>
              <w:cnfStyle w:val="000000000000"/>
              <w:rPr>
                <w:rFonts w:ascii="Arial" w:hAnsi="Arial" w:cs="Arial"/>
                <w:sz w:val="18"/>
                <w:szCs w:val="18"/>
              </w:rPr>
            </w:pPr>
          </w:p>
          <w:p w:rsidR="00BB721E" w:rsidRPr="00BF31E9" w:rsidRDefault="00BB721E" w:rsidP="00BB721E">
            <w:pPr>
              <w:ind w:left="465"/>
              <w:cnfStyle w:val="000000000000"/>
              <w:rPr>
                <w:rFonts w:ascii="Arial" w:hAnsi="Arial" w:cs="Arial"/>
                <w:sz w:val="18"/>
                <w:szCs w:val="18"/>
              </w:rPr>
            </w:pPr>
            <w:r w:rsidRPr="00BF31E9">
              <w:rPr>
                <w:rFonts w:ascii="Arial" w:hAnsi="Arial" w:cs="Arial"/>
                <w:sz w:val="18"/>
                <w:szCs w:val="18"/>
              </w:rPr>
              <w:t>- promują metody wychowawcze bez użycia przemocy i informują o zakazie stosowania kar cielesnych wobec dzieci przez osoby wykonujące władzę rodzicielską oraz sprawujące opiekę lub pieczę,</w:t>
            </w:r>
          </w:p>
          <w:p w:rsidR="00BB721E" w:rsidRPr="00BF31E9" w:rsidRDefault="00BB721E" w:rsidP="00BB721E">
            <w:pPr>
              <w:ind w:left="465"/>
              <w:cnfStyle w:val="000000000000"/>
              <w:rPr>
                <w:rFonts w:ascii="Arial" w:hAnsi="Arial" w:cs="Arial"/>
                <w:sz w:val="18"/>
                <w:szCs w:val="18"/>
              </w:rPr>
            </w:pPr>
          </w:p>
          <w:p w:rsidR="00BB721E" w:rsidRPr="00BF31E9" w:rsidRDefault="00BB721E" w:rsidP="004E282B">
            <w:pPr>
              <w:autoSpaceDE w:val="0"/>
              <w:autoSpaceDN w:val="0"/>
              <w:adjustRightInd w:val="0"/>
              <w:ind w:left="465"/>
              <w:cnfStyle w:val="000000000000"/>
              <w:rPr>
                <w:rFonts w:ascii="Arial" w:hAnsi="Arial" w:cs="Arial"/>
                <w:sz w:val="18"/>
                <w:szCs w:val="18"/>
              </w:rPr>
            </w:pPr>
            <w:r w:rsidRPr="00BF31E9">
              <w:rPr>
                <w:rFonts w:ascii="Arial" w:hAnsi="Arial" w:cs="Arial"/>
                <w:sz w:val="18"/>
                <w:szCs w:val="18"/>
              </w:rPr>
              <w:t xml:space="preserve">- promują działania służące przeciwdziałaniu przemocy w rodzinie, w tym ochronę i pomoc </w:t>
            </w:r>
            <w:r w:rsidRPr="00BF31E9">
              <w:rPr>
                <w:rFonts w:ascii="Arial" w:hAnsi="Arial" w:cs="Arial"/>
                <w:sz w:val="18"/>
                <w:szCs w:val="18"/>
              </w:rPr>
              <w:br/>
              <w:t xml:space="preserve">dla osób </w:t>
            </w:r>
            <w:r w:rsidR="00DD2FD5" w:rsidRPr="00BF31E9">
              <w:rPr>
                <w:rFonts w:ascii="Arial" w:hAnsi="Arial" w:cs="Arial"/>
                <w:sz w:val="18"/>
                <w:szCs w:val="18"/>
              </w:rPr>
              <w:t xml:space="preserve">dotkniętych </w:t>
            </w:r>
            <w:r w:rsidRPr="00BF31E9">
              <w:rPr>
                <w:rFonts w:ascii="Arial" w:hAnsi="Arial" w:cs="Arial"/>
                <w:sz w:val="18"/>
                <w:szCs w:val="18"/>
              </w:rPr>
              <w:t>przemoc</w:t>
            </w:r>
            <w:r w:rsidR="00DD2FD5" w:rsidRPr="00BF31E9">
              <w:rPr>
                <w:rFonts w:ascii="Arial" w:hAnsi="Arial" w:cs="Arial"/>
                <w:sz w:val="18"/>
                <w:szCs w:val="18"/>
              </w:rPr>
              <w:t>ą</w:t>
            </w:r>
            <w:r w:rsidRPr="00BF31E9">
              <w:rPr>
                <w:rFonts w:ascii="Arial" w:hAnsi="Arial" w:cs="Arial"/>
                <w:sz w:val="18"/>
                <w:szCs w:val="18"/>
              </w:rPr>
              <w:t xml:space="preserve"> oraz interwencję wobec osób stosujących przemoc.</w:t>
            </w:r>
          </w:p>
          <w:p w:rsidR="00E26E72" w:rsidRPr="00BF31E9" w:rsidRDefault="00E26E72" w:rsidP="004E282B">
            <w:pPr>
              <w:autoSpaceDE w:val="0"/>
              <w:autoSpaceDN w:val="0"/>
              <w:adjustRightInd w:val="0"/>
              <w:cnfStyle w:val="000000000000"/>
              <w:rPr>
                <w:rFonts w:ascii="Arial" w:hAnsi="Arial" w:cs="Arial"/>
                <w:sz w:val="18"/>
                <w:szCs w:val="18"/>
              </w:rPr>
            </w:pPr>
          </w:p>
          <w:p w:rsidR="003F1E2A" w:rsidRPr="00BF31E9" w:rsidRDefault="003F1E2A" w:rsidP="00BB721E">
            <w:pPr>
              <w:autoSpaceDE w:val="0"/>
              <w:autoSpaceDN w:val="0"/>
              <w:adjustRightInd w:val="0"/>
              <w:ind w:left="465"/>
              <w:cnfStyle w:val="000000000000"/>
              <w:rPr>
                <w:rFonts w:ascii="Arial" w:hAnsi="Arial" w:cs="Arial"/>
                <w:sz w:val="18"/>
                <w:szCs w:val="18"/>
              </w:rPr>
            </w:pPr>
          </w:p>
        </w:tc>
        <w:tc>
          <w:tcPr>
            <w:tcW w:w="3592" w:type="dxa"/>
          </w:tcPr>
          <w:p w:rsidR="00BB721E" w:rsidRPr="00BF31E9" w:rsidRDefault="00BB721E" w:rsidP="00BB721E">
            <w:pPr>
              <w:pStyle w:val="Akapitzlist"/>
              <w:ind w:left="0"/>
              <w:cnfStyle w:val="000000000000"/>
              <w:rPr>
                <w:rFonts w:ascii="Arial" w:hAnsi="Arial" w:cs="Arial"/>
                <w:sz w:val="18"/>
                <w:szCs w:val="18"/>
              </w:rPr>
            </w:pPr>
          </w:p>
          <w:p w:rsidR="00BB721E" w:rsidRPr="00BF31E9" w:rsidRDefault="00BB721E" w:rsidP="00BB721E">
            <w:pPr>
              <w:pStyle w:val="Akapitzlist"/>
              <w:ind w:left="0"/>
              <w:cnfStyle w:val="000000000000"/>
              <w:rPr>
                <w:rFonts w:ascii="Arial" w:hAnsi="Arial" w:cs="Arial"/>
                <w:sz w:val="18"/>
                <w:szCs w:val="18"/>
              </w:rPr>
            </w:pPr>
            <w:r w:rsidRPr="00BF31E9">
              <w:rPr>
                <w:rFonts w:ascii="Arial" w:hAnsi="Arial" w:cs="Arial"/>
                <w:sz w:val="18"/>
                <w:szCs w:val="18"/>
              </w:rPr>
              <w:t>Liczba kampanii społecznych</w:t>
            </w:r>
          </w:p>
          <w:p w:rsidR="00BB721E" w:rsidRPr="00BF31E9" w:rsidRDefault="00BB721E" w:rsidP="00BB721E">
            <w:pPr>
              <w:pStyle w:val="Akapitzlist"/>
              <w:ind w:left="0"/>
              <w:cnfStyle w:val="000000000000"/>
              <w:rPr>
                <w:rFonts w:ascii="Arial" w:hAnsi="Arial" w:cs="Arial"/>
                <w:sz w:val="18"/>
                <w:szCs w:val="18"/>
              </w:rPr>
            </w:pPr>
          </w:p>
          <w:p w:rsidR="00BB721E" w:rsidRPr="00BF31E9" w:rsidRDefault="00BB721E" w:rsidP="00BB721E">
            <w:pPr>
              <w:pStyle w:val="Akapitzlist"/>
              <w:ind w:left="0"/>
              <w:cnfStyle w:val="000000000000"/>
              <w:rPr>
                <w:rFonts w:ascii="Arial" w:hAnsi="Arial" w:cs="Arial"/>
                <w:sz w:val="18"/>
                <w:szCs w:val="18"/>
              </w:rPr>
            </w:pPr>
          </w:p>
          <w:p w:rsidR="00BB721E" w:rsidRPr="00BF31E9" w:rsidRDefault="00BB721E" w:rsidP="00BB721E">
            <w:pPr>
              <w:pStyle w:val="Akapitzlist"/>
              <w:ind w:left="0"/>
              <w:cnfStyle w:val="000000000000"/>
              <w:rPr>
                <w:rFonts w:ascii="Arial" w:hAnsi="Arial" w:cs="Arial"/>
                <w:sz w:val="18"/>
                <w:szCs w:val="18"/>
              </w:rPr>
            </w:pPr>
          </w:p>
          <w:p w:rsidR="00BB721E" w:rsidRPr="00BF31E9" w:rsidRDefault="00BB721E" w:rsidP="00BB721E">
            <w:pPr>
              <w:pStyle w:val="Akapitzlist"/>
              <w:ind w:left="0"/>
              <w:cnfStyle w:val="000000000000"/>
              <w:rPr>
                <w:rFonts w:ascii="Arial" w:hAnsi="Arial" w:cs="Arial"/>
                <w:sz w:val="18"/>
                <w:szCs w:val="18"/>
              </w:rPr>
            </w:pPr>
          </w:p>
          <w:p w:rsidR="00BB721E" w:rsidRPr="00BF31E9" w:rsidRDefault="00BB721E" w:rsidP="00BB721E">
            <w:pPr>
              <w:pStyle w:val="Akapitzlist"/>
              <w:ind w:left="0"/>
              <w:cnfStyle w:val="000000000000"/>
              <w:rPr>
                <w:rFonts w:ascii="Arial" w:hAnsi="Arial" w:cs="Arial"/>
                <w:sz w:val="18"/>
                <w:szCs w:val="18"/>
              </w:rPr>
            </w:pPr>
          </w:p>
          <w:p w:rsidR="00BB721E" w:rsidRPr="00BF31E9" w:rsidRDefault="00BB721E" w:rsidP="00BB721E">
            <w:pPr>
              <w:pStyle w:val="Akapitzlist"/>
              <w:ind w:left="0"/>
              <w:cnfStyle w:val="000000000000"/>
              <w:rPr>
                <w:rFonts w:ascii="Arial" w:hAnsi="Arial" w:cs="Arial"/>
                <w:sz w:val="18"/>
                <w:szCs w:val="18"/>
              </w:rPr>
            </w:pPr>
          </w:p>
          <w:p w:rsidR="00BB721E" w:rsidRPr="00BF31E9" w:rsidRDefault="00BB721E" w:rsidP="00BB721E">
            <w:pPr>
              <w:pStyle w:val="Akapitzlist"/>
              <w:ind w:left="0"/>
              <w:cnfStyle w:val="000000000000"/>
              <w:rPr>
                <w:rFonts w:ascii="Arial" w:hAnsi="Arial" w:cs="Arial"/>
                <w:sz w:val="18"/>
                <w:szCs w:val="18"/>
              </w:rPr>
            </w:pPr>
          </w:p>
          <w:p w:rsidR="00BB721E" w:rsidRPr="00BF31E9" w:rsidRDefault="00BB721E" w:rsidP="00BB721E">
            <w:pPr>
              <w:pStyle w:val="Akapitzlist"/>
              <w:ind w:left="0"/>
              <w:cnfStyle w:val="000000000000"/>
              <w:rPr>
                <w:rFonts w:ascii="Arial" w:hAnsi="Arial" w:cs="Arial"/>
                <w:sz w:val="18"/>
                <w:szCs w:val="18"/>
              </w:rPr>
            </w:pPr>
          </w:p>
          <w:p w:rsidR="00BB721E" w:rsidRPr="00BF31E9" w:rsidRDefault="00BB721E" w:rsidP="00BB721E">
            <w:pPr>
              <w:pStyle w:val="Akapitzlist"/>
              <w:ind w:left="0"/>
              <w:cnfStyle w:val="000000000000"/>
              <w:rPr>
                <w:rFonts w:ascii="Arial" w:hAnsi="Arial" w:cs="Arial"/>
                <w:sz w:val="18"/>
                <w:szCs w:val="18"/>
              </w:rPr>
            </w:pPr>
          </w:p>
          <w:p w:rsidR="00BB721E" w:rsidRPr="00BF31E9" w:rsidRDefault="00BB721E" w:rsidP="00BB721E">
            <w:pPr>
              <w:pStyle w:val="Akapitzlist"/>
              <w:ind w:left="0"/>
              <w:cnfStyle w:val="000000000000"/>
              <w:rPr>
                <w:rFonts w:ascii="Arial" w:hAnsi="Arial" w:cs="Arial"/>
                <w:sz w:val="18"/>
                <w:szCs w:val="18"/>
              </w:rPr>
            </w:pPr>
          </w:p>
        </w:tc>
        <w:tc>
          <w:tcPr>
            <w:tcW w:w="2723" w:type="dxa"/>
          </w:tcPr>
          <w:p w:rsidR="00BB721E" w:rsidRPr="00BF31E9" w:rsidRDefault="00BB721E" w:rsidP="00BB721E">
            <w:pPr>
              <w:pStyle w:val="Akapitzlist"/>
              <w:ind w:left="0"/>
              <w:cnfStyle w:val="000000000000"/>
              <w:rPr>
                <w:rFonts w:ascii="Arial" w:hAnsi="Arial" w:cs="Arial"/>
                <w:sz w:val="18"/>
                <w:szCs w:val="18"/>
              </w:rPr>
            </w:pPr>
          </w:p>
          <w:p w:rsidR="00F069B9" w:rsidRDefault="00B2058F" w:rsidP="00BB721E">
            <w:pPr>
              <w:pStyle w:val="Akapitzlist"/>
              <w:ind w:left="0"/>
              <w:cnfStyle w:val="000000000000"/>
              <w:rPr>
                <w:rFonts w:ascii="Arial" w:hAnsi="Arial" w:cs="Arial"/>
                <w:sz w:val="18"/>
                <w:szCs w:val="18"/>
              </w:rPr>
            </w:pPr>
            <w:r>
              <w:rPr>
                <w:rFonts w:ascii="Arial" w:hAnsi="Arial" w:cs="Arial"/>
                <w:sz w:val="18"/>
                <w:szCs w:val="18"/>
              </w:rPr>
              <w:t>Wszyscy realizatorzy</w:t>
            </w:r>
          </w:p>
          <w:p w:rsidR="00547BF2" w:rsidRDefault="00547BF2" w:rsidP="00BB721E">
            <w:pPr>
              <w:pStyle w:val="Akapitzlist"/>
              <w:ind w:left="0"/>
              <w:cnfStyle w:val="000000000000"/>
              <w:rPr>
                <w:rFonts w:ascii="Arial" w:hAnsi="Arial" w:cs="Arial"/>
                <w:sz w:val="18"/>
                <w:szCs w:val="18"/>
              </w:rPr>
            </w:pPr>
          </w:p>
          <w:p w:rsidR="00547BF2" w:rsidRDefault="00547BF2" w:rsidP="00BB721E">
            <w:pPr>
              <w:pStyle w:val="Akapitzlist"/>
              <w:ind w:left="0"/>
              <w:cnfStyle w:val="000000000000"/>
              <w:rPr>
                <w:rFonts w:ascii="Arial" w:hAnsi="Arial" w:cs="Arial"/>
                <w:sz w:val="18"/>
                <w:szCs w:val="18"/>
              </w:rPr>
            </w:pPr>
          </w:p>
          <w:p w:rsidR="00682B9C" w:rsidRDefault="00682B9C" w:rsidP="00BB721E">
            <w:pPr>
              <w:pStyle w:val="Akapitzlist"/>
              <w:ind w:left="0"/>
              <w:cnfStyle w:val="000000000000"/>
              <w:rPr>
                <w:rFonts w:ascii="Arial" w:hAnsi="Arial" w:cs="Arial"/>
                <w:sz w:val="18"/>
                <w:szCs w:val="18"/>
              </w:rPr>
            </w:pPr>
          </w:p>
          <w:p w:rsidR="00BB721E" w:rsidRPr="00BF31E9" w:rsidRDefault="00BB721E" w:rsidP="00BB721E">
            <w:pPr>
              <w:pStyle w:val="Akapitzlist"/>
              <w:ind w:left="0"/>
              <w:cnfStyle w:val="000000000000"/>
              <w:rPr>
                <w:rFonts w:ascii="Arial" w:hAnsi="Arial" w:cs="Arial"/>
                <w:sz w:val="18"/>
                <w:szCs w:val="18"/>
              </w:rPr>
            </w:pPr>
          </w:p>
          <w:p w:rsidR="00BB721E" w:rsidRPr="00BF31E9" w:rsidRDefault="00BB721E" w:rsidP="00BB721E">
            <w:pPr>
              <w:pStyle w:val="Akapitzlist"/>
              <w:ind w:left="0"/>
              <w:cnfStyle w:val="000000000000"/>
              <w:rPr>
                <w:rFonts w:ascii="Arial" w:hAnsi="Arial" w:cs="Arial"/>
                <w:sz w:val="18"/>
                <w:szCs w:val="18"/>
              </w:rPr>
            </w:pPr>
          </w:p>
          <w:p w:rsidR="00BB721E" w:rsidRPr="00BF31E9" w:rsidRDefault="00BB721E" w:rsidP="00BB721E">
            <w:pPr>
              <w:pStyle w:val="Akapitzlist"/>
              <w:ind w:left="0"/>
              <w:cnfStyle w:val="000000000000"/>
              <w:rPr>
                <w:rFonts w:ascii="Arial" w:hAnsi="Arial" w:cs="Arial"/>
                <w:sz w:val="18"/>
                <w:szCs w:val="18"/>
              </w:rPr>
            </w:pPr>
          </w:p>
          <w:p w:rsidR="00BB721E" w:rsidRPr="00BF31E9" w:rsidRDefault="00BB721E" w:rsidP="00BB721E">
            <w:pPr>
              <w:pStyle w:val="Akapitzlist"/>
              <w:ind w:left="0"/>
              <w:cnfStyle w:val="000000000000"/>
              <w:rPr>
                <w:rFonts w:ascii="Arial" w:hAnsi="Arial" w:cs="Arial"/>
                <w:sz w:val="18"/>
                <w:szCs w:val="18"/>
              </w:rPr>
            </w:pPr>
          </w:p>
          <w:p w:rsidR="00BB721E" w:rsidRPr="00BF31E9" w:rsidRDefault="00BB721E" w:rsidP="00BB721E">
            <w:pPr>
              <w:pStyle w:val="Akapitzlist"/>
              <w:ind w:left="0"/>
              <w:cnfStyle w:val="000000000000"/>
              <w:rPr>
                <w:rFonts w:ascii="Arial" w:hAnsi="Arial" w:cs="Arial"/>
                <w:sz w:val="18"/>
                <w:szCs w:val="18"/>
              </w:rPr>
            </w:pPr>
          </w:p>
          <w:p w:rsidR="00BB721E" w:rsidRPr="00BF31E9" w:rsidRDefault="00BB721E" w:rsidP="00BB721E">
            <w:pPr>
              <w:pStyle w:val="Akapitzlist"/>
              <w:ind w:left="0"/>
              <w:cnfStyle w:val="000000000000"/>
              <w:rPr>
                <w:rFonts w:ascii="Arial" w:hAnsi="Arial" w:cs="Arial"/>
                <w:sz w:val="18"/>
                <w:szCs w:val="18"/>
              </w:rPr>
            </w:pPr>
          </w:p>
          <w:p w:rsidR="00BB721E" w:rsidRPr="00BF31E9" w:rsidRDefault="00BB721E" w:rsidP="00BB721E">
            <w:pPr>
              <w:pStyle w:val="Akapitzlist"/>
              <w:ind w:left="0"/>
              <w:cnfStyle w:val="000000000000"/>
              <w:rPr>
                <w:rFonts w:ascii="Arial" w:hAnsi="Arial" w:cs="Arial"/>
                <w:sz w:val="18"/>
                <w:szCs w:val="18"/>
              </w:rPr>
            </w:pPr>
          </w:p>
        </w:tc>
      </w:tr>
      <w:tr w:rsidR="00BB721E" w:rsidRPr="00BF31E9" w:rsidTr="00E26E72">
        <w:trPr>
          <w:cnfStyle w:val="000000100000"/>
        </w:trPr>
        <w:tc>
          <w:tcPr>
            <w:cnfStyle w:val="001000000000"/>
            <w:tcW w:w="675" w:type="dxa"/>
            <w:vMerge/>
          </w:tcPr>
          <w:p w:rsidR="00BB721E" w:rsidRPr="00BF31E9" w:rsidRDefault="00BB721E" w:rsidP="00BB721E">
            <w:pPr>
              <w:rPr>
                <w:rFonts w:ascii="Arial" w:hAnsi="Arial" w:cs="Arial"/>
                <w:sz w:val="18"/>
                <w:szCs w:val="18"/>
              </w:rPr>
            </w:pPr>
          </w:p>
        </w:tc>
        <w:tc>
          <w:tcPr>
            <w:tcW w:w="2846" w:type="dxa"/>
            <w:vMerge/>
          </w:tcPr>
          <w:p w:rsidR="00BB721E" w:rsidRPr="00BF31E9" w:rsidRDefault="00BB721E" w:rsidP="00BB721E">
            <w:pPr>
              <w:cnfStyle w:val="000000100000"/>
              <w:rPr>
                <w:rFonts w:ascii="Arial" w:hAnsi="Arial" w:cs="Arial"/>
                <w:sz w:val="18"/>
                <w:szCs w:val="18"/>
              </w:rPr>
            </w:pPr>
          </w:p>
        </w:tc>
        <w:tc>
          <w:tcPr>
            <w:tcW w:w="4384" w:type="dxa"/>
          </w:tcPr>
          <w:p w:rsidR="00BB721E" w:rsidRPr="00BF31E9" w:rsidRDefault="00BB721E" w:rsidP="00BB721E">
            <w:pPr>
              <w:pStyle w:val="Akapitzlist"/>
              <w:autoSpaceDE w:val="0"/>
              <w:autoSpaceDN w:val="0"/>
              <w:adjustRightInd w:val="0"/>
              <w:cnfStyle w:val="000000100000"/>
              <w:rPr>
                <w:rFonts w:ascii="Arial" w:hAnsi="Arial" w:cs="Arial"/>
                <w:sz w:val="18"/>
                <w:szCs w:val="18"/>
              </w:rPr>
            </w:pPr>
          </w:p>
          <w:p w:rsidR="006B4EF4" w:rsidRPr="00682B9C" w:rsidRDefault="00BB721E" w:rsidP="00F55CED">
            <w:pPr>
              <w:pStyle w:val="Akapitzlist"/>
              <w:numPr>
                <w:ilvl w:val="0"/>
                <w:numId w:val="34"/>
              </w:numPr>
              <w:autoSpaceDE w:val="0"/>
              <w:autoSpaceDN w:val="0"/>
              <w:adjustRightInd w:val="0"/>
              <w:cnfStyle w:val="000000100000"/>
              <w:rPr>
                <w:rFonts w:ascii="Arial" w:hAnsi="Arial" w:cs="Arial"/>
                <w:sz w:val="18"/>
                <w:szCs w:val="18"/>
              </w:rPr>
            </w:pPr>
            <w:r w:rsidRPr="00682B9C">
              <w:rPr>
                <w:rFonts w:ascii="Arial" w:hAnsi="Arial" w:cs="Arial"/>
                <w:sz w:val="18"/>
                <w:szCs w:val="18"/>
              </w:rPr>
              <w:t xml:space="preserve">Współpraca pomiędzy miastem Tychy </w:t>
            </w:r>
            <w:r w:rsidRPr="00682B9C">
              <w:rPr>
                <w:rFonts w:ascii="Arial" w:hAnsi="Arial" w:cs="Arial"/>
                <w:sz w:val="18"/>
                <w:szCs w:val="18"/>
              </w:rPr>
              <w:br/>
              <w:t xml:space="preserve">a kościołami lub związkami wyznaniowymi na danym terenie, w celu wprowadzenia elementów edukacji na temat zjawiska przemocy w rodzinie w ramach działania poradni prowadzonych przez kościoły lub związki wyznaniowe lub </w:t>
            </w:r>
            <w:r w:rsidR="009B6334" w:rsidRPr="00682B9C">
              <w:rPr>
                <w:rFonts w:ascii="Arial" w:hAnsi="Arial" w:cs="Arial"/>
                <w:sz w:val="18"/>
                <w:szCs w:val="18"/>
              </w:rPr>
              <w:br/>
            </w:r>
            <w:r w:rsidRPr="00682B9C">
              <w:rPr>
                <w:rFonts w:ascii="Arial" w:hAnsi="Arial" w:cs="Arial"/>
                <w:sz w:val="18"/>
                <w:szCs w:val="18"/>
              </w:rPr>
              <w:t>do programów nauk przedmałżeńskich.</w:t>
            </w:r>
          </w:p>
          <w:p w:rsidR="00BB721E" w:rsidRPr="00BF31E9" w:rsidRDefault="00BB721E" w:rsidP="00BB721E">
            <w:pPr>
              <w:pStyle w:val="Akapitzlist"/>
              <w:autoSpaceDE w:val="0"/>
              <w:autoSpaceDN w:val="0"/>
              <w:adjustRightInd w:val="0"/>
              <w:cnfStyle w:val="000000100000"/>
              <w:rPr>
                <w:rFonts w:ascii="Arial" w:hAnsi="Arial" w:cs="Arial"/>
                <w:sz w:val="18"/>
                <w:szCs w:val="18"/>
              </w:rPr>
            </w:pPr>
          </w:p>
        </w:tc>
        <w:tc>
          <w:tcPr>
            <w:tcW w:w="3592" w:type="dxa"/>
          </w:tcPr>
          <w:p w:rsidR="00BB721E" w:rsidRPr="00BF31E9" w:rsidRDefault="00BB721E" w:rsidP="00BB721E">
            <w:pPr>
              <w:pStyle w:val="Default"/>
              <w:cnfStyle w:val="000000100000"/>
              <w:rPr>
                <w:rFonts w:ascii="Arial" w:hAnsi="Arial" w:cs="Arial"/>
                <w:color w:val="auto"/>
                <w:sz w:val="18"/>
                <w:szCs w:val="18"/>
              </w:rPr>
            </w:pPr>
          </w:p>
          <w:p w:rsidR="00BB721E" w:rsidRPr="00BF31E9" w:rsidRDefault="00BB721E" w:rsidP="00BB721E">
            <w:pPr>
              <w:pStyle w:val="Default"/>
              <w:cnfStyle w:val="000000100000"/>
              <w:rPr>
                <w:rFonts w:ascii="Arial" w:hAnsi="Arial" w:cs="Arial"/>
                <w:color w:val="auto"/>
                <w:sz w:val="18"/>
                <w:szCs w:val="18"/>
              </w:rPr>
            </w:pPr>
            <w:r w:rsidRPr="00BF31E9">
              <w:rPr>
                <w:rFonts w:ascii="Arial" w:hAnsi="Arial" w:cs="Arial"/>
                <w:color w:val="auto"/>
                <w:sz w:val="18"/>
                <w:szCs w:val="18"/>
              </w:rPr>
              <w:t xml:space="preserve">Liczba podjętych inicjatyw </w:t>
            </w:r>
          </w:p>
          <w:p w:rsidR="00BB721E" w:rsidRPr="00BF31E9" w:rsidRDefault="00BB721E" w:rsidP="00BB721E">
            <w:pPr>
              <w:pStyle w:val="Default"/>
              <w:cnfStyle w:val="000000100000"/>
              <w:rPr>
                <w:rFonts w:ascii="Arial" w:hAnsi="Arial" w:cs="Arial"/>
                <w:color w:val="auto"/>
                <w:sz w:val="18"/>
                <w:szCs w:val="18"/>
              </w:rPr>
            </w:pPr>
          </w:p>
          <w:p w:rsidR="00BB721E" w:rsidRPr="00BF31E9" w:rsidRDefault="00BB721E" w:rsidP="00BB721E">
            <w:pPr>
              <w:pStyle w:val="Akapitzlist"/>
              <w:ind w:left="0"/>
              <w:cnfStyle w:val="000000100000"/>
              <w:rPr>
                <w:rFonts w:ascii="Arial" w:hAnsi="Arial" w:cs="Arial"/>
                <w:sz w:val="18"/>
                <w:szCs w:val="18"/>
              </w:rPr>
            </w:pPr>
            <w:r w:rsidRPr="00BF31E9">
              <w:rPr>
                <w:rFonts w:ascii="Arial" w:hAnsi="Arial" w:cs="Arial"/>
                <w:sz w:val="18"/>
                <w:szCs w:val="18"/>
              </w:rPr>
              <w:t>Liczba osób, którym udzielono informacji dot. przeciwdziałania przemocy w rodzinie</w:t>
            </w:r>
          </w:p>
        </w:tc>
        <w:tc>
          <w:tcPr>
            <w:tcW w:w="2723" w:type="dxa"/>
          </w:tcPr>
          <w:p w:rsidR="00BB721E" w:rsidRPr="00BF31E9" w:rsidRDefault="00BB721E" w:rsidP="00BB721E">
            <w:pPr>
              <w:pStyle w:val="Akapitzlist"/>
              <w:ind w:left="0"/>
              <w:cnfStyle w:val="000000100000"/>
              <w:rPr>
                <w:rFonts w:ascii="Arial" w:hAnsi="Arial" w:cs="Arial"/>
                <w:sz w:val="18"/>
                <w:szCs w:val="18"/>
              </w:rPr>
            </w:pPr>
          </w:p>
          <w:p w:rsidR="00BB721E" w:rsidRPr="00BF31E9" w:rsidRDefault="001D07F8" w:rsidP="00BB721E">
            <w:pPr>
              <w:pStyle w:val="Akapitzlist"/>
              <w:ind w:left="0"/>
              <w:cnfStyle w:val="000000100000"/>
              <w:rPr>
                <w:rFonts w:ascii="Arial" w:hAnsi="Arial" w:cs="Arial"/>
                <w:sz w:val="18"/>
                <w:szCs w:val="18"/>
              </w:rPr>
            </w:pPr>
            <w:r w:rsidRPr="00BF31E9">
              <w:rPr>
                <w:rFonts w:ascii="Arial" w:hAnsi="Arial" w:cs="Arial"/>
                <w:sz w:val="18"/>
                <w:szCs w:val="18"/>
              </w:rPr>
              <w:t>Wszyscy realizatorzy</w:t>
            </w:r>
          </w:p>
        </w:tc>
      </w:tr>
      <w:tr w:rsidR="00BB721E" w:rsidRPr="00BF31E9" w:rsidTr="00E26E72">
        <w:tc>
          <w:tcPr>
            <w:cnfStyle w:val="001000000000"/>
            <w:tcW w:w="675" w:type="dxa"/>
            <w:vMerge/>
          </w:tcPr>
          <w:p w:rsidR="00BB721E" w:rsidRPr="00BF31E9" w:rsidRDefault="00BB721E" w:rsidP="00BB721E">
            <w:pPr>
              <w:rPr>
                <w:rFonts w:ascii="Arial" w:hAnsi="Arial" w:cs="Arial"/>
                <w:sz w:val="18"/>
                <w:szCs w:val="18"/>
              </w:rPr>
            </w:pPr>
          </w:p>
        </w:tc>
        <w:tc>
          <w:tcPr>
            <w:tcW w:w="2846" w:type="dxa"/>
            <w:vMerge/>
          </w:tcPr>
          <w:p w:rsidR="00BB721E" w:rsidRPr="00BF31E9" w:rsidRDefault="00BB721E" w:rsidP="00BB721E">
            <w:pPr>
              <w:cnfStyle w:val="000000000000"/>
              <w:rPr>
                <w:rFonts w:ascii="Arial" w:hAnsi="Arial" w:cs="Arial"/>
                <w:sz w:val="18"/>
                <w:szCs w:val="18"/>
              </w:rPr>
            </w:pPr>
          </w:p>
        </w:tc>
        <w:tc>
          <w:tcPr>
            <w:tcW w:w="4384" w:type="dxa"/>
          </w:tcPr>
          <w:p w:rsidR="00BB721E" w:rsidRPr="00BF31E9" w:rsidRDefault="00BB721E" w:rsidP="00BB721E">
            <w:pPr>
              <w:pStyle w:val="Akapitzlist"/>
              <w:autoSpaceDE w:val="0"/>
              <w:autoSpaceDN w:val="0"/>
              <w:adjustRightInd w:val="0"/>
              <w:spacing w:after="200" w:line="276" w:lineRule="auto"/>
              <w:cnfStyle w:val="000000000000"/>
              <w:rPr>
                <w:rFonts w:ascii="Arial" w:hAnsi="Arial" w:cs="Arial"/>
                <w:sz w:val="18"/>
                <w:szCs w:val="18"/>
              </w:rPr>
            </w:pPr>
          </w:p>
          <w:p w:rsidR="00BB721E" w:rsidRPr="00BF31E9" w:rsidRDefault="00B30D04" w:rsidP="00F55CED">
            <w:pPr>
              <w:pStyle w:val="Akapitzlist"/>
              <w:numPr>
                <w:ilvl w:val="0"/>
                <w:numId w:val="34"/>
              </w:numPr>
              <w:autoSpaceDE w:val="0"/>
              <w:autoSpaceDN w:val="0"/>
              <w:adjustRightInd w:val="0"/>
              <w:spacing w:after="200" w:line="276" w:lineRule="auto"/>
              <w:cnfStyle w:val="000000000000"/>
              <w:rPr>
                <w:rFonts w:ascii="Arial" w:hAnsi="Arial" w:cs="Arial"/>
                <w:sz w:val="18"/>
                <w:szCs w:val="18"/>
              </w:rPr>
            </w:pPr>
            <w:r w:rsidRPr="00BF31E9">
              <w:rPr>
                <w:rFonts w:ascii="Arial" w:hAnsi="Arial" w:cs="Arial"/>
                <w:sz w:val="18"/>
                <w:szCs w:val="18"/>
              </w:rPr>
              <w:t>Opracowanie/rozdysponowanie/zamieszczanie materiałów informacyjno-edukacyjnych w tym m.in. informatorów, ulotek, artykułów/informacji w prasie/</w:t>
            </w:r>
            <w:proofErr w:type="spellStart"/>
            <w:r w:rsidRPr="00BF31E9">
              <w:rPr>
                <w:rFonts w:ascii="Arial" w:hAnsi="Arial" w:cs="Arial"/>
                <w:sz w:val="18"/>
                <w:szCs w:val="18"/>
              </w:rPr>
              <w:t>internecie</w:t>
            </w:r>
            <w:proofErr w:type="spellEnd"/>
            <w:r w:rsidRPr="00BF31E9">
              <w:rPr>
                <w:rFonts w:ascii="Arial" w:hAnsi="Arial" w:cs="Arial"/>
                <w:sz w:val="18"/>
                <w:szCs w:val="18"/>
              </w:rPr>
              <w:t xml:space="preserve"> dotyczących przemocy, w tym o instytucjach i organizacjach działających na rzecz osób doświadczających przemocy, jak </w:t>
            </w:r>
            <w:r w:rsidRPr="00BF31E9">
              <w:rPr>
                <w:rFonts w:ascii="Arial" w:hAnsi="Arial" w:cs="Arial"/>
                <w:sz w:val="18"/>
                <w:szCs w:val="18"/>
              </w:rPr>
              <w:br/>
              <w:t xml:space="preserve">i stosujących przemoc </w:t>
            </w:r>
          </w:p>
          <w:p w:rsidR="00570683" w:rsidRPr="00BF31E9" w:rsidRDefault="00570683" w:rsidP="00570683">
            <w:pPr>
              <w:pStyle w:val="Akapitzlist"/>
              <w:autoSpaceDE w:val="0"/>
              <w:autoSpaceDN w:val="0"/>
              <w:adjustRightInd w:val="0"/>
              <w:cnfStyle w:val="000000000000"/>
              <w:rPr>
                <w:rFonts w:ascii="Arial" w:hAnsi="Arial" w:cs="Arial"/>
                <w:sz w:val="18"/>
                <w:szCs w:val="18"/>
              </w:rPr>
            </w:pPr>
          </w:p>
        </w:tc>
        <w:tc>
          <w:tcPr>
            <w:tcW w:w="3592" w:type="dxa"/>
          </w:tcPr>
          <w:p w:rsidR="00BB721E" w:rsidRPr="00BF31E9" w:rsidRDefault="00BB721E" w:rsidP="00BB721E">
            <w:pPr>
              <w:pStyle w:val="Akapitzlist"/>
              <w:ind w:left="0"/>
              <w:cnfStyle w:val="000000000000"/>
              <w:rPr>
                <w:rFonts w:ascii="Arial" w:hAnsi="Arial" w:cs="Arial"/>
                <w:sz w:val="18"/>
                <w:szCs w:val="18"/>
              </w:rPr>
            </w:pPr>
          </w:p>
          <w:p w:rsidR="00B30D04" w:rsidRPr="00BF31E9" w:rsidRDefault="00B30D04" w:rsidP="0008766C">
            <w:pPr>
              <w:pStyle w:val="Akapitzlist"/>
              <w:ind w:left="0"/>
              <w:cnfStyle w:val="000000000000"/>
              <w:rPr>
                <w:rFonts w:ascii="Arial" w:hAnsi="Arial" w:cs="Arial"/>
                <w:sz w:val="18"/>
                <w:szCs w:val="18"/>
              </w:rPr>
            </w:pPr>
            <w:r w:rsidRPr="00BF31E9">
              <w:rPr>
                <w:rFonts w:ascii="Arial" w:hAnsi="Arial" w:cs="Arial"/>
                <w:sz w:val="18"/>
                <w:szCs w:val="18"/>
              </w:rPr>
              <w:t>Liczba opracowanych materiałów</w:t>
            </w:r>
          </w:p>
          <w:p w:rsidR="00BB721E" w:rsidRPr="00BF31E9" w:rsidRDefault="00BB721E" w:rsidP="0008766C">
            <w:pPr>
              <w:pStyle w:val="Akapitzlist"/>
              <w:ind w:left="0"/>
              <w:cnfStyle w:val="000000000000"/>
              <w:rPr>
                <w:rFonts w:ascii="Arial" w:hAnsi="Arial" w:cs="Arial"/>
                <w:sz w:val="18"/>
                <w:szCs w:val="18"/>
              </w:rPr>
            </w:pPr>
            <w:r w:rsidRPr="00BF31E9">
              <w:rPr>
                <w:rFonts w:ascii="Arial" w:hAnsi="Arial" w:cs="Arial"/>
                <w:sz w:val="18"/>
                <w:szCs w:val="18"/>
              </w:rPr>
              <w:t xml:space="preserve">Liczba przekazanych </w:t>
            </w:r>
            <w:r w:rsidR="0008766C" w:rsidRPr="00BF31E9">
              <w:rPr>
                <w:rFonts w:ascii="Arial" w:hAnsi="Arial" w:cs="Arial"/>
                <w:sz w:val="18"/>
                <w:szCs w:val="18"/>
              </w:rPr>
              <w:t>materiałów</w:t>
            </w:r>
          </w:p>
          <w:p w:rsidR="00B30D04" w:rsidRPr="00BF31E9" w:rsidRDefault="00B30D04" w:rsidP="0008766C">
            <w:pPr>
              <w:pStyle w:val="Akapitzlist"/>
              <w:ind w:left="0"/>
              <w:cnfStyle w:val="000000000000"/>
              <w:rPr>
                <w:rFonts w:ascii="Arial" w:hAnsi="Arial" w:cs="Arial"/>
                <w:sz w:val="18"/>
                <w:szCs w:val="18"/>
              </w:rPr>
            </w:pPr>
            <w:r w:rsidRPr="00BF31E9">
              <w:rPr>
                <w:rFonts w:ascii="Arial" w:hAnsi="Arial" w:cs="Arial"/>
                <w:sz w:val="18"/>
                <w:szCs w:val="18"/>
              </w:rPr>
              <w:t>Liczba zamieszczonych informacji</w:t>
            </w:r>
          </w:p>
          <w:p w:rsidR="00B30D04" w:rsidRPr="00BF31E9" w:rsidRDefault="00B30D04" w:rsidP="0008766C">
            <w:pPr>
              <w:pStyle w:val="Akapitzlist"/>
              <w:ind w:left="0"/>
              <w:cnfStyle w:val="000000000000"/>
              <w:rPr>
                <w:rFonts w:ascii="Arial" w:hAnsi="Arial" w:cs="Arial"/>
                <w:sz w:val="18"/>
                <w:szCs w:val="18"/>
              </w:rPr>
            </w:pPr>
          </w:p>
        </w:tc>
        <w:tc>
          <w:tcPr>
            <w:tcW w:w="2723" w:type="dxa"/>
          </w:tcPr>
          <w:p w:rsidR="00BB721E" w:rsidRPr="00BF31E9" w:rsidRDefault="00BB721E" w:rsidP="00BB721E">
            <w:pPr>
              <w:pStyle w:val="Akapitzlist"/>
              <w:ind w:left="0"/>
              <w:cnfStyle w:val="000000000000"/>
              <w:rPr>
                <w:rFonts w:ascii="Arial" w:hAnsi="Arial" w:cs="Arial"/>
                <w:sz w:val="18"/>
                <w:szCs w:val="18"/>
              </w:rPr>
            </w:pPr>
          </w:p>
          <w:p w:rsidR="00BB721E" w:rsidRPr="00BF31E9" w:rsidRDefault="00BB721E" w:rsidP="00BB721E">
            <w:pPr>
              <w:pStyle w:val="Akapitzlist"/>
              <w:ind w:left="0"/>
              <w:cnfStyle w:val="000000000000"/>
              <w:rPr>
                <w:rFonts w:ascii="Arial" w:hAnsi="Arial" w:cs="Arial"/>
                <w:sz w:val="18"/>
                <w:szCs w:val="18"/>
              </w:rPr>
            </w:pPr>
            <w:r w:rsidRPr="00BF31E9">
              <w:rPr>
                <w:rFonts w:ascii="Arial" w:hAnsi="Arial" w:cs="Arial"/>
                <w:sz w:val="18"/>
                <w:szCs w:val="18"/>
              </w:rPr>
              <w:t>Wszyscy realizatorzy</w:t>
            </w:r>
          </w:p>
        </w:tc>
      </w:tr>
      <w:tr w:rsidR="0008766C" w:rsidRPr="00BF31E9" w:rsidTr="00E26E72">
        <w:trPr>
          <w:cnfStyle w:val="000000100000"/>
        </w:trPr>
        <w:tc>
          <w:tcPr>
            <w:cnfStyle w:val="001000000000"/>
            <w:tcW w:w="675" w:type="dxa"/>
          </w:tcPr>
          <w:p w:rsidR="0008766C" w:rsidRPr="00BF31E9" w:rsidRDefault="0008766C" w:rsidP="00BB721E">
            <w:pPr>
              <w:rPr>
                <w:rFonts w:ascii="Arial" w:hAnsi="Arial" w:cs="Arial"/>
                <w:sz w:val="18"/>
                <w:szCs w:val="18"/>
              </w:rPr>
            </w:pPr>
          </w:p>
        </w:tc>
        <w:tc>
          <w:tcPr>
            <w:tcW w:w="2846" w:type="dxa"/>
          </w:tcPr>
          <w:p w:rsidR="0008766C" w:rsidRPr="00BF31E9" w:rsidRDefault="0008766C" w:rsidP="00BB721E">
            <w:pPr>
              <w:cnfStyle w:val="000000100000"/>
              <w:rPr>
                <w:rFonts w:ascii="Arial" w:eastAsiaTheme="majorEastAsia" w:hAnsi="Arial" w:cs="Arial"/>
                <w:b/>
                <w:bCs/>
                <w:sz w:val="18"/>
                <w:szCs w:val="18"/>
              </w:rPr>
            </w:pPr>
          </w:p>
        </w:tc>
        <w:tc>
          <w:tcPr>
            <w:tcW w:w="4384" w:type="dxa"/>
          </w:tcPr>
          <w:p w:rsidR="0008766C" w:rsidRPr="00BF31E9" w:rsidRDefault="0008766C" w:rsidP="00F55CED">
            <w:pPr>
              <w:pStyle w:val="Akapitzlist"/>
              <w:numPr>
                <w:ilvl w:val="0"/>
                <w:numId w:val="34"/>
              </w:numPr>
              <w:autoSpaceDE w:val="0"/>
              <w:autoSpaceDN w:val="0"/>
              <w:adjustRightInd w:val="0"/>
              <w:cnfStyle w:val="000000100000"/>
              <w:rPr>
                <w:rFonts w:ascii="Arial" w:hAnsi="Arial" w:cs="Arial"/>
                <w:sz w:val="18"/>
                <w:szCs w:val="18"/>
              </w:rPr>
            </w:pPr>
            <w:r w:rsidRPr="00BF31E9">
              <w:rPr>
                <w:rFonts w:ascii="Arial" w:hAnsi="Arial" w:cs="Arial"/>
                <w:sz w:val="18"/>
                <w:szCs w:val="18"/>
              </w:rPr>
              <w:t>Współpraca</w:t>
            </w:r>
            <w:r w:rsidR="00490E07">
              <w:rPr>
                <w:rFonts w:ascii="Arial" w:hAnsi="Arial" w:cs="Arial"/>
                <w:sz w:val="18"/>
                <w:szCs w:val="18"/>
              </w:rPr>
              <w:t xml:space="preserve"> </w:t>
            </w:r>
            <w:r w:rsidR="0033299C" w:rsidRPr="00BF31E9">
              <w:rPr>
                <w:rFonts w:ascii="Arial" w:hAnsi="Arial" w:cs="Arial"/>
                <w:sz w:val="18"/>
                <w:szCs w:val="18"/>
              </w:rPr>
              <w:t>z</w:t>
            </w:r>
            <w:r w:rsidRPr="00BF31E9">
              <w:rPr>
                <w:rFonts w:ascii="Arial" w:hAnsi="Arial" w:cs="Arial"/>
                <w:sz w:val="18"/>
                <w:szCs w:val="18"/>
              </w:rPr>
              <w:t xml:space="preserve"> organizacjami pozarządowymi w celu wprowadzenia elementów edukacji na temat zjawiska przemocy w rodzinie w ramach projektów prowadzonych przez organizacje pozarządowe </w:t>
            </w:r>
          </w:p>
          <w:p w:rsidR="0008766C" w:rsidRPr="00BF31E9" w:rsidRDefault="0008766C" w:rsidP="004276ED">
            <w:pPr>
              <w:autoSpaceDE w:val="0"/>
              <w:autoSpaceDN w:val="0"/>
              <w:adjustRightInd w:val="0"/>
              <w:ind w:left="360"/>
              <w:cnfStyle w:val="000000100000"/>
              <w:rPr>
                <w:rFonts w:ascii="Arial" w:hAnsi="Arial" w:cs="Arial"/>
                <w:sz w:val="18"/>
                <w:szCs w:val="18"/>
              </w:rPr>
            </w:pPr>
          </w:p>
        </w:tc>
        <w:tc>
          <w:tcPr>
            <w:tcW w:w="3592" w:type="dxa"/>
          </w:tcPr>
          <w:p w:rsidR="0008766C" w:rsidRDefault="0008766C" w:rsidP="00BB721E">
            <w:pPr>
              <w:pStyle w:val="Akapitzlist"/>
              <w:ind w:left="0"/>
              <w:cnfStyle w:val="000000100000"/>
              <w:rPr>
                <w:rFonts w:ascii="Arial" w:hAnsi="Arial" w:cs="Arial"/>
                <w:sz w:val="18"/>
                <w:szCs w:val="18"/>
              </w:rPr>
            </w:pPr>
            <w:r w:rsidRPr="00BF31E9">
              <w:rPr>
                <w:rFonts w:ascii="Arial" w:hAnsi="Arial" w:cs="Arial"/>
                <w:sz w:val="18"/>
                <w:szCs w:val="18"/>
              </w:rPr>
              <w:t>Liczba zrealizowanych działań</w:t>
            </w:r>
          </w:p>
          <w:p w:rsidR="00E26E72" w:rsidRPr="00BF31E9" w:rsidRDefault="00E26E72" w:rsidP="00BB721E">
            <w:pPr>
              <w:pStyle w:val="Akapitzlist"/>
              <w:ind w:left="0"/>
              <w:cnfStyle w:val="000000100000"/>
              <w:rPr>
                <w:rFonts w:ascii="Arial" w:hAnsi="Arial" w:cs="Arial"/>
                <w:sz w:val="18"/>
                <w:szCs w:val="18"/>
              </w:rPr>
            </w:pPr>
          </w:p>
          <w:p w:rsidR="0008766C" w:rsidRDefault="0008766C" w:rsidP="00BB721E">
            <w:pPr>
              <w:pStyle w:val="Akapitzlist"/>
              <w:ind w:left="0"/>
              <w:cnfStyle w:val="000000100000"/>
              <w:rPr>
                <w:rFonts w:ascii="Arial" w:hAnsi="Arial" w:cs="Arial"/>
                <w:sz w:val="18"/>
                <w:szCs w:val="18"/>
              </w:rPr>
            </w:pPr>
            <w:r w:rsidRPr="00BF31E9">
              <w:rPr>
                <w:rFonts w:ascii="Arial" w:hAnsi="Arial" w:cs="Arial"/>
                <w:sz w:val="18"/>
                <w:szCs w:val="18"/>
              </w:rPr>
              <w:t>Liczba osób, którym udzielono informacji dotyczących przeciwdziałania przemocy w rodzinie</w:t>
            </w:r>
          </w:p>
          <w:p w:rsidR="00E26E72" w:rsidRPr="00BF31E9" w:rsidRDefault="00E26E72" w:rsidP="00BB721E">
            <w:pPr>
              <w:pStyle w:val="Akapitzlist"/>
              <w:ind w:left="0"/>
              <w:cnfStyle w:val="000000100000"/>
              <w:rPr>
                <w:rFonts w:ascii="Arial" w:hAnsi="Arial" w:cs="Arial"/>
                <w:sz w:val="18"/>
                <w:szCs w:val="18"/>
              </w:rPr>
            </w:pPr>
          </w:p>
        </w:tc>
        <w:tc>
          <w:tcPr>
            <w:tcW w:w="2723" w:type="dxa"/>
          </w:tcPr>
          <w:p w:rsidR="0008766C" w:rsidRPr="00BF31E9" w:rsidRDefault="0033299C" w:rsidP="0033299C">
            <w:pPr>
              <w:pStyle w:val="Akapitzlist"/>
              <w:ind w:left="0"/>
              <w:cnfStyle w:val="000000100000"/>
              <w:rPr>
                <w:rFonts w:ascii="Arial" w:hAnsi="Arial" w:cs="Arial"/>
                <w:sz w:val="18"/>
                <w:szCs w:val="18"/>
              </w:rPr>
            </w:pPr>
            <w:r w:rsidRPr="00BF31E9">
              <w:rPr>
                <w:rFonts w:ascii="Arial" w:hAnsi="Arial" w:cs="Arial"/>
                <w:sz w:val="18"/>
                <w:szCs w:val="18"/>
              </w:rPr>
              <w:t>Wszyscy realizatorzy</w:t>
            </w:r>
          </w:p>
        </w:tc>
      </w:tr>
      <w:tr w:rsidR="00BB721E" w:rsidRPr="00BF31E9" w:rsidTr="00E26E72">
        <w:tc>
          <w:tcPr>
            <w:cnfStyle w:val="001000000000"/>
            <w:tcW w:w="675" w:type="dxa"/>
          </w:tcPr>
          <w:p w:rsidR="00BB721E" w:rsidRPr="00BF31E9" w:rsidRDefault="00BB721E" w:rsidP="00BB721E">
            <w:pPr>
              <w:rPr>
                <w:rFonts w:ascii="Arial" w:hAnsi="Arial" w:cs="Arial"/>
                <w:sz w:val="18"/>
                <w:szCs w:val="18"/>
              </w:rPr>
            </w:pPr>
          </w:p>
          <w:p w:rsidR="00BB721E" w:rsidRPr="00BF31E9" w:rsidRDefault="00BB721E" w:rsidP="00BB721E">
            <w:pPr>
              <w:rPr>
                <w:rFonts w:ascii="Arial" w:hAnsi="Arial" w:cs="Arial"/>
                <w:sz w:val="18"/>
                <w:szCs w:val="18"/>
              </w:rPr>
            </w:pPr>
            <w:r w:rsidRPr="00BF31E9">
              <w:rPr>
                <w:rFonts w:ascii="Arial" w:hAnsi="Arial" w:cs="Arial"/>
                <w:sz w:val="18"/>
                <w:szCs w:val="18"/>
              </w:rPr>
              <w:t>3</w:t>
            </w:r>
          </w:p>
        </w:tc>
        <w:tc>
          <w:tcPr>
            <w:tcW w:w="2846" w:type="dxa"/>
          </w:tcPr>
          <w:p w:rsidR="00BB721E" w:rsidRPr="00BF31E9" w:rsidRDefault="00BB721E" w:rsidP="00BB721E">
            <w:pPr>
              <w:cnfStyle w:val="000000000000"/>
              <w:rPr>
                <w:rFonts w:ascii="Arial" w:hAnsi="Arial" w:cs="Arial"/>
                <w:b/>
                <w:bCs/>
                <w:sz w:val="18"/>
                <w:szCs w:val="18"/>
              </w:rPr>
            </w:pPr>
          </w:p>
          <w:p w:rsidR="00BB721E" w:rsidRPr="00BF31E9" w:rsidRDefault="00BB721E" w:rsidP="00BB721E">
            <w:pPr>
              <w:cnfStyle w:val="000000000000"/>
              <w:rPr>
                <w:rFonts w:ascii="Arial" w:hAnsi="Arial" w:cs="Arial"/>
                <w:sz w:val="18"/>
                <w:szCs w:val="18"/>
              </w:rPr>
            </w:pPr>
            <w:r w:rsidRPr="00BF31E9">
              <w:rPr>
                <w:rFonts w:ascii="Arial" w:hAnsi="Arial" w:cs="Arial"/>
                <w:b/>
                <w:bCs/>
                <w:sz w:val="18"/>
                <w:szCs w:val="18"/>
              </w:rPr>
              <w:t xml:space="preserve">Poprawa jakości systemu działań profilaktycznych </w:t>
            </w:r>
            <w:r w:rsidRPr="00BF31E9">
              <w:rPr>
                <w:rFonts w:ascii="Arial" w:hAnsi="Arial" w:cs="Arial"/>
                <w:b/>
                <w:bCs/>
                <w:sz w:val="18"/>
                <w:szCs w:val="18"/>
              </w:rPr>
              <w:br/>
              <w:t>i edukacyjnych</w:t>
            </w:r>
          </w:p>
        </w:tc>
        <w:tc>
          <w:tcPr>
            <w:tcW w:w="4384" w:type="dxa"/>
          </w:tcPr>
          <w:p w:rsidR="00BB721E" w:rsidRPr="00BF31E9" w:rsidRDefault="00BB721E" w:rsidP="00BB721E">
            <w:pPr>
              <w:pStyle w:val="Akapitzlist"/>
              <w:cnfStyle w:val="000000000000"/>
              <w:rPr>
                <w:rFonts w:ascii="Arial" w:hAnsi="Arial" w:cs="Arial"/>
                <w:sz w:val="18"/>
                <w:szCs w:val="18"/>
              </w:rPr>
            </w:pPr>
          </w:p>
          <w:p w:rsidR="00BC2DB3" w:rsidRPr="00BF31E9" w:rsidRDefault="00BC2DB3" w:rsidP="00F55CED">
            <w:pPr>
              <w:pStyle w:val="Akapitzlist"/>
              <w:numPr>
                <w:ilvl w:val="0"/>
                <w:numId w:val="10"/>
              </w:numPr>
              <w:cnfStyle w:val="000000000000"/>
              <w:rPr>
                <w:rFonts w:ascii="Arial" w:hAnsi="Arial" w:cs="Arial"/>
                <w:sz w:val="18"/>
                <w:szCs w:val="18"/>
              </w:rPr>
            </w:pPr>
            <w:r w:rsidRPr="00BF31E9">
              <w:rPr>
                <w:rFonts w:ascii="Arial" w:hAnsi="Arial" w:cs="Arial"/>
                <w:sz w:val="18"/>
                <w:szCs w:val="18"/>
              </w:rPr>
              <w:t>Prowadzenie poradnictwa, w szczególności poprzez działania edukacyjne, służącego wzmocnieniu metod opiekuńczych i wychowawczych, alternatywnych wobec stosowania przemocy, jak również kompetencji rodziców i opiekunów w rodzinach zagrożonych przemocą w rodzinie oraz w stosunku do grup ryzyka, np. małoletnich w ciąży</w:t>
            </w:r>
          </w:p>
          <w:p w:rsidR="00BB721E" w:rsidRPr="00BF31E9" w:rsidRDefault="00BB721E" w:rsidP="00BC2DB3">
            <w:pPr>
              <w:ind w:left="720"/>
              <w:cnfStyle w:val="000000000000"/>
              <w:rPr>
                <w:rFonts w:ascii="Arial" w:hAnsi="Arial" w:cs="Arial"/>
                <w:sz w:val="18"/>
                <w:szCs w:val="18"/>
              </w:rPr>
            </w:pPr>
          </w:p>
        </w:tc>
        <w:tc>
          <w:tcPr>
            <w:tcW w:w="3592" w:type="dxa"/>
          </w:tcPr>
          <w:p w:rsidR="00BC2DB3" w:rsidRPr="00BF31E9" w:rsidRDefault="00BC2DB3" w:rsidP="00BC2DB3">
            <w:pPr>
              <w:cnfStyle w:val="000000000000"/>
              <w:rPr>
                <w:rFonts w:ascii="Arial" w:hAnsi="Arial" w:cs="Arial"/>
                <w:sz w:val="18"/>
                <w:szCs w:val="18"/>
              </w:rPr>
            </w:pPr>
            <w:r w:rsidRPr="00BF31E9">
              <w:rPr>
                <w:rFonts w:ascii="Arial" w:hAnsi="Arial" w:cs="Arial"/>
                <w:sz w:val="18"/>
                <w:szCs w:val="18"/>
              </w:rPr>
              <w:t>Liczba placówek prowadzących poradnictwo w zakresie przeciwdziałania przemocy w rodzinie</w:t>
            </w:r>
          </w:p>
          <w:p w:rsidR="00BC2DB3" w:rsidRPr="00BF31E9" w:rsidRDefault="00BC2DB3" w:rsidP="00BC2DB3">
            <w:pPr>
              <w:cnfStyle w:val="000000000000"/>
              <w:rPr>
                <w:rFonts w:ascii="Arial" w:hAnsi="Arial" w:cs="Arial"/>
                <w:sz w:val="18"/>
                <w:szCs w:val="18"/>
              </w:rPr>
            </w:pPr>
          </w:p>
          <w:p w:rsidR="00BC2DB3" w:rsidRPr="00BF31E9" w:rsidRDefault="00BC2DB3" w:rsidP="00BC2DB3">
            <w:pPr>
              <w:cnfStyle w:val="000000000000"/>
              <w:rPr>
                <w:rFonts w:ascii="Arial" w:hAnsi="Arial" w:cs="Arial"/>
                <w:sz w:val="18"/>
                <w:szCs w:val="18"/>
              </w:rPr>
            </w:pPr>
            <w:r w:rsidRPr="00BF31E9">
              <w:rPr>
                <w:rFonts w:ascii="Arial" w:hAnsi="Arial" w:cs="Arial"/>
                <w:sz w:val="18"/>
                <w:szCs w:val="18"/>
              </w:rPr>
              <w:t>Liczba osób, którym udzielono porady</w:t>
            </w:r>
          </w:p>
          <w:p w:rsidR="00BC2DB3" w:rsidRPr="00BF31E9" w:rsidRDefault="00BC2DB3" w:rsidP="00BC2DB3">
            <w:pPr>
              <w:cnfStyle w:val="000000000000"/>
              <w:rPr>
                <w:rFonts w:ascii="Arial" w:hAnsi="Arial" w:cs="Arial"/>
                <w:sz w:val="18"/>
                <w:szCs w:val="18"/>
              </w:rPr>
            </w:pPr>
          </w:p>
          <w:p w:rsidR="00BC2DB3" w:rsidRPr="00BF31E9" w:rsidRDefault="00BC2DB3" w:rsidP="00BC2DB3">
            <w:pPr>
              <w:cnfStyle w:val="000000000000"/>
              <w:rPr>
                <w:rFonts w:ascii="Arial" w:hAnsi="Arial" w:cs="Arial"/>
                <w:sz w:val="18"/>
                <w:szCs w:val="18"/>
              </w:rPr>
            </w:pPr>
            <w:r w:rsidRPr="00BF31E9">
              <w:rPr>
                <w:rFonts w:ascii="Arial" w:hAnsi="Arial" w:cs="Arial"/>
                <w:sz w:val="18"/>
                <w:szCs w:val="18"/>
              </w:rPr>
              <w:t xml:space="preserve">Liczba wizyt patronażowych prowadzonych przez położne </w:t>
            </w:r>
            <w:r w:rsidR="00804D05" w:rsidRPr="00BF31E9">
              <w:rPr>
                <w:rFonts w:ascii="Arial" w:hAnsi="Arial" w:cs="Arial"/>
                <w:sz w:val="18"/>
                <w:szCs w:val="18"/>
              </w:rPr>
              <w:t>POZ</w:t>
            </w:r>
          </w:p>
          <w:p w:rsidR="00BB721E" w:rsidRPr="00BF31E9" w:rsidRDefault="00BB721E" w:rsidP="00BB721E">
            <w:pPr>
              <w:cnfStyle w:val="000000000000"/>
              <w:rPr>
                <w:rFonts w:ascii="Arial" w:hAnsi="Arial" w:cs="Arial"/>
                <w:sz w:val="18"/>
                <w:szCs w:val="18"/>
              </w:rPr>
            </w:pPr>
          </w:p>
        </w:tc>
        <w:tc>
          <w:tcPr>
            <w:tcW w:w="2723" w:type="dxa"/>
          </w:tcPr>
          <w:p w:rsidR="00BB721E" w:rsidRPr="00BF31E9" w:rsidRDefault="00BB721E" w:rsidP="00BB721E">
            <w:pPr>
              <w:pStyle w:val="Akapitzlist"/>
              <w:ind w:left="0"/>
              <w:cnfStyle w:val="000000000000"/>
              <w:rPr>
                <w:rFonts w:ascii="Arial" w:hAnsi="Arial" w:cs="Arial"/>
                <w:sz w:val="18"/>
                <w:szCs w:val="18"/>
              </w:rPr>
            </w:pPr>
          </w:p>
          <w:p w:rsidR="00BB721E" w:rsidRPr="00BF31E9" w:rsidRDefault="00EC3328" w:rsidP="00BB721E">
            <w:pPr>
              <w:pStyle w:val="Akapitzlist"/>
              <w:ind w:left="0"/>
              <w:cnfStyle w:val="000000000000"/>
              <w:rPr>
                <w:rFonts w:ascii="Arial" w:hAnsi="Arial" w:cs="Arial"/>
                <w:sz w:val="18"/>
                <w:szCs w:val="18"/>
              </w:rPr>
            </w:pPr>
            <w:r w:rsidRPr="00BF31E9">
              <w:rPr>
                <w:rFonts w:ascii="Arial" w:hAnsi="Arial" w:cs="Arial"/>
                <w:sz w:val="18"/>
                <w:szCs w:val="18"/>
              </w:rPr>
              <w:t xml:space="preserve">Miejski Ośrodek Pomocy Społecznej - </w:t>
            </w:r>
            <w:r w:rsidR="00BB721E" w:rsidRPr="00BF31E9">
              <w:rPr>
                <w:rFonts w:ascii="Arial" w:hAnsi="Arial" w:cs="Arial"/>
                <w:sz w:val="18"/>
                <w:szCs w:val="18"/>
              </w:rPr>
              <w:t>Ośrodek Interwencji Kryzysowej</w:t>
            </w:r>
          </w:p>
          <w:p w:rsidR="00BB721E" w:rsidRPr="00BF31E9" w:rsidRDefault="00BB721E" w:rsidP="00BB721E">
            <w:pPr>
              <w:pStyle w:val="Akapitzlist"/>
              <w:ind w:left="0"/>
              <w:cnfStyle w:val="000000000000"/>
              <w:rPr>
                <w:rFonts w:ascii="Arial" w:hAnsi="Arial" w:cs="Arial"/>
                <w:sz w:val="18"/>
                <w:szCs w:val="18"/>
              </w:rPr>
            </w:pPr>
          </w:p>
          <w:p w:rsidR="00BB721E" w:rsidRPr="00BF31E9" w:rsidRDefault="00BB721E" w:rsidP="00BB721E">
            <w:pPr>
              <w:pStyle w:val="Akapitzlist"/>
              <w:ind w:left="0"/>
              <w:cnfStyle w:val="000000000000"/>
              <w:rPr>
                <w:rFonts w:ascii="Arial" w:hAnsi="Arial" w:cs="Arial"/>
                <w:sz w:val="18"/>
                <w:szCs w:val="18"/>
              </w:rPr>
            </w:pPr>
            <w:r w:rsidRPr="00BF31E9">
              <w:rPr>
                <w:rFonts w:ascii="Arial" w:hAnsi="Arial" w:cs="Arial"/>
                <w:sz w:val="18"/>
                <w:szCs w:val="18"/>
              </w:rPr>
              <w:t>Poradnia Psychologiczno – Pedagogiczna</w:t>
            </w:r>
          </w:p>
          <w:p w:rsidR="00BB721E" w:rsidRPr="00BF31E9" w:rsidRDefault="00BB721E" w:rsidP="00BB721E">
            <w:pPr>
              <w:pStyle w:val="Akapitzlist"/>
              <w:ind w:left="0"/>
              <w:cnfStyle w:val="000000000000"/>
              <w:rPr>
                <w:rFonts w:ascii="Arial" w:hAnsi="Arial" w:cs="Arial"/>
                <w:sz w:val="18"/>
                <w:szCs w:val="18"/>
              </w:rPr>
            </w:pPr>
          </w:p>
          <w:p w:rsidR="00BB721E" w:rsidRPr="00BF31E9" w:rsidRDefault="00BB721E" w:rsidP="00BB721E">
            <w:pPr>
              <w:pStyle w:val="Akapitzlist"/>
              <w:ind w:left="0"/>
              <w:cnfStyle w:val="000000000000"/>
              <w:rPr>
                <w:rFonts w:ascii="Arial" w:hAnsi="Arial" w:cs="Arial"/>
                <w:sz w:val="18"/>
                <w:szCs w:val="18"/>
              </w:rPr>
            </w:pPr>
            <w:r w:rsidRPr="00BF31E9">
              <w:rPr>
                <w:rFonts w:ascii="Arial" w:hAnsi="Arial" w:cs="Arial"/>
                <w:sz w:val="18"/>
                <w:szCs w:val="18"/>
              </w:rPr>
              <w:t>Miejski</w:t>
            </w:r>
            <w:r w:rsidR="008E0161" w:rsidRPr="00BF31E9">
              <w:rPr>
                <w:rFonts w:ascii="Arial" w:hAnsi="Arial" w:cs="Arial"/>
                <w:sz w:val="18"/>
                <w:szCs w:val="18"/>
              </w:rPr>
              <w:t>e</w:t>
            </w:r>
            <w:r w:rsidRPr="00BF31E9">
              <w:rPr>
                <w:rFonts w:ascii="Arial" w:hAnsi="Arial" w:cs="Arial"/>
                <w:sz w:val="18"/>
                <w:szCs w:val="18"/>
              </w:rPr>
              <w:t xml:space="preserve"> </w:t>
            </w:r>
            <w:r w:rsidR="008E0161" w:rsidRPr="00BF31E9">
              <w:rPr>
                <w:rFonts w:ascii="Arial" w:hAnsi="Arial" w:cs="Arial"/>
                <w:sz w:val="18"/>
                <w:szCs w:val="18"/>
              </w:rPr>
              <w:t xml:space="preserve">Centrum </w:t>
            </w:r>
            <w:r w:rsidRPr="00BF31E9">
              <w:rPr>
                <w:rFonts w:ascii="Arial" w:hAnsi="Arial" w:cs="Arial"/>
                <w:sz w:val="18"/>
                <w:szCs w:val="18"/>
              </w:rPr>
              <w:t>Oświaty</w:t>
            </w:r>
          </w:p>
          <w:p w:rsidR="008E0161" w:rsidRPr="00BF31E9" w:rsidRDefault="008E0161" w:rsidP="00BB721E">
            <w:pPr>
              <w:pStyle w:val="Akapitzlist"/>
              <w:ind w:left="0"/>
              <w:cnfStyle w:val="000000000000"/>
              <w:rPr>
                <w:rFonts w:ascii="Arial" w:hAnsi="Arial" w:cs="Arial"/>
                <w:sz w:val="18"/>
                <w:szCs w:val="18"/>
              </w:rPr>
            </w:pPr>
            <w:r w:rsidRPr="00BF31E9">
              <w:rPr>
                <w:rFonts w:ascii="Arial" w:hAnsi="Arial" w:cs="Arial"/>
                <w:sz w:val="18"/>
                <w:szCs w:val="18"/>
              </w:rPr>
              <w:t>Szkoły i placówki oświatowe</w:t>
            </w:r>
          </w:p>
          <w:p w:rsidR="00BA4646" w:rsidRPr="00BF31E9" w:rsidRDefault="00BA4646" w:rsidP="00BB721E">
            <w:pPr>
              <w:pStyle w:val="Akapitzlist"/>
              <w:ind w:left="0"/>
              <w:cnfStyle w:val="000000000000"/>
              <w:rPr>
                <w:rFonts w:ascii="Arial" w:hAnsi="Arial" w:cs="Arial"/>
                <w:sz w:val="18"/>
                <w:szCs w:val="18"/>
              </w:rPr>
            </w:pPr>
          </w:p>
          <w:p w:rsidR="00BA4646" w:rsidRPr="00BF31E9" w:rsidRDefault="00BA4646" w:rsidP="00BB721E">
            <w:pPr>
              <w:pStyle w:val="Akapitzlist"/>
              <w:ind w:left="0"/>
              <w:cnfStyle w:val="000000000000"/>
              <w:rPr>
                <w:rFonts w:ascii="Arial" w:hAnsi="Arial" w:cs="Arial"/>
                <w:sz w:val="18"/>
                <w:szCs w:val="18"/>
              </w:rPr>
            </w:pPr>
            <w:r w:rsidRPr="00BF31E9">
              <w:rPr>
                <w:rFonts w:ascii="Arial" w:hAnsi="Arial" w:cs="Arial"/>
                <w:sz w:val="18"/>
                <w:szCs w:val="18"/>
              </w:rPr>
              <w:t>Organizacje pozarządowe</w:t>
            </w:r>
          </w:p>
          <w:p w:rsidR="00BC2DB3" w:rsidRPr="00BF31E9" w:rsidRDefault="00BC2DB3" w:rsidP="00BB721E">
            <w:pPr>
              <w:pStyle w:val="Akapitzlist"/>
              <w:ind w:left="0"/>
              <w:cnfStyle w:val="000000000000"/>
              <w:rPr>
                <w:rFonts w:ascii="Arial" w:hAnsi="Arial" w:cs="Arial"/>
                <w:sz w:val="18"/>
                <w:szCs w:val="18"/>
              </w:rPr>
            </w:pPr>
          </w:p>
          <w:p w:rsidR="00BC2DB3" w:rsidRPr="00BF31E9" w:rsidRDefault="00BC2DB3" w:rsidP="00BB721E">
            <w:pPr>
              <w:pStyle w:val="Akapitzlist"/>
              <w:ind w:left="0"/>
              <w:cnfStyle w:val="000000000000"/>
              <w:rPr>
                <w:rFonts w:ascii="Arial" w:hAnsi="Arial" w:cs="Arial"/>
                <w:sz w:val="18"/>
                <w:szCs w:val="18"/>
              </w:rPr>
            </w:pPr>
            <w:r w:rsidRPr="00BF31E9">
              <w:rPr>
                <w:rFonts w:ascii="Arial" w:hAnsi="Arial" w:cs="Arial"/>
                <w:sz w:val="18"/>
                <w:szCs w:val="18"/>
              </w:rPr>
              <w:t>Placówki ochrony zdrowia</w:t>
            </w:r>
          </w:p>
        </w:tc>
      </w:tr>
    </w:tbl>
    <w:p w:rsidR="00B06EF4" w:rsidRDefault="00B06EF4" w:rsidP="003A0D41">
      <w:pPr>
        <w:spacing w:after="0"/>
        <w:rPr>
          <w:rFonts w:ascii="Arial" w:hAnsi="Arial" w:cs="Arial"/>
        </w:rPr>
      </w:pPr>
    </w:p>
    <w:p w:rsidR="009E29D9" w:rsidRDefault="009E29D9" w:rsidP="003A0D41">
      <w:pPr>
        <w:spacing w:after="0"/>
        <w:rPr>
          <w:rFonts w:ascii="Arial" w:hAnsi="Arial" w:cs="Arial"/>
        </w:rPr>
      </w:pPr>
    </w:p>
    <w:p w:rsidR="001C45F7" w:rsidRDefault="001C45F7" w:rsidP="003A0D41">
      <w:pPr>
        <w:spacing w:after="0"/>
        <w:rPr>
          <w:rFonts w:ascii="Arial" w:hAnsi="Arial" w:cs="Arial"/>
        </w:rPr>
      </w:pPr>
    </w:p>
    <w:p w:rsidR="00F46BBE" w:rsidRDefault="00F46BBE" w:rsidP="003A0D41">
      <w:pPr>
        <w:spacing w:after="0"/>
        <w:rPr>
          <w:rFonts w:ascii="Arial" w:hAnsi="Arial" w:cs="Arial"/>
        </w:rPr>
      </w:pPr>
    </w:p>
    <w:tbl>
      <w:tblPr>
        <w:tblStyle w:val="Jasnecieniowanieakcent6"/>
        <w:tblW w:w="0" w:type="auto"/>
        <w:tblLook w:val="04A0"/>
      </w:tblPr>
      <w:tblGrid>
        <w:gridCol w:w="9212"/>
      </w:tblGrid>
      <w:tr w:rsidR="00762392" w:rsidRPr="00777899" w:rsidTr="0011297B">
        <w:trPr>
          <w:cnfStyle w:val="100000000000"/>
        </w:trPr>
        <w:tc>
          <w:tcPr>
            <w:cnfStyle w:val="001000000000"/>
            <w:tcW w:w="9212" w:type="dxa"/>
          </w:tcPr>
          <w:p w:rsidR="006B4EF4" w:rsidRPr="00777899" w:rsidRDefault="00C03F4B" w:rsidP="00777899">
            <w:pPr>
              <w:rPr>
                <w:rFonts w:ascii="Arial" w:hAnsi="Arial" w:cs="Arial"/>
                <w:b w:val="0"/>
                <w:bCs w:val="0"/>
                <w:color w:val="auto"/>
                <w:sz w:val="20"/>
                <w:szCs w:val="20"/>
              </w:rPr>
            </w:pPr>
            <w:r w:rsidRPr="00777899">
              <w:rPr>
                <w:rFonts w:ascii="Arial" w:hAnsi="Arial" w:cs="Arial"/>
                <w:sz w:val="20"/>
                <w:szCs w:val="20"/>
              </w:rPr>
              <w:t xml:space="preserve">Obszar 2: </w:t>
            </w:r>
            <w:r w:rsidR="00762392" w:rsidRPr="00777899">
              <w:rPr>
                <w:rFonts w:ascii="Arial" w:hAnsi="Arial" w:cs="Arial"/>
                <w:sz w:val="20"/>
                <w:szCs w:val="20"/>
              </w:rPr>
              <w:t>Ochrona i pomoc osobom dotkniętym przemocą w rodzinie</w:t>
            </w:r>
          </w:p>
        </w:tc>
      </w:tr>
    </w:tbl>
    <w:p w:rsidR="00D4134E" w:rsidRDefault="00D7179B" w:rsidP="00884E12">
      <w:pPr>
        <w:autoSpaceDE w:val="0"/>
        <w:autoSpaceDN w:val="0"/>
        <w:adjustRightInd w:val="0"/>
        <w:spacing w:after="0" w:line="240" w:lineRule="auto"/>
        <w:rPr>
          <w:rFonts w:ascii="Arial" w:hAnsi="Arial" w:cs="Arial"/>
          <w:sz w:val="20"/>
          <w:szCs w:val="20"/>
        </w:rPr>
      </w:pPr>
      <w:r w:rsidRPr="00777899">
        <w:rPr>
          <w:rFonts w:ascii="Arial" w:hAnsi="Arial" w:cs="Arial"/>
          <w:sz w:val="20"/>
          <w:szCs w:val="20"/>
        </w:rPr>
        <w:t xml:space="preserve">Cel 2: zwiększenie dostępności i skuteczności ochrony oraz wsparcia osób </w:t>
      </w:r>
      <w:r w:rsidR="00777899">
        <w:rPr>
          <w:rFonts w:ascii="Arial" w:hAnsi="Arial" w:cs="Arial"/>
          <w:sz w:val="20"/>
          <w:szCs w:val="20"/>
        </w:rPr>
        <w:t>dotkniętych przemocą w rodzinie</w:t>
      </w:r>
    </w:p>
    <w:p w:rsidR="001C45F7" w:rsidRPr="001C45F7" w:rsidRDefault="001C45F7" w:rsidP="00884E12">
      <w:pPr>
        <w:autoSpaceDE w:val="0"/>
        <w:autoSpaceDN w:val="0"/>
        <w:adjustRightInd w:val="0"/>
        <w:spacing w:after="0" w:line="240" w:lineRule="auto"/>
        <w:rPr>
          <w:rFonts w:ascii="Arial" w:hAnsi="Arial" w:cs="Arial"/>
          <w:sz w:val="20"/>
          <w:szCs w:val="20"/>
        </w:rPr>
      </w:pPr>
    </w:p>
    <w:tbl>
      <w:tblPr>
        <w:tblStyle w:val="redniasiatka3akcent6"/>
        <w:tblW w:w="0" w:type="auto"/>
        <w:tblLook w:val="04A0"/>
      </w:tblPr>
      <w:tblGrid>
        <w:gridCol w:w="675"/>
        <w:gridCol w:w="2824"/>
        <w:gridCol w:w="4406"/>
        <w:gridCol w:w="3607"/>
        <w:gridCol w:w="2708"/>
      </w:tblGrid>
      <w:tr w:rsidR="00D4134E" w:rsidTr="00E26E72">
        <w:trPr>
          <w:cnfStyle w:val="100000000000"/>
        </w:trPr>
        <w:tc>
          <w:tcPr>
            <w:cnfStyle w:val="001000000000"/>
            <w:tcW w:w="675" w:type="dxa"/>
          </w:tcPr>
          <w:p w:rsidR="00D4134E" w:rsidRPr="00822CC0" w:rsidRDefault="00D4134E" w:rsidP="0011297B">
            <w:pPr>
              <w:pStyle w:val="Akapitzlist"/>
              <w:ind w:left="0"/>
              <w:jc w:val="center"/>
              <w:rPr>
                <w:rFonts w:ascii="Arial" w:hAnsi="Arial" w:cs="Arial"/>
                <w:sz w:val="20"/>
                <w:szCs w:val="20"/>
              </w:rPr>
            </w:pPr>
            <w:r w:rsidRPr="00822CC0">
              <w:rPr>
                <w:rFonts w:ascii="Arial" w:hAnsi="Arial" w:cs="Arial"/>
                <w:sz w:val="20"/>
                <w:szCs w:val="20"/>
              </w:rPr>
              <w:t>l.p.</w:t>
            </w:r>
          </w:p>
        </w:tc>
        <w:tc>
          <w:tcPr>
            <w:tcW w:w="2824" w:type="dxa"/>
          </w:tcPr>
          <w:p w:rsidR="00D4134E" w:rsidRPr="00822CC0" w:rsidRDefault="0008766C" w:rsidP="0011297B">
            <w:pPr>
              <w:pStyle w:val="Akapitzlist"/>
              <w:ind w:left="0"/>
              <w:jc w:val="center"/>
              <w:cnfStyle w:val="100000000000"/>
              <w:rPr>
                <w:rFonts w:ascii="Arial" w:hAnsi="Arial" w:cs="Arial"/>
                <w:sz w:val="20"/>
                <w:szCs w:val="20"/>
              </w:rPr>
            </w:pPr>
            <w:r>
              <w:rPr>
                <w:rFonts w:ascii="Arial" w:hAnsi="Arial" w:cs="Arial"/>
                <w:color w:val="000000"/>
                <w:sz w:val="20"/>
                <w:szCs w:val="20"/>
              </w:rPr>
              <w:t xml:space="preserve">Kierunki działań </w:t>
            </w:r>
          </w:p>
        </w:tc>
        <w:tc>
          <w:tcPr>
            <w:tcW w:w="4406" w:type="dxa"/>
          </w:tcPr>
          <w:p w:rsidR="00D4134E" w:rsidRDefault="0008766C" w:rsidP="0011297B">
            <w:pPr>
              <w:pStyle w:val="Akapitzlist"/>
              <w:ind w:left="0"/>
              <w:jc w:val="center"/>
              <w:cnfStyle w:val="100000000000"/>
              <w:rPr>
                <w:rFonts w:ascii="Arial" w:hAnsi="Arial" w:cs="Arial"/>
                <w:bCs w:val="0"/>
                <w:sz w:val="20"/>
                <w:szCs w:val="20"/>
              </w:rPr>
            </w:pPr>
            <w:r>
              <w:rPr>
                <w:rFonts w:ascii="Arial" w:hAnsi="Arial" w:cs="Arial"/>
                <w:sz w:val="20"/>
                <w:szCs w:val="20"/>
              </w:rPr>
              <w:t>Rodzaje działań</w:t>
            </w:r>
          </w:p>
          <w:p w:rsidR="00730F96" w:rsidRPr="00822CC0" w:rsidRDefault="00730F96" w:rsidP="0011297B">
            <w:pPr>
              <w:pStyle w:val="Akapitzlist"/>
              <w:ind w:left="0"/>
              <w:jc w:val="center"/>
              <w:cnfStyle w:val="100000000000"/>
              <w:rPr>
                <w:rFonts w:ascii="Arial" w:hAnsi="Arial" w:cs="Arial"/>
                <w:bCs w:val="0"/>
                <w:sz w:val="20"/>
                <w:szCs w:val="20"/>
              </w:rPr>
            </w:pPr>
          </w:p>
        </w:tc>
        <w:tc>
          <w:tcPr>
            <w:tcW w:w="3607" w:type="dxa"/>
          </w:tcPr>
          <w:p w:rsidR="00D4134E" w:rsidRPr="00822CC0" w:rsidRDefault="00D4134E" w:rsidP="0011297B">
            <w:pPr>
              <w:pStyle w:val="Akapitzlist"/>
              <w:ind w:left="0"/>
              <w:jc w:val="center"/>
              <w:cnfStyle w:val="100000000000"/>
              <w:rPr>
                <w:rFonts w:ascii="Arial" w:hAnsi="Arial" w:cs="Arial"/>
                <w:sz w:val="20"/>
                <w:szCs w:val="20"/>
              </w:rPr>
            </w:pPr>
            <w:r w:rsidRPr="00822CC0">
              <w:rPr>
                <w:rFonts w:ascii="Arial" w:hAnsi="Arial" w:cs="Arial"/>
                <w:color w:val="00000A"/>
                <w:sz w:val="20"/>
                <w:szCs w:val="20"/>
              </w:rPr>
              <w:t>Wskaźniki</w:t>
            </w:r>
          </w:p>
        </w:tc>
        <w:tc>
          <w:tcPr>
            <w:tcW w:w="2708" w:type="dxa"/>
          </w:tcPr>
          <w:p w:rsidR="00D4134E" w:rsidRPr="00822CC0" w:rsidRDefault="00D4134E" w:rsidP="0011297B">
            <w:pPr>
              <w:pStyle w:val="Akapitzlist"/>
              <w:ind w:left="0"/>
              <w:jc w:val="center"/>
              <w:cnfStyle w:val="100000000000"/>
              <w:rPr>
                <w:rFonts w:ascii="Arial" w:hAnsi="Arial" w:cs="Arial"/>
                <w:sz w:val="20"/>
                <w:szCs w:val="20"/>
              </w:rPr>
            </w:pPr>
            <w:r w:rsidRPr="00822CC0">
              <w:rPr>
                <w:rFonts w:ascii="Arial" w:hAnsi="Arial" w:cs="Arial"/>
                <w:color w:val="00000A"/>
                <w:sz w:val="20"/>
                <w:szCs w:val="20"/>
              </w:rPr>
              <w:t>Realizator</w:t>
            </w:r>
            <w:r w:rsidR="0008766C">
              <w:rPr>
                <w:rFonts w:ascii="Arial" w:hAnsi="Arial" w:cs="Arial"/>
                <w:color w:val="00000A"/>
                <w:sz w:val="20"/>
                <w:szCs w:val="20"/>
              </w:rPr>
              <w:t>zy</w:t>
            </w:r>
          </w:p>
        </w:tc>
      </w:tr>
      <w:tr w:rsidR="00D4134E" w:rsidTr="00E26E72">
        <w:trPr>
          <w:cnfStyle w:val="000000100000"/>
        </w:trPr>
        <w:tc>
          <w:tcPr>
            <w:cnfStyle w:val="001000000000"/>
            <w:tcW w:w="675" w:type="dxa"/>
            <w:vMerge w:val="restart"/>
          </w:tcPr>
          <w:p w:rsidR="00D4134E" w:rsidRDefault="00D4134E" w:rsidP="0011297B">
            <w:pPr>
              <w:rPr>
                <w:rFonts w:ascii="Arial" w:hAnsi="Arial" w:cs="Arial"/>
                <w:sz w:val="18"/>
                <w:szCs w:val="18"/>
              </w:rPr>
            </w:pPr>
          </w:p>
          <w:p w:rsidR="00D4134E" w:rsidRPr="00822CC0" w:rsidRDefault="00D4134E" w:rsidP="0011297B">
            <w:pPr>
              <w:rPr>
                <w:rFonts w:ascii="Arial" w:hAnsi="Arial" w:cs="Arial"/>
                <w:b w:val="0"/>
                <w:bCs w:val="0"/>
                <w:sz w:val="18"/>
                <w:szCs w:val="18"/>
              </w:rPr>
            </w:pPr>
            <w:r>
              <w:rPr>
                <w:rFonts w:ascii="Arial" w:hAnsi="Arial" w:cs="Arial"/>
                <w:sz w:val="18"/>
                <w:szCs w:val="18"/>
              </w:rPr>
              <w:t>1</w:t>
            </w:r>
          </w:p>
          <w:p w:rsidR="00D4134E" w:rsidRPr="00822CC0" w:rsidRDefault="00D4134E" w:rsidP="0011297B">
            <w:pPr>
              <w:rPr>
                <w:rFonts w:ascii="Arial" w:hAnsi="Arial" w:cs="Arial"/>
                <w:sz w:val="18"/>
                <w:szCs w:val="18"/>
              </w:rPr>
            </w:pPr>
          </w:p>
          <w:p w:rsidR="00D4134E" w:rsidRPr="00822CC0" w:rsidRDefault="00D4134E" w:rsidP="0011297B">
            <w:pPr>
              <w:rPr>
                <w:rFonts w:ascii="Arial" w:hAnsi="Arial" w:cs="Arial"/>
                <w:sz w:val="18"/>
                <w:szCs w:val="18"/>
              </w:rPr>
            </w:pPr>
          </w:p>
        </w:tc>
        <w:tc>
          <w:tcPr>
            <w:tcW w:w="2824" w:type="dxa"/>
            <w:vMerge w:val="restart"/>
          </w:tcPr>
          <w:p w:rsidR="00D4134E" w:rsidRDefault="00D4134E" w:rsidP="0011297B">
            <w:pPr>
              <w:autoSpaceDE w:val="0"/>
              <w:autoSpaceDN w:val="0"/>
              <w:adjustRightInd w:val="0"/>
              <w:cnfStyle w:val="000000100000"/>
              <w:rPr>
                <w:rFonts w:ascii="Arial" w:hAnsi="Arial" w:cs="Arial"/>
                <w:b/>
                <w:bCs/>
                <w:sz w:val="18"/>
                <w:szCs w:val="18"/>
              </w:rPr>
            </w:pPr>
          </w:p>
          <w:p w:rsidR="00D4134E" w:rsidRPr="006B635C" w:rsidRDefault="00D4134E" w:rsidP="0011297B">
            <w:pPr>
              <w:autoSpaceDE w:val="0"/>
              <w:autoSpaceDN w:val="0"/>
              <w:adjustRightInd w:val="0"/>
              <w:cnfStyle w:val="000000100000"/>
              <w:rPr>
                <w:rFonts w:ascii="Arial" w:hAnsi="Arial" w:cs="Arial"/>
                <w:b/>
                <w:sz w:val="18"/>
                <w:szCs w:val="18"/>
              </w:rPr>
            </w:pPr>
            <w:r w:rsidRPr="006B635C">
              <w:rPr>
                <w:rFonts w:ascii="Arial" w:hAnsi="Arial" w:cs="Arial"/>
                <w:b/>
                <w:bCs/>
                <w:sz w:val="18"/>
                <w:szCs w:val="18"/>
              </w:rPr>
              <w:t xml:space="preserve">Rozwój infrastruktury instytucji samorządowych, </w:t>
            </w:r>
            <w:r>
              <w:rPr>
                <w:rFonts w:ascii="Arial" w:hAnsi="Arial" w:cs="Arial"/>
                <w:b/>
                <w:bCs/>
                <w:sz w:val="18"/>
                <w:szCs w:val="18"/>
              </w:rPr>
              <w:br/>
            </w:r>
            <w:r w:rsidRPr="006B635C">
              <w:rPr>
                <w:rFonts w:ascii="Arial" w:hAnsi="Arial" w:cs="Arial"/>
                <w:b/>
                <w:bCs/>
                <w:sz w:val="18"/>
                <w:szCs w:val="18"/>
              </w:rPr>
              <w:t>a także podmiotów oraz organizacji pozarządowych udzielających pomocy osobom dotkniętym przemocą w rodzinie oraz wypracowanie zasad współpracy</w:t>
            </w:r>
          </w:p>
          <w:p w:rsidR="00D4134E" w:rsidRPr="00822CC0" w:rsidRDefault="00D4134E" w:rsidP="0011297B">
            <w:pPr>
              <w:autoSpaceDE w:val="0"/>
              <w:autoSpaceDN w:val="0"/>
              <w:adjustRightInd w:val="0"/>
              <w:cnfStyle w:val="000000100000"/>
              <w:rPr>
                <w:rFonts w:ascii="Arial" w:hAnsi="Arial" w:cs="Arial"/>
                <w:b/>
                <w:bCs/>
                <w:sz w:val="18"/>
                <w:szCs w:val="18"/>
              </w:rPr>
            </w:pPr>
          </w:p>
          <w:p w:rsidR="00D4134E" w:rsidRPr="00822CC0" w:rsidRDefault="00D4134E" w:rsidP="0011297B">
            <w:pPr>
              <w:autoSpaceDE w:val="0"/>
              <w:autoSpaceDN w:val="0"/>
              <w:adjustRightInd w:val="0"/>
              <w:cnfStyle w:val="000000100000"/>
              <w:rPr>
                <w:rFonts w:ascii="Arial" w:hAnsi="Arial" w:cs="Arial"/>
                <w:b/>
                <w:bCs/>
                <w:sz w:val="18"/>
                <w:szCs w:val="18"/>
              </w:rPr>
            </w:pPr>
          </w:p>
        </w:tc>
        <w:tc>
          <w:tcPr>
            <w:tcW w:w="4406" w:type="dxa"/>
          </w:tcPr>
          <w:p w:rsidR="00D4134E" w:rsidRDefault="00D4134E" w:rsidP="0011297B">
            <w:pPr>
              <w:pStyle w:val="Akapitzlist"/>
              <w:autoSpaceDE w:val="0"/>
              <w:autoSpaceDN w:val="0"/>
              <w:adjustRightInd w:val="0"/>
              <w:cnfStyle w:val="000000100000"/>
              <w:rPr>
                <w:rFonts w:ascii="Arial" w:hAnsi="Arial" w:cs="Arial"/>
                <w:bCs/>
                <w:sz w:val="18"/>
                <w:szCs w:val="18"/>
              </w:rPr>
            </w:pPr>
          </w:p>
          <w:p w:rsidR="006B4EF4" w:rsidRDefault="00D4134E" w:rsidP="00F55CED">
            <w:pPr>
              <w:pStyle w:val="Akapitzlist"/>
              <w:numPr>
                <w:ilvl w:val="0"/>
                <w:numId w:val="8"/>
              </w:numPr>
              <w:autoSpaceDE w:val="0"/>
              <w:autoSpaceDN w:val="0"/>
              <w:adjustRightInd w:val="0"/>
              <w:cnfStyle w:val="000000100000"/>
              <w:rPr>
                <w:rFonts w:ascii="Arial" w:hAnsi="Arial" w:cs="Arial"/>
                <w:bCs/>
                <w:sz w:val="18"/>
                <w:szCs w:val="18"/>
              </w:rPr>
            </w:pPr>
            <w:r w:rsidRPr="003A0D41">
              <w:rPr>
                <w:rFonts w:ascii="Arial" w:hAnsi="Arial" w:cs="Arial"/>
                <w:bCs/>
                <w:sz w:val="18"/>
                <w:szCs w:val="18"/>
              </w:rPr>
              <w:t>Funkcjonowanie Miejskiego Zespołu Interdyscyplinarnego</w:t>
            </w:r>
          </w:p>
          <w:p w:rsidR="00D4134E" w:rsidRDefault="00D4134E" w:rsidP="0011297B">
            <w:pPr>
              <w:pStyle w:val="Akapitzlist"/>
              <w:autoSpaceDE w:val="0"/>
              <w:autoSpaceDN w:val="0"/>
              <w:adjustRightInd w:val="0"/>
              <w:cnfStyle w:val="000000100000"/>
              <w:rPr>
                <w:rFonts w:ascii="Arial" w:hAnsi="Arial" w:cs="Arial"/>
                <w:bCs/>
                <w:sz w:val="18"/>
                <w:szCs w:val="18"/>
              </w:rPr>
            </w:pPr>
          </w:p>
        </w:tc>
        <w:tc>
          <w:tcPr>
            <w:tcW w:w="3607" w:type="dxa"/>
          </w:tcPr>
          <w:p w:rsidR="00D4134E" w:rsidRDefault="00D4134E" w:rsidP="0011297B">
            <w:pPr>
              <w:pStyle w:val="Default"/>
              <w:cnfStyle w:val="000000100000"/>
              <w:rPr>
                <w:rFonts w:ascii="Arial" w:hAnsi="Arial" w:cs="Arial"/>
                <w:sz w:val="18"/>
                <w:szCs w:val="18"/>
              </w:rPr>
            </w:pPr>
          </w:p>
          <w:p w:rsidR="00D4134E" w:rsidRDefault="00D4134E" w:rsidP="0011297B">
            <w:pPr>
              <w:pStyle w:val="Default"/>
              <w:cnfStyle w:val="000000100000"/>
              <w:rPr>
                <w:rFonts w:ascii="Arial" w:hAnsi="Arial" w:cs="Arial"/>
                <w:sz w:val="18"/>
                <w:szCs w:val="18"/>
              </w:rPr>
            </w:pPr>
            <w:r w:rsidRPr="003A0D41">
              <w:rPr>
                <w:rFonts w:ascii="Arial" w:hAnsi="Arial" w:cs="Arial"/>
                <w:sz w:val="18"/>
                <w:szCs w:val="18"/>
              </w:rPr>
              <w:t>Liczba posiedzeń</w:t>
            </w:r>
            <w:r w:rsidR="00225B65">
              <w:rPr>
                <w:rFonts w:ascii="Arial" w:hAnsi="Arial" w:cs="Arial"/>
                <w:sz w:val="18"/>
                <w:szCs w:val="18"/>
              </w:rPr>
              <w:t xml:space="preserve"> zespołu interdyscyplinarnego</w:t>
            </w:r>
          </w:p>
          <w:p w:rsidR="00E26E72" w:rsidRPr="003A0D41" w:rsidRDefault="00E26E72" w:rsidP="0011297B">
            <w:pPr>
              <w:pStyle w:val="Default"/>
              <w:cnfStyle w:val="000000100000"/>
              <w:rPr>
                <w:rFonts w:ascii="Arial" w:hAnsi="Arial" w:cs="Arial"/>
                <w:sz w:val="18"/>
                <w:szCs w:val="18"/>
              </w:rPr>
            </w:pPr>
          </w:p>
          <w:p w:rsidR="00E26E72" w:rsidRDefault="00D4134E" w:rsidP="0011297B">
            <w:pPr>
              <w:pStyle w:val="Default"/>
              <w:cnfStyle w:val="000000100000"/>
              <w:rPr>
                <w:rFonts w:ascii="Arial" w:hAnsi="Arial" w:cs="Arial"/>
                <w:sz w:val="18"/>
                <w:szCs w:val="18"/>
              </w:rPr>
            </w:pPr>
            <w:r w:rsidRPr="003A0D41">
              <w:rPr>
                <w:rFonts w:ascii="Arial" w:hAnsi="Arial" w:cs="Arial"/>
                <w:sz w:val="18"/>
                <w:szCs w:val="18"/>
              </w:rPr>
              <w:t>Liczba osób objętych pomoc</w:t>
            </w:r>
            <w:r w:rsidR="00225B65">
              <w:rPr>
                <w:rFonts w:ascii="Arial" w:hAnsi="Arial" w:cs="Arial"/>
                <w:sz w:val="18"/>
                <w:szCs w:val="18"/>
              </w:rPr>
              <w:t>ą zespołu interdyscyplinarnego</w:t>
            </w:r>
          </w:p>
          <w:p w:rsidR="00D4134E" w:rsidRPr="003A0D41" w:rsidRDefault="00D4134E" w:rsidP="0011297B">
            <w:pPr>
              <w:pStyle w:val="Default"/>
              <w:cnfStyle w:val="000000100000"/>
              <w:rPr>
                <w:rFonts w:ascii="Arial" w:hAnsi="Arial" w:cs="Arial"/>
                <w:sz w:val="18"/>
                <w:szCs w:val="18"/>
              </w:rPr>
            </w:pPr>
            <w:r w:rsidRPr="003A0D41">
              <w:rPr>
                <w:rFonts w:ascii="Arial" w:hAnsi="Arial" w:cs="Arial"/>
                <w:sz w:val="18"/>
                <w:szCs w:val="18"/>
              </w:rPr>
              <w:t xml:space="preserve"> </w:t>
            </w:r>
          </w:p>
          <w:p w:rsidR="00E26E72" w:rsidRDefault="00D4134E" w:rsidP="0011297B">
            <w:pPr>
              <w:pStyle w:val="Default"/>
              <w:cnfStyle w:val="000000100000"/>
              <w:rPr>
                <w:rFonts w:ascii="Arial" w:hAnsi="Arial" w:cs="Arial"/>
                <w:sz w:val="18"/>
                <w:szCs w:val="18"/>
              </w:rPr>
            </w:pPr>
            <w:r w:rsidRPr="003A0D41">
              <w:rPr>
                <w:rFonts w:ascii="Arial" w:hAnsi="Arial" w:cs="Arial"/>
                <w:sz w:val="18"/>
                <w:szCs w:val="18"/>
              </w:rPr>
              <w:t>Liczba rodzin objętych pomocą z</w:t>
            </w:r>
            <w:r w:rsidR="00225B65">
              <w:rPr>
                <w:rFonts w:ascii="Arial" w:hAnsi="Arial" w:cs="Arial"/>
                <w:sz w:val="18"/>
                <w:szCs w:val="18"/>
              </w:rPr>
              <w:t>espołu interdyscyplinarnego</w:t>
            </w:r>
          </w:p>
          <w:p w:rsidR="00D4134E" w:rsidRPr="003A0D41" w:rsidRDefault="00D4134E" w:rsidP="0011297B">
            <w:pPr>
              <w:pStyle w:val="Default"/>
              <w:cnfStyle w:val="000000100000"/>
              <w:rPr>
                <w:rFonts w:ascii="Arial" w:hAnsi="Arial" w:cs="Arial"/>
                <w:sz w:val="18"/>
                <w:szCs w:val="18"/>
              </w:rPr>
            </w:pPr>
            <w:r w:rsidRPr="003A0D41">
              <w:rPr>
                <w:rFonts w:ascii="Arial" w:hAnsi="Arial" w:cs="Arial"/>
                <w:sz w:val="18"/>
                <w:szCs w:val="18"/>
              </w:rPr>
              <w:t xml:space="preserve"> </w:t>
            </w:r>
          </w:p>
          <w:p w:rsidR="00E26E72" w:rsidRDefault="00D4134E" w:rsidP="0011297B">
            <w:pPr>
              <w:pStyle w:val="Default"/>
              <w:cnfStyle w:val="000000100000"/>
              <w:rPr>
                <w:rFonts w:ascii="Arial" w:hAnsi="Arial" w:cs="Arial"/>
                <w:sz w:val="18"/>
                <w:szCs w:val="18"/>
              </w:rPr>
            </w:pPr>
            <w:r w:rsidRPr="003A0D41">
              <w:rPr>
                <w:rFonts w:ascii="Arial" w:hAnsi="Arial" w:cs="Arial"/>
                <w:sz w:val="18"/>
                <w:szCs w:val="18"/>
              </w:rPr>
              <w:t>Li</w:t>
            </w:r>
            <w:r w:rsidR="00E26E72">
              <w:rPr>
                <w:rFonts w:ascii="Arial" w:hAnsi="Arial" w:cs="Arial"/>
                <w:sz w:val="18"/>
                <w:szCs w:val="18"/>
              </w:rPr>
              <w:t>czba utworzonych grup roboczych</w:t>
            </w:r>
          </w:p>
          <w:p w:rsidR="00D4134E" w:rsidRPr="003A0D41" w:rsidRDefault="00D4134E" w:rsidP="0011297B">
            <w:pPr>
              <w:pStyle w:val="Default"/>
              <w:cnfStyle w:val="000000100000"/>
              <w:rPr>
                <w:rFonts w:ascii="Arial" w:hAnsi="Arial" w:cs="Arial"/>
                <w:sz w:val="18"/>
                <w:szCs w:val="18"/>
              </w:rPr>
            </w:pPr>
            <w:r w:rsidRPr="003A0D41">
              <w:rPr>
                <w:rFonts w:ascii="Arial" w:hAnsi="Arial" w:cs="Arial"/>
                <w:sz w:val="18"/>
                <w:szCs w:val="18"/>
              </w:rPr>
              <w:t xml:space="preserve"> </w:t>
            </w:r>
          </w:p>
          <w:p w:rsidR="00D4134E" w:rsidRDefault="00E26E72" w:rsidP="0011297B">
            <w:pPr>
              <w:pStyle w:val="Default"/>
              <w:cnfStyle w:val="000000100000"/>
              <w:rPr>
                <w:rFonts w:ascii="Arial" w:hAnsi="Arial" w:cs="Arial"/>
                <w:sz w:val="18"/>
                <w:szCs w:val="18"/>
              </w:rPr>
            </w:pPr>
            <w:r>
              <w:rPr>
                <w:rFonts w:ascii="Arial" w:hAnsi="Arial" w:cs="Arial"/>
                <w:sz w:val="18"/>
                <w:szCs w:val="18"/>
              </w:rPr>
              <w:t>Liczba posiedzeń grup</w:t>
            </w:r>
            <w:r w:rsidR="00225B65">
              <w:rPr>
                <w:rFonts w:ascii="Arial" w:hAnsi="Arial" w:cs="Arial"/>
                <w:sz w:val="18"/>
                <w:szCs w:val="18"/>
              </w:rPr>
              <w:t xml:space="preserve"> roboczych</w:t>
            </w:r>
          </w:p>
          <w:p w:rsidR="00E26E72" w:rsidRPr="003A0D41" w:rsidRDefault="00E26E72" w:rsidP="0011297B">
            <w:pPr>
              <w:pStyle w:val="Default"/>
              <w:cnfStyle w:val="000000100000"/>
              <w:rPr>
                <w:rFonts w:ascii="Arial" w:hAnsi="Arial" w:cs="Arial"/>
                <w:sz w:val="18"/>
                <w:szCs w:val="18"/>
              </w:rPr>
            </w:pPr>
          </w:p>
          <w:p w:rsidR="00D4134E" w:rsidRDefault="00D4134E" w:rsidP="0011297B">
            <w:pPr>
              <w:pStyle w:val="Default"/>
              <w:cnfStyle w:val="000000100000"/>
              <w:rPr>
                <w:rFonts w:ascii="Arial" w:hAnsi="Arial" w:cs="Arial"/>
                <w:sz w:val="18"/>
                <w:szCs w:val="18"/>
              </w:rPr>
            </w:pPr>
            <w:r w:rsidRPr="003A0D41">
              <w:rPr>
                <w:rFonts w:ascii="Arial" w:hAnsi="Arial" w:cs="Arial"/>
                <w:sz w:val="18"/>
                <w:szCs w:val="18"/>
              </w:rPr>
              <w:t>Liczba osób</w:t>
            </w:r>
            <w:r w:rsidR="00E26E72">
              <w:rPr>
                <w:rFonts w:ascii="Arial" w:hAnsi="Arial" w:cs="Arial"/>
                <w:sz w:val="18"/>
                <w:szCs w:val="18"/>
              </w:rPr>
              <w:t xml:space="preserve"> objętych pomocą grup roboczych</w:t>
            </w:r>
          </w:p>
          <w:p w:rsidR="00E26E72" w:rsidRPr="003A0D41" w:rsidRDefault="00E26E72" w:rsidP="0011297B">
            <w:pPr>
              <w:pStyle w:val="Default"/>
              <w:cnfStyle w:val="000000100000"/>
              <w:rPr>
                <w:rFonts w:ascii="Arial" w:hAnsi="Arial" w:cs="Arial"/>
                <w:sz w:val="18"/>
                <w:szCs w:val="18"/>
              </w:rPr>
            </w:pPr>
          </w:p>
          <w:p w:rsidR="00D4134E" w:rsidRDefault="00D4134E" w:rsidP="0011297B">
            <w:pPr>
              <w:pStyle w:val="Default"/>
              <w:cnfStyle w:val="000000100000"/>
              <w:rPr>
                <w:rFonts w:ascii="Arial" w:hAnsi="Arial" w:cs="Arial"/>
                <w:sz w:val="18"/>
                <w:szCs w:val="18"/>
              </w:rPr>
            </w:pPr>
            <w:r w:rsidRPr="003A0D41">
              <w:rPr>
                <w:rFonts w:ascii="Arial" w:hAnsi="Arial" w:cs="Arial"/>
                <w:sz w:val="18"/>
                <w:szCs w:val="18"/>
              </w:rPr>
              <w:t>Liczba rodzin</w:t>
            </w:r>
            <w:r w:rsidR="00E26E72">
              <w:rPr>
                <w:rFonts w:ascii="Arial" w:hAnsi="Arial" w:cs="Arial"/>
                <w:sz w:val="18"/>
                <w:szCs w:val="18"/>
              </w:rPr>
              <w:t xml:space="preserve"> objętych pomocą grup roboczych</w:t>
            </w:r>
          </w:p>
          <w:p w:rsidR="00D4134E" w:rsidRPr="003A0D41" w:rsidRDefault="00D4134E" w:rsidP="0011297B">
            <w:pPr>
              <w:pStyle w:val="Default"/>
              <w:cnfStyle w:val="000000100000"/>
              <w:rPr>
                <w:rFonts w:ascii="Arial" w:hAnsi="Arial" w:cs="Arial"/>
                <w:sz w:val="18"/>
                <w:szCs w:val="18"/>
              </w:rPr>
            </w:pPr>
          </w:p>
        </w:tc>
        <w:tc>
          <w:tcPr>
            <w:tcW w:w="2708" w:type="dxa"/>
          </w:tcPr>
          <w:p w:rsidR="00D4134E" w:rsidRDefault="00D4134E" w:rsidP="0011297B">
            <w:pPr>
              <w:pStyle w:val="Akapitzlist"/>
              <w:ind w:left="0"/>
              <w:cnfStyle w:val="000000100000"/>
              <w:rPr>
                <w:rFonts w:ascii="Arial" w:hAnsi="Arial" w:cs="Arial"/>
                <w:bCs/>
                <w:sz w:val="18"/>
                <w:szCs w:val="18"/>
              </w:rPr>
            </w:pPr>
          </w:p>
          <w:p w:rsidR="00D4134E" w:rsidRPr="003A0D41" w:rsidRDefault="00D4134E" w:rsidP="0011297B">
            <w:pPr>
              <w:pStyle w:val="Akapitzlist"/>
              <w:ind w:left="0"/>
              <w:cnfStyle w:val="000000100000"/>
              <w:rPr>
                <w:rFonts w:ascii="Arial" w:hAnsi="Arial" w:cs="Arial"/>
                <w:bCs/>
                <w:sz w:val="18"/>
                <w:szCs w:val="18"/>
              </w:rPr>
            </w:pPr>
            <w:r w:rsidRPr="003A0D41">
              <w:rPr>
                <w:rFonts w:ascii="Arial" w:hAnsi="Arial" w:cs="Arial"/>
                <w:bCs/>
                <w:sz w:val="18"/>
                <w:szCs w:val="18"/>
              </w:rPr>
              <w:t>Miejski Zespół Interdyscyplinarny</w:t>
            </w:r>
          </w:p>
        </w:tc>
      </w:tr>
      <w:tr w:rsidR="00D4134E" w:rsidTr="00E26E72">
        <w:tc>
          <w:tcPr>
            <w:cnfStyle w:val="001000000000"/>
            <w:tcW w:w="675" w:type="dxa"/>
            <w:vMerge/>
          </w:tcPr>
          <w:p w:rsidR="00D4134E" w:rsidRPr="00822CC0" w:rsidRDefault="00D4134E" w:rsidP="0011297B">
            <w:pPr>
              <w:rPr>
                <w:rFonts w:ascii="Arial" w:hAnsi="Arial" w:cs="Arial"/>
                <w:sz w:val="18"/>
                <w:szCs w:val="18"/>
              </w:rPr>
            </w:pPr>
          </w:p>
        </w:tc>
        <w:tc>
          <w:tcPr>
            <w:tcW w:w="2824" w:type="dxa"/>
            <w:vMerge/>
          </w:tcPr>
          <w:p w:rsidR="00D4134E" w:rsidRPr="00822CC0" w:rsidRDefault="00D4134E" w:rsidP="0011297B">
            <w:pPr>
              <w:autoSpaceDE w:val="0"/>
              <w:autoSpaceDN w:val="0"/>
              <w:adjustRightInd w:val="0"/>
              <w:cnfStyle w:val="000000000000"/>
              <w:rPr>
                <w:rFonts w:ascii="Arial" w:hAnsi="Arial" w:cs="Arial"/>
                <w:sz w:val="18"/>
                <w:szCs w:val="18"/>
              </w:rPr>
            </w:pPr>
          </w:p>
        </w:tc>
        <w:tc>
          <w:tcPr>
            <w:tcW w:w="4406" w:type="dxa"/>
          </w:tcPr>
          <w:p w:rsidR="00D4134E" w:rsidRPr="00D97D74" w:rsidRDefault="00D4134E" w:rsidP="0011297B">
            <w:pPr>
              <w:autoSpaceDE w:val="0"/>
              <w:autoSpaceDN w:val="0"/>
              <w:adjustRightInd w:val="0"/>
              <w:cnfStyle w:val="000000000000"/>
              <w:rPr>
                <w:rFonts w:ascii="Arial" w:hAnsi="Arial" w:cs="Arial"/>
                <w:bCs/>
                <w:sz w:val="18"/>
                <w:szCs w:val="18"/>
              </w:rPr>
            </w:pPr>
          </w:p>
          <w:p w:rsidR="006B4EF4" w:rsidRDefault="00D4134E" w:rsidP="00F55CED">
            <w:pPr>
              <w:pStyle w:val="Akapitzlist"/>
              <w:numPr>
                <w:ilvl w:val="0"/>
                <w:numId w:val="8"/>
              </w:numPr>
              <w:autoSpaceDE w:val="0"/>
              <w:autoSpaceDN w:val="0"/>
              <w:adjustRightInd w:val="0"/>
              <w:cnfStyle w:val="000000000000"/>
              <w:rPr>
                <w:rFonts w:ascii="Arial" w:hAnsi="Arial" w:cs="Arial"/>
                <w:bCs/>
                <w:sz w:val="18"/>
                <w:szCs w:val="18"/>
              </w:rPr>
            </w:pPr>
            <w:r w:rsidRPr="00D97D74">
              <w:rPr>
                <w:rFonts w:ascii="Arial" w:hAnsi="Arial" w:cs="Arial"/>
                <w:sz w:val="18"/>
                <w:szCs w:val="18"/>
              </w:rPr>
              <w:t>Rozbudowa sieci i poszerzanie oferty placówek</w:t>
            </w:r>
            <w:r w:rsidR="00904818">
              <w:rPr>
                <w:rFonts w:ascii="Arial" w:hAnsi="Arial" w:cs="Arial"/>
                <w:sz w:val="18"/>
                <w:szCs w:val="18"/>
              </w:rPr>
              <w:t xml:space="preserve"> wspierających i udzielających pomocy</w:t>
            </w:r>
            <w:r w:rsidRPr="00D97D74">
              <w:rPr>
                <w:rFonts w:ascii="Arial" w:hAnsi="Arial" w:cs="Arial"/>
                <w:sz w:val="18"/>
                <w:szCs w:val="18"/>
              </w:rPr>
              <w:t xml:space="preserve"> osobom</w:t>
            </w:r>
            <w:r w:rsidR="00904818">
              <w:rPr>
                <w:rFonts w:ascii="Arial" w:hAnsi="Arial" w:cs="Arial"/>
                <w:sz w:val="18"/>
                <w:szCs w:val="18"/>
              </w:rPr>
              <w:t xml:space="preserve"> dotkniętym przemocą w </w:t>
            </w:r>
            <w:r w:rsidR="001D07F8">
              <w:rPr>
                <w:rFonts w:ascii="Arial" w:hAnsi="Arial" w:cs="Arial"/>
                <w:sz w:val="18"/>
                <w:szCs w:val="18"/>
              </w:rPr>
              <w:t>rodzinie</w:t>
            </w:r>
            <w:r w:rsidRPr="00D97D74">
              <w:rPr>
                <w:rFonts w:ascii="Arial" w:hAnsi="Arial" w:cs="Arial"/>
                <w:sz w:val="18"/>
                <w:szCs w:val="18"/>
              </w:rPr>
              <w:t xml:space="preserve"> </w:t>
            </w:r>
          </w:p>
          <w:p w:rsidR="00D4134E" w:rsidRPr="00D4134E" w:rsidRDefault="00D4134E" w:rsidP="00D4134E">
            <w:pPr>
              <w:pStyle w:val="Akapitzlist"/>
              <w:autoSpaceDE w:val="0"/>
              <w:autoSpaceDN w:val="0"/>
              <w:adjustRightInd w:val="0"/>
              <w:cnfStyle w:val="000000000000"/>
              <w:rPr>
                <w:rFonts w:ascii="Arial" w:hAnsi="Arial" w:cs="Arial"/>
                <w:bCs/>
                <w:sz w:val="18"/>
                <w:szCs w:val="18"/>
              </w:rPr>
            </w:pPr>
          </w:p>
        </w:tc>
        <w:tc>
          <w:tcPr>
            <w:tcW w:w="3607" w:type="dxa"/>
          </w:tcPr>
          <w:p w:rsidR="00D4134E" w:rsidRPr="003A0D41" w:rsidRDefault="00D4134E" w:rsidP="0011297B">
            <w:pPr>
              <w:pStyle w:val="Akapitzlist"/>
              <w:ind w:left="0"/>
              <w:cnfStyle w:val="000000000000"/>
              <w:rPr>
                <w:rFonts w:ascii="Arial" w:hAnsi="Arial" w:cs="Arial"/>
                <w:sz w:val="18"/>
                <w:szCs w:val="18"/>
              </w:rPr>
            </w:pPr>
          </w:p>
          <w:p w:rsidR="00D4134E" w:rsidRDefault="00D4134E" w:rsidP="0011297B">
            <w:pPr>
              <w:pStyle w:val="Default"/>
              <w:cnfStyle w:val="000000000000"/>
              <w:rPr>
                <w:rFonts w:ascii="Arial" w:hAnsi="Arial" w:cs="Arial"/>
                <w:sz w:val="18"/>
                <w:szCs w:val="18"/>
              </w:rPr>
            </w:pPr>
            <w:r w:rsidRPr="009915A4">
              <w:rPr>
                <w:rFonts w:ascii="Arial" w:hAnsi="Arial" w:cs="Arial"/>
                <w:sz w:val="18"/>
                <w:szCs w:val="18"/>
              </w:rPr>
              <w:t xml:space="preserve">Zakres i rodzaj świadczonych usług </w:t>
            </w:r>
          </w:p>
          <w:p w:rsidR="00D4134E" w:rsidRPr="009915A4" w:rsidRDefault="00D4134E" w:rsidP="0011297B">
            <w:pPr>
              <w:pStyle w:val="Default"/>
              <w:cnfStyle w:val="000000000000"/>
              <w:rPr>
                <w:rFonts w:ascii="Arial" w:hAnsi="Arial" w:cs="Arial"/>
                <w:sz w:val="18"/>
                <w:szCs w:val="18"/>
              </w:rPr>
            </w:pPr>
          </w:p>
          <w:p w:rsidR="00D4134E" w:rsidRDefault="00D4134E" w:rsidP="0011297B">
            <w:pPr>
              <w:cnfStyle w:val="000000000000"/>
              <w:rPr>
                <w:rFonts w:ascii="Arial" w:hAnsi="Arial" w:cs="Arial"/>
                <w:sz w:val="18"/>
                <w:szCs w:val="18"/>
              </w:rPr>
            </w:pPr>
            <w:r w:rsidRPr="00C92C80">
              <w:rPr>
                <w:rFonts w:ascii="Arial" w:hAnsi="Arial" w:cs="Arial"/>
                <w:sz w:val="18"/>
                <w:szCs w:val="18"/>
              </w:rPr>
              <w:t xml:space="preserve">Liczba osób korzystających z oferty placówek (podział na </w:t>
            </w:r>
            <w:r w:rsidR="000F2F6A">
              <w:rPr>
                <w:rFonts w:ascii="Arial" w:hAnsi="Arial" w:cs="Arial"/>
                <w:sz w:val="18"/>
                <w:szCs w:val="18"/>
              </w:rPr>
              <w:t>dzieci, kobiety, mężczyźni, osoby</w:t>
            </w:r>
            <w:r w:rsidRPr="00C92C80">
              <w:rPr>
                <w:rFonts w:ascii="Arial" w:hAnsi="Arial" w:cs="Arial"/>
                <w:sz w:val="18"/>
                <w:szCs w:val="18"/>
              </w:rPr>
              <w:t xml:space="preserve"> </w:t>
            </w:r>
            <w:r w:rsidR="000F2F6A">
              <w:rPr>
                <w:rFonts w:ascii="Arial" w:hAnsi="Arial" w:cs="Arial"/>
                <w:sz w:val="18"/>
                <w:szCs w:val="18"/>
              </w:rPr>
              <w:t xml:space="preserve">pow. 60 </w:t>
            </w:r>
            <w:proofErr w:type="spellStart"/>
            <w:r w:rsidR="000F2F6A">
              <w:rPr>
                <w:rFonts w:ascii="Arial" w:hAnsi="Arial" w:cs="Arial"/>
                <w:sz w:val="18"/>
                <w:szCs w:val="18"/>
              </w:rPr>
              <w:t>r.ż</w:t>
            </w:r>
            <w:proofErr w:type="spellEnd"/>
            <w:r w:rsidR="000F2F6A">
              <w:rPr>
                <w:rFonts w:ascii="Arial" w:hAnsi="Arial" w:cs="Arial"/>
                <w:sz w:val="18"/>
                <w:szCs w:val="18"/>
              </w:rPr>
              <w:t xml:space="preserve">., osoby </w:t>
            </w:r>
            <w:r w:rsidR="00D77A35">
              <w:rPr>
                <w:rFonts w:ascii="Arial" w:hAnsi="Arial" w:cs="Arial"/>
                <w:sz w:val="18"/>
                <w:szCs w:val="18"/>
              </w:rPr>
              <w:t>z</w:t>
            </w:r>
            <w:r w:rsidR="0037501E">
              <w:rPr>
                <w:rFonts w:ascii="Arial" w:hAnsi="Arial" w:cs="Arial"/>
                <w:sz w:val="18"/>
                <w:szCs w:val="18"/>
              </w:rPr>
              <w:t> </w:t>
            </w:r>
            <w:proofErr w:type="spellStart"/>
            <w:r w:rsidR="007C374D">
              <w:rPr>
                <w:rFonts w:ascii="Arial" w:hAnsi="Arial" w:cs="Arial"/>
                <w:sz w:val="18"/>
                <w:szCs w:val="18"/>
              </w:rPr>
              <w:t>niepełnosprawnościami</w:t>
            </w:r>
            <w:proofErr w:type="spellEnd"/>
            <w:r w:rsidR="000F2F6A">
              <w:rPr>
                <w:rFonts w:ascii="Arial" w:hAnsi="Arial" w:cs="Arial"/>
                <w:sz w:val="18"/>
                <w:szCs w:val="18"/>
              </w:rPr>
              <w:t>)</w:t>
            </w:r>
          </w:p>
          <w:p w:rsidR="00730F96" w:rsidRPr="00C92C80" w:rsidRDefault="00730F96" w:rsidP="0011297B">
            <w:pPr>
              <w:cnfStyle w:val="000000000000"/>
              <w:rPr>
                <w:rFonts w:ascii="Arial" w:hAnsi="Arial" w:cs="Arial"/>
                <w:sz w:val="18"/>
                <w:szCs w:val="18"/>
              </w:rPr>
            </w:pPr>
          </w:p>
        </w:tc>
        <w:tc>
          <w:tcPr>
            <w:tcW w:w="2708" w:type="dxa"/>
          </w:tcPr>
          <w:p w:rsidR="00D4134E" w:rsidRDefault="00D4134E" w:rsidP="0011297B">
            <w:pPr>
              <w:pStyle w:val="Akapitzlist"/>
              <w:ind w:left="0"/>
              <w:cnfStyle w:val="000000000000"/>
              <w:rPr>
                <w:rFonts w:ascii="Arial" w:hAnsi="Arial" w:cs="Arial"/>
                <w:sz w:val="18"/>
                <w:szCs w:val="18"/>
              </w:rPr>
            </w:pPr>
          </w:p>
          <w:p w:rsidR="00730F96" w:rsidRDefault="00730F96" w:rsidP="0011297B">
            <w:pPr>
              <w:pStyle w:val="Akapitzlist"/>
              <w:ind w:left="0"/>
              <w:cnfStyle w:val="000000000000"/>
              <w:rPr>
                <w:rFonts w:ascii="Arial" w:hAnsi="Arial" w:cs="Arial"/>
                <w:bCs/>
                <w:sz w:val="18"/>
                <w:szCs w:val="18"/>
              </w:rPr>
            </w:pPr>
            <w:r>
              <w:rPr>
                <w:rFonts w:ascii="Arial" w:hAnsi="Arial" w:cs="Arial"/>
                <w:bCs/>
                <w:sz w:val="18"/>
                <w:szCs w:val="18"/>
              </w:rPr>
              <w:t>Miejski Ośrodek Pomocy Społecznej w Tychach</w:t>
            </w:r>
            <w:r w:rsidR="00155200">
              <w:rPr>
                <w:rFonts w:ascii="Arial" w:hAnsi="Arial" w:cs="Arial"/>
                <w:bCs/>
                <w:sz w:val="18"/>
                <w:szCs w:val="18"/>
              </w:rPr>
              <w:t xml:space="preserve"> – Ośrodek Interwencji Kryzysowej</w:t>
            </w:r>
          </w:p>
          <w:p w:rsidR="00730F96" w:rsidRDefault="00730F96" w:rsidP="0011297B">
            <w:pPr>
              <w:pStyle w:val="Akapitzlist"/>
              <w:ind w:left="0"/>
              <w:cnfStyle w:val="000000000000"/>
              <w:rPr>
                <w:rFonts w:ascii="Arial" w:hAnsi="Arial" w:cs="Arial"/>
                <w:bCs/>
                <w:sz w:val="18"/>
                <w:szCs w:val="18"/>
              </w:rPr>
            </w:pPr>
          </w:p>
          <w:p w:rsidR="00730F96" w:rsidRPr="003A0D41" w:rsidRDefault="00730F96" w:rsidP="0011297B">
            <w:pPr>
              <w:pStyle w:val="Akapitzlist"/>
              <w:ind w:left="0"/>
              <w:cnfStyle w:val="000000000000"/>
              <w:rPr>
                <w:rFonts w:ascii="Arial" w:hAnsi="Arial" w:cs="Arial"/>
                <w:sz w:val="18"/>
                <w:szCs w:val="18"/>
              </w:rPr>
            </w:pPr>
            <w:r>
              <w:rPr>
                <w:rFonts w:ascii="Arial" w:hAnsi="Arial" w:cs="Arial"/>
                <w:bCs/>
                <w:sz w:val="18"/>
                <w:szCs w:val="18"/>
              </w:rPr>
              <w:t xml:space="preserve">Wydział Spraw Społecznych </w:t>
            </w:r>
            <w:r w:rsidR="003309AF">
              <w:rPr>
                <w:rFonts w:ascii="Arial" w:hAnsi="Arial" w:cs="Arial"/>
                <w:bCs/>
                <w:sz w:val="18"/>
                <w:szCs w:val="18"/>
              </w:rPr>
              <w:br/>
            </w:r>
            <w:r>
              <w:rPr>
                <w:rFonts w:ascii="Arial" w:hAnsi="Arial" w:cs="Arial"/>
                <w:bCs/>
                <w:sz w:val="18"/>
                <w:szCs w:val="18"/>
              </w:rPr>
              <w:t>i Zdrowia</w:t>
            </w:r>
          </w:p>
        </w:tc>
      </w:tr>
      <w:tr w:rsidR="00D4134E" w:rsidTr="00E26E72">
        <w:trPr>
          <w:cnfStyle w:val="000000100000"/>
        </w:trPr>
        <w:tc>
          <w:tcPr>
            <w:cnfStyle w:val="001000000000"/>
            <w:tcW w:w="675" w:type="dxa"/>
            <w:vMerge/>
          </w:tcPr>
          <w:p w:rsidR="00D4134E" w:rsidRPr="00822CC0" w:rsidRDefault="00D4134E" w:rsidP="0011297B">
            <w:pPr>
              <w:rPr>
                <w:rFonts w:ascii="Arial" w:hAnsi="Arial" w:cs="Arial"/>
                <w:sz w:val="18"/>
                <w:szCs w:val="18"/>
              </w:rPr>
            </w:pPr>
          </w:p>
        </w:tc>
        <w:tc>
          <w:tcPr>
            <w:tcW w:w="2824" w:type="dxa"/>
            <w:vMerge/>
          </w:tcPr>
          <w:p w:rsidR="00D4134E" w:rsidRPr="00822CC0" w:rsidRDefault="00D4134E" w:rsidP="0011297B">
            <w:pPr>
              <w:autoSpaceDE w:val="0"/>
              <w:autoSpaceDN w:val="0"/>
              <w:adjustRightInd w:val="0"/>
              <w:cnfStyle w:val="000000100000"/>
              <w:rPr>
                <w:rFonts w:ascii="Arial" w:hAnsi="Arial" w:cs="Arial"/>
                <w:b/>
                <w:bCs/>
                <w:sz w:val="18"/>
                <w:szCs w:val="18"/>
              </w:rPr>
            </w:pPr>
          </w:p>
        </w:tc>
        <w:tc>
          <w:tcPr>
            <w:tcW w:w="4406" w:type="dxa"/>
          </w:tcPr>
          <w:p w:rsidR="00D4134E" w:rsidRPr="00C92C80" w:rsidRDefault="00D4134E" w:rsidP="0011297B">
            <w:pPr>
              <w:pStyle w:val="Akapitzlist"/>
              <w:autoSpaceDE w:val="0"/>
              <w:autoSpaceDN w:val="0"/>
              <w:adjustRightInd w:val="0"/>
              <w:cnfStyle w:val="000000100000"/>
              <w:rPr>
                <w:rFonts w:ascii="Arial" w:hAnsi="Arial" w:cs="Arial"/>
                <w:bCs/>
                <w:i/>
                <w:sz w:val="18"/>
                <w:szCs w:val="18"/>
              </w:rPr>
            </w:pPr>
          </w:p>
          <w:p w:rsidR="00D4134E" w:rsidRPr="00E26E72" w:rsidRDefault="00D4134E" w:rsidP="00F55CED">
            <w:pPr>
              <w:pStyle w:val="Default"/>
              <w:numPr>
                <w:ilvl w:val="0"/>
                <w:numId w:val="8"/>
              </w:numPr>
              <w:cnfStyle w:val="000000100000"/>
              <w:rPr>
                <w:rFonts w:ascii="Arial" w:hAnsi="Arial" w:cs="Arial"/>
                <w:sz w:val="18"/>
                <w:szCs w:val="18"/>
              </w:rPr>
            </w:pPr>
            <w:r w:rsidRPr="00D97D74">
              <w:rPr>
                <w:rFonts w:ascii="Arial" w:hAnsi="Arial" w:cs="Arial"/>
                <w:sz w:val="18"/>
                <w:szCs w:val="18"/>
              </w:rPr>
              <w:t>Nawiązywanie i wzmacnianie współpracy pomiędzy instytucjami rządowymi i samorządowymi oraz organizacjami pozarządowymi w zakresie pomocy osobom dotkniętym przemocą w rodzinie</w:t>
            </w:r>
          </w:p>
        </w:tc>
        <w:tc>
          <w:tcPr>
            <w:tcW w:w="3607" w:type="dxa"/>
          </w:tcPr>
          <w:p w:rsidR="00D4134E" w:rsidRDefault="00D4134E" w:rsidP="0011297B">
            <w:pPr>
              <w:pStyle w:val="Default"/>
              <w:cnfStyle w:val="000000100000"/>
              <w:rPr>
                <w:rFonts w:ascii="Arial" w:hAnsi="Arial" w:cs="Arial"/>
                <w:sz w:val="18"/>
                <w:szCs w:val="18"/>
              </w:rPr>
            </w:pPr>
          </w:p>
          <w:p w:rsidR="00D4134E" w:rsidRPr="003A0D41" w:rsidRDefault="00D4134E" w:rsidP="0011297B">
            <w:pPr>
              <w:pStyle w:val="Default"/>
              <w:cnfStyle w:val="000000100000"/>
              <w:rPr>
                <w:rFonts w:ascii="Arial" w:hAnsi="Arial" w:cs="Arial"/>
                <w:sz w:val="18"/>
                <w:szCs w:val="18"/>
              </w:rPr>
            </w:pPr>
            <w:r w:rsidRPr="003A0D41">
              <w:rPr>
                <w:rFonts w:ascii="Arial" w:hAnsi="Arial" w:cs="Arial"/>
                <w:sz w:val="18"/>
                <w:szCs w:val="18"/>
              </w:rPr>
              <w:t xml:space="preserve">Liczba zlecanych lub wspólnie realizowanych projektów </w:t>
            </w:r>
          </w:p>
          <w:p w:rsidR="00D4134E" w:rsidRDefault="00D4134E" w:rsidP="0011297B">
            <w:pPr>
              <w:cnfStyle w:val="000000100000"/>
              <w:rPr>
                <w:rFonts w:ascii="Arial" w:hAnsi="Arial" w:cs="Arial"/>
                <w:sz w:val="18"/>
                <w:szCs w:val="18"/>
              </w:rPr>
            </w:pPr>
          </w:p>
          <w:p w:rsidR="000F2F6A" w:rsidRDefault="000F2F6A" w:rsidP="0011297B">
            <w:pPr>
              <w:cnfStyle w:val="000000100000"/>
              <w:rPr>
                <w:rFonts w:ascii="Arial" w:hAnsi="Arial" w:cs="Arial"/>
                <w:sz w:val="18"/>
                <w:szCs w:val="18"/>
              </w:rPr>
            </w:pPr>
          </w:p>
          <w:p w:rsidR="000F2F6A" w:rsidRPr="00C92C80" w:rsidRDefault="000F2F6A" w:rsidP="0011297B">
            <w:pPr>
              <w:cnfStyle w:val="000000100000"/>
              <w:rPr>
                <w:rFonts w:ascii="Arial" w:hAnsi="Arial" w:cs="Arial"/>
                <w:sz w:val="18"/>
                <w:szCs w:val="18"/>
              </w:rPr>
            </w:pPr>
          </w:p>
        </w:tc>
        <w:tc>
          <w:tcPr>
            <w:tcW w:w="2708" w:type="dxa"/>
          </w:tcPr>
          <w:p w:rsidR="00D4134E" w:rsidRDefault="00D4134E" w:rsidP="0011297B">
            <w:pPr>
              <w:pStyle w:val="Akapitzlist"/>
              <w:ind w:left="0"/>
              <w:cnfStyle w:val="000000100000"/>
              <w:rPr>
                <w:rFonts w:ascii="Arial" w:hAnsi="Arial" w:cs="Arial"/>
                <w:sz w:val="18"/>
                <w:szCs w:val="18"/>
              </w:rPr>
            </w:pPr>
          </w:p>
          <w:p w:rsidR="00D4134E" w:rsidRPr="003A0D41" w:rsidRDefault="00D4134E" w:rsidP="0011297B">
            <w:pPr>
              <w:pStyle w:val="Akapitzlist"/>
              <w:ind w:left="0"/>
              <w:cnfStyle w:val="000000100000"/>
              <w:rPr>
                <w:rFonts w:ascii="Arial" w:hAnsi="Arial" w:cs="Arial"/>
                <w:sz w:val="18"/>
                <w:szCs w:val="18"/>
              </w:rPr>
            </w:pPr>
            <w:r w:rsidRPr="003A0D41">
              <w:rPr>
                <w:rFonts w:ascii="Arial" w:hAnsi="Arial" w:cs="Arial"/>
                <w:sz w:val="18"/>
                <w:szCs w:val="18"/>
              </w:rPr>
              <w:t>Wszyscy realizatorzy</w:t>
            </w:r>
          </w:p>
        </w:tc>
      </w:tr>
      <w:tr w:rsidR="00D4134E" w:rsidTr="00E26E72">
        <w:tc>
          <w:tcPr>
            <w:cnfStyle w:val="001000000000"/>
            <w:tcW w:w="675" w:type="dxa"/>
            <w:vMerge w:val="restart"/>
          </w:tcPr>
          <w:p w:rsidR="00D4134E" w:rsidRPr="00822CC0" w:rsidRDefault="00D4134E" w:rsidP="0011297B">
            <w:pPr>
              <w:rPr>
                <w:rFonts w:ascii="Arial" w:hAnsi="Arial" w:cs="Arial"/>
                <w:sz w:val="18"/>
                <w:szCs w:val="18"/>
              </w:rPr>
            </w:pPr>
          </w:p>
          <w:p w:rsidR="00D4134E" w:rsidRPr="00822CC0" w:rsidRDefault="00D4134E" w:rsidP="0011297B">
            <w:pPr>
              <w:rPr>
                <w:rFonts w:ascii="Arial" w:hAnsi="Arial" w:cs="Arial"/>
                <w:sz w:val="18"/>
                <w:szCs w:val="18"/>
              </w:rPr>
            </w:pPr>
            <w:r w:rsidRPr="00822CC0">
              <w:rPr>
                <w:rFonts w:ascii="Arial" w:hAnsi="Arial" w:cs="Arial"/>
                <w:sz w:val="18"/>
                <w:szCs w:val="18"/>
              </w:rPr>
              <w:t>2</w:t>
            </w:r>
          </w:p>
        </w:tc>
        <w:tc>
          <w:tcPr>
            <w:tcW w:w="2824" w:type="dxa"/>
            <w:vMerge w:val="restart"/>
          </w:tcPr>
          <w:p w:rsidR="00E26E72" w:rsidRDefault="00E26E72" w:rsidP="0011297B">
            <w:pPr>
              <w:cnfStyle w:val="000000000000"/>
              <w:rPr>
                <w:rFonts w:ascii="Arial" w:hAnsi="Arial" w:cs="Arial"/>
                <w:b/>
                <w:bCs/>
                <w:sz w:val="18"/>
                <w:szCs w:val="18"/>
              </w:rPr>
            </w:pPr>
          </w:p>
          <w:p w:rsidR="00D4134E" w:rsidRPr="00822CC0" w:rsidRDefault="00D4134E" w:rsidP="0011297B">
            <w:pPr>
              <w:cnfStyle w:val="000000000000"/>
              <w:rPr>
                <w:rFonts w:ascii="Arial" w:hAnsi="Arial" w:cs="Arial"/>
                <w:sz w:val="18"/>
                <w:szCs w:val="18"/>
              </w:rPr>
            </w:pPr>
            <w:r w:rsidRPr="006B635C">
              <w:rPr>
                <w:rFonts w:ascii="Arial" w:hAnsi="Arial" w:cs="Arial"/>
                <w:b/>
                <w:bCs/>
                <w:sz w:val="18"/>
                <w:szCs w:val="18"/>
              </w:rPr>
              <w:t xml:space="preserve">Upowszechnianie informacji i edukacja w zakresie </w:t>
            </w:r>
            <w:r w:rsidRPr="006B635C">
              <w:rPr>
                <w:rFonts w:ascii="Arial" w:hAnsi="Arial" w:cs="Arial"/>
                <w:b/>
                <w:bCs/>
                <w:sz w:val="18"/>
                <w:szCs w:val="18"/>
              </w:rPr>
              <w:lastRenderedPageBreak/>
              <w:t>możliwości i form udzielania pomocy osobom dotkniętym przemocą w rodzinie</w:t>
            </w:r>
          </w:p>
        </w:tc>
        <w:tc>
          <w:tcPr>
            <w:tcW w:w="4406" w:type="dxa"/>
          </w:tcPr>
          <w:p w:rsidR="00D4134E" w:rsidRDefault="00D4134E" w:rsidP="00E26E72">
            <w:pPr>
              <w:pStyle w:val="Default"/>
              <w:cnfStyle w:val="000000000000"/>
              <w:rPr>
                <w:rFonts w:ascii="Arial" w:hAnsi="Arial" w:cs="Arial"/>
                <w:sz w:val="18"/>
                <w:szCs w:val="18"/>
              </w:rPr>
            </w:pPr>
          </w:p>
          <w:p w:rsidR="009E29D9" w:rsidRDefault="00D4134E" w:rsidP="00F55CED">
            <w:pPr>
              <w:pStyle w:val="Default"/>
              <w:numPr>
                <w:ilvl w:val="0"/>
                <w:numId w:val="6"/>
              </w:numPr>
              <w:cnfStyle w:val="000000000000"/>
              <w:rPr>
                <w:rFonts w:ascii="Arial" w:hAnsi="Arial" w:cs="Arial"/>
                <w:sz w:val="18"/>
                <w:szCs w:val="18"/>
              </w:rPr>
            </w:pPr>
            <w:r w:rsidRPr="003A0D41">
              <w:rPr>
                <w:rFonts w:ascii="Arial" w:hAnsi="Arial" w:cs="Arial"/>
                <w:sz w:val="18"/>
                <w:szCs w:val="18"/>
              </w:rPr>
              <w:t xml:space="preserve">Upowszechnianie informacji w zakresie możliwości i form uzyskania pomocy: </w:t>
            </w:r>
            <w:r w:rsidR="00A91447">
              <w:rPr>
                <w:rFonts w:ascii="Arial" w:hAnsi="Arial" w:cs="Arial"/>
                <w:sz w:val="18"/>
                <w:szCs w:val="18"/>
              </w:rPr>
              <w:t xml:space="preserve">m.in.: </w:t>
            </w:r>
            <w:r w:rsidRPr="003A0D41">
              <w:rPr>
                <w:rFonts w:ascii="Arial" w:hAnsi="Arial" w:cs="Arial"/>
                <w:sz w:val="18"/>
                <w:szCs w:val="18"/>
              </w:rPr>
              <w:lastRenderedPageBreak/>
              <w:t xml:space="preserve">medycznej, psychologicznej, prawnej, socjalnej, zawodowej i rodzinnej </w:t>
            </w:r>
          </w:p>
          <w:p w:rsidR="009E29D9" w:rsidRDefault="009E29D9" w:rsidP="006E326A">
            <w:pPr>
              <w:pStyle w:val="Default"/>
              <w:cnfStyle w:val="000000000000"/>
              <w:rPr>
                <w:rFonts w:ascii="Arial" w:hAnsi="Arial" w:cs="Arial"/>
                <w:sz w:val="18"/>
                <w:szCs w:val="18"/>
              </w:rPr>
            </w:pPr>
          </w:p>
        </w:tc>
        <w:tc>
          <w:tcPr>
            <w:tcW w:w="3607" w:type="dxa"/>
          </w:tcPr>
          <w:p w:rsidR="00D4134E" w:rsidRDefault="00D4134E" w:rsidP="0011297B">
            <w:pPr>
              <w:pStyle w:val="Default"/>
              <w:cnfStyle w:val="000000000000"/>
              <w:rPr>
                <w:rFonts w:ascii="Arial" w:hAnsi="Arial" w:cs="Arial"/>
                <w:sz w:val="18"/>
                <w:szCs w:val="18"/>
              </w:rPr>
            </w:pPr>
          </w:p>
          <w:p w:rsidR="00D4134E" w:rsidRPr="003A0D41" w:rsidRDefault="00D4134E" w:rsidP="007D782A">
            <w:pPr>
              <w:pStyle w:val="Default"/>
              <w:cnfStyle w:val="000000000000"/>
              <w:rPr>
                <w:rFonts w:ascii="Arial" w:hAnsi="Arial" w:cs="Arial"/>
                <w:sz w:val="18"/>
                <w:szCs w:val="18"/>
              </w:rPr>
            </w:pPr>
            <w:r w:rsidRPr="003A0D41">
              <w:rPr>
                <w:rFonts w:ascii="Arial" w:hAnsi="Arial" w:cs="Arial"/>
                <w:sz w:val="18"/>
                <w:szCs w:val="18"/>
              </w:rPr>
              <w:t>Liczba opracowanych</w:t>
            </w:r>
            <w:r w:rsidR="003309AF">
              <w:rPr>
                <w:rFonts w:ascii="Arial" w:hAnsi="Arial" w:cs="Arial"/>
                <w:sz w:val="18"/>
                <w:szCs w:val="18"/>
              </w:rPr>
              <w:br/>
            </w:r>
            <w:r w:rsidRPr="003A0D41">
              <w:rPr>
                <w:rFonts w:ascii="Arial" w:hAnsi="Arial" w:cs="Arial"/>
                <w:sz w:val="18"/>
                <w:szCs w:val="18"/>
              </w:rPr>
              <w:t xml:space="preserve">i upowszechnionych materiałów </w:t>
            </w:r>
            <w:r w:rsidRPr="003A0D41">
              <w:rPr>
                <w:rFonts w:ascii="Arial" w:hAnsi="Arial" w:cs="Arial"/>
                <w:sz w:val="18"/>
                <w:szCs w:val="18"/>
              </w:rPr>
              <w:lastRenderedPageBreak/>
              <w:t>informacyjnyc</w:t>
            </w:r>
            <w:r w:rsidR="00E26E72">
              <w:rPr>
                <w:rFonts w:ascii="Arial" w:hAnsi="Arial" w:cs="Arial"/>
                <w:sz w:val="18"/>
                <w:szCs w:val="18"/>
              </w:rPr>
              <w:t>h</w:t>
            </w:r>
          </w:p>
        </w:tc>
        <w:tc>
          <w:tcPr>
            <w:tcW w:w="2708" w:type="dxa"/>
          </w:tcPr>
          <w:p w:rsidR="00D4134E" w:rsidRDefault="00D4134E" w:rsidP="0011297B">
            <w:pPr>
              <w:pStyle w:val="Akapitzlist"/>
              <w:ind w:left="0"/>
              <w:cnfStyle w:val="000000000000"/>
              <w:rPr>
                <w:rFonts w:ascii="Arial" w:hAnsi="Arial" w:cs="Arial"/>
                <w:sz w:val="18"/>
                <w:szCs w:val="18"/>
              </w:rPr>
            </w:pPr>
          </w:p>
          <w:p w:rsidR="00D4134E" w:rsidRPr="00BD3084" w:rsidRDefault="007D782A" w:rsidP="0011297B">
            <w:pPr>
              <w:pStyle w:val="Akapitzlist"/>
              <w:ind w:left="0"/>
              <w:cnfStyle w:val="000000000000"/>
              <w:rPr>
                <w:rFonts w:ascii="Arial" w:hAnsi="Arial" w:cs="Arial"/>
                <w:sz w:val="18"/>
                <w:szCs w:val="18"/>
              </w:rPr>
            </w:pPr>
            <w:r w:rsidRPr="003A0D41">
              <w:rPr>
                <w:rFonts w:ascii="Arial" w:hAnsi="Arial" w:cs="Arial"/>
                <w:sz w:val="18"/>
                <w:szCs w:val="18"/>
              </w:rPr>
              <w:t>Wszyscy realizatorzy</w:t>
            </w:r>
          </w:p>
        </w:tc>
      </w:tr>
      <w:tr w:rsidR="00D4134E" w:rsidTr="00E26E72">
        <w:trPr>
          <w:cnfStyle w:val="000000100000"/>
        </w:trPr>
        <w:tc>
          <w:tcPr>
            <w:cnfStyle w:val="001000000000"/>
            <w:tcW w:w="675" w:type="dxa"/>
            <w:vMerge/>
          </w:tcPr>
          <w:p w:rsidR="00D4134E" w:rsidRPr="00822CC0" w:rsidRDefault="00D4134E" w:rsidP="0011297B">
            <w:pPr>
              <w:rPr>
                <w:rFonts w:ascii="Arial" w:hAnsi="Arial" w:cs="Arial"/>
                <w:sz w:val="18"/>
                <w:szCs w:val="18"/>
              </w:rPr>
            </w:pPr>
          </w:p>
        </w:tc>
        <w:tc>
          <w:tcPr>
            <w:tcW w:w="2824" w:type="dxa"/>
            <w:vMerge/>
          </w:tcPr>
          <w:p w:rsidR="00D4134E" w:rsidRPr="00822CC0" w:rsidRDefault="00D4134E" w:rsidP="0011297B">
            <w:pPr>
              <w:cnfStyle w:val="000000100000"/>
              <w:rPr>
                <w:rFonts w:ascii="Arial" w:hAnsi="Arial" w:cs="Arial"/>
                <w:sz w:val="18"/>
                <w:szCs w:val="18"/>
              </w:rPr>
            </w:pPr>
          </w:p>
        </w:tc>
        <w:tc>
          <w:tcPr>
            <w:tcW w:w="4406" w:type="dxa"/>
          </w:tcPr>
          <w:p w:rsidR="00D4134E" w:rsidRDefault="00D4134E" w:rsidP="0011297B">
            <w:pPr>
              <w:pStyle w:val="Default"/>
              <w:cnfStyle w:val="000000100000"/>
              <w:rPr>
                <w:rFonts w:ascii="Arial" w:hAnsi="Arial" w:cs="Arial"/>
                <w:sz w:val="18"/>
                <w:szCs w:val="18"/>
              </w:rPr>
            </w:pPr>
          </w:p>
          <w:p w:rsidR="006B4EF4" w:rsidRDefault="00D4134E" w:rsidP="00F55CED">
            <w:pPr>
              <w:pStyle w:val="Default"/>
              <w:numPr>
                <w:ilvl w:val="0"/>
                <w:numId w:val="6"/>
              </w:numPr>
              <w:cnfStyle w:val="000000100000"/>
              <w:rPr>
                <w:rFonts w:ascii="Arial" w:hAnsi="Arial" w:cs="Arial"/>
                <w:sz w:val="18"/>
                <w:szCs w:val="18"/>
              </w:rPr>
            </w:pPr>
            <w:r w:rsidRPr="003A0D41">
              <w:rPr>
                <w:rFonts w:ascii="Arial" w:hAnsi="Arial" w:cs="Arial"/>
                <w:sz w:val="18"/>
                <w:szCs w:val="18"/>
              </w:rPr>
              <w:t xml:space="preserve">Opracowanie i realizacja zajęć edukacyjnych kierowanych do osób dotkniętych przemocą </w:t>
            </w:r>
            <w:r w:rsidR="003309AF">
              <w:rPr>
                <w:rFonts w:ascii="Arial" w:hAnsi="Arial" w:cs="Arial"/>
                <w:sz w:val="18"/>
                <w:szCs w:val="18"/>
              </w:rPr>
              <w:br/>
            </w:r>
            <w:r w:rsidRPr="003A0D41">
              <w:rPr>
                <w:rFonts w:ascii="Arial" w:hAnsi="Arial" w:cs="Arial"/>
                <w:sz w:val="18"/>
                <w:szCs w:val="18"/>
              </w:rPr>
              <w:t>w rodzinie</w:t>
            </w:r>
            <w:r w:rsidR="00D77A35">
              <w:rPr>
                <w:rFonts w:ascii="Arial" w:hAnsi="Arial" w:cs="Arial"/>
                <w:sz w:val="18"/>
                <w:szCs w:val="18"/>
              </w:rPr>
              <w:t>, w szczególności</w:t>
            </w:r>
            <w:r w:rsidRPr="003A0D41">
              <w:rPr>
                <w:rFonts w:ascii="Arial" w:hAnsi="Arial" w:cs="Arial"/>
                <w:sz w:val="18"/>
                <w:szCs w:val="18"/>
              </w:rPr>
              <w:t xml:space="preserve"> w zakresie podstaw prawnych i zagadnień psychologicznych dotyczących reakcji na przemoc w rodzinie</w:t>
            </w:r>
          </w:p>
        </w:tc>
        <w:tc>
          <w:tcPr>
            <w:tcW w:w="3607" w:type="dxa"/>
          </w:tcPr>
          <w:p w:rsidR="00D4134E" w:rsidRPr="003A0D41" w:rsidRDefault="00D4134E" w:rsidP="0011297B">
            <w:pPr>
              <w:pStyle w:val="Default"/>
              <w:cnfStyle w:val="000000100000"/>
              <w:rPr>
                <w:rFonts w:ascii="Arial" w:hAnsi="Arial" w:cs="Arial"/>
                <w:sz w:val="18"/>
                <w:szCs w:val="18"/>
              </w:rPr>
            </w:pPr>
          </w:p>
          <w:p w:rsidR="00D4134E" w:rsidRDefault="00D4134E" w:rsidP="0011297B">
            <w:pPr>
              <w:pStyle w:val="Default"/>
              <w:cnfStyle w:val="000000100000"/>
              <w:rPr>
                <w:rFonts w:ascii="Arial" w:hAnsi="Arial" w:cs="Arial"/>
                <w:sz w:val="18"/>
                <w:szCs w:val="18"/>
              </w:rPr>
            </w:pPr>
            <w:r w:rsidRPr="003A0D41">
              <w:rPr>
                <w:rFonts w:ascii="Arial" w:hAnsi="Arial" w:cs="Arial"/>
                <w:sz w:val="18"/>
                <w:szCs w:val="18"/>
              </w:rPr>
              <w:t xml:space="preserve">Liczba zajęć dla osób dotkniętych przemocą w rodzinie </w:t>
            </w:r>
          </w:p>
          <w:p w:rsidR="00D4134E" w:rsidRPr="003A0D41" w:rsidRDefault="00D4134E" w:rsidP="0011297B">
            <w:pPr>
              <w:pStyle w:val="Default"/>
              <w:cnfStyle w:val="000000100000"/>
              <w:rPr>
                <w:rFonts w:ascii="Arial" w:hAnsi="Arial" w:cs="Arial"/>
                <w:sz w:val="18"/>
                <w:szCs w:val="18"/>
              </w:rPr>
            </w:pPr>
          </w:p>
          <w:p w:rsidR="00D4134E" w:rsidRDefault="00D4134E" w:rsidP="0011297B">
            <w:pPr>
              <w:pStyle w:val="Default"/>
              <w:cnfStyle w:val="000000100000"/>
              <w:rPr>
                <w:rFonts w:ascii="Arial" w:hAnsi="Arial" w:cs="Arial"/>
                <w:sz w:val="18"/>
                <w:szCs w:val="18"/>
              </w:rPr>
            </w:pPr>
            <w:r w:rsidRPr="003A0D41">
              <w:rPr>
                <w:rFonts w:ascii="Arial" w:hAnsi="Arial" w:cs="Arial"/>
                <w:sz w:val="18"/>
                <w:szCs w:val="18"/>
              </w:rPr>
              <w:t>Liczba osób uczestniczących w zajęciach</w:t>
            </w:r>
            <w:r w:rsidR="00A91447">
              <w:rPr>
                <w:rFonts w:ascii="Arial" w:hAnsi="Arial" w:cs="Arial"/>
                <w:sz w:val="18"/>
                <w:szCs w:val="18"/>
              </w:rPr>
              <w:t>, w tym: grupowych i indywidualnych</w:t>
            </w:r>
          </w:p>
          <w:p w:rsidR="00A91447" w:rsidRPr="003A0D41" w:rsidRDefault="00A91447" w:rsidP="0011297B">
            <w:pPr>
              <w:pStyle w:val="Default"/>
              <w:cnfStyle w:val="000000100000"/>
              <w:rPr>
                <w:rFonts w:ascii="Arial" w:hAnsi="Arial" w:cs="Arial"/>
                <w:sz w:val="18"/>
                <w:szCs w:val="18"/>
              </w:rPr>
            </w:pPr>
          </w:p>
        </w:tc>
        <w:tc>
          <w:tcPr>
            <w:tcW w:w="2708" w:type="dxa"/>
          </w:tcPr>
          <w:p w:rsidR="00D4134E" w:rsidRDefault="00D4134E" w:rsidP="0011297B">
            <w:pPr>
              <w:pStyle w:val="Akapitzlist"/>
              <w:ind w:left="0"/>
              <w:cnfStyle w:val="000000100000"/>
              <w:rPr>
                <w:rFonts w:ascii="Arial" w:hAnsi="Arial" w:cs="Arial"/>
                <w:sz w:val="18"/>
                <w:szCs w:val="18"/>
              </w:rPr>
            </w:pPr>
          </w:p>
          <w:p w:rsidR="00D4134E" w:rsidRDefault="00214A71" w:rsidP="0011297B">
            <w:pPr>
              <w:pStyle w:val="Akapitzlist"/>
              <w:ind w:left="0"/>
              <w:cnfStyle w:val="000000100000"/>
              <w:rPr>
                <w:rFonts w:ascii="Arial" w:hAnsi="Arial" w:cs="Arial"/>
                <w:sz w:val="18"/>
                <w:szCs w:val="18"/>
              </w:rPr>
            </w:pPr>
            <w:r>
              <w:rPr>
                <w:rFonts w:ascii="Arial" w:eastAsia="Calibri" w:hAnsi="Arial" w:cs="Arial"/>
                <w:sz w:val="18"/>
                <w:szCs w:val="18"/>
              </w:rPr>
              <w:t xml:space="preserve">Miejski Ośrodek Pomocy Społecznej- </w:t>
            </w:r>
            <w:r w:rsidR="00D4134E">
              <w:rPr>
                <w:rFonts w:ascii="Arial" w:hAnsi="Arial" w:cs="Arial"/>
                <w:sz w:val="18"/>
                <w:szCs w:val="18"/>
              </w:rPr>
              <w:t>Ośrodek Interwencji Kryzysowej</w:t>
            </w:r>
          </w:p>
          <w:p w:rsidR="00D4134E" w:rsidRDefault="00D4134E" w:rsidP="0011297B">
            <w:pPr>
              <w:pStyle w:val="Akapitzlist"/>
              <w:ind w:left="0"/>
              <w:cnfStyle w:val="000000100000"/>
              <w:rPr>
                <w:rFonts w:ascii="Arial" w:hAnsi="Arial" w:cs="Arial"/>
                <w:sz w:val="18"/>
                <w:szCs w:val="18"/>
              </w:rPr>
            </w:pPr>
          </w:p>
          <w:p w:rsidR="00D4134E" w:rsidRDefault="00D4134E" w:rsidP="0011297B">
            <w:pPr>
              <w:pStyle w:val="Akapitzlist"/>
              <w:ind w:left="0"/>
              <w:cnfStyle w:val="000000100000"/>
              <w:rPr>
                <w:rFonts w:ascii="Arial" w:hAnsi="Arial" w:cs="Arial"/>
                <w:sz w:val="18"/>
                <w:szCs w:val="18"/>
              </w:rPr>
            </w:pPr>
            <w:r>
              <w:rPr>
                <w:rFonts w:ascii="Arial" w:hAnsi="Arial" w:cs="Arial"/>
                <w:sz w:val="18"/>
                <w:szCs w:val="18"/>
              </w:rPr>
              <w:t>O</w:t>
            </w:r>
            <w:r w:rsidRPr="00BD3084">
              <w:rPr>
                <w:rFonts w:ascii="Arial" w:hAnsi="Arial" w:cs="Arial"/>
                <w:sz w:val="18"/>
                <w:szCs w:val="18"/>
              </w:rPr>
              <w:t>rganizacje pozarządowe</w:t>
            </w:r>
          </w:p>
          <w:p w:rsidR="000F2F6A" w:rsidRDefault="000F2F6A" w:rsidP="0011297B">
            <w:pPr>
              <w:pStyle w:val="Akapitzlist"/>
              <w:ind w:left="0"/>
              <w:cnfStyle w:val="000000100000"/>
              <w:rPr>
                <w:rFonts w:ascii="Arial" w:hAnsi="Arial" w:cs="Arial"/>
                <w:sz w:val="18"/>
                <w:szCs w:val="18"/>
              </w:rPr>
            </w:pPr>
          </w:p>
          <w:p w:rsidR="007D782A" w:rsidRPr="00730F96" w:rsidRDefault="007D782A" w:rsidP="0011297B">
            <w:pPr>
              <w:pStyle w:val="Akapitzlist"/>
              <w:ind w:left="0"/>
              <w:cnfStyle w:val="000000100000"/>
              <w:rPr>
                <w:rFonts w:ascii="Arial" w:hAnsi="Arial" w:cs="Arial"/>
                <w:sz w:val="18"/>
                <w:szCs w:val="18"/>
              </w:rPr>
            </w:pPr>
            <w:r w:rsidRPr="00730F96">
              <w:rPr>
                <w:rFonts w:ascii="Arial" w:hAnsi="Arial" w:cs="Arial"/>
                <w:sz w:val="18"/>
                <w:szCs w:val="18"/>
              </w:rPr>
              <w:t>NZOZ MENS SANA</w:t>
            </w:r>
          </w:p>
        </w:tc>
      </w:tr>
      <w:tr w:rsidR="00D77A35" w:rsidTr="00E26E72">
        <w:tc>
          <w:tcPr>
            <w:cnfStyle w:val="001000000000"/>
            <w:tcW w:w="675" w:type="dxa"/>
            <w:vMerge w:val="restart"/>
          </w:tcPr>
          <w:p w:rsidR="00D77A35" w:rsidRDefault="00D77A35" w:rsidP="0011297B">
            <w:pPr>
              <w:rPr>
                <w:rFonts w:ascii="Arial" w:hAnsi="Arial" w:cs="Arial"/>
                <w:sz w:val="18"/>
                <w:szCs w:val="18"/>
              </w:rPr>
            </w:pPr>
          </w:p>
          <w:p w:rsidR="00D77A35" w:rsidRDefault="00D77A35" w:rsidP="0011297B">
            <w:pPr>
              <w:rPr>
                <w:rFonts w:ascii="Arial" w:hAnsi="Arial" w:cs="Arial"/>
                <w:sz w:val="18"/>
                <w:szCs w:val="18"/>
              </w:rPr>
            </w:pPr>
            <w:r>
              <w:rPr>
                <w:rFonts w:ascii="Arial" w:hAnsi="Arial" w:cs="Arial"/>
                <w:sz w:val="18"/>
                <w:szCs w:val="18"/>
              </w:rPr>
              <w:t>3</w:t>
            </w:r>
          </w:p>
        </w:tc>
        <w:tc>
          <w:tcPr>
            <w:tcW w:w="2824" w:type="dxa"/>
            <w:vMerge w:val="restart"/>
          </w:tcPr>
          <w:p w:rsidR="00D77A35" w:rsidRDefault="00D77A35" w:rsidP="0011297B">
            <w:pPr>
              <w:cnfStyle w:val="000000000000"/>
              <w:rPr>
                <w:rFonts w:ascii="Arial" w:hAnsi="Arial" w:cs="Arial"/>
                <w:b/>
                <w:bCs/>
                <w:sz w:val="18"/>
                <w:szCs w:val="18"/>
              </w:rPr>
            </w:pPr>
          </w:p>
          <w:p w:rsidR="00D77A35" w:rsidRDefault="00D77A35" w:rsidP="0011297B">
            <w:pPr>
              <w:cnfStyle w:val="000000000000"/>
              <w:rPr>
                <w:rFonts w:ascii="Arial" w:hAnsi="Arial" w:cs="Arial"/>
                <w:b/>
                <w:bCs/>
                <w:sz w:val="18"/>
                <w:szCs w:val="18"/>
              </w:rPr>
            </w:pPr>
            <w:r w:rsidRPr="006B635C">
              <w:rPr>
                <w:rFonts w:ascii="Arial" w:hAnsi="Arial" w:cs="Arial"/>
                <w:b/>
                <w:bCs/>
                <w:sz w:val="18"/>
                <w:szCs w:val="18"/>
              </w:rPr>
              <w:t>Udzielanie pomocy i wsparcia osobom dotkniętym przemocą w rodzinie</w:t>
            </w:r>
          </w:p>
        </w:tc>
        <w:tc>
          <w:tcPr>
            <w:tcW w:w="4406" w:type="dxa"/>
          </w:tcPr>
          <w:p w:rsidR="00D46DDA" w:rsidRDefault="00D77A35" w:rsidP="00F55CED">
            <w:pPr>
              <w:pStyle w:val="Default"/>
              <w:numPr>
                <w:ilvl w:val="0"/>
                <w:numId w:val="17"/>
              </w:numPr>
              <w:cnfStyle w:val="000000000000"/>
              <w:rPr>
                <w:rFonts w:ascii="Arial" w:hAnsi="Arial" w:cs="Arial"/>
                <w:sz w:val="18"/>
                <w:szCs w:val="18"/>
              </w:rPr>
            </w:pPr>
            <w:r>
              <w:rPr>
                <w:rFonts w:ascii="Arial" w:hAnsi="Arial" w:cs="Arial"/>
                <w:sz w:val="18"/>
                <w:szCs w:val="18"/>
              </w:rPr>
              <w:t>R</w:t>
            </w:r>
            <w:r w:rsidR="00B912AF">
              <w:rPr>
                <w:rFonts w:ascii="Arial" w:hAnsi="Arial" w:cs="Arial"/>
                <w:sz w:val="18"/>
                <w:szCs w:val="18"/>
              </w:rPr>
              <w:t>ealizacja procedury „Niebieskie</w:t>
            </w:r>
            <w:r>
              <w:rPr>
                <w:rFonts w:ascii="Arial" w:hAnsi="Arial" w:cs="Arial"/>
                <w:sz w:val="18"/>
                <w:szCs w:val="18"/>
              </w:rPr>
              <w:t xml:space="preserve"> Karty” przez uprawnione podmioty</w:t>
            </w:r>
          </w:p>
        </w:tc>
        <w:tc>
          <w:tcPr>
            <w:tcW w:w="3607" w:type="dxa"/>
          </w:tcPr>
          <w:p w:rsidR="00D77A35" w:rsidRDefault="006C269A" w:rsidP="0011297B">
            <w:pPr>
              <w:pStyle w:val="Default"/>
              <w:cnfStyle w:val="000000000000"/>
              <w:rPr>
                <w:rFonts w:ascii="Arial" w:hAnsi="Arial" w:cs="Arial"/>
                <w:sz w:val="18"/>
                <w:szCs w:val="18"/>
              </w:rPr>
            </w:pPr>
            <w:r>
              <w:rPr>
                <w:rFonts w:ascii="Arial" w:hAnsi="Arial" w:cs="Arial"/>
                <w:sz w:val="18"/>
                <w:szCs w:val="18"/>
              </w:rPr>
              <w:t>Liczba sporządzonych formularzy „Niebieska Karta– A” przez przedstawicieli poszczególnych podmiotów wszczynających procedurę</w:t>
            </w:r>
          </w:p>
          <w:p w:rsidR="006C269A" w:rsidRDefault="006C269A" w:rsidP="0011297B">
            <w:pPr>
              <w:pStyle w:val="Default"/>
              <w:cnfStyle w:val="000000000000"/>
              <w:rPr>
                <w:rFonts w:ascii="Arial" w:hAnsi="Arial" w:cs="Arial"/>
                <w:sz w:val="18"/>
                <w:szCs w:val="18"/>
              </w:rPr>
            </w:pPr>
          </w:p>
          <w:p w:rsidR="006C269A" w:rsidRDefault="006C269A" w:rsidP="0011297B">
            <w:pPr>
              <w:pStyle w:val="Default"/>
              <w:cnfStyle w:val="000000000000"/>
              <w:rPr>
                <w:rFonts w:ascii="Arial" w:hAnsi="Arial" w:cs="Arial"/>
                <w:sz w:val="18"/>
                <w:szCs w:val="18"/>
              </w:rPr>
            </w:pPr>
            <w:r>
              <w:rPr>
                <w:rFonts w:ascii="Arial" w:hAnsi="Arial" w:cs="Arial"/>
                <w:sz w:val="18"/>
                <w:szCs w:val="18"/>
              </w:rPr>
              <w:t>Liczba kontynuowanych w danym r</w:t>
            </w:r>
            <w:r w:rsidR="00A74BF3">
              <w:rPr>
                <w:rFonts w:ascii="Arial" w:hAnsi="Arial" w:cs="Arial"/>
                <w:sz w:val="18"/>
                <w:szCs w:val="18"/>
              </w:rPr>
              <w:t>oku procedur „Niebieskie</w:t>
            </w:r>
            <w:r>
              <w:rPr>
                <w:rFonts w:ascii="Arial" w:hAnsi="Arial" w:cs="Arial"/>
                <w:sz w:val="18"/>
                <w:szCs w:val="18"/>
              </w:rPr>
              <w:t xml:space="preserve"> Karty” wszczętych w latach poprzedzających rok sprawozdawczy</w:t>
            </w:r>
          </w:p>
          <w:p w:rsidR="006C269A" w:rsidRDefault="006C269A" w:rsidP="0011297B">
            <w:pPr>
              <w:pStyle w:val="Default"/>
              <w:cnfStyle w:val="000000000000"/>
              <w:rPr>
                <w:rFonts w:ascii="Arial" w:hAnsi="Arial" w:cs="Arial"/>
                <w:sz w:val="18"/>
                <w:szCs w:val="18"/>
              </w:rPr>
            </w:pPr>
          </w:p>
          <w:p w:rsidR="006C269A" w:rsidRDefault="006C269A" w:rsidP="0011297B">
            <w:pPr>
              <w:pStyle w:val="Default"/>
              <w:cnfStyle w:val="000000000000"/>
              <w:rPr>
                <w:rFonts w:ascii="Arial" w:hAnsi="Arial" w:cs="Arial"/>
                <w:sz w:val="18"/>
                <w:szCs w:val="18"/>
              </w:rPr>
            </w:pPr>
            <w:r>
              <w:rPr>
                <w:rFonts w:ascii="Arial" w:hAnsi="Arial" w:cs="Arial"/>
                <w:sz w:val="18"/>
                <w:szCs w:val="18"/>
              </w:rPr>
              <w:t>Liczba wype</w:t>
            </w:r>
            <w:r w:rsidR="00B912AF">
              <w:rPr>
                <w:rFonts w:ascii="Arial" w:hAnsi="Arial" w:cs="Arial"/>
                <w:sz w:val="18"/>
                <w:szCs w:val="18"/>
              </w:rPr>
              <w:t>łnionych formularzy „Niebieska Karta</w:t>
            </w:r>
            <w:r>
              <w:rPr>
                <w:rFonts w:ascii="Arial" w:hAnsi="Arial" w:cs="Arial"/>
                <w:sz w:val="18"/>
                <w:szCs w:val="18"/>
              </w:rPr>
              <w:t xml:space="preserve"> – A” dokumentujących kolejne zdarzenia stosowania przemocy w sprawach toczących się procedur „Ni</w:t>
            </w:r>
            <w:r w:rsidR="00A74BF3">
              <w:rPr>
                <w:rFonts w:ascii="Arial" w:hAnsi="Arial" w:cs="Arial"/>
                <w:sz w:val="18"/>
                <w:szCs w:val="18"/>
              </w:rPr>
              <w:t>ebieskie</w:t>
            </w:r>
            <w:r>
              <w:rPr>
                <w:rFonts w:ascii="Arial" w:hAnsi="Arial" w:cs="Arial"/>
                <w:sz w:val="18"/>
                <w:szCs w:val="18"/>
              </w:rPr>
              <w:t xml:space="preserve"> Karty”</w:t>
            </w:r>
          </w:p>
          <w:p w:rsidR="006C269A" w:rsidRDefault="006C269A" w:rsidP="0011297B">
            <w:pPr>
              <w:pStyle w:val="Default"/>
              <w:cnfStyle w:val="000000000000"/>
              <w:rPr>
                <w:rFonts w:ascii="Arial" w:hAnsi="Arial" w:cs="Arial"/>
                <w:sz w:val="18"/>
                <w:szCs w:val="18"/>
              </w:rPr>
            </w:pPr>
          </w:p>
          <w:p w:rsidR="006C269A" w:rsidRDefault="006C269A" w:rsidP="0011297B">
            <w:pPr>
              <w:pStyle w:val="Default"/>
              <w:cnfStyle w:val="000000000000"/>
              <w:rPr>
                <w:rFonts w:ascii="Arial" w:hAnsi="Arial" w:cs="Arial"/>
                <w:sz w:val="18"/>
                <w:szCs w:val="18"/>
              </w:rPr>
            </w:pPr>
            <w:r>
              <w:rPr>
                <w:rFonts w:ascii="Arial" w:hAnsi="Arial" w:cs="Arial"/>
                <w:sz w:val="18"/>
                <w:szCs w:val="18"/>
              </w:rPr>
              <w:t xml:space="preserve">Liczba rodzin objętych w danym roku działaniami </w:t>
            </w:r>
            <w:r w:rsidR="00A74BF3">
              <w:rPr>
                <w:rFonts w:ascii="Arial" w:hAnsi="Arial" w:cs="Arial"/>
                <w:sz w:val="18"/>
                <w:szCs w:val="18"/>
              </w:rPr>
              <w:t xml:space="preserve">w ramach procedury „Niebieskie </w:t>
            </w:r>
            <w:r>
              <w:rPr>
                <w:rFonts w:ascii="Arial" w:hAnsi="Arial" w:cs="Arial"/>
                <w:sz w:val="18"/>
                <w:szCs w:val="18"/>
              </w:rPr>
              <w:t>karty”, w tym ze względu na problem przemocy psychicznej, fizycznej i seksualnej</w:t>
            </w:r>
          </w:p>
          <w:p w:rsidR="006C269A" w:rsidRDefault="006C269A" w:rsidP="0011297B">
            <w:pPr>
              <w:pStyle w:val="Default"/>
              <w:cnfStyle w:val="000000000000"/>
              <w:rPr>
                <w:rFonts w:ascii="Arial" w:hAnsi="Arial" w:cs="Arial"/>
                <w:sz w:val="18"/>
                <w:szCs w:val="18"/>
              </w:rPr>
            </w:pPr>
          </w:p>
          <w:p w:rsidR="006C269A" w:rsidRDefault="006C269A" w:rsidP="0011297B">
            <w:pPr>
              <w:pStyle w:val="Default"/>
              <w:cnfStyle w:val="000000000000"/>
              <w:rPr>
                <w:rFonts w:ascii="Arial" w:hAnsi="Arial" w:cs="Arial"/>
                <w:sz w:val="18"/>
                <w:szCs w:val="18"/>
              </w:rPr>
            </w:pPr>
            <w:r>
              <w:rPr>
                <w:rFonts w:ascii="Arial" w:hAnsi="Arial" w:cs="Arial"/>
                <w:sz w:val="18"/>
                <w:szCs w:val="18"/>
              </w:rPr>
              <w:t>Liczba osób w rodzinach objętych w danym roku działaniami w ramach procedury</w:t>
            </w:r>
            <w:r w:rsidR="00A74BF3">
              <w:rPr>
                <w:rFonts w:ascii="Arial" w:hAnsi="Arial" w:cs="Arial"/>
                <w:sz w:val="18"/>
                <w:szCs w:val="18"/>
              </w:rPr>
              <w:t xml:space="preserve"> „Niebieskie</w:t>
            </w:r>
            <w:r>
              <w:rPr>
                <w:rFonts w:ascii="Arial" w:hAnsi="Arial" w:cs="Arial"/>
                <w:sz w:val="18"/>
                <w:szCs w:val="18"/>
              </w:rPr>
              <w:t xml:space="preserve"> karty”</w:t>
            </w:r>
          </w:p>
          <w:p w:rsidR="006C269A" w:rsidRDefault="006C269A" w:rsidP="0011297B">
            <w:pPr>
              <w:pStyle w:val="Default"/>
              <w:cnfStyle w:val="000000000000"/>
              <w:rPr>
                <w:rFonts w:ascii="Arial" w:hAnsi="Arial" w:cs="Arial"/>
                <w:sz w:val="18"/>
                <w:szCs w:val="18"/>
              </w:rPr>
            </w:pPr>
          </w:p>
          <w:p w:rsidR="006C269A" w:rsidRDefault="006C269A" w:rsidP="0011297B">
            <w:pPr>
              <w:pStyle w:val="Default"/>
              <w:cnfStyle w:val="000000000000"/>
              <w:rPr>
                <w:rFonts w:ascii="Arial" w:hAnsi="Arial" w:cs="Arial"/>
                <w:sz w:val="18"/>
                <w:szCs w:val="18"/>
              </w:rPr>
            </w:pPr>
            <w:r>
              <w:rPr>
                <w:rFonts w:ascii="Arial" w:hAnsi="Arial" w:cs="Arial"/>
                <w:sz w:val="18"/>
                <w:szCs w:val="18"/>
              </w:rPr>
              <w:t>Liczba osób doświadczających przemocy w rodzinie objętych w danym roku działaniami</w:t>
            </w:r>
            <w:r w:rsidR="00A74BF3">
              <w:rPr>
                <w:rFonts w:ascii="Arial" w:hAnsi="Arial" w:cs="Arial"/>
                <w:sz w:val="18"/>
                <w:szCs w:val="18"/>
              </w:rPr>
              <w:t xml:space="preserve"> w ramach procedury „Niebieskie</w:t>
            </w:r>
            <w:r>
              <w:rPr>
                <w:rFonts w:ascii="Arial" w:hAnsi="Arial" w:cs="Arial"/>
                <w:sz w:val="18"/>
                <w:szCs w:val="18"/>
              </w:rPr>
              <w:t xml:space="preserve"> Karty”</w:t>
            </w:r>
          </w:p>
          <w:p w:rsidR="006C269A" w:rsidRDefault="006C269A" w:rsidP="0011297B">
            <w:pPr>
              <w:pStyle w:val="Default"/>
              <w:cnfStyle w:val="000000000000"/>
              <w:rPr>
                <w:rFonts w:ascii="Arial" w:hAnsi="Arial" w:cs="Arial"/>
                <w:sz w:val="18"/>
                <w:szCs w:val="18"/>
              </w:rPr>
            </w:pPr>
          </w:p>
          <w:p w:rsidR="006C269A" w:rsidRDefault="00A74BF3" w:rsidP="0011297B">
            <w:pPr>
              <w:pStyle w:val="Default"/>
              <w:cnfStyle w:val="000000000000"/>
              <w:rPr>
                <w:rFonts w:ascii="Arial" w:hAnsi="Arial" w:cs="Arial"/>
                <w:sz w:val="18"/>
                <w:szCs w:val="18"/>
              </w:rPr>
            </w:pPr>
            <w:r>
              <w:rPr>
                <w:rFonts w:ascii="Arial" w:hAnsi="Arial" w:cs="Arial"/>
                <w:sz w:val="18"/>
                <w:szCs w:val="18"/>
              </w:rPr>
              <w:t>Liczba wypełnionych for</w:t>
            </w:r>
            <w:r w:rsidR="006C269A">
              <w:rPr>
                <w:rFonts w:ascii="Arial" w:hAnsi="Arial" w:cs="Arial"/>
                <w:sz w:val="18"/>
                <w:szCs w:val="18"/>
              </w:rPr>
              <w:t>mularzy „Niebieska Karta – C”</w:t>
            </w:r>
          </w:p>
          <w:p w:rsidR="00A24E49" w:rsidRDefault="00A24E49" w:rsidP="0011297B">
            <w:pPr>
              <w:pStyle w:val="Default"/>
              <w:cnfStyle w:val="000000000000"/>
              <w:rPr>
                <w:rFonts w:ascii="Arial" w:hAnsi="Arial" w:cs="Arial"/>
                <w:sz w:val="18"/>
                <w:szCs w:val="18"/>
              </w:rPr>
            </w:pPr>
          </w:p>
          <w:p w:rsidR="002758C8" w:rsidRDefault="002758C8" w:rsidP="0011297B">
            <w:pPr>
              <w:pStyle w:val="Default"/>
              <w:cnfStyle w:val="000000000000"/>
              <w:rPr>
                <w:rFonts w:ascii="Arial" w:hAnsi="Arial" w:cs="Arial"/>
                <w:sz w:val="18"/>
                <w:szCs w:val="18"/>
              </w:rPr>
            </w:pPr>
          </w:p>
          <w:p w:rsidR="001C45F7" w:rsidRDefault="001C45F7" w:rsidP="0011297B">
            <w:pPr>
              <w:pStyle w:val="Default"/>
              <w:cnfStyle w:val="000000000000"/>
              <w:rPr>
                <w:rFonts w:ascii="Arial" w:hAnsi="Arial" w:cs="Arial"/>
                <w:sz w:val="18"/>
                <w:szCs w:val="18"/>
              </w:rPr>
            </w:pPr>
          </w:p>
          <w:p w:rsidR="001C45F7" w:rsidRDefault="001C45F7" w:rsidP="0011297B">
            <w:pPr>
              <w:pStyle w:val="Default"/>
              <w:cnfStyle w:val="000000000000"/>
              <w:rPr>
                <w:rFonts w:ascii="Arial" w:hAnsi="Arial" w:cs="Arial"/>
                <w:sz w:val="18"/>
                <w:szCs w:val="18"/>
              </w:rPr>
            </w:pPr>
          </w:p>
          <w:p w:rsidR="001C45F7" w:rsidRPr="006B635C" w:rsidRDefault="001C45F7" w:rsidP="0011297B">
            <w:pPr>
              <w:pStyle w:val="Default"/>
              <w:cnfStyle w:val="000000000000"/>
              <w:rPr>
                <w:rFonts w:ascii="Arial" w:hAnsi="Arial" w:cs="Arial"/>
                <w:sz w:val="18"/>
                <w:szCs w:val="18"/>
              </w:rPr>
            </w:pPr>
          </w:p>
        </w:tc>
        <w:tc>
          <w:tcPr>
            <w:tcW w:w="2708" w:type="dxa"/>
          </w:tcPr>
          <w:p w:rsidR="00D77A35" w:rsidRDefault="00DC247E" w:rsidP="0011297B">
            <w:pPr>
              <w:pStyle w:val="Akapitzlist"/>
              <w:ind w:left="0"/>
              <w:cnfStyle w:val="000000000000"/>
              <w:rPr>
                <w:rFonts w:ascii="Arial" w:hAnsi="Arial" w:cs="Arial"/>
                <w:sz w:val="18"/>
                <w:szCs w:val="18"/>
              </w:rPr>
            </w:pPr>
            <w:r>
              <w:rPr>
                <w:rFonts w:ascii="Arial" w:eastAsia="Calibri" w:hAnsi="Arial" w:cs="Arial"/>
                <w:sz w:val="18"/>
                <w:szCs w:val="18"/>
              </w:rPr>
              <w:t>Miejski Zespół Interdyscyplinarny</w:t>
            </w:r>
          </w:p>
        </w:tc>
      </w:tr>
      <w:tr w:rsidR="00D77A35" w:rsidTr="00E26E72">
        <w:trPr>
          <w:cnfStyle w:val="000000100000"/>
        </w:trPr>
        <w:tc>
          <w:tcPr>
            <w:cnfStyle w:val="001000000000"/>
            <w:tcW w:w="675" w:type="dxa"/>
            <w:vMerge/>
          </w:tcPr>
          <w:p w:rsidR="00D77A35" w:rsidRPr="00822CC0" w:rsidRDefault="00D77A35" w:rsidP="0011297B">
            <w:pPr>
              <w:rPr>
                <w:rFonts w:ascii="Arial" w:hAnsi="Arial" w:cs="Arial"/>
                <w:sz w:val="18"/>
                <w:szCs w:val="18"/>
              </w:rPr>
            </w:pPr>
          </w:p>
        </w:tc>
        <w:tc>
          <w:tcPr>
            <w:tcW w:w="2824" w:type="dxa"/>
            <w:vMerge/>
          </w:tcPr>
          <w:p w:rsidR="00D77A35" w:rsidRPr="00822CC0" w:rsidRDefault="00D77A35" w:rsidP="0011297B">
            <w:pPr>
              <w:cnfStyle w:val="000000100000"/>
              <w:rPr>
                <w:rFonts w:ascii="Arial" w:hAnsi="Arial" w:cs="Arial"/>
                <w:sz w:val="18"/>
                <w:szCs w:val="18"/>
              </w:rPr>
            </w:pPr>
          </w:p>
        </w:tc>
        <w:tc>
          <w:tcPr>
            <w:tcW w:w="4406" w:type="dxa"/>
          </w:tcPr>
          <w:p w:rsidR="009E29D9" w:rsidRPr="009E29D9" w:rsidRDefault="00D77A35" w:rsidP="001C45F7">
            <w:pPr>
              <w:pStyle w:val="Default"/>
              <w:numPr>
                <w:ilvl w:val="0"/>
                <w:numId w:val="17"/>
              </w:numPr>
              <w:cnfStyle w:val="000000100000"/>
              <w:rPr>
                <w:rFonts w:ascii="Arial" w:hAnsi="Arial" w:cs="Arial"/>
                <w:sz w:val="18"/>
                <w:szCs w:val="18"/>
              </w:rPr>
            </w:pPr>
            <w:r w:rsidRPr="006B635C">
              <w:rPr>
                <w:rFonts w:ascii="Arial" w:hAnsi="Arial" w:cs="Arial"/>
                <w:sz w:val="18"/>
                <w:szCs w:val="18"/>
              </w:rPr>
              <w:t>Realizowanie pomocy w formie poradnictwa medycznego, psychologicznego, prawnego, socjalnego, zawodowego i rodzinnego</w:t>
            </w:r>
            <w:r w:rsidR="006C269A">
              <w:rPr>
                <w:rFonts w:ascii="Arial" w:hAnsi="Arial" w:cs="Arial"/>
                <w:sz w:val="18"/>
                <w:szCs w:val="18"/>
              </w:rPr>
              <w:t xml:space="preserve">, terapii indywidualnej lub grupowej, pomocy w formie grup wsparcia lub innych grup samopomocowych </w:t>
            </w:r>
            <w:r w:rsidRPr="006B635C">
              <w:rPr>
                <w:rFonts w:ascii="Arial" w:hAnsi="Arial" w:cs="Arial"/>
                <w:sz w:val="18"/>
                <w:szCs w:val="18"/>
              </w:rPr>
              <w:t xml:space="preserve"> </w:t>
            </w:r>
          </w:p>
          <w:p w:rsidR="00D77A35" w:rsidRPr="006B635C" w:rsidRDefault="00D77A35" w:rsidP="009E29D9">
            <w:pPr>
              <w:pStyle w:val="Default"/>
              <w:cnfStyle w:val="000000100000"/>
              <w:rPr>
                <w:rFonts w:ascii="Arial" w:hAnsi="Arial" w:cs="Arial"/>
                <w:sz w:val="18"/>
                <w:szCs w:val="18"/>
              </w:rPr>
            </w:pPr>
          </w:p>
        </w:tc>
        <w:tc>
          <w:tcPr>
            <w:tcW w:w="3607" w:type="dxa"/>
          </w:tcPr>
          <w:p w:rsidR="00D77A35" w:rsidRDefault="00D77A35" w:rsidP="0011297B">
            <w:pPr>
              <w:pStyle w:val="Default"/>
              <w:cnfStyle w:val="000000100000"/>
              <w:rPr>
                <w:rFonts w:ascii="Arial" w:hAnsi="Arial" w:cs="Arial"/>
                <w:sz w:val="18"/>
                <w:szCs w:val="18"/>
              </w:rPr>
            </w:pPr>
            <w:r w:rsidRPr="006B635C">
              <w:rPr>
                <w:rFonts w:ascii="Arial" w:hAnsi="Arial" w:cs="Arial"/>
                <w:sz w:val="18"/>
                <w:szCs w:val="18"/>
              </w:rPr>
              <w:t xml:space="preserve">Liczba osób objętych pomocą </w:t>
            </w:r>
            <w:r w:rsidRPr="009915A4">
              <w:rPr>
                <w:rFonts w:ascii="Arial" w:hAnsi="Arial" w:cs="Arial"/>
                <w:sz w:val="18"/>
                <w:szCs w:val="18"/>
              </w:rPr>
              <w:t xml:space="preserve">(podział na </w:t>
            </w:r>
            <w:r>
              <w:rPr>
                <w:rFonts w:ascii="Arial" w:hAnsi="Arial" w:cs="Arial"/>
                <w:sz w:val="18"/>
                <w:szCs w:val="18"/>
              </w:rPr>
              <w:t xml:space="preserve">dzieci, kobiety, mężczyźni, osoby pow. 60 </w:t>
            </w:r>
            <w:proofErr w:type="spellStart"/>
            <w:r>
              <w:rPr>
                <w:rFonts w:ascii="Arial" w:hAnsi="Arial" w:cs="Arial"/>
                <w:sz w:val="18"/>
                <w:szCs w:val="18"/>
              </w:rPr>
              <w:t>r.ż</w:t>
            </w:r>
            <w:proofErr w:type="spellEnd"/>
            <w:r>
              <w:rPr>
                <w:rFonts w:ascii="Arial" w:hAnsi="Arial" w:cs="Arial"/>
                <w:sz w:val="18"/>
                <w:szCs w:val="18"/>
              </w:rPr>
              <w:t>., osoby niepełnosprawne</w:t>
            </w:r>
            <w:r w:rsidRPr="009915A4">
              <w:rPr>
                <w:rFonts w:ascii="Arial" w:hAnsi="Arial" w:cs="Arial"/>
                <w:sz w:val="18"/>
                <w:szCs w:val="18"/>
              </w:rPr>
              <w:t>).</w:t>
            </w:r>
          </w:p>
          <w:p w:rsidR="00D77A35" w:rsidRPr="006B635C" w:rsidRDefault="00D77A35" w:rsidP="0011297B">
            <w:pPr>
              <w:pStyle w:val="Default"/>
              <w:cnfStyle w:val="000000100000"/>
              <w:rPr>
                <w:rFonts w:ascii="Arial" w:hAnsi="Arial" w:cs="Arial"/>
                <w:sz w:val="18"/>
                <w:szCs w:val="18"/>
              </w:rPr>
            </w:pPr>
          </w:p>
          <w:p w:rsidR="00D77A35" w:rsidRPr="006B635C" w:rsidRDefault="00D77A35" w:rsidP="0011297B">
            <w:pPr>
              <w:pStyle w:val="Default"/>
              <w:cnfStyle w:val="000000100000"/>
              <w:rPr>
                <w:rFonts w:ascii="Arial" w:hAnsi="Arial" w:cs="Arial"/>
                <w:sz w:val="18"/>
                <w:szCs w:val="18"/>
              </w:rPr>
            </w:pPr>
          </w:p>
        </w:tc>
        <w:tc>
          <w:tcPr>
            <w:tcW w:w="2708" w:type="dxa"/>
          </w:tcPr>
          <w:p w:rsidR="00D77A35" w:rsidRDefault="00FB2C3D" w:rsidP="0011297B">
            <w:pPr>
              <w:pStyle w:val="Akapitzlist"/>
              <w:ind w:left="0"/>
              <w:cnfStyle w:val="000000100000"/>
              <w:rPr>
                <w:rFonts w:ascii="Arial" w:hAnsi="Arial" w:cs="Arial"/>
                <w:sz w:val="18"/>
                <w:szCs w:val="18"/>
              </w:rPr>
            </w:pPr>
            <w:r>
              <w:rPr>
                <w:rFonts w:ascii="Arial" w:eastAsia="Calibri" w:hAnsi="Arial" w:cs="Arial"/>
                <w:sz w:val="18"/>
                <w:szCs w:val="18"/>
              </w:rPr>
              <w:t xml:space="preserve">Miejski Ośrodek Pomocy Społecznej- </w:t>
            </w:r>
            <w:r w:rsidR="00D77A35">
              <w:rPr>
                <w:rFonts w:ascii="Arial" w:hAnsi="Arial" w:cs="Arial"/>
                <w:sz w:val="18"/>
                <w:szCs w:val="18"/>
              </w:rPr>
              <w:t>Ośrodek Interwencji Kryzysowej</w:t>
            </w:r>
          </w:p>
          <w:p w:rsidR="00A95060" w:rsidRDefault="00A95060" w:rsidP="0011297B">
            <w:pPr>
              <w:pStyle w:val="Akapitzlist"/>
              <w:ind w:left="0"/>
              <w:cnfStyle w:val="000000100000"/>
              <w:rPr>
                <w:rFonts w:ascii="Arial" w:hAnsi="Arial" w:cs="Arial"/>
                <w:sz w:val="18"/>
                <w:szCs w:val="18"/>
              </w:rPr>
            </w:pPr>
          </w:p>
          <w:p w:rsidR="00A95060" w:rsidRDefault="00A95060" w:rsidP="0011297B">
            <w:pPr>
              <w:pStyle w:val="Akapitzlist"/>
              <w:ind w:left="0"/>
              <w:cnfStyle w:val="000000100000"/>
              <w:rPr>
                <w:rFonts w:ascii="Arial" w:hAnsi="Arial" w:cs="Arial"/>
                <w:sz w:val="18"/>
                <w:szCs w:val="18"/>
              </w:rPr>
            </w:pPr>
            <w:r w:rsidRPr="00730F96">
              <w:rPr>
                <w:rFonts w:ascii="Arial" w:hAnsi="Arial" w:cs="Arial"/>
                <w:sz w:val="18"/>
                <w:szCs w:val="18"/>
              </w:rPr>
              <w:t>NZOZ MENS SANA</w:t>
            </w:r>
          </w:p>
          <w:p w:rsidR="00D77A35" w:rsidRDefault="00D77A35" w:rsidP="0011297B">
            <w:pPr>
              <w:pStyle w:val="Akapitzlist"/>
              <w:ind w:left="0"/>
              <w:cnfStyle w:val="000000100000"/>
              <w:rPr>
                <w:rFonts w:ascii="Arial" w:hAnsi="Arial" w:cs="Arial"/>
                <w:sz w:val="18"/>
                <w:szCs w:val="18"/>
              </w:rPr>
            </w:pPr>
          </w:p>
          <w:p w:rsidR="00D77A35" w:rsidRDefault="00D77A35" w:rsidP="0011297B">
            <w:pPr>
              <w:pStyle w:val="Akapitzlist"/>
              <w:ind w:left="0"/>
              <w:cnfStyle w:val="000000100000"/>
              <w:rPr>
                <w:rFonts w:ascii="Arial" w:hAnsi="Arial" w:cs="Arial"/>
                <w:sz w:val="18"/>
                <w:szCs w:val="18"/>
              </w:rPr>
            </w:pPr>
            <w:r>
              <w:rPr>
                <w:rFonts w:ascii="Arial" w:hAnsi="Arial" w:cs="Arial"/>
                <w:sz w:val="18"/>
                <w:szCs w:val="18"/>
              </w:rPr>
              <w:t xml:space="preserve">Poradnia Psychologiczno </w:t>
            </w:r>
            <w:r>
              <w:rPr>
                <w:rFonts w:ascii="Arial" w:hAnsi="Arial" w:cs="Arial"/>
                <w:sz w:val="18"/>
                <w:szCs w:val="18"/>
              </w:rPr>
              <w:br/>
              <w:t>- Pedagogiczna</w:t>
            </w:r>
          </w:p>
          <w:p w:rsidR="00D77A35" w:rsidRDefault="00D77A35" w:rsidP="0011297B">
            <w:pPr>
              <w:pStyle w:val="Akapitzlist"/>
              <w:ind w:left="0"/>
              <w:cnfStyle w:val="000000100000"/>
              <w:rPr>
                <w:rFonts w:ascii="Arial" w:hAnsi="Arial" w:cs="Arial"/>
                <w:sz w:val="18"/>
                <w:szCs w:val="18"/>
              </w:rPr>
            </w:pPr>
          </w:p>
          <w:p w:rsidR="00D77A35" w:rsidRPr="00BD3084" w:rsidRDefault="00D77A35" w:rsidP="0011297B">
            <w:pPr>
              <w:pStyle w:val="Akapitzlist"/>
              <w:ind w:left="0"/>
              <w:cnfStyle w:val="000000100000"/>
              <w:rPr>
                <w:rFonts w:ascii="Arial" w:hAnsi="Arial" w:cs="Arial"/>
                <w:sz w:val="18"/>
                <w:szCs w:val="18"/>
              </w:rPr>
            </w:pPr>
            <w:r>
              <w:rPr>
                <w:rFonts w:ascii="Arial" w:hAnsi="Arial" w:cs="Arial"/>
                <w:sz w:val="18"/>
                <w:szCs w:val="18"/>
              </w:rPr>
              <w:t>O</w:t>
            </w:r>
            <w:r w:rsidRPr="00BD3084">
              <w:rPr>
                <w:rFonts w:ascii="Arial" w:hAnsi="Arial" w:cs="Arial"/>
                <w:sz w:val="18"/>
                <w:szCs w:val="18"/>
              </w:rPr>
              <w:t>rganizacje pozarządowe</w:t>
            </w:r>
          </w:p>
        </w:tc>
      </w:tr>
      <w:tr w:rsidR="00D77A35" w:rsidTr="00E26E72">
        <w:tc>
          <w:tcPr>
            <w:cnfStyle w:val="001000000000"/>
            <w:tcW w:w="675" w:type="dxa"/>
            <w:vMerge/>
          </w:tcPr>
          <w:p w:rsidR="00D77A35" w:rsidRPr="00822CC0" w:rsidRDefault="00D77A35" w:rsidP="0011297B">
            <w:pPr>
              <w:rPr>
                <w:rFonts w:ascii="Arial" w:hAnsi="Arial" w:cs="Arial"/>
                <w:sz w:val="18"/>
                <w:szCs w:val="18"/>
              </w:rPr>
            </w:pPr>
          </w:p>
        </w:tc>
        <w:tc>
          <w:tcPr>
            <w:tcW w:w="2824" w:type="dxa"/>
            <w:vMerge/>
          </w:tcPr>
          <w:p w:rsidR="00D77A35" w:rsidRDefault="00D77A35" w:rsidP="0011297B">
            <w:pPr>
              <w:cnfStyle w:val="000000000000"/>
              <w:rPr>
                <w:rFonts w:ascii="Arial" w:hAnsi="Arial" w:cs="Arial"/>
                <w:b/>
                <w:bCs/>
                <w:sz w:val="18"/>
                <w:szCs w:val="18"/>
              </w:rPr>
            </w:pPr>
          </w:p>
        </w:tc>
        <w:tc>
          <w:tcPr>
            <w:tcW w:w="4406" w:type="dxa"/>
          </w:tcPr>
          <w:p w:rsidR="00D77A35" w:rsidRPr="006B635C" w:rsidRDefault="00D77A35" w:rsidP="0011297B">
            <w:pPr>
              <w:pStyle w:val="Default"/>
              <w:ind w:left="720"/>
              <w:cnfStyle w:val="000000000000"/>
              <w:rPr>
                <w:rFonts w:ascii="Arial" w:hAnsi="Arial" w:cs="Arial"/>
                <w:sz w:val="18"/>
                <w:szCs w:val="18"/>
              </w:rPr>
            </w:pPr>
          </w:p>
          <w:p w:rsidR="00D77A35" w:rsidRDefault="00D77A35" w:rsidP="00F55CED">
            <w:pPr>
              <w:pStyle w:val="Default"/>
              <w:numPr>
                <w:ilvl w:val="0"/>
                <w:numId w:val="17"/>
              </w:numPr>
              <w:cnfStyle w:val="000000000000"/>
              <w:rPr>
                <w:rFonts w:ascii="Arial" w:hAnsi="Arial" w:cs="Arial"/>
                <w:sz w:val="18"/>
                <w:szCs w:val="18"/>
              </w:rPr>
            </w:pPr>
            <w:r w:rsidRPr="006B635C">
              <w:rPr>
                <w:rFonts w:ascii="Arial" w:hAnsi="Arial" w:cs="Arial"/>
                <w:sz w:val="18"/>
                <w:szCs w:val="18"/>
              </w:rPr>
              <w:t xml:space="preserve">Zapewnienie osobom dotkniętym przemocą w rodzinie </w:t>
            </w:r>
            <w:r w:rsidR="00EF2DE2">
              <w:rPr>
                <w:rFonts w:ascii="Arial" w:hAnsi="Arial" w:cs="Arial"/>
                <w:sz w:val="18"/>
                <w:szCs w:val="18"/>
              </w:rPr>
              <w:t xml:space="preserve">pomocy </w:t>
            </w:r>
            <w:r>
              <w:rPr>
                <w:rFonts w:ascii="Arial" w:hAnsi="Arial" w:cs="Arial"/>
                <w:sz w:val="18"/>
                <w:szCs w:val="18"/>
              </w:rPr>
              <w:t xml:space="preserve">w </w:t>
            </w:r>
            <w:r w:rsidRPr="006B635C">
              <w:rPr>
                <w:rFonts w:ascii="Arial" w:hAnsi="Arial" w:cs="Arial"/>
                <w:sz w:val="18"/>
                <w:szCs w:val="18"/>
              </w:rPr>
              <w:t xml:space="preserve">ośrodkach wsparcia oraz w ośrodkach interwencji kryzysowej </w:t>
            </w:r>
          </w:p>
          <w:p w:rsidR="00D77A35" w:rsidRPr="00884E12" w:rsidRDefault="00D77A35" w:rsidP="00730F96">
            <w:pPr>
              <w:pStyle w:val="Default"/>
              <w:ind w:left="720"/>
              <w:cnfStyle w:val="000000000000"/>
              <w:rPr>
                <w:rFonts w:ascii="Arial" w:hAnsi="Arial" w:cs="Arial"/>
                <w:sz w:val="18"/>
                <w:szCs w:val="18"/>
              </w:rPr>
            </w:pPr>
          </w:p>
        </w:tc>
        <w:tc>
          <w:tcPr>
            <w:tcW w:w="3607" w:type="dxa"/>
          </w:tcPr>
          <w:p w:rsidR="001970C8" w:rsidRDefault="001970C8" w:rsidP="0011297B">
            <w:pPr>
              <w:pStyle w:val="Default"/>
              <w:cnfStyle w:val="000000000000"/>
              <w:rPr>
                <w:rFonts w:ascii="Arial" w:hAnsi="Arial" w:cs="Arial"/>
                <w:sz w:val="18"/>
                <w:szCs w:val="18"/>
              </w:rPr>
            </w:pPr>
          </w:p>
          <w:p w:rsidR="00D77A35" w:rsidRDefault="00D77A35" w:rsidP="0011297B">
            <w:pPr>
              <w:pStyle w:val="Default"/>
              <w:cnfStyle w:val="000000000000"/>
              <w:rPr>
                <w:rFonts w:ascii="Arial" w:hAnsi="Arial" w:cs="Arial"/>
                <w:sz w:val="18"/>
                <w:szCs w:val="18"/>
              </w:rPr>
            </w:pPr>
            <w:r w:rsidRPr="006B635C">
              <w:rPr>
                <w:rFonts w:ascii="Arial" w:hAnsi="Arial" w:cs="Arial"/>
                <w:sz w:val="18"/>
                <w:szCs w:val="18"/>
              </w:rPr>
              <w:t xml:space="preserve">Liczba miejsc w </w:t>
            </w:r>
            <w:proofErr w:type="spellStart"/>
            <w:r w:rsidRPr="006B635C">
              <w:rPr>
                <w:rFonts w:ascii="Arial" w:hAnsi="Arial" w:cs="Arial"/>
                <w:sz w:val="18"/>
                <w:szCs w:val="18"/>
              </w:rPr>
              <w:t>ho</w:t>
            </w:r>
            <w:r>
              <w:rPr>
                <w:rFonts w:ascii="Arial" w:hAnsi="Arial" w:cs="Arial"/>
                <w:sz w:val="18"/>
                <w:szCs w:val="18"/>
              </w:rPr>
              <w:t>s</w:t>
            </w:r>
            <w:r w:rsidRPr="006B635C">
              <w:rPr>
                <w:rFonts w:ascii="Arial" w:hAnsi="Arial" w:cs="Arial"/>
                <w:sz w:val="18"/>
                <w:szCs w:val="18"/>
              </w:rPr>
              <w:t>telu</w:t>
            </w:r>
            <w:proofErr w:type="spellEnd"/>
          </w:p>
          <w:p w:rsidR="00D77A35" w:rsidRPr="006B635C" w:rsidRDefault="00D77A35" w:rsidP="0011297B">
            <w:pPr>
              <w:pStyle w:val="Default"/>
              <w:cnfStyle w:val="000000000000"/>
              <w:rPr>
                <w:rFonts w:ascii="Arial" w:hAnsi="Arial" w:cs="Arial"/>
                <w:sz w:val="18"/>
                <w:szCs w:val="18"/>
              </w:rPr>
            </w:pPr>
          </w:p>
          <w:p w:rsidR="00D77A35" w:rsidRPr="00884E12" w:rsidRDefault="00D77A35" w:rsidP="00EF2DE2">
            <w:pPr>
              <w:pStyle w:val="Default"/>
              <w:cnfStyle w:val="000000000000"/>
              <w:rPr>
                <w:rFonts w:ascii="Arial" w:hAnsi="Arial" w:cs="Arial"/>
                <w:sz w:val="18"/>
                <w:szCs w:val="18"/>
              </w:rPr>
            </w:pPr>
            <w:r w:rsidRPr="006B635C">
              <w:rPr>
                <w:rFonts w:ascii="Arial" w:hAnsi="Arial" w:cs="Arial"/>
                <w:sz w:val="18"/>
                <w:szCs w:val="18"/>
              </w:rPr>
              <w:t xml:space="preserve">Liczba osób dotkniętych przemocą w rodzinie, które skorzystały z </w:t>
            </w:r>
            <w:r w:rsidR="00EF2DE2">
              <w:rPr>
                <w:rFonts w:ascii="Arial" w:hAnsi="Arial" w:cs="Arial"/>
                <w:sz w:val="18"/>
                <w:szCs w:val="18"/>
              </w:rPr>
              <w:t>pomocy w ośrodkach interwencji kryzysowej, w tym pomocy w formie schronienia</w:t>
            </w:r>
          </w:p>
        </w:tc>
        <w:tc>
          <w:tcPr>
            <w:tcW w:w="2708" w:type="dxa"/>
          </w:tcPr>
          <w:p w:rsidR="001970C8" w:rsidRDefault="001970C8" w:rsidP="0011297B">
            <w:pPr>
              <w:pStyle w:val="Akapitzlist"/>
              <w:ind w:left="0"/>
              <w:cnfStyle w:val="000000000000"/>
              <w:rPr>
                <w:rFonts w:ascii="Arial" w:eastAsia="Calibri" w:hAnsi="Arial" w:cs="Arial"/>
                <w:sz w:val="18"/>
                <w:szCs w:val="18"/>
              </w:rPr>
            </w:pPr>
          </w:p>
          <w:p w:rsidR="00D77A35" w:rsidRPr="00BD3084" w:rsidRDefault="002742AB" w:rsidP="0011297B">
            <w:pPr>
              <w:pStyle w:val="Akapitzlist"/>
              <w:ind w:left="0"/>
              <w:cnfStyle w:val="000000000000"/>
              <w:rPr>
                <w:rFonts w:ascii="Arial" w:hAnsi="Arial" w:cs="Arial"/>
                <w:sz w:val="18"/>
                <w:szCs w:val="18"/>
              </w:rPr>
            </w:pPr>
            <w:r>
              <w:rPr>
                <w:rFonts w:ascii="Arial" w:eastAsia="Calibri" w:hAnsi="Arial" w:cs="Arial"/>
                <w:sz w:val="18"/>
                <w:szCs w:val="18"/>
              </w:rPr>
              <w:t>Miejski Ośrodek Pomocy Społecznej- Ośrodek Interwencji Kryzysowej</w:t>
            </w:r>
          </w:p>
        </w:tc>
      </w:tr>
      <w:tr w:rsidR="00D77A35" w:rsidTr="00E26E72">
        <w:trPr>
          <w:cnfStyle w:val="000000100000"/>
        </w:trPr>
        <w:tc>
          <w:tcPr>
            <w:cnfStyle w:val="001000000000"/>
            <w:tcW w:w="675" w:type="dxa"/>
            <w:vMerge/>
          </w:tcPr>
          <w:p w:rsidR="00D77A35" w:rsidRPr="00822CC0" w:rsidRDefault="00D77A35" w:rsidP="0011297B">
            <w:pPr>
              <w:rPr>
                <w:rFonts w:ascii="Arial" w:hAnsi="Arial" w:cs="Arial"/>
                <w:sz w:val="18"/>
                <w:szCs w:val="18"/>
              </w:rPr>
            </w:pPr>
          </w:p>
        </w:tc>
        <w:tc>
          <w:tcPr>
            <w:tcW w:w="2824" w:type="dxa"/>
            <w:vMerge/>
          </w:tcPr>
          <w:p w:rsidR="00D77A35" w:rsidRDefault="00D77A35" w:rsidP="0011297B">
            <w:pPr>
              <w:cnfStyle w:val="000000100000"/>
              <w:rPr>
                <w:rFonts w:ascii="Arial" w:hAnsi="Arial" w:cs="Arial"/>
                <w:b/>
                <w:bCs/>
                <w:sz w:val="18"/>
                <w:szCs w:val="18"/>
              </w:rPr>
            </w:pPr>
          </w:p>
        </w:tc>
        <w:tc>
          <w:tcPr>
            <w:tcW w:w="4406" w:type="dxa"/>
          </w:tcPr>
          <w:p w:rsidR="00D77A35" w:rsidRPr="00FB6233" w:rsidRDefault="00D77A35" w:rsidP="0011297B">
            <w:pPr>
              <w:pStyle w:val="Default"/>
              <w:ind w:left="720"/>
              <w:cnfStyle w:val="000000100000"/>
              <w:rPr>
                <w:rFonts w:ascii="Arial" w:hAnsi="Arial" w:cs="Arial"/>
                <w:color w:val="auto"/>
                <w:sz w:val="18"/>
                <w:szCs w:val="18"/>
              </w:rPr>
            </w:pPr>
          </w:p>
          <w:p w:rsidR="00D77A35" w:rsidRPr="00FB6233" w:rsidRDefault="007806BC" w:rsidP="00F55CED">
            <w:pPr>
              <w:pStyle w:val="Default"/>
              <w:numPr>
                <w:ilvl w:val="0"/>
                <w:numId w:val="17"/>
              </w:numPr>
              <w:cnfStyle w:val="000000100000"/>
              <w:rPr>
                <w:rFonts w:ascii="Arial" w:hAnsi="Arial" w:cs="Arial"/>
                <w:color w:val="auto"/>
                <w:sz w:val="18"/>
                <w:szCs w:val="18"/>
              </w:rPr>
            </w:pPr>
            <w:r w:rsidRPr="00FB6233">
              <w:rPr>
                <w:rFonts w:ascii="Arial" w:hAnsi="Arial" w:cs="Arial"/>
                <w:color w:val="auto"/>
                <w:sz w:val="18"/>
                <w:szCs w:val="18"/>
              </w:rPr>
              <w:t xml:space="preserve">Informowanie o działalności telefonów zaufania/informacyjnych dla osób dotkniętych przemocą w rodzinie  </w:t>
            </w:r>
          </w:p>
          <w:p w:rsidR="00D77A35" w:rsidRPr="00FB6233" w:rsidRDefault="00D77A35" w:rsidP="0011297B">
            <w:pPr>
              <w:pStyle w:val="Default"/>
              <w:ind w:left="720"/>
              <w:cnfStyle w:val="000000100000"/>
              <w:rPr>
                <w:rFonts w:ascii="Arial" w:hAnsi="Arial" w:cs="Arial"/>
                <w:color w:val="auto"/>
                <w:sz w:val="18"/>
                <w:szCs w:val="18"/>
              </w:rPr>
            </w:pPr>
          </w:p>
        </w:tc>
        <w:tc>
          <w:tcPr>
            <w:tcW w:w="3607" w:type="dxa"/>
          </w:tcPr>
          <w:p w:rsidR="007806BC" w:rsidRPr="00FB6233" w:rsidRDefault="007806BC" w:rsidP="0011297B">
            <w:pPr>
              <w:pStyle w:val="Default"/>
              <w:cnfStyle w:val="000000100000"/>
              <w:rPr>
                <w:rFonts w:ascii="Arial" w:hAnsi="Arial" w:cs="Arial"/>
                <w:color w:val="auto"/>
                <w:sz w:val="18"/>
                <w:szCs w:val="18"/>
              </w:rPr>
            </w:pPr>
          </w:p>
          <w:p w:rsidR="007806BC" w:rsidRPr="00FB6233" w:rsidRDefault="00FB6233" w:rsidP="0011297B">
            <w:pPr>
              <w:pStyle w:val="Default"/>
              <w:cnfStyle w:val="000000100000"/>
              <w:rPr>
                <w:rFonts w:ascii="Arial" w:hAnsi="Arial" w:cs="Arial"/>
                <w:color w:val="auto"/>
                <w:sz w:val="18"/>
                <w:szCs w:val="18"/>
              </w:rPr>
            </w:pPr>
            <w:r w:rsidRPr="00FB6233">
              <w:rPr>
                <w:rFonts w:ascii="Arial" w:hAnsi="Arial" w:cs="Arial"/>
                <w:color w:val="auto"/>
                <w:sz w:val="18"/>
                <w:szCs w:val="18"/>
              </w:rPr>
              <w:t>Liczba działań informacyjnych</w:t>
            </w:r>
          </w:p>
          <w:p w:rsidR="00FB6233" w:rsidRPr="00FB6233" w:rsidRDefault="00FB6233" w:rsidP="0011297B">
            <w:pPr>
              <w:pStyle w:val="Default"/>
              <w:cnfStyle w:val="000000100000"/>
              <w:rPr>
                <w:rFonts w:ascii="Arial" w:hAnsi="Arial" w:cs="Arial"/>
                <w:color w:val="auto"/>
                <w:sz w:val="18"/>
                <w:szCs w:val="18"/>
              </w:rPr>
            </w:pPr>
          </w:p>
          <w:p w:rsidR="00D77A35" w:rsidRPr="00FB6233" w:rsidRDefault="00D77A35" w:rsidP="0011297B">
            <w:pPr>
              <w:pStyle w:val="Default"/>
              <w:cnfStyle w:val="000000100000"/>
              <w:rPr>
                <w:rFonts w:ascii="Arial" w:hAnsi="Arial" w:cs="Arial"/>
                <w:color w:val="auto"/>
                <w:sz w:val="18"/>
                <w:szCs w:val="18"/>
              </w:rPr>
            </w:pPr>
            <w:r w:rsidRPr="00FB6233">
              <w:rPr>
                <w:rFonts w:ascii="Arial" w:hAnsi="Arial" w:cs="Arial"/>
                <w:color w:val="auto"/>
                <w:sz w:val="18"/>
                <w:szCs w:val="18"/>
              </w:rPr>
              <w:t>Liczba lokalnych telefonów zaufania</w:t>
            </w:r>
            <w:r w:rsidR="00100A58" w:rsidRPr="00FB6233">
              <w:rPr>
                <w:rFonts w:ascii="Arial" w:hAnsi="Arial" w:cs="Arial"/>
                <w:color w:val="auto"/>
                <w:sz w:val="18"/>
                <w:szCs w:val="18"/>
              </w:rPr>
              <w:t>/informacyjnych</w:t>
            </w:r>
            <w:r w:rsidRPr="00FB6233">
              <w:rPr>
                <w:rFonts w:ascii="Arial" w:hAnsi="Arial" w:cs="Arial"/>
                <w:color w:val="auto"/>
                <w:sz w:val="18"/>
                <w:szCs w:val="18"/>
              </w:rPr>
              <w:t xml:space="preserve"> </w:t>
            </w:r>
          </w:p>
          <w:p w:rsidR="00D77A35" w:rsidRPr="00FB6233" w:rsidRDefault="00D77A35" w:rsidP="0011297B">
            <w:pPr>
              <w:pStyle w:val="Default"/>
              <w:cnfStyle w:val="000000100000"/>
              <w:rPr>
                <w:rFonts w:ascii="Arial" w:hAnsi="Arial" w:cs="Arial"/>
                <w:color w:val="auto"/>
                <w:sz w:val="18"/>
                <w:szCs w:val="18"/>
              </w:rPr>
            </w:pPr>
          </w:p>
          <w:p w:rsidR="00D77A35" w:rsidRPr="00FB6233" w:rsidRDefault="00D77A35" w:rsidP="0011297B">
            <w:pPr>
              <w:pStyle w:val="Default"/>
              <w:cnfStyle w:val="000000100000"/>
              <w:rPr>
                <w:rFonts w:ascii="Arial" w:hAnsi="Arial" w:cs="Arial"/>
                <w:color w:val="auto"/>
                <w:sz w:val="18"/>
                <w:szCs w:val="18"/>
              </w:rPr>
            </w:pPr>
            <w:r w:rsidRPr="00FB6233">
              <w:rPr>
                <w:rFonts w:ascii="Arial" w:hAnsi="Arial" w:cs="Arial"/>
                <w:color w:val="auto"/>
                <w:sz w:val="18"/>
                <w:szCs w:val="18"/>
              </w:rPr>
              <w:t xml:space="preserve">Czas dostępności telefonu </w:t>
            </w:r>
          </w:p>
          <w:p w:rsidR="00D77A35" w:rsidRPr="00FB6233" w:rsidRDefault="00D77A35" w:rsidP="0011297B">
            <w:pPr>
              <w:pStyle w:val="Default"/>
              <w:cnfStyle w:val="000000100000"/>
              <w:rPr>
                <w:rFonts w:ascii="Arial" w:hAnsi="Arial" w:cs="Arial"/>
                <w:color w:val="auto"/>
                <w:sz w:val="18"/>
                <w:szCs w:val="18"/>
              </w:rPr>
            </w:pPr>
            <w:r w:rsidRPr="00FB6233">
              <w:rPr>
                <w:rFonts w:ascii="Arial" w:hAnsi="Arial" w:cs="Arial"/>
                <w:color w:val="auto"/>
                <w:sz w:val="18"/>
                <w:szCs w:val="18"/>
              </w:rPr>
              <w:t>Liczba rozmów i interwencji</w:t>
            </w:r>
          </w:p>
        </w:tc>
        <w:tc>
          <w:tcPr>
            <w:tcW w:w="2708" w:type="dxa"/>
          </w:tcPr>
          <w:p w:rsidR="00B2058F" w:rsidRDefault="00B2058F" w:rsidP="00B2058F">
            <w:pPr>
              <w:cnfStyle w:val="000000100000"/>
              <w:rPr>
                <w:rFonts w:ascii="Arial" w:hAnsi="Arial" w:cs="Arial"/>
                <w:sz w:val="18"/>
                <w:szCs w:val="18"/>
              </w:rPr>
            </w:pPr>
          </w:p>
          <w:p w:rsidR="00B2058F" w:rsidRPr="00BF31E9" w:rsidRDefault="00B2058F" w:rsidP="00B2058F">
            <w:pPr>
              <w:cnfStyle w:val="000000100000"/>
              <w:rPr>
                <w:rFonts w:ascii="Arial" w:hAnsi="Arial" w:cs="Arial"/>
                <w:sz w:val="18"/>
                <w:szCs w:val="18"/>
              </w:rPr>
            </w:pPr>
            <w:r w:rsidRPr="00BF31E9">
              <w:rPr>
                <w:rFonts w:ascii="Arial" w:hAnsi="Arial" w:cs="Arial"/>
                <w:sz w:val="18"/>
                <w:szCs w:val="18"/>
              </w:rPr>
              <w:t>Miejski Ośrodek Pomocy Społecznej - Ośrodek Interwencji Kryzysowej</w:t>
            </w:r>
          </w:p>
          <w:p w:rsidR="00D77A35" w:rsidRPr="00FB6233" w:rsidRDefault="00D77A35" w:rsidP="0011297B">
            <w:pPr>
              <w:pStyle w:val="Akapitzlist"/>
              <w:spacing w:after="200" w:line="276" w:lineRule="auto"/>
              <w:ind w:left="0"/>
              <w:cnfStyle w:val="000000100000"/>
              <w:rPr>
                <w:rFonts w:ascii="Arial" w:hAnsi="Arial" w:cs="Arial"/>
                <w:sz w:val="18"/>
                <w:szCs w:val="18"/>
              </w:rPr>
            </w:pPr>
          </w:p>
          <w:p w:rsidR="00100A58" w:rsidRPr="00FB6233" w:rsidRDefault="00100A58" w:rsidP="0011297B">
            <w:pPr>
              <w:pStyle w:val="Akapitzlist"/>
              <w:spacing w:after="200" w:line="276" w:lineRule="auto"/>
              <w:ind w:left="0"/>
              <w:cnfStyle w:val="000000100000"/>
              <w:rPr>
                <w:rFonts w:ascii="Arial" w:hAnsi="Arial" w:cs="Arial"/>
                <w:sz w:val="18"/>
                <w:szCs w:val="18"/>
              </w:rPr>
            </w:pPr>
          </w:p>
          <w:p w:rsidR="00100A58" w:rsidRPr="00FB6233" w:rsidRDefault="00100A58" w:rsidP="0011297B">
            <w:pPr>
              <w:pStyle w:val="Akapitzlist"/>
              <w:spacing w:after="200" w:line="276" w:lineRule="auto"/>
              <w:ind w:left="0"/>
              <w:cnfStyle w:val="000000100000"/>
              <w:rPr>
                <w:rFonts w:ascii="Arial" w:hAnsi="Arial" w:cs="Arial"/>
                <w:sz w:val="18"/>
                <w:szCs w:val="18"/>
              </w:rPr>
            </w:pPr>
          </w:p>
        </w:tc>
      </w:tr>
      <w:tr w:rsidR="00D77A35" w:rsidTr="00E26E72">
        <w:tc>
          <w:tcPr>
            <w:cnfStyle w:val="001000000000"/>
            <w:tcW w:w="675" w:type="dxa"/>
            <w:vMerge/>
          </w:tcPr>
          <w:p w:rsidR="00D77A35" w:rsidRPr="00822CC0" w:rsidRDefault="00D77A35" w:rsidP="0011297B">
            <w:pPr>
              <w:rPr>
                <w:rFonts w:ascii="Arial" w:hAnsi="Arial" w:cs="Arial"/>
                <w:sz w:val="18"/>
                <w:szCs w:val="18"/>
              </w:rPr>
            </w:pPr>
          </w:p>
        </w:tc>
        <w:tc>
          <w:tcPr>
            <w:tcW w:w="2824" w:type="dxa"/>
            <w:vMerge/>
          </w:tcPr>
          <w:p w:rsidR="00D77A35" w:rsidRDefault="00D77A35" w:rsidP="0011297B">
            <w:pPr>
              <w:cnfStyle w:val="000000000000"/>
              <w:rPr>
                <w:rFonts w:ascii="Arial" w:hAnsi="Arial" w:cs="Arial"/>
                <w:b/>
                <w:bCs/>
                <w:sz w:val="18"/>
                <w:szCs w:val="18"/>
              </w:rPr>
            </w:pPr>
          </w:p>
        </w:tc>
        <w:tc>
          <w:tcPr>
            <w:tcW w:w="4406" w:type="dxa"/>
          </w:tcPr>
          <w:p w:rsidR="00D77A35" w:rsidRDefault="00D77A35" w:rsidP="0011297B">
            <w:pPr>
              <w:pStyle w:val="Default"/>
              <w:ind w:left="720"/>
              <w:cnfStyle w:val="000000000000"/>
              <w:rPr>
                <w:rFonts w:ascii="Arial" w:hAnsi="Arial" w:cs="Arial"/>
                <w:sz w:val="18"/>
                <w:szCs w:val="18"/>
              </w:rPr>
            </w:pPr>
          </w:p>
          <w:p w:rsidR="00D77A35" w:rsidRDefault="00D77A35" w:rsidP="00F55CED">
            <w:pPr>
              <w:pStyle w:val="Default"/>
              <w:numPr>
                <w:ilvl w:val="0"/>
                <w:numId w:val="17"/>
              </w:numPr>
              <w:cnfStyle w:val="000000000000"/>
              <w:rPr>
                <w:rFonts w:ascii="Arial" w:hAnsi="Arial" w:cs="Arial"/>
                <w:sz w:val="18"/>
                <w:szCs w:val="18"/>
              </w:rPr>
            </w:pPr>
            <w:r>
              <w:rPr>
                <w:rFonts w:ascii="Arial" w:hAnsi="Arial" w:cs="Arial"/>
                <w:sz w:val="18"/>
                <w:szCs w:val="18"/>
              </w:rPr>
              <w:t xml:space="preserve">Wzmacnianie ochrony osób dotkniętych przemocą w rodzinie w toku postępowania karnego poprzez przesłuchiwanie dzieci </w:t>
            </w:r>
            <w:r>
              <w:rPr>
                <w:rFonts w:ascii="Arial" w:hAnsi="Arial" w:cs="Arial"/>
                <w:sz w:val="18"/>
                <w:szCs w:val="18"/>
              </w:rPr>
              <w:br/>
              <w:t>w przyjaznych pokojach przesłuchań</w:t>
            </w:r>
          </w:p>
          <w:p w:rsidR="00D77A35" w:rsidRPr="006B635C" w:rsidRDefault="00D77A35" w:rsidP="0011297B">
            <w:pPr>
              <w:pStyle w:val="Default"/>
              <w:ind w:left="720"/>
              <w:cnfStyle w:val="000000000000"/>
              <w:rPr>
                <w:rFonts w:ascii="Arial" w:hAnsi="Arial" w:cs="Arial"/>
                <w:sz w:val="18"/>
                <w:szCs w:val="18"/>
              </w:rPr>
            </w:pPr>
          </w:p>
        </w:tc>
        <w:tc>
          <w:tcPr>
            <w:tcW w:w="3607" w:type="dxa"/>
          </w:tcPr>
          <w:p w:rsidR="001970C8" w:rsidRDefault="001970C8" w:rsidP="0011297B">
            <w:pPr>
              <w:pStyle w:val="Default"/>
              <w:cnfStyle w:val="000000000000"/>
              <w:rPr>
                <w:rFonts w:ascii="Arial" w:hAnsi="Arial" w:cs="Arial"/>
                <w:sz w:val="18"/>
                <w:szCs w:val="18"/>
              </w:rPr>
            </w:pPr>
          </w:p>
          <w:p w:rsidR="00D77A35" w:rsidRDefault="00D77A35" w:rsidP="0011297B">
            <w:pPr>
              <w:pStyle w:val="Default"/>
              <w:cnfStyle w:val="000000000000"/>
              <w:rPr>
                <w:rFonts w:ascii="Arial" w:hAnsi="Arial" w:cs="Arial"/>
                <w:sz w:val="18"/>
                <w:szCs w:val="18"/>
              </w:rPr>
            </w:pPr>
            <w:r>
              <w:rPr>
                <w:rFonts w:ascii="Arial" w:hAnsi="Arial" w:cs="Arial"/>
                <w:sz w:val="18"/>
                <w:szCs w:val="18"/>
              </w:rPr>
              <w:t>Liczba przyjaznych pokoi</w:t>
            </w:r>
          </w:p>
          <w:p w:rsidR="00D77A35" w:rsidRDefault="00D77A35" w:rsidP="0011297B">
            <w:pPr>
              <w:pStyle w:val="Default"/>
              <w:cnfStyle w:val="000000000000"/>
              <w:rPr>
                <w:rFonts w:ascii="Arial" w:hAnsi="Arial" w:cs="Arial"/>
                <w:sz w:val="18"/>
                <w:szCs w:val="18"/>
              </w:rPr>
            </w:pPr>
          </w:p>
          <w:p w:rsidR="00D77A35" w:rsidRPr="006B635C" w:rsidRDefault="00D77A35" w:rsidP="0011297B">
            <w:pPr>
              <w:pStyle w:val="Default"/>
              <w:cnfStyle w:val="000000000000"/>
              <w:rPr>
                <w:rFonts w:ascii="Arial" w:hAnsi="Arial" w:cs="Arial"/>
                <w:sz w:val="18"/>
                <w:szCs w:val="18"/>
              </w:rPr>
            </w:pPr>
            <w:r>
              <w:rPr>
                <w:rFonts w:ascii="Arial" w:hAnsi="Arial" w:cs="Arial"/>
                <w:sz w:val="18"/>
                <w:szCs w:val="18"/>
              </w:rPr>
              <w:t>Liczba dzieci przesłuchanych</w:t>
            </w:r>
          </w:p>
        </w:tc>
        <w:tc>
          <w:tcPr>
            <w:tcW w:w="2708" w:type="dxa"/>
          </w:tcPr>
          <w:p w:rsidR="00D77A35" w:rsidRDefault="00D77A35" w:rsidP="0011297B">
            <w:pPr>
              <w:pStyle w:val="Akapitzlist"/>
              <w:ind w:left="0"/>
              <w:cnfStyle w:val="000000000000"/>
              <w:rPr>
                <w:rFonts w:ascii="Arial" w:hAnsi="Arial" w:cs="Arial"/>
                <w:sz w:val="18"/>
                <w:szCs w:val="18"/>
              </w:rPr>
            </w:pPr>
          </w:p>
          <w:p w:rsidR="00D77A35" w:rsidRDefault="00D77A35" w:rsidP="0011297B">
            <w:pPr>
              <w:pStyle w:val="Akapitzlist"/>
              <w:ind w:left="0"/>
              <w:cnfStyle w:val="000000000000"/>
              <w:rPr>
                <w:rFonts w:ascii="Arial" w:hAnsi="Arial" w:cs="Arial"/>
                <w:sz w:val="18"/>
                <w:szCs w:val="18"/>
              </w:rPr>
            </w:pPr>
            <w:r>
              <w:rPr>
                <w:rFonts w:ascii="Arial" w:hAnsi="Arial" w:cs="Arial"/>
                <w:sz w:val="18"/>
                <w:szCs w:val="18"/>
              </w:rPr>
              <w:t>Sąd Rejonowy</w:t>
            </w:r>
          </w:p>
          <w:p w:rsidR="00D77A35" w:rsidRDefault="00D77A35" w:rsidP="0011297B">
            <w:pPr>
              <w:pStyle w:val="Akapitzlist"/>
              <w:ind w:left="0"/>
              <w:cnfStyle w:val="000000000000"/>
              <w:rPr>
                <w:rFonts w:ascii="Arial" w:hAnsi="Arial" w:cs="Arial"/>
                <w:sz w:val="18"/>
                <w:szCs w:val="18"/>
              </w:rPr>
            </w:pPr>
          </w:p>
          <w:p w:rsidR="00D77A35" w:rsidRPr="00BD3084" w:rsidRDefault="00D77A35" w:rsidP="0011297B">
            <w:pPr>
              <w:pStyle w:val="Akapitzlist"/>
              <w:ind w:left="0"/>
              <w:cnfStyle w:val="000000000000"/>
              <w:rPr>
                <w:rFonts w:ascii="Arial" w:hAnsi="Arial" w:cs="Arial"/>
                <w:sz w:val="18"/>
                <w:szCs w:val="18"/>
              </w:rPr>
            </w:pPr>
            <w:r w:rsidRPr="00BD3084">
              <w:rPr>
                <w:rFonts w:ascii="Arial" w:hAnsi="Arial" w:cs="Arial"/>
                <w:sz w:val="18"/>
                <w:szCs w:val="18"/>
              </w:rPr>
              <w:t>Komenda Miejska Policji</w:t>
            </w:r>
          </w:p>
        </w:tc>
      </w:tr>
      <w:tr w:rsidR="00D77A35" w:rsidTr="00E26E72">
        <w:trPr>
          <w:cnfStyle w:val="000000100000"/>
        </w:trPr>
        <w:tc>
          <w:tcPr>
            <w:cnfStyle w:val="001000000000"/>
            <w:tcW w:w="675" w:type="dxa"/>
            <w:vMerge/>
          </w:tcPr>
          <w:p w:rsidR="00D77A35" w:rsidRPr="00822CC0" w:rsidRDefault="00D77A35" w:rsidP="0011297B">
            <w:pPr>
              <w:rPr>
                <w:rFonts w:ascii="Arial" w:hAnsi="Arial" w:cs="Arial"/>
                <w:sz w:val="18"/>
                <w:szCs w:val="18"/>
              </w:rPr>
            </w:pPr>
          </w:p>
        </w:tc>
        <w:tc>
          <w:tcPr>
            <w:tcW w:w="2824" w:type="dxa"/>
            <w:vMerge/>
          </w:tcPr>
          <w:p w:rsidR="00D77A35" w:rsidRDefault="00D77A35" w:rsidP="0011297B">
            <w:pPr>
              <w:cnfStyle w:val="000000100000"/>
              <w:rPr>
                <w:rFonts w:ascii="Arial" w:hAnsi="Arial" w:cs="Arial"/>
                <w:b/>
                <w:bCs/>
                <w:sz w:val="18"/>
                <w:szCs w:val="18"/>
              </w:rPr>
            </w:pPr>
          </w:p>
        </w:tc>
        <w:tc>
          <w:tcPr>
            <w:tcW w:w="4406" w:type="dxa"/>
          </w:tcPr>
          <w:p w:rsidR="00D77A35" w:rsidRPr="006B635C" w:rsidRDefault="00D77A35" w:rsidP="0011297B">
            <w:pPr>
              <w:pStyle w:val="Default"/>
              <w:cnfStyle w:val="000000100000"/>
              <w:rPr>
                <w:rFonts w:ascii="Arial" w:hAnsi="Arial" w:cs="Arial"/>
                <w:sz w:val="18"/>
                <w:szCs w:val="18"/>
              </w:rPr>
            </w:pPr>
          </w:p>
          <w:p w:rsidR="00D77A35" w:rsidRDefault="00D77A35" w:rsidP="00F55CED">
            <w:pPr>
              <w:pStyle w:val="Default"/>
              <w:numPr>
                <w:ilvl w:val="0"/>
                <w:numId w:val="17"/>
              </w:numPr>
              <w:cnfStyle w:val="000000100000"/>
              <w:rPr>
                <w:rFonts w:ascii="Arial" w:hAnsi="Arial" w:cs="Arial"/>
                <w:sz w:val="18"/>
                <w:szCs w:val="18"/>
              </w:rPr>
            </w:pPr>
            <w:r w:rsidRPr="006B635C">
              <w:rPr>
                <w:rFonts w:ascii="Arial" w:hAnsi="Arial" w:cs="Arial"/>
                <w:sz w:val="18"/>
                <w:szCs w:val="18"/>
              </w:rPr>
              <w:t>Zapewnianie bezpieczeństwa krzywdzonym dzieciom w trybie art. 12a ustawy</w:t>
            </w:r>
            <w:r w:rsidR="00E61CB7">
              <w:rPr>
                <w:rFonts w:ascii="Arial" w:hAnsi="Arial" w:cs="Arial"/>
                <w:sz w:val="18"/>
                <w:szCs w:val="18"/>
              </w:rPr>
              <w:t xml:space="preserve"> o przeciwdziałaniu przemocy</w:t>
            </w:r>
            <w:r w:rsidRPr="006B635C">
              <w:rPr>
                <w:rFonts w:ascii="Arial" w:hAnsi="Arial" w:cs="Arial"/>
                <w:sz w:val="18"/>
                <w:szCs w:val="18"/>
              </w:rPr>
              <w:t xml:space="preserve"> </w:t>
            </w:r>
            <w:r>
              <w:rPr>
                <w:rFonts w:ascii="Arial" w:hAnsi="Arial" w:cs="Arial"/>
                <w:sz w:val="18"/>
                <w:szCs w:val="18"/>
              </w:rPr>
              <w:br/>
            </w:r>
            <w:r w:rsidRPr="006B635C">
              <w:rPr>
                <w:rFonts w:ascii="Arial" w:hAnsi="Arial" w:cs="Arial"/>
                <w:sz w:val="18"/>
                <w:szCs w:val="18"/>
              </w:rPr>
              <w:t>w rodzinie</w:t>
            </w:r>
          </w:p>
          <w:p w:rsidR="00D77A35" w:rsidRPr="006B635C" w:rsidRDefault="00D77A35" w:rsidP="0011297B">
            <w:pPr>
              <w:pStyle w:val="Default"/>
              <w:cnfStyle w:val="000000100000"/>
              <w:rPr>
                <w:rFonts w:ascii="Arial" w:hAnsi="Arial" w:cs="Arial"/>
                <w:sz w:val="18"/>
                <w:szCs w:val="18"/>
              </w:rPr>
            </w:pPr>
          </w:p>
          <w:p w:rsidR="00D77A35" w:rsidRPr="006B635C" w:rsidRDefault="00D77A35" w:rsidP="0011297B">
            <w:pPr>
              <w:pStyle w:val="Default"/>
              <w:cnfStyle w:val="000000100000"/>
              <w:rPr>
                <w:rFonts w:ascii="Arial" w:hAnsi="Arial" w:cs="Arial"/>
                <w:sz w:val="18"/>
                <w:szCs w:val="18"/>
              </w:rPr>
            </w:pPr>
          </w:p>
          <w:p w:rsidR="00D77A35" w:rsidRDefault="00D77A35" w:rsidP="0011297B">
            <w:pPr>
              <w:pStyle w:val="Default"/>
              <w:cnfStyle w:val="000000100000"/>
              <w:rPr>
                <w:rFonts w:ascii="Arial" w:hAnsi="Arial" w:cs="Arial"/>
                <w:sz w:val="18"/>
                <w:szCs w:val="18"/>
              </w:rPr>
            </w:pPr>
          </w:p>
          <w:p w:rsidR="00D77A35" w:rsidRDefault="00D77A35" w:rsidP="0011297B">
            <w:pPr>
              <w:pStyle w:val="Default"/>
              <w:cnfStyle w:val="000000100000"/>
              <w:rPr>
                <w:rFonts w:ascii="Arial" w:hAnsi="Arial" w:cs="Arial"/>
                <w:sz w:val="18"/>
                <w:szCs w:val="18"/>
              </w:rPr>
            </w:pPr>
          </w:p>
          <w:p w:rsidR="00D77A35" w:rsidRDefault="00D77A35" w:rsidP="0011297B">
            <w:pPr>
              <w:pStyle w:val="Default"/>
              <w:cnfStyle w:val="000000100000"/>
              <w:rPr>
                <w:rFonts w:ascii="Arial" w:hAnsi="Arial" w:cs="Arial"/>
                <w:sz w:val="18"/>
                <w:szCs w:val="18"/>
              </w:rPr>
            </w:pPr>
          </w:p>
          <w:p w:rsidR="00D77A35" w:rsidRDefault="00D77A35" w:rsidP="0011297B">
            <w:pPr>
              <w:pStyle w:val="Default"/>
              <w:cnfStyle w:val="000000100000"/>
              <w:rPr>
                <w:rFonts w:ascii="Arial" w:hAnsi="Arial" w:cs="Arial"/>
                <w:sz w:val="18"/>
                <w:szCs w:val="18"/>
              </w:rPr>
            </w:pPr>
          </w:p>
          <w:p w:rsidR="00D77A35" w:rsidRPr="006B635C" w:rsidRDefault="00D77A35" w:rsidP="0011297B">
            <w:pPr>
              <w:pStyle w:val="Default"/>
              <w:cnfStyle w:val="000000100000"/>
              <w:rPr>
                <w:rFonts w:ascii="Arial" w:hAnsi="Arial" w:cs="Arial"/>
                <w:sz w:val="18"/>
                <w:szCs w:val="18"/>
              </w:rPr>
            </w:pPr>
          </w:p>
        </w:tc>
        <w:tc>
          <w:tcPr>
            <w:tcW w:w="3607" w:type="dxa"/>
          </w:tcPr>
          <w:p w:rsidR="00D77A35" w:rsidRDefault="00D77A35" w:rsidP="0011297B">
            <w:pPr>
              <w:pStyle w:val="Default"/>
              <w:cnfStyle w:val="000000100000"/>
              <w:rPr>
                <w:rFonts w:ascii="Arial" w:hAnsi="Arial" w:cs="Arial"/>
                <w:sz w:val="18"/>
                <w:szCs w:val="18"/>
              </w:rPr>
            </w:pPr>
          </w:p>
          <w:p w:rsidR="00D77A35" w:rsidRDefault="00D77A35" w:rsidP="0011297B">
            <w:pPr>
              <w:pStyle w:val="Default"/>
              <w:cnfStyle w:val="000000100000"/>
              <w:rPr>
                <w:rFonts w:ascii="Arial" w:hAnsi="Arial" w:cs="Arial"/>
                <w:sz w:val="18"/>
                <w:szCs w:val="18"/>
              </w:rPr>
            </w:pPr>
            <w:r w:rsidRPr="006B635C">
              <w:rPr>
                <w:rFonts w:ascii="Arial" w:hAnsi="Arial" w:cs="Arial"/>
                <w:sz w:val="18"/>
                <w:szCs w:val="18"/>
              </w:rPr>
              <w:t xml:space="preserve">Liczba dzieci, które zostały odebrane z rodziny w razie bezpośredniego zagrożenia życia lub zdrowia w związku z przemocą w rodzinie </w:t>
            </w:r>
          </w:p>
          <w:p w:rsidR="00D77A35" w:rsidRPr="006B635C" w:rsidRDefault="00D77A35" w:rsidP="0011297B">
            <w:pPr>
              <w:pStyle w:val="Default"/>
              <w:cnfStyle w:val="000000100000"/>
              <w:rPr>
                <w:rFonts w:ascii="Arial" w:hAnsi="Arial" w:cs="Arial"/>
                <w:sz w:val="18"/>
                <w:szCs w:val="18"/>
              </w:rPr>
            </w:pPr>
          </w:p>
          <w:p w:rsidR="00D77A35" w:rsidRDefault="00D77A35" w:rsidP="0011297B">
            <w:pPr>
              <w:pStyle w:val="Default"/>
              <w:cnfStyle w:val="000000100000"/>
              <w:rPr>
                <w:rFonts w:ascii="Arial" w:hAnsi="Arial" w:cs="Arial"/>
                <w:sz w:val="18"/>
                <w:szCs w:val="18"/>
              </w:rPr>
            </w:pPr>
            <w:r w:rsidRPr="006B635C">
              <w:rPr>
                <w:rFonts w:ascii="Arial" w:hAnsi="Arial" w:cs="Arial"/>
                <w:sz w:val="18"/>
                <w:szCs w:val="18"/>
              </w:rPr>
              <w:t>Liczba dzieci umieszczonych odpowiednio: u innej,</w:t>
            </w:r>
            <w:r w:rsidR="009E29D9">
              <w:rPr>
                <w:rFonts w:ascii="Arial" w:hAnsi="Arial" w:cs="Arial"/>
                <w:sz w:val="18"/>
                <w:szCs w:val="18"/>
              </w:rPr>
              <w:t xml:space="preserve"> </w:t>
            </w:r>
            <w:r w:rsidRPr="006B635C">
              <w:rPr>
                <w:rFonts w:ascii="Arial" w:hAnsi="Arial" w:cs="Arial"/>
                <w:sz w:val="18"/>
                <w:szCs w:val="18"/>
              </w:rPr>
              <w:t>niezamieszkującej wspólnie osoby najbliższej, w rodzinie zastępczej lub w placówce opiekuńczo-wychowawczej</w:t>
            </w:r>
          </w:p>
          <w:p w:rsidR="00D77A35" w:rsidRDefault="00D77A35" w:rsidP="0011297B">
            <w:pPr>
              <w:pStyle w:val="Default"/>
              <w:cnfStyle w:val="000000100000"/>
              <w:rPr>
                <w:rFonts w:ascii="Arial" w:hAnsi="Arial" w:cs="Arial"/>
                <w:sz w:val="18"/>
                <w:szCs w:val="18"/>
              </w:rPr>
            </w:pPr>
          </w:p>
          <w:p w:rsidR="001970C8" w:rsidRDefault="001970C8" w:rsidP="0011297B">
            <w:pPr>
              <w:pStyle w:val="Default"/>
              <w:cnfStyle w:val="000000100000"/>
              <w:rPr>
                <w:rFonts w:ascii="Arial" w:hAnsi="Arial" w:cs="Arial"/>
                <w:sz w:val="18"/>
                <w:szCs w:val="18"/>
              </w:rPr>
            </w:pPr>
          </w:p>
          <w:p w:rsidR="001970C8" w:rsidRPr="006B635C" w:rsidRDefault="001970C8" w:rsidP="0011297B">
            <w:pPr>
              <w:pStyle w:val="Default"/>
              <w:cnfStyle w:val="000000100000"/>
              <w:rPr>
                <w:rFonts w:ascii="Arial" w:hAnsi="Arial" w:cs="Arial"/>
                <w:sz w:val="18"/>
                <w:szCs w:val="18"/>
              </w:rPr>
            </w:pPr>
          </w:p>
        </w:tc>
        <w:tc>
          <w:tcPr>
            <w:tcW w:w="2708" w:type="dxa"/>
          </w:tcPr>
          <w:p w:rsidR="00D77A35" w:rsidRDefault="00D77A35" w:rsidP="0011297B">
            <w:pPr>
              <w:pStyle w:val="Akapitzlist"/>
              <w:ind w:left="0"/>
              <w:cnfStyle w:val="000000100000"/>
              <w:rPr>
                <w:rFonts w:ascii="Arial" w:hAnsi="Arial" w:cs="Arial"/>
                <w:sz w:val="18"/>
                <w:szCs w:val="18"/>
              </w:rPr>
            </w:pPr>
          </w:p>
          <w:p w:rsidR="0019641E" w:rsidRPr="006B635C" w:rsidRDefault="00D77A35" w:rsidP="0011297B">
            <w:pPr>
              <w:pStyle w:val="Akapitzlist"/>
              <w:ind w:left="0"/>
              <w:cnfStyle w:val="000000100000"/>
              <w:rPr>
                <w:rFonts w:ascii="Arial" w:hAnsi="Arial" w:cs="Arial"/>
                <w:sz w:val="18"/>
                <w:szCs w:val="18"/>
              </w:rPr>
            </w:pPr>
            <w:r>
              <w:rPr>
                <w:rFonts w:ascii="Arial" w:hAnsi="Arial" w:cs="Arial"/>
                <w:sz w:val="18"/>
                <w:szCs w:val="18"/>
              </w:rPr>
              <w:t>Miejski Ośrodek Pomocy Społecznej</w:t>
            </w:r>
          </w:p>
        </w:tc>
      </w:tr>
      <w:tr w:rsidR="007B7067" w:rsidTr="00E26E72">
        <w:tc>
          <w:tcPr>
            <w:cnfStyle w:val="001000000000"/>
            <w:tcW w:w="675" w:type="dxa"/>
            <w:vMerge/>
          </w:tcPr>
          <w:p w:rsidR="007B7067" w:rsidRPr="00822CC0" w:rsidRDefault="007B7067" w:rsidP="0011297B">
            <w:pPr>
              <w:rPr>
                <w:rFonts w:ascii="Arial" w:hAnsi="Arial" w:cs="Arial"/>
                <w:sz w:val="18"/>
                <w:szCs w:val="18"/>
              </w:rPr>
            </w:pPr>
          </w:p>
        </w:tc>
        <w:tc>
          <w:tcPr>
            <w:tcW w:w="2824" w:type="dxa"/>
            <w:vMerge/>
          </w:tcPr>
          <w:p w:rsidR="007B7067" w:rsidRDefault="007B7067" w:rsidP="0011297B">
            <w:pPr>
              <w:cnfStyle w:val="000000000000"/>
              <w:rPr>
                <w:rFonts w:ascii="Arial" w:hAnsi="Arial" w:cs="Arial"/>
                <w:b/>
                <w:bCs/>
                <w:sz w:val="18"/>
                <w:szCs w:val="18"/>
              </w:rPr>
            </w:pPr>
          </w:p>
        </w:tc>
        <w:tc>
          <w:tcPr>
            <w:tcW w:w="4406" w:type="dxa"/>
          </w:tcPr>
          <w:p w:rsidR="007B7067" w:rsidRPr="00FB6233" w:rsidRDefault="007B7067" w:rsidP="001970C8">
            <w:pPr>
              <w:pStyle w:val="Default"/>
              <w:numPr>
                <w:ilvl w:val="0"/>
                <w:numId w:val="17"/>
              </w:numPr>
              <w:cnfStyle w:val="000000000000"/>
              <w:rPr>
                <w:rFonts w:ascii="Arial" w:hAnsi="Arial" w:cs="Arial"/>
                <w:color w:val="auto"/>
                <w:sz w:val="18"/>
                <w:szCs w:val="18"/>
              </w:rPr>
            </w:pPr>
            <w:r w:rsidRPr="00FB6233">
              <w:rPr>
                <w:rFonts w:ascii="Arial" w:hAnsi="Arial" w:cs="Arial"/>
                <w:color w:val="auto"/>
                <w:sz w:val="18"/>
                <w:szCs w:val="18"/>
              </w:rPr>
              <w:t>Zapewnienie osobom dotkniętym przemocą w</w:t>
            </w:r>
            <w:r w:rsidR="001970C8">
              <w:rPr>
                <w:rFonts w:ascii="Arial" w:hAnsi="Arial" w:cs="Arial"/>
                <w:color w:val="auto"/>
                <w:sz w:val="18"/>
                <w:szCs w:val="18"/>
              </w:rPr>
              <w:t> </w:t>
            </w:r>
            <w:r w:rsidRPr="00FB6233">
              <w:rPr>
                <w:rFonts w:ascii="Arial" w:hAnsi="Arial" w:cs="Arial"/>
                <w:color w:val="auto"/>
                <w:sz w:val="18"/>
                <w:szCs w:val="18"/>
              </w:rPr>
              <w:t>rodzinie pomocy przez punkty konsultacyjne</w:t>
            </w:r>
          </w:p>
        </w:tc>
        <w:tc>
          <w:tcPr>
            <w:tcW w:w="3607" w:type="dxa"/>
          </w:tcPr>
          <w:p w:rsidR="007B7067" w:rsidRDefault="00B2179D" w:rsidP="0011297B">
            <w:pPr>
              <w:pStyle w:val="Default"/>
              <w:cnfStyle w:val="000000000000"/>
              <w:rPr>
                <w:rFonts w:ascii="Arial" w:hAnsi="Arial" w:cs="Arial"/>
                <w:color w:val="auto"/>
                <w:sz w:val="18"/>
                <w:szCs w:val="18"/>
              </w:rPr>
            </w:pPr>
            <w:r w:rsidRPr="00FB6233">
              <w:rPr>
                <w:rFonts w:ascii="Arial" w:hAnsi="Arial" w:cs="Arial"/>
                <w:color w:val="auto"/>
                <w:sz w:val="18"/>
                <w:szCs w:val="18"/>
              </w:rPr>
              <w:t>Liczba punktów konsultacyjnych</w:t>
            </w:r>
          </w:p>
          <w:p w:rsidR="00E26E72" w:rsidRPr="00FB6233" w:rsidRDefault="00E26E72" w:rsidP="0011297B">
            <w:pPr>
              <w:pStyle w:val="Default"/>
              <w:cnfStyle w:val="000000000000"/>
              <w:rPr>
                <w:rFonts w:ascii="Arial" w:hAnsi="Arial" w:cs="Arial"/>
                <w:color w:val="auto"/>
                <w:sz w:val="18"/>
                <w:szCs w:val="18"/>
              </w:rPr>
            </w:pPr>
          </w:p>
          <w:p w:rsidR="007B7067" w:rsidRPr="00FB6233" w:rsidRDefault="007B7067" w:rsidP="0011297B">
            <w:pPr>
              <w:pStyle w:val="Default"/>
              <w:cnfStyle w:val="000000000000"/>
              <w:rPr>
                <w:rFonts w:ascii="Arial" w:hAnsi="Arial" w:cs="Arial"/>
                <w:color w:val="auto"/>
                <w:sz w:val="18"/>
                <w:szCs w:val="18"/>
              </w:rPr>
            </w:pPr>
            <w:r w:rsidRPr="00FB6233">
              <w:rPr>
                <w:rFonts w:ascii="Arial" w:hAnsi="Arial" w:cs="Arial"/>
                <w:color w:val="auto"/>
                <w:sz w:val="18"/>
                <w:szCs w:val="18"/>
              </w:rPr>
              <w:lastRenderedPageBreak/>
              <w:t>Liczba osób dotkniętych przemocą w rodzinie, które skorzystały z różnych form pomocy w punktach konsultacyjnych</w:t>
            </w:r>
          </w:p>
        </w:tc>
        <w:tc>
          <w:tcPr>
            <w:tcW w:w="2708" w:type="dxa"/>
          </w:tcPr>
          <w:p w:rsidR="00487A72" w:rsidRDefault="00487A72" w:rsidP="00487A72">
            <w:pPr>
              <w:pStyle w:val="Akapitzlist"/>
              <w:ind w:left="0"/>
              <w:cnfStyle w:val="000000000000"/>
              <w:rPr>
                <w:rFonts w:ascii="Arial" w:hAnsi="Arial" w:cs="Arial"/>
                <w:sz w:val="18"/>
                <w:szCs w:val="18"/>
              </w:rPr>
            </w:pPr>
            <w:r w:rsidRPr="00BF31E9">
              <w:rPr>
                <w:rFonts w:ascii="Arial" w:hAnsi="Arial" w:cs="Arial"/>
                <w:sz w:val="18"/>
                <w:szCs w:val="18"/>
              </w:rPr>
              <w:lastRenderedPageBreak/>
              <w:t xml:space="preserve">Wydział Spraw Społecznych </w:t>
            </w:r>
            <w:r w:rsidRPr="00BF31E9">
              <w:rPr>
                <w:rFonts w:ascii="Arial" w:hAnsi="Arial" w:cs="Arial"/>
                <w:sz w:val="18"/>
                <w:szCs w:val="18"/>
              </w:rPr>
              <w:br/>
              <w:t>i Zdrowia</w:t>
            </w:r>
          </w:p>
          <w:p w:rsidR="00487A72" w:rsidRPr="00BF31E9" w:rsidRDefault="00487A72" w:rsidP="00487A72">
            <w:pPr>
              <w:pStyle w:val="Akapitzlist"/>
              <w:ind w:left="0"/>
              <w:cnfStyle w:val="000000000000"/>
              <w:rPr>
                <w:rFonts w:ascii="Arial" w:hAnsi="Arial" w:cs="Arial"/>
                <w:sz w:val="18"/>
                <w:szCs w:val="18"/>
              </w:rPr>
            </w:pPr>
          </w:p>
          <w:p w:rsidR="007B7067" w:rsidRDefault="009C51A1" w:rsidP="0011297B">
            <w:pPr>
              <w:pStyle w:val="Akapitzlist"/>
              <w:ind w:left="0"/>
              <w:cnfStyle w:val="000000000000"/>
              <w:rPr>
                <w:rFonts w:ascii="Arial" w:hAnsi="Arial" w:cs="Arial"/>
                <w:sz w:val="18"/>
                <w:szCs w:val="18"/>
              </w:rPr>
            </w:pPr>
            <w:r w:rsidRPr="00FB6233">
              <w:rPr>
                <w:rFonts w:ascii="Arial" w:hAnsi="Arial" w:cs="Arial"/>
                <w:sz w:val="18"/>
                <w:szCs w:val="18"/>
              </w:rPr>
              <w:t>O</w:t>
            </w:r>
            <w:r w:rsidR="007B7067" w:rsidRPr="00FB6233">
              <w:rPr>
                <w:rFonts w:ascii="Arial" w:hAnsi="Arial" w:cs="Arial"/>
                <w:sz w:val="18"/>
                <w:szCs w:val="18"/>
              </w:rPr>
              <w:t>rganizacje pozarządowe</w:t>
            </w:r>
          </w:p>
          <w:p w:rsidR="00B336B8" w:rsidRPr="00FB6233" w:rsidRDefault="00B336B8" w:rsidP="00487A72">
            <w:pPr>
              <w:pStyle w:val="Akapitzlist"/>
              <w:ind w:left="0"/>
              <w:cnfStyle w:val="000000000000"/>
              <w:rPr>
                <w:rFonts w:ascii="Arial" w:hAnsi="Arial" w:cs="Arial"/>
                <w:sz w:val="18"/>
                <w:szCs w:val="18"/>
              </w:rPr>
            </w:pPr>
          </w:p>
        </w:tc>
      </w:tr>
      <w:tr w:rsidR="00D77A35" w:rsidTr="00E26E72">
        <w:trPr>
          <w:cnfStyle w:val="000000100000"/>
        </w:trPr>
        <w:tc>
          <w:tcPr>
            <w:cnfStyle w:val="001000000000"/>
            <w:tcW w:w="675" w:type="dxa"/>
            <w:vMerge/>
          </w:tcPr>
          <w:p w:rsidR="00D77A35" w:rsidRPr="00822CC0" w:rsidRDefault="00D77A35" w:rsidP="0011297B">
            <w:pPr>
              <w:rPr>
                <w:rFonts w:ascii="Arial" w:hAnsi="Arial" w:cs="Arial"/>
                <w:sz w:val="18"/>
                <w:szCs w:val="18"/>
              </w:rPr>
            </w:pPr>
          </w:p>
        </w:tc>
        <w:tc>
          <w:tcPr>
            <w:tcW w:w="2824" w:type="dxa"/>
            <w:vMerge/>
          </w:tcPr>
          <w:p w:rsidR="00D77A35" w:rsidRDefault="00D77A35" w:rsidP="0011297B">
            <w:pPr>
              <w:cnfStyle w:val="000000100000"/>
              <w:rPr>
                <w:rFonts w:ascii="Arial" w:hAnsi="Arial" w:cs="Arial"/>
                <w:b/>
                <w:bCs/>
                <w:sz w:val="18"/>
                <w:szCs w:val="18"/>
              </w:rPr>
            </w:pPr>
          </w:p>
        </w:tc>
        <w:tc>
          <w:tcPr>
            <w:tcW w:w="4406" w:type="dxa"/>
          </w:tcPr>
          <w:p w:rsidR="00D77A35" w:rsidRPr="006B635C" w:rsidRDefault="00D77A35" w:rsidP="0011297B">
            <w:pPr>
              <w:pStyle w:val="Default"/>
              <w:ind w:left="720"/>
              <w:cnfStyle w:val="000000100000"/>
              <w:rPr>
                <w:rFonts w:ascii="Arial" w:hAnsi="Arial" w:cs="Arial"/>
                <w:sz w:val="18"/>
                <w:szCs w:val="18"/>
              </w:rPr>
            </w:pPr>
          </w:p>
          <w:p w:rsidR="00D77A35" w:rsidRDefault="00D77A35" w:rsidP="00F55CED">
            <w:pPr>
              <w:pStyle w:val="Default"/>
              <w:numPr>
                <w:ilvl w:val="0"/>
                <w:numId w:val="17"/>
              </w:numPr>
              <w:cnfStyle w:val="000000100000"/>
              <w:rPr>
                <w:rFonts w:ascii="Arial" w:hAnsi="Arial" w:cs="Arial"/>
                <w:sz w:val="18"/>
                <w:szCs w:val="18"/>
              </w:rPr>
            </w:pPr>
            <w:r w:rsidRPr="006B635C">
              <w:rPr>
                <w:rFonts w:ascii="Arial" w:hAnsi="Arial" w:cs="Arial"/>
                <w:sz w:val="18"/>
                <w:szCs w:val="18"/>
              </w:rPr>
              <w:t>Opracowanie i realizacja programów terapeutycznych i pomocy psychologicznej</w:t>
            </w:r>
            <w:r w:rsidR="00B2179D" w:rsidRPr="000E7418">
              <w:rPr>
                <w:rFonts w:ascii="Arial" w:hAnsi="Arial" w:cs="Arial"/>
                <w:color w:val="auto"/>
                <w:sz w:val="18"/>
                <w:szCs w:val="18"/>
              </w:rPr>
              <w:t>,</w:t>
            </w:r>
            <w:r w:rsidR="00B2179D" w:rsidRPr="00B2179D">
              <w:rPr>
                <w:rFonts w:ascii="Arial" w:hAnsi="Arial" w:cs="Arial"/>
                <w:color w:val="FF0000"/>
                <w:sz w:val="18"/>
                <w:szCs w:val="18"/>
              </w:rPr>
              <w:t xml:space="preserve"> </w:t>
            </w:r>
            <w:r w:rsidR="00B2179D" w:rsidRPr="00F37350">
              <w:rPr>
                <w:rFonts w:ascii="Arial" w:hAnsi="Arial" w:cs="Arial"/>
                <w:color w:val="auto"/>
                <w:sz w:val="18"/>
                <w:szCs w:val="18"/>
              </w:rPr>
              <w:t>pedagogicznej, prawnej, socjalnej</w:t>
            </w:r>
            <w:r w:rsidR="00EF2DE2" w:rsidRPr="00F37350">
              <w:rPr>
                <w:rFonts w:ascii="Arial" w:hAnsi="Arial" w:cs="Arial"/>
                <w:color w:val="auto"/>
                <w:sz w:val="18"/>
                <w:szCs w:val="18"/>
              </w:rPr>
              <w:t>, rodzinnej</w:t>
            </w:r>
            <w:r w:rsidRPr="00F37350">
              <w:rPr>
                <w:rFonts w:ascii="Arial" w:hAnsi="Arial" w:cs="Arial"/>
                <w:color w:val="auto"/>
                <w:sz w:val="18"/>
                <w:szCs w:val="18"/>
              </w:rPr>
              <w:t xml:space="preserve"> dla osób dotkniętych przemocą w rodzinie</w:t>
            </w:r>
          </w:p>
          <w:p w:rsidR="00D77A35" w:rsidRPr="006B635C" w:rsidRDefault="00D77A35" w:rsidP="0011297B">
            <w:pPr>
              <w:pStyle w:val="Default"/>
              <w:cnfStyle w:val="000000100000"/>
              <w:rPr>
                <w:rFonts w:ascii="Arial" w:hAnsi="Arial" w:cs="Arial"/>
                <w:sz w:val="18"/>
                <w:szCs w:val="18"/>
              </w:rPr>
            </w:pPr>
          </w:p>
          <w:p w:rsidR="00D77A35" w:rsidRPr="006B635C" w:rsidRDefault="00D77A35" w:rsidP="0011297B">
            <w:pPr>
              <w:pStyle w:val="Default"/>
              <w:cnfStyle w:val="000000100000"/>
              <w:rPr>
                <w:rFonts w:ascii="Arial" w:hAnsi="Arial" w:cs="Arial"/>
                <w:sz w:val="18"/>
                <w:szCs w:val="18"/>
              </w:rPr>
            </w:pPr>
          </w:p>
        </w:tc>
        <w:tc>
          <w:tcPr>
            <w:tcW w:w="3607" w:type="dxa"/>
          </w:tcPr>
          <w:p w:rsidR="00D77A35" w:rsidRDefault="00D77A35" w:rsidP="0011297B">
            <w:pPr>
              <w:pStyle w:val="Default"/>
              <w:cnfStyle w:val="000000100000"/>
              <w:rPr>
                <w:rFonts w:ascii="Arial" w:hAnsi="Arial" w:cs="Arial"/>
                <w:sz w:val="18"/>
                <w:szCs w:val="18"/>
              </w:rPr>
            </w:pPr>
          </w:p>
          <w:p w:rsidR="00D77A35" w:rsidRDefault="00D77A35" w:rsidP="0011297B">
            <w:pPr>
              <w:pStyle w:val="Default"/>
              <w:cnfStyle w:val="000000100000"/>
              <w:rPr>
                <w:rFonts w:ascii="Arial" w:hAnsi="Arial" w:cs="Arial"/>
                <w:color w:val="FF0000"/>
                <w:sz w:val="18"/>
                <w:szCs w:val="18"/>
              </w:rPr>
            </w:pPr>
            <w:r w:rsidRPr="006B635C">
              <w:rPr>
                <w:rFonts w:ascii="Arial" w:hAnsi="Arial" w:cs="Arial"/>
                <w:sz w:val="18"/>
                <w:szCs w:val="18"/>
              </w:rPr>
              <w:t xml:space="preserve">Liczba programów </w:t>
            </w:r>
          </w:p>
          <w:p w:rsidR="003C47B8" w:rsidRPr="000E7418" w:rsidRDefault="003C47B8" w:rsidP="0011297B">
            <w:pPr>
              <w:pStyle w:val="Default"/>
              <w:cnfStyle w:val="000000100000"/>
              <w:rPr>
                <w:rFonts w:ascii="Arial" w:hAnsi="Arial" w:cs="Arial"/>
                <w:b/>
                <w:sz w:val="18"/>
                <w:szCs w:val="18"/>
              </w:rPr>
            </w:pPr>
          </w:p>
          <w:p w:rsidR="00D77A35" w:rsidRDefault="00D77A35" w:rsidP="003B6DAB">
            <w:pPr>
              <w:pStyle w:val="Default"/>
              <w:cnfStyle w:val="000000100000"/>
              <w:rPr>
                <w:rFonts w:ascii="Arial" w:hAnsi="Arial" w:cs="Arial"/>
                <w:sz w:val="18"/>
                <w:szCs w:val="18"/>
              </w:rPr>
            </w:pPr>
            <w:r w:rsidRPr="006B635C">
              <w:rPr>
                <w:rFonts w:ascii="Arial" w:hAnsi="Arial" w:cs="Arial"/>
                <w:sz w:val="18"/>
                <w:szCs w:val="18"/>
              </w:rPr>
              <w:t xml:space="preserve">Liczba grup terapeutycznych </w:t>
            </w:r>
          </w:p>
          <w:p w:rsidR="00D77A35" w:rsidRPr="006B635C" w:rsidRDefault="00D77A35" w:rsidP="003B6DAB">
            <w:pPr>
              <w:pStyle w:val="Default"/>
              <w:cnfStyle w:val="000000100000"/>
              <w:rPr>
                <w:rFonts w:ascii="Arial" w:hAnsi="Arial" w:cs="Arial"/>
                <w:sz w:val="18"/>
                <w:szCs w:val="18"/>
              </w:rPr>
            </w:pPr>
          </w:p>
          <w:p w:rsidR="00D77A35" w:rsidRDefault="00D77A35" w:rsidP="003B6DAB">
            <w:pPr>
              <w:pStyle w:val="Default"/>
              <w:cnfStyle w:val="000000100000"/>
              <w:rPr>
                <w:rFonts w:ascii="Arial" w:hAnsi="Arial" w:cs="Arial"/>
                <w:sz w:val="18"/>
                <w:szCs w:val="18"/>
              </w:rPr>
            </w:pPr>
            <w:r w:rsidRPr="006B635C">
              <w:rPr>
                <w:rFonts w:ascii="Arial" w:hAnsi="Arial" w:cs="Arial"/>
                <w:sz w:val="18"/>
                <w:szCs w:val="18"/>
              </w:rPr>
              <w:t>Liczba grup wsparcia</w:t>
            </w:r>
          </w:p>
          <w:p w:rsidR="00D77A35" w:rsidRPr="006B635C" w:rsidRDefault="00D77A35" w:rsidP="0011297B">
            <w:pPr>
              <w:pStyle w:val="Default"/>
              <w:cnfStyle w:val="000000100000"/>
              <w:rPr>
                <w:rFonts w:ascii="Arial" w:hAnsi="Arial" w:cs="Arial"/>
                <w:sz w:val="18"/>
                <w:szCs w:val="18"/>
              </w:rPr>
            </w:pPr>
          </w:p>
          <w:p w:rsidR="00D77A35" w:rsidRDefault="00D77A35" w:rsidP="003B6DAB">
            <w:pPr>
              <w:cnfStyle w:val="000000100000"/>
              <w:rPr>
                <w:rFonts w:ascii="Arial" w:hAnsi="Arial" w:cs="Arial"/>
                <w:sz w:val="18"/>
                <w:szCs w:val="18"/>
              </w:rPr>
            </w:pPr>
            <w:r w:rsidRPr="006B635C">
              <w:rPr>
                <w:rFonts w:ascii="Arial" w:hAnsi="Arial" w:cs="Arial"/>
                <w:sz w:val="18"/>
                <w:szCs w:val="18"/>
              </w:rPr>
              <w:t xml:space="preserve">Liczba osób uczestniczących </w:t>
            </w:r>
            <w:r>
              <w:rPr>
                <w:rFonts w:ascii="Arial" w:hAnsi="Arial" w:cs="Arial"/>
                <w:sz w:val="18"/>
                <w:szCs w:val="18"/>
              </w:rPr>
              <w:br/>
            </w:r>
            <w:r w:rsidRPr="006B635C">
              <w:rPr>
                <w:rFonts w:ascii="Arial" w:hAnsi="Arial" w:cs="Arial"/>
                <w:sz w:val="18"/>
                <w:szCs w:val="18"/>
              </w:rPr>
              <w:t>w program</w:t>
            </w:r>
            <w:r w:rsidR="00EF2DE2">
              <w:rPr>
                <w:rFonts w:ascii="Arial" w:hAnsi="Arial" w:cs="Arial"/>
                <w:sz w:val="18"/>
                <w:szCs w:val="18"/>
              </w:rPr>
              <w:t>ach i formach wsparcia</w:t>
            </w:r>
            <w:r w:rsidRPr="006B635C">
              <w:rPr>
                <w:rFonts w:ascii="Arial" w:hAnsi="Arial" w:cs="Arial"/>
                <w:sz w:val="18"/>
                <w:szCs w:val="18"/>
              </w:rPr>
              <w:t xml:space="preserve"> </w:t>
            </w:r>
            <w:r w:rsidRPr="00C92C80">
              <w:rPr>
                <w:rFonts w:ascii="Arial" w:hAnsi="Arial" w:cs="Arial"/>
                <w:sz w:val="18"/>
                <w:szCs w:val="18"/>
              </w:rPr>
              <w:t xml:space="preserve">(podział na </w:t>
            </w:r>
            <w:r>
              <w:rPr>
                <w:rFonts w:ascii="Arial" w:hAnsi="Arial" w:cs="Arial"/>
                <w:sz w:val="18"/>
                <w:szCs w:val="18"/>
              </w:rPr>
              <w:t>dzieci, kobiety, mężczyźni, osoby</w:t>
            </w:r>
            <w:r w:rsidRPr="00C92C80">
              <w:rPr>
                <w:rFonts w:ascii="Arial" w:hAnsi="Arial" w:cs="Arial"/>
                <w:sz w:val="18"/>
                <w:szCs w:val="18"/>
              </w:rPr>
              <w:t xml:space="preserve"> </w:t>
            </w:r>
            <w:r>
              <w:rPr>
                <w:rFonts w:ascii="Arial" w:hAnsi="Arial" w:cs="Arial"/>
                <w:sz w:val="18"/>
                <w:szCs w:val="18"/>
              </w:rPr>
              <w:t xml:space="preserve">pow. 60 </w:t>
            </w:r>
            <w:proofErr w:type="spellStart"/>
            <w:r>
              <w:rPr>
                <w:rFonts w:ascii="Arial" w:hAnsi="Arial" w:cs="Arial"/>
                <w:sz w:val="18"/>
                <w:szCs w:val="18"/>
              </w:rPr>
              <w:t>r.ż</w:t>
            </w:r>
            <w:proofErr w:type="spellEnd"/>
            <w:r>
              <w:rPr>
                <w:rFonts w:ascii="Arial" w:hAnsi="Arial" w:cs="Arial"/>
                <w:sz w:val="18"/>
                <w:szCs w:val="18"/>
              </w:rPr>
              <w:t>., osoby</w:t>
            </w:r>
            <w:r w:rsidR="00EF2DE2">
              <w:rPr>
                <w:rFonts w:ascii="Arial" w:hAnsi="Arial" w:cs="Arial"/>
                <w:sz w:val="18"/>
                <w:szCs w:val="18"/>
              </w:rPr>
              <w:t xml:space="preserve"> z</w:t>
            </w:r>
            <w:r>
              <w:rPr>
                <w:rFonts w:ascii="Arial" w:hAnsi="Arial" w:cs="Arial"/>
                <w:sz w:val="18"/>
                <w:szCs w:val="18"/>
              </w:rPr>
              <w:t xml:space="preserve"> </w:t>
            </w:r>
            <w:proofErr w:type="spellStart"/>
            <w:r w:rsidR="003350B3">
              <w:rPr>
                <w:rFonts w:ascii="Arial" w:hAnsi="Arial" w:cs="Arial"/>
                <w:sz w:val="18"/>
                <w:szCs w:val="18"/>
              </w:rPr>
              <w:t>niepełnosprawnościami</w:t>
            </w:r>
            <w:proofErr w:type="spellEnd"/>
            <w:r>
              <w:rPr>
                <w:rFonts w:ascii="Arial" w:hAnsi="Arial" w:cs="Arial"/>
                <w:sz w:val="18"/>
                <w:szCs w:val="18"/>
              </w:rPr>
              <w:t>)</w:t>
            </w:r>
          </w:p>
          <w:p w:rsidR="00D77A35" w:rsidRPr="006B635C" w:rsidRDefault="00D77A35" w:rsidP="0011297B">
            <w:pPr>
              <w:pStyle w:val="Default"/>
              <w:cnfStyle w:val="000000100000"/>
              <w:rPr>
                <w:rFonts w:ascii="Arial" w:hAnsi="Arial" w:cs="Arial"/>
                <w:sz w:val="18"/>
                <w:szCs w:val="18"/>
              </w:rPr>
            </w:pPr>
          </w:p>
          <w:p w:rsidR="00D77A35" w:rsidRPr="006B635C" w:rsidRDefault="00D77A35" w:rsidP="0011297B">
            <w:pPr>
              <w:pStyle w:val="Default"/>
              <w:cnfStyle w:val="000000100000"/>
              <w:rPr>
                <w:rFonts w:ascii="Arial" w:hAnsi="Arial" w:cs="Arial"/>
                <w:sz w:val="18"/>
                <w:szCs w:val="18"/>
              </w:rPr>
            </w:pPr>
            <w:r w:rsidRPr="006B635C">
              <w:rPr>
                <w:rFonts w:ascii="Arial" w:hAnsi="Arial" w:cs="Arial"/>
                <w:sz w:val="18"/>
                <w:szCs w:val="18"/>
              </w:rPr>
              <w:t>Liczba osób, które ukończyły programy</w:t>
            </w:r>
            <w:r w:rsidR="00EF2DE2">
              <w:rPr>
                <w:rFonts w:ascii="Arial" w:hAnsi="Arial" w:cs="Arial"/>
                <w:sz w:val="18"/>
                <w:szCs w:val="18"/>
              </w:rPr>
              <w:t>/formy wsparcia</w:t>
            </w:r>
            <w:r w:rsidRPr="006B635C">
              <w:rPr>
                <w:rFonts w:ascii="Arial" w:hAnsi="Arial" w:cs="Arial"/>
                <w:sz w:val="18"/>
                <w:szCs w:val="18"/>
              </w:rPr>
              <w:t xml:space="preserve"> </w:t>
            </w:r>
          </w:p>
          <w:p w:rsidR="00D77A35" w:rsidRPr="006B635C" w:rsidRDefault="00D77A35" w:rsidP="0011297B">
            <w:pPr>
              <w:pStyle w:val="Default"/>
              <w:cnfStyle w:val="000000100000"/>
              <w:rPr>
                <w:rFonts w:ascii="Arial" w:hAnsi="Arial" w:cs="Arial"/>
                <w:sz w:val="18"/>
                <w:szCs w:val="18"/>
              </w:rPr>
            </w:pPr>
          </w:p>
        </w:tc>
        <w:tc>
          <w:tcPr>
            <w:tcW w:w="2708" w:type="dxa"/>
          </w:tcPr>
          <w:p w:rsidR="00D77A35" w:rsidRPr="006B635C" w:rsidRDefault="00D77A35" w:rsidP="0011297B">
            <w:pPr>
              <w:pStyle w:val="Akapitzlist"/>
              <w:ind w:left="0"/>
              <w:cnfStyle w:val="000000100000"/>
              <w:rPr>
                <w:rFonts w:ascii="Arial" w:hAnsi="Arial" w:cs="Arial"/>
                <w:sz w:val="18"/>
                <w:szCs w:val="18"/>
              </w:rPr>
            </w:pPr>
          </w:p>
          <w:p w:rsidR="00976E6B" w:rsidRPr="00976E6B" w:rsidRDefault="00976E6B" w:rsidP="0011297B">
            <w:pPr>
              <w:pStyle w:val="Akapitzlist"/>
              <w:ind w:left="0"/>
              <w:cnfStyle w:val="000000100000"/>
              <w:rPr>
                <w:rFonts w:ascii="Arial" w:hAnsi="Arial" w:cs="Arial"/>
                <w:sz w:val="18"/>
                <w:szCs w:val="18"/>
              </w:rPr>
            </w:pPr>
            <w:r w:rsidRPr="00976E6B">
              <w:rPr>
                <w:rFonts w:ascii="Arial" w:hAnsi="Arial" w:cs="Arial"/>
                <w:sz w:val="18"/>
                <w:szCs w:val="18"/>
              </w:rPr>
              <w:t>Wszyscy Realizatorzy zgodnie z kompetencjami</w:t>
            </w:r>
          </w:p>
        </w:tc>
      </w:tr>
      <w:tr w:rsidR="0019641E" w:rsidTr="00E26E72">
        <w:tc>
          <w:tcPr>
            <w:cnfStyle w:val="001000000000"/>
            <w:tcW w:w="675" w:type="dxa"/>
          </w:tcPr>
          <w:p w:rsidR="0019641E" w:rsidRPr="00822CC0" w:rsidRDefault="0019641E" w:rsidP="0011297B">
            <w:pPr>
              <w:rPr>
                <w:rFonts w:ascii="Arial" w:hAnsi="Arial" w:cs="Arial"/>
                <w:sz w:val="18"/>
                <w:szCs w:val="18"/>
              </w:rPr>
            </w:pPr>
          </w:p>
        </w:tc>
        <w:tc>
          <w:tcPr>
            <w:tcW w:w="2824" w:type="dxa"/>
          </w:tcPr>
          <w:p w:rsidR="0019641E" w:rsidRDefault="0019641E" w:rsidP="0011297B">
            <w:pPr>
              <w:cnfStyle w:val="000000000000"/>
              <w:rPr>
                <w:rFonts w:ascii="Arial" w:hAnsi="Arial" w:cs="Arial"/>
                <w:b/>
                <w:bCs/>
                <w:sz w:val="18"/>
                <w:szCs w:val="18"/>
              </w:rPr>
            </w:pPr>
          </w:p>
        </w:tc>
        <w:tc>
          <w:tcPr>
            <w:tcW w:w="4406" w:type="dxa"/>
          </w:tcPr>
          <w:p w:rsidR="0019641E" w:rsidRPr="00CD5E24" w:rsidRDefault="0019641E" w:rsidP="001970C8">
            <w:pPr>
              <w:pStyle w:val="Default"/>
              <w:numPr>
                <w:ilvl w:val="0"/>
                <w:numId w:val="17"/>
              </w:numPr>
              <w:cnfStyle w:val="000000000000"/>
              <w:rPr>
                <w:rFonts w:ascii="Arial" w:hAnsi="Arial" w:cs="Arial"/>
                <w:color w:val="auto"/>
                <w:sz w:val="18"/>
                <w:szCs w:val="18"/>
              </w:rPr>
            </w:pPr>
            <w:r w:rsidRPr="00CD5E24">
              <w:rPr>
                <w:rFonts w:ascii="Arial" w:hAnsi="Arial" w:cs="Arial"/>
                <w:color w:val="auto"/>
                <w:sz w:val="18"/>
                <w:szCs w:val="18"/>
              </w:rPr>
              <w:t>Tworzenie warunków umożliwiających osobom dotkniętym przemocą w rodzinie otrzymanie w</w:t>
            </w:r>
            <w:r w:rsidR="001970C8">
              <w:rPr>
                <w:rFonts w:ascii="Arial" w:hAnsi="Arial" w:cs="Arial"/>
                <w:color w:val="auto"/>
                <w:sz w:val="18"/>
                <w:szCs w:val="18"/>
              </w:rPr>
              <w:t> </w:t>
            </w:r>
            <w:r w:rsidRPr="00CD5E24">
              <w:rPr>
                <w:rFonts w:ascii="Arial" w:hAnsi="Arial" w:cs="Arial"/>
                <w:color w:val="auto"/>
                <w:sz w:val="18"/>
                <w:szCs w:val="18"/>
              </w:rPr>
              <w:t>pierwszej kolejności lokali socjalnych</w:t>
            </w:r>
          </w:p>
        </w:tc>
        <w:tc>
          <w:tcPr>
            <w:tcW w:w="3607" w:type="dxa"/>
          </w:tcPr>
          <w:p w:rsidR="0019641E" w:rsidRPr="00CD5E24" w:rsidRDefault="00B2179D" w:rsidP="0011297B">
            <w:pPr>
              <w:pStyle w:val="Default"/>
              <w:cnfStyle w:val="000000000000"/>
              <w:rPr>
                <w:rFonts w:ascii="Arial" w:hAnsi="Arial" w:cs="Arial"/>
                <w:color w:val="auto"/>
                <w:sz w:val="18"/>
                <w:szCs w:val="18"/>
              </w:rPr>
            </w:pPr>
            <w:r w:rsidRPr="00CD5E24">
              <w:rPr>
                <w:rFonts w:ascii="Arial" w:hAnsi="Arial" w:cs="Arial"/>
                <w:color w:val="auto"/>
                <w:sz w:val="18"/>
                <w:szCs w:val="18"/>
              </w:rPr>
              <w:t>Liczba uchwał umożliwiających przyznanie lokali socjalnych w pierwszej kolejności osobom dotkniętym przemocą w rodzinie</w:t>
            </w:r>
          </w:p>
          <w:p w:rsidR="0019641E" w:rsidRPr="00CD5E24" w:rsidRDefault="0019641E" w:rsidP="0011297B">
            <w:pPr>
              <w:pStyle w:val="Default"/>
              <w:cnfStyle w:val="000000000000"/>
              <w:rPr>
                <w:rFonts w:ascii="Arial" w:hAnsi="Arial" w:cs="Arial"/>
                <w:color w:val="auto"/>
                <w:sz w:val="18"/>
                <w:szCs w:val="18"/>
              </w:rPr>
            </w:pPr>
            <w:r w:rsidRPr="00CD5E24">
              <w:rPr>
                <w:rFonts w:ascii="Arial" w:hAnsi="Arial" w:cs="Arial"/>
                <w:color w:val="auto"/>
                <w:sz w:val="18"/>
                <w:szCs w:val="18"/>
              </w:rPr>
              <w:t xml:space="preserve"> </w:t>
            </w:r>
          </w:p>
          <w:p w:rsidR="0019641E" w:rsidRDefault="0019641E" w:rsidP="0011297B">
            <w:pPr>
              <w:pStyle w:val="Default"/>
              <w:cnfStyle w:val="000000000000"/>
              <w:rPr>
                <w:rFonts w:ascii="Arial" w:hAnsi="Arial" w:cs="Arial"/>
                <w:color w:val="auto"/>
                <w:sz w:val="18"/>
                <w:szCs w:val="18"/>
              </w:rPr>
            </w:pPr>
            <w:r w:rsidRPr="00CD5E24">
              <w:rPr>
                <w:rFonts w:ascii="Arial" w:hAnsi="Arial" w:cs="Arial"/>
                <w:color w:val="auto"/>
                <w:sz w:val="18"/>
                <w:szCs w:val="18"/>
              </w:rPr>
              <w:t>Liczba lokali socjalnych przyznanych osobom dotkniętym przemocą w rodzinie w pierwszej kolejności</w:t>
            </w:r>
          </w:p>
          <w:p w:rsidR="00E26E72" w:rsidRPr="00CD5E24" w:rsidRDefault="00E26E72" w:rsidP="0011297B">
            <w:pPr>
              <w:pStyle w:val="Default"/>
              <w:cnfStyle w:val="000000000000"/>
              <w:rPr>
                <w:rFonts w:ascii="Arial" w:hAnsi="Arial" w:cs="Arial"/>
                <w:color w:val="auto"/>
                <w:sz w:val="18"/>
                <w:szCs w:val="18"/>
              </w:rPr>
            </w:pPr>
          </w:p>
        </w:tc>
        <w:tc>
          <w:tcPr>
            <w:tcW w:w="2708" w:type="dxa"/>
          </w:tcPr>
          <w:p w:rsidR="0019641E" w:rsidRPr="00CD5E24" w:rsidRDefault="00680911" w:rsidP="0011297B">
            <w:pPr>
              <w:pStyle w:val="Akapitzlist"/>
              <w:ind w:left="0"/>
              <w:cnfStyle w:val="000000000000"/>
              <w:rPr>
                <w:rFonts w:ascii="Arial" w:hAnsi="Arial" w:cs="Arial"/>
                <w:sz w:val="18"/>
                <w:szCs w:val="18"/>
              </w:rPr>
            </w:pPr>
            <w:r w:rsidRPr="00CD5E24">
              <w:rPr>
                <w:rFonts w:ascii="Arial" w:hAnsi="Arial" w:cs="Arial"/>
                <w:sz w:val="18"/>
                <w:szCs w:val="18"/>
              </w:rPr>
              <w:t>Wydział Gospodarki Lokalowej</w:t>
            </w:r>
          </w:p>
        </w:tc>
      </w:tr>
      <w:tr w:rsidR="00D4134E" w:rsidTr="00E26E72">
        <w:trPr>
          <w:cnfStyle w:val="000000100000"/>
        </w:trPr>
        <w:tc>
          <w:tcPr>
            <w:cnfStyle w:val="001000000000"/>
            <w:tcW w:w="675" w:type="dxa"/>
          </w:tcPr>
          <w:p w:rsidR="00D4134E" w:rsidRDefault="00D4134E" w:rsidP="0011297B">
            <w:pPr>
              <w:rPr>
                <w:rFonts w:ascii="Arial" w:hAnsi="Arial" w:cs="Arial"/>
                <w:sz w:val="18"/>
                <w:szCs w:val="18"/>
              </w:rPr>
            </w:pPr>
          </w:p>
          <w:p w:rsidR="00D4134E" w:rsidRPr="00822CC0" w:rsidRDefault="00D4134E" w:rsidP="0011297B">
            <w:pPr>
              <w:rPr>
                <w:rFonts w:ascii="Arial" w:hAnsi="Arial" w:cs="Arial"/>
                <w:sz w:val="18"/>
                <w:szCs w:val="18"/>
              </w:rPr>
            </w:pPr>
            <w:r>
              <w:rPr>
                <w:rFonts w:ascii="Arial" w:hAnsi="Arial" w:cs="Arial"/>
                <w:sz w:val="18"/>
                <w:szCs w:val="18"/>
              </w:rPr>
              <w:t>4</w:t>
            </w:r>
          </w:p>
        </w:tc>
        <w:tc>
          <w:tcPr>
            <w:tcW w:w="2824" w:type="dxa"/>
          </w:tcPr>
          <w:p w:rsidR="00D4134E" w:rsidRPr="006B635C" w:rsidRDefault="00D4134E" w:rsidP="0011297B">
            <w:pPr>
              <w:pStyle w:val="Default"/>
              <w:cnfStyle w:val="000000100000"/>
              <w:rPr>
                <w:rFonts w:ascii="Arial" w:hAnsi="Arial" w:cs="Arial"/>
                <w:b/>
                <w:sz w:val="18"/>
                <w:szCs w:val="18"/>
              </w:rPr>
            </w:pPr>
            <w:r w:rsidRPr="006B635C">
              <w:rPr>
                <w:rFonts w:ascii="Arial" w:hAnsi="Arial" w:cs="Arial"/>
                <w:b/>
                <w:bCs/>
                <w:sz w:val="18"/>
                <w:szCs w:val="18"/>
              </w:rPr>
              <w:t xml:space="preserve">Monitoring skuteczności działań pomocowych </w:t>
            </w:r>
          </w:p>
        </w:tc>
        <w:tc>
          <w:tcPr>
            <w:tcW w:w="4406" w:type="dxa"/>
          </w:tcPr>
          <w:p w:rsidR="00576305" w:rsidRDefault="0089158E" w:rsidP="00F71F4E">
            <w:pPr>
              <w:pStyle w:val="Default"/>
              <w:cnfStyle w:val="000000100000"/>
              <w:rPr>
                <w:rFonts w:ascii="Arial" w:hAnsi="Arial" w:cs="Arial"/>
                <w:sz w:val="18"/>
                <w:szCs w:val="18"/>
              </w:rPr>
            </w:pPr>
            <w:r>
              <w:rPr>
                <w:rFonts w:ascii="Arial" w:hAnsi="Arial" w:cs="Arial"/>
                <w:sz w:val="18"/>
                <w:szCs w:val="18"/>
              </w:rPr>
              <w:t xml:space="preserve">Monitoring </w:t>
            </w:r>
            <w:r w:rsidR="00D4134E" w:rsidRPr="003A0D41">
              <w:rPr>
                <w:rFonts w:ascii="Arial" w:hAnsi="Arial" w:cs="Arial"/>
                <w:sz w:val="18"/>
                <w:szCs w:val="18"/>
              </w:rPr>
              <w:t xml:space="preserve">pomocy udzielanej </w:t>
            </w:r>
            <w:r w:rsidR="00D84484" w:rsidRPr="003A0D41">
              <w:rPr>
                <w:rFonts w:ascii="Arial" w:hAnsi="Arial" w:cs="Arial"/>
                <w:sz w:val="18"/>
                <w:szCs w:val="18"/>
              </w:rPr>
              <w:t>rodzinom dotkniętym</w:t>
            </w:r>
            <w:r w:rsidR="00D84484">
              <w:rPr>
                <w:rFonts w:ascii="Arial" w:hAnsi="Arial" w:cs="Arial"/>
                <w:sz w:val="18"/>
                <w:szCs w:val="18"/>
              </w:rPr>
              <w:t xml:space="preserve"> przemocą</w:t>
            </w:r>
          </w:p>
        </w:tc>
        <w:tc>
          <w:tcPr>
            <w:tcW w:w="3607" w:type="dxa"/>
          </w:tcPr>
          <w:p w:rsidR="00D4134E" w:rsidRDefault="0071761B" w:rsidP="0011297B">
            <w:pPr>
              <w:pStyle w:val="Default"/>
              <w:cnfStyle w:val="000000100000"/>
              <w:rPr>
                <w:rFonts w:ascii="Arial" w:hAnsi="Arial" w:cs="Arial"/>
                <w:sz w:val="18"/>
                <w:szCs w:val="18"/>
              </w:rPr>
            </w:pPr>
            <w:r>
              <w:rPr>
                <w:rFonts w:ascii="Arial" w:hAnsi="Arial" w:cs="Arial"/>
                <w:sz w:val="18"/>
                <w:szCs w:val="18"/>
              </w:rPr>
              <w:t>Liczba z</w:t>
            </w:r>
            <w:r w:rsidR="00687189">
              <w:rPr>
                <w:rFonts w:ascii="Arial" w:hAnsi="Arial" w:cs="Arial"/>
                <w:sz w:val="18"/>
                <w:szCs w:val="18"/>
              </w:rPr>
              <w:t xml:space="preserve">akończonych procedur </w:t>
            </w:r>
            <w:r w:rsidR="00CD5E24">
              <w:rPr>
                <w:rFonts w:ascii="Arial" w:hAnsi="Arial" w:cs="Arial"/>
                <w:sz w:val="18"/>
                <w:szCs w:val="18"/>
              </w:rPr>
              <w:t>„</w:t>
            </w:r>
            <w:r w:rsidR="00687189">
              <w:rPr>
                <w:rFonts w:ascii="Arial" w:hAnsi="Arial" w:cs="Arial"/>
                <w:sz w:val="18"/>
                <w:szCs w:val="18"/>
              </w:rPr>
              <w:t>Niebieskie</w:t>
            </w:r>
            <w:r>
              <w:rPr>
                <w:rFonts w:ascii="Arial" w:hAnsi="Arial" w:cs="Arial"/>
                <w:sz w:val="18"/>
                <w:szCs w:val="18"/>
              </w:rPr>
              <w:t xml:space="preserve"> Karty</w:t>
            </w:r>
            <w:r w:rsidR="00CD5E24">
              <w:rPr>
                <w:rFonts w:ascii="Arial" w:hAnsi="Arial" w:cs="Arial"/>
                <w:sz w:val="18"/>
                <w:szCs w:val="18"/>
              </w:rPr>
              <w:t>”</w:t>
            </w:r>
            <w:r>
              <w:rPr>
                <w:rFonts w:ascii="Arial" w:hAnsi="Arial" w:cs="Arial"/>
                <w:sz w:val="18"/>
                <w:szCs w:val="18"/>
              </w:rPr>
              <w:t xml:space="preserve"> z uwagi na ustanie przemocy w rodzinie</w:t>
            </w:r>
          </w:p>
          <w:p w:rsidR="0071761B" w:rsidRDefault="0071761B" w:rsidP="0011297B">
            <w:pPr>
              <w:pStyle w:val="Default"/>
              <w:cnfStyle w:val="000000100000"/>
              <w:rPr>
                <w:rFonts w:ascii="Arial" w:hAnsi="Arial" w:cs="Arial"/>
                <w:sz w:val="18"/>
                <w:szCs w:val="18"/>
              </w:rPr>
            </w:pPr>
          </w:p>
          <w:p w:rsidR="0071761B" w:rsidRDefault="0071761B" w:rsidP="0011297B">
            <w:pPr>
              <w:pStyle w:val="Default"/>
              <w:cnfStyle w:val="000000100000"/>
              <w:rPr>
                <w:rFonts w:ascii="Arial" w:hAnsi="Arial" w:cs="Arial"/>
                <w:sz w:val="18"/>
                <w:szCs w:val="18"/>
              </w:rPr>
            </w:pPr>
            <w:r>
              <w:rPr>
                <w:rFonts w:ascii="Arial" w:hAnsi="Arial" w:cs="Arial"/>
                <w:sz w:val="18"/>
                <w:szCs w:val="18"/>
              </w:rPr>
              <w:t>Liczba zakończon</w:t>
            </w:r>
            <w:r w:rsidR="00687189">
              <w:rPr>
                <w:rFonts w:ascii="Arial" w:hAnsi="Arial" w:cs="Arial"/>
                <w:sz w:val="18"/>
                <w:szCs w:val="18"/>
              </w:rPr>
              <w:t xml:space="preserve">ych procedur </w:t>
            </w:r>
            <w:r w:rsidR="00CD5E24">
              <w:rPr>
                <w:rFonts w:ascii="Arial" w:hAnsi="Arial" w:cs="Arial"/>
                <w:sz w:val="18"/>
                <w:szCs w:val="18"/>
              </w:rPr>
              <w:t>„</w:t>
            </w:r>
            <w:r w:rsidR="00687189">
              <w:rPr>
                <w:rFonts w:ascii="Arial" w:hAnsi="Arial" w:cs="Arial"/>
                <w:sz w:val="18"/>
                <w:szCs w:val="18"/>
              </w:rPr>
              <w:t>Niebieskie</w:t>
            </w:r>
            <w:r>
              <w:rPr>
                <w:rFonts w:ascii="Arial" w:hAnsi="Arial" w:cs="Arial"/>
                <w:sz w:val="18"/>
                <w:szCs w:val="18"/>
              </w:rPr>
              <w:t xml:space="preserve"> Karty</w:t>
            </w:r>
            <w:r w:rsidR="00CD5E24">
              <w:rPr>
                <w:rFonts w:ascii="Arial" w:hAnsi="Arial" w:cs="Arial"/>
                <w:sz w:val="18"/>
                <w:szCs w:val="18"/>
              </w:rPr>
              <w:t>”</w:t>
            </w:r>
            <w:r>
              <w:rPr>
                <w:rFonts w:ascii="Arial" w:hAnsi="Arial" w:cs="Arial"/>
                <w:sz w:val="18"/>
                <w:szCs w:val="18"/>
              </w:rPr>
              <w:t xml:space="preserve"> ze względu na brak zasadności podejmowania działań</w:t>
            </w:r>
          </w:p>
          <w:p w:rsidR="0071761B" w:rsidRDefault="0071761B" w:rsidP="0011297B">
            <w:pPr>
              <w:pStyle w:val="Default"/>
              <w:cnfStyle w:val="000000100000"/>
              <w:rPr>
                <w:rFonts w:ascii="Arial" w:hAnsi="Arial" w:cs="Arial"/>
                <w:sz w:val="18"/>
                <w:szCs w:val="18"/>
              </w:rPr>
            </w:pPr>
          </w:p>
          <w:p w:rsidR="00D4134E" w:rsidRPr="003A0D41" w:rsidRDefault="00D4134E" w:rsidP="0011297B">
            <w:pPr>
              <w:pStyle w:val="Default"/>
              <w:cnfStyle w:val="000000100000"/>
              <w:rPr>
                <w:rFonts w:ascii="Arial" w:hAnsi="Arial" w:cs="Arial"/>
                <w:sz w:val="18"/>
                <w:szCs w:val="18"/>
              </w:rPr>
            </w:pPr>
          </w:p>
        </w:tc>
        <w:tc>
          <w:tcPr>
            <w:tcW w:w="2708" w:type="dxa"/>
          </w:tcPr>
          <w:p w:rsidR="002B742A" w:rsidRDefault="002B742A" w:rsidP="002B742A">
            <w:pPr>
              <w:pStyle w:val="Akapitzlist"/>
              <w:widowControl w:val="0"/>
              <w:ind w:left="0"/>
              <w:cnfStyle w:val="000000100000"/>
              <w:rPr>
                <w:rFonts w:ascii="Arial" w:hAnsi="Arial" w:cs="Arial"/>
                <w:sz w:val="18"/>
                <w:szCs w:val="18"/>
              </w:rPr>
            </w:pPr>
            <w:r>
              <w:rPr>
                <w:rFonts w:ascii="Arial" w:eastAsia="Calibri" w:hAnsi="Arial" w:cs="Arial"/>
                <w:sz w:val="18"/>
                <w:szCs w:val="18"/>
              </w:rPr>
              <w:t>Miejski Zespół Interdyscyplinarny</w:t>
            </w:r>
          </w:p>
          <w:p w:rsidR="002B742A" w:rsidRDefault="002B742A" w:rsidP="002B742A">
            <w:pPr>
              <w:pStyle w:val="Akapitzlist"/>
              <w:widowControl w:val="0"/>
              <w:ind w:left="0"/>
              <w:cnfStyle w:val="000000100000"/>
              <w:rPr>
                <w:rFonts w:ascii="Arial" w:hAnsi="Arial" w:cs="Arial"/>
                <w:sz w:val="18"/>
                <w:szCs w:val="18"/>
              </w:rPr>
            </w:pPr>
          </w:p>
          <w:p w:rsidR="002B742A" w:rsidRDefault="002B742A" w:rsidP="002B742A">
            <w:pPr>
              <w:pStyle w:val="Akapitzlist"/>
              <w:widowControl w:val="0"/>
              <w:ind w:left="0"/>
              <w:cnfStyle w:val="000000100000"/>
              <w:rPr>
                <w:rFonts w:ascii="Arial" w:hAnsi="Arial" w:cs="Arial"/>
                <w:sz w:val="18"/>
                <w:szCs w:val="18"/>
              </w:rPr>
            </w:pPr>
            <w:r>
              <w:rPr>
                <w:rFonts w:ascii="Arial" w:eastAsia="Calibri" w:hAnsi="Arial" w:cs="Arial"/>
                <w:sz w:val="18"/>
                <w:szCs w:val="18"/>
              </w:rPr>
              <w:t>Miejski Ośrodek Pomocy Społecznej - Ośrodek Interwencji Kryzysowej</w:t>
            </w:r>
          </w:p>
          <w:p w:rsidR="004D08B2" w:rsidRPr="003A0D41" w:rsidRDefault="004D08B2" w:rsidP="0011297B">
            <w:pPr>
              <w:pStyle w:val="Akapitzlist"/>
              <w:ind w:left="0"/>
              <w:cnfStyle w:val="000000100000"/>
              <w:rPr>
                <w:rFonts w:ascii="Arial" w:hAnsi="Arial" w:cs="Arial"/>
                <w:sz w:val="18"/>
                <w:szCs w:val="18"/>
              </w:rPr>
            </w:pPr>
          </w:p>
        </w:tc>
      </w:tr>
    </w:tbl>
    <w:p w:rsidR="00777899" w:rsidRDefault="00777899">
      <w:pPr>
        <w:rPr>
          <w:rFonts w:ascii="Arial" w:hAnsi="Arial" w:cs="Arial"/>
        </w:rPr>
      </w:pPr>
    </w:p>
    <w:p w:rsidR="001C45F7" w:rsidRDefault="001C45F7">
      <w:pPr>
        <w:rPr>
          <w:rFonts w:ascii="Arial" w:hAnsi="Arial" w:cs="Arial"/>
        </w:rPr>
      </w:pPr>
    </w:p>
    <w:p w:rsidR="001C45F7" w:rsidRDefault="001C45F7">
      <w:pPr>
        <w:rPr>
          <w:rFonts w:ascii="Arial" w:hAnsi="Arial" w:cs="Arial"/>
        </w:rPr>
      </w:pPr>
    </w:p>
    <w:tbl>
      <w:tblPr>
        <w:tblStyle w:val="Jasnecieniowanieakcent6"/>
        <w:tblW w:w="0" w:type="auto"/>
        <w:tblLook w:val="04A0"/>
      </w:tblPr>
      <w:tblGrid>
        <w:gridCol w:w="9212"/>
      </w:tblGrid>
      <w:tr w:rsidR="0011297B" w:rsidRPr="00777899" w:rsidTr="0011297B">
        <w:trPr>
          <w:cnfStyle w:val="100000000000"/>
        </w:trPr>
        <w:tc>
          <w:tcPr>
            <w:cnfStyle w:val="001000000000"/>
            <w:tcW w:w="9212" w:type="dxa"/>
          </w:tcPr>
          <w:p w:rsidR="006B4EF4" w:rsidRPr="00777899" w:rsidRDefault="00C03F4B" w:rsidP="00777899">
            <w:pPr>
              <w:rPr>
                <w:rFonts w:ascii="Arial" w:hAnsi="Arial" w:cs="Arial"/>
                <w:b w:val="0"/>
                <w:bCs w:val="0"/>
                <w:color w:val="auto"/>
                <w:sz w:val="20"/>
                <w:szCs w:val="20"/>
              </w:rPr>
            </w:pPr>
            <w:r w:rsidRPr="00777899">
              <w:rPr>
                <w:rFonts w:ascii="Arial" w:hAnsi="Arial" w:cs="Arial"/>
                <w:sz w:val="20"/>
                <w:szCs w:val="20"/>
              </w:rPr>
              <w:t xml:space="preserve">Obszar 3: </w:t>
            </w:r>
            <w:r w:rsidR="0011297B" w:rsidRPr="00777899">
              <w:rPr>
                <w:rFonts w:ascii="Arial" w:hAnsi="Arial" w:cs="Arial"/>
                <w:sz w:val="20"/>
                <w:szCs w:val="20"/>
              </w:rPr>
              <w:t>Oddziaływanie na osoby stosujące przemoc w rodzinie</w:t>
            </w:r>
          </w:p>
        </w:tc>
      </w:tr>
    </w:tbl>
    <w:p w:rsidR="007662A4" w:rsidRDefault="001616E2" w:rsidP="0011297B">
      <w:pPr>
        <w:spacing w:after="0" w:line="240" w:lineRule="auto"/>
        <w:rPr>
          <w:rFonts w:ascii="Arial" w:hAnsi="Arial" w:cs="Arial"/>
          <w:sz w:val="20"/>
          <w:szCs w:val="20"/>
        </w:rPr>
      </w:pPr>
      <w:r w:rsidRPr="00777899">
        <w:rPr>
          <w:rFonts w:ascii="Arial" w:hAnsi="Arial" w:cs="Arial"/>
          <w:sz w:val="20"/>
          <w:szCs w:val="20"/>
        </w:rPr>
        <w:t>Cel 3: zwiększenie skuteczności oddziaływań wobec osób stosujących przemoc w rodzinie</w:t>
      </w:r>
    </w:p>
    <w:p w:rsidR="001970C8" w:rsidRPr="001C45F7" w:rsidRDefault="001970C8" w:rsidP="0011297B">
      <w:pPr>
        <w:spacing w:after="0" w:line="240" w:lineRule="auto"/>
        <w:rPr>
          <w:rFonts w:ascii="Arial" w:hAnsi="Arial" w:cs="Arial"/>
          <w:sz w:val="20"/>
          <w:szCs w:val="20"/>
        </w:rPr>
      </w:pPr>
    </w:p>
    <w:tbl>
      <w:tblPr>
        <w:tblStyle w:val="redniasiatka3akcent6"/>
        <w:tblW w:w="0" w:type="auto"/>
        <w:tblLook w:val="04A0"/>
      </w:tblPr>
      <w:tblGrid>
        <w:gridCol w:w="817"/>
        <w:gridCol w:w="2830"/>
        <w:gridCol w:w="4258"/>
        <w:gridCol w:w="3397"/>
        <w:gridCol w:w="2829"/>
      </w:tblGrid>
      <w:tr w:rsidR="007662A4" w:rsidRPr="00822CC0" w:rsidTr="00E26E72">
        <w:trPr>
          <w:cnfStyle w:val="100000000000"/>
        </w:trPr>
        <w:tc>
          <w:tcPr>
            <w:cnfStyle w:val="001000000000"/>
            <w:tcW w:w="817" w:type="dxa"/>
          </w:tcPr>
          <w:p w:rsidR="007662A4" w:rsidRPr="00822CC0" w:rsidRDefault="007662A4" w:rsidP="007662A4">
            <w:pPr>
              <w:pStyle w:val="Akapitzlist"/>
              <w:ind w:left="0"/>
              <w:jc w:val="center"/>
              <w:rPr>
                <w:rFonts w:ascii="Arial" w:hAnsi="Arial" w:cs="Arial"/>
                <w:sz w:val="20"/>
                <w:szCs w:val="20"/>
              </w:rPr>
            </w:pPr>
            <w:r w:rsidRPr="00822CC0">
              <w:rPr>
                <w:rFonts w:ascii="Arial" w:hAnsi="Arial" w:cs="Arial"/>
                <w:sz w:val="20"/>
                <w:szCs w:val="20"/>
              </w:rPr>
              <w:t>l.p.</w:t>
            </w:r>
          </w:p>
        </w:tc>
        <w:tc>
          <w:tcPr>
            <w:tcW w:w="2830" w:type="dxa"/>
          </w:tcPr>
          <w:p w:rsidR="007662A4" w:rsidRPr="00822CC0" w:rsidRDefault="00643779" w:rsidP="007662A4">
            <w:pPr>
              <w:pStyle w:val="Akapitzlist"/>
              <w:ind w:left="0"/>
              <w:jc w:val="center"/>
              <w:cnfStyle w:val="100000000000"/>
              <w:rPr>
                <w:rFonts w:ascii="Arial" w:hAnsi="Arial" w:cs="Arial"/>
                <w:sz w:val="20"/>
                <w:szCs w:val="20"/>
              </w:rPr>
            </w:pPr>
            <w:r>
              <w:rPr>
                <w:rFonts w:ascii="Arial" w:hAnsi="Arial" w:cs="Arial"/>
                <w:color w:val="000000"/>
                <w:sz w:val="20"/>
                <w:szCs w:val="20"/>
              </w:rPr>
              <w:t xml:space="preserve"> Kierunki działań</w:t>
            </w:r>
          </w:p>
        </w:tc>
        <w:tc>
          <w:tcPr>
            <w:tcW w:w="4258" w:type="dxa"/>
          </w:tcPr>
          <w:p w:rsidR="007662A4" w:rsidRPr="00822CC0" w:rsidRDefault="00643779" w:rsidP="00643779">
            <w:pPr>
              <w:pStyle w:val="Akapitzlist"/>
              <w:ind w:left="0"/>
              <w:jc w:val="center"/>
              <w:cnfStyle w:val="100000000000"/>
              <w:rPr>
                <w:rFonts w:ascii="Arial" w:hAnsi="Arial" w:cs="Arial"/>
                <w:bCs w:val="0"/>
                <w:sz w:val="20"/>
                <w:szCs w:val="20"/>
              </w:rPr>
            </w:pPr>
            <w:r>
              <w:rPr>
                <w:rFonts w:ascii="Arial" w:hAnsi="Arial" w:cs="Arial"/>
                <w:sz w:val="20"/>
                <w:szCs w:val="20"/>
              </w:rPr>
              <w:t xml:space="preserve">Rodzaje działań </w:t>
            </w:r>
          </w:p>
        </w:tc>
        <w:tc>
          <w:tcPr>
            <w:tcW w:w="3397" w:type="dxa"/>
          </w:tcPr>
          <w:p w:rsidR="007662A4" w:rsidRPr="00822CC0" w:rsidRDefault="007662A4" w:rsidP="007662A4">
            <w:pPr>
              <w:pStyle w:val="Akapitzlist"/>
              <w:ind w:left="0"/>
              <w:jc w:val="center"/>
              <w:cnfStyle w:val="100000000000"/>
              <w:rPr>
                <w:rFonts w:ascii="Arial" w:hAnsi="Arial" w:cs="Arial"/>
                <w:sz w:val="20"/>
                <w:szCs w:val="20"/>
              </w:rPr>
            </w:pPr>
            <w:r w:rsidRPr="00822CC0">
              <w:rPr>
                <w:rFonts w:ascii="Arial" w:hAnsi="Arial" w:cs="Arial"/>
                <w:color w:val="00000A"/>
                <w:sz w:val="20"/>
                <w:szCs w:val="20"/>
              </w:rPr>
              <w:t>Wskaźniki</w:t>
            </w:r>
          </w:p>
        </w:tc>
        <w:tc>
          <w:tcPr>
            <w:tcW w:w="2829" w:type="dxa"/>
          </w:tcPr>
          <w:p w:rsidR="007662A4" w:rsidRPr="00822CC0" w:rsidRDefault="007662A4" w:rsidP="007662A4">
            <w:pPr>
              <w:pStyle w:val="Akapitzlist"/>
              <w:ind w:left="0"/>
              <w:jc w:val="center"/>
              <w:cnfStyle w:val="100000000000"/>
              <w:rPr>
                <w:rFonts w:ascii="Arial" w:hAnsi="Arial" w:cs="Arial"/>
                <w:sz w:val="20"/>
                <w:szCs w:val="20"/>
              </w:rPr>
            </w:pPr>
            <w:r w:rsidRPr="00822CC0">
              <w:rPr>
                <w:rFonts w:ascii="Arial" w:hAnsi="Arial" w:cs="Arial"/>
                <w:color w:val="00000A"/>
                <w:sz w:val="20"/>
                <w:szCs w:val="20"/>
              </w:rPr>
              <w:t>Realizator</w:t>
            </w:r>
            <w:r w:rsidR="00643779">
              <w:rPr>
                <w:rFonts w:ascii="Arial" w:hAnsi="Arial" w:cs="Arial"/>
                <w:color w:val="00000A"/>
                <w:sz w:val="20"/>
                <w:szCs w:val="20"/>
              </w:rPr>
              <w:t>zy</w:t>
            </w:r>
          </w:p>
        </w:tc>
      </w:tr>
      <w:tr w:rsidR="007662A4" w:rsidRPr="006B635C" w:rsidTr="00E26E72">
        <w:trPr>
          <w:cnfStyle w:val="000000100000"/>
        </w:trPr>
        <w:tc>
          <w:tcPr>
            <w:cnfStyle w:val="001000000000"/>
            <w:tcW w:w="817" w:type="dxa"/>
            <w:vMerge w:val="restart"/>
          </w:tcPr>
          <w:p w:rsidR="007662A4" w:rsidRDefault="007662A4" w:rsidP="007662A4">
            <w:pPr>
              <w:rPr>
                <w:rFonts w:ascii="Arial" w:hAnsi="Arial" w:cs="Arial"/>
                <w:sz w:val="18"/>
                <w:szCs w:val="18"/>
              </w:rPr>
            </w:pPr>
          </w:p>
          <w:p w:rsidR="007662A4" w:rsidRPr="00822CC0" w:rsidRDefault="007662A4" w:rsidP="007662A4">
            <w:pPr>
              <w:rPr>
                <w:rFonts w:ascii="Arial" w:hAnsi="Arial" w:cs="Arial"/>
                <w:b w:val="0"/>
                <w:bCs w:val="0"/>
                <w:sz w:val="18"/>
                <w:szCs w:val="18"/>
              </w:rPr>
            </w:pPr>
            <w:r>
              <w:rPr>
                <w:rFonts w:ascii="Arial" w:hAnsi="Arial" w:cs="Arial"/>
                <w:sz w:val="18"/>
                <w:szCs w:val="18"/>
              </w:rPr>
              <w:t>1</w:t>
            </w:r>
          </w:p>
          <w:p w:rsidR="007662A4" w:rsidRPr="00822CC0" w:rsidRDefault="007662A4" w:rsidP="007662A4">
            <w:pPr>
              <w:rPr>
                <w:rFonts w:ascii="Arial" w:hAnsi="Arial" w:cs="Arial"/>
                <w:sz w:val="18"/>
                <w:szCs w:val="18"/>
              </w:rPr>
            </w:pPr>
          </w:p>
          <w:p w:rsidR="007662A4" w:rsidRPr="00822CC0" w:rsidRDefault="007662A4" w:rsidP="007662A4">
            <w:pPr>
              <w:rPr>
                <w:rFonts w:ascii="Arial" w:hAnsi="Arial" w:cs="Arial"/>
                <w:sz w:val="18"/>
                <w:szCs w:val="18"/>
              </w:rPr>
            </w:pPr>
          </w:p>
        </w:tc>
        <w:tc>
          <w:tcPr>
            <w:tcW w:w="2830" w:type="dxa"/>
            <w:vMerge w:val="restart"/>
          </w:tcPr>
          <w:p w:rsidR="007662A4" w:rsidRDefault="007662A4" w:rsidP="007662A4">
            <w:pPr>
              <w:autoSpaceDE w:val="0"/>
              <w:autoSpaceDN w:val="0"/>
              <w:adjustRightInd w:val="0"/>
              <w:cnfStyle w:val="000000100000"/>
              <w:rPr>
                <w:rFonts w:ascii="Arial" w:hAnsi="Arial" w:cs="Arial"/>
                <w:b/>
                <w:bCs/>
                <w:sz w:val="18"/>
                <w:szCs w:val="18"/>
              </w:rPr>
            </w:pPr>
          </w:p>
          <w:p w:rsidR="007662A4" w:rsidRDefault="007662A4" w:rsidP="007662A4">
            <w:pPr>
              <w:autoSpaceDE w:val="0"/>
              <w:autoSpaceDN w:val="0"/>
              <w:adjustRightInd w:val="0"/>
              <w:cnfStyle w:val="000000100000"/>
              <w:rPr>
                <w:rFonts w:ascii="Arial" w:hAnsi="Arial" w:cs="Arial"/>
                <w:b/>
                <w:bCs/>
                <w:sz w:val="18"/>
                <w:szCs w:val="18"/>
              </w:rPr>
            </w:pPr>
            <w:r w:rsidRPr="003B10F5">
              <w:rPr>
                <w:rFonts w:ascii="Arial" w:hAnsi="Arial" w:cs="Arial"/>
                <w:b/>
                <w:bCs/>
                <w:sz w:val="18"/>
                <w:szCs w:val="18"/>
              </w:rPr>
              <w:t xml:space="preserve">Tworzenie i rozszerzanie ofert oddziaływań wobec osób </w:t>
            </w:r>
            <w:r w:rsidR="00AE1D11">
              <w:rPr>
                <w:rFonts w:ascii="Arial" w:hAnsi="Arial" w:cs="Arial"/>
                <w:b/>
                <w:bCs/>
                <w:sz w:val="18"/>
                <w:szCs w:val="18"/>
              </w:rPr>
              <w:t xml:space="preserve">stosujących przemoc w rodzinie, </w:t>
            </w:r>
            <w:r w:rsidRPr="003B10F5">
              <w:rPr>
                <w:rFonts w:ascii="Arial" w:hAnsi="Arial" w:cs="Arial"/>
                <w:b/>
                <w:bCs/>
                <w:sz w:val="18"/>
                <w:szCs w:val="18"/>
              </w:rPr>
              <w:t>a także wypracowanie zasad współpracy</w:t>
            </w:r>
          </w:p>
          <w:p w:rsidR="007662A4" w:rsidRPr="00822CC0" w:rsidRDefault="007662A4" w:rsidP="007662A4">
            <w:pPr>
              <w:autoSpaceDE w:val="0"/>
              <w:autoSpaceDN w:val="0"/>
              <w:adjustRightInd w:val="0"/>
              <w:cnfStyle w:val="000000100000"/>
              <w:rPr>
                <w:rFonts w:ascii="Arial" w:hAnsi="Arial" w:cs="Arial"/>
                <w:b/>
                <w:bCs/>
                <w:sz w:val="18"/>
                <w:szCs w:val="18"/>
              </w:rPr>
            </w:pPr>
          </w:p>
        </w:tc>
        <w:tc>
          <w:tcPr>
            <w:tcW w:w="4258" w:type="dxa"/>
          </w:tcPr>
          <w:p w:rsidR="007662A4" w:rsidRPr="00566134" w:rsidRDefault="007662A4" w:rsidP="007662A4">
            <w:pPr>
              <w:pStyle w:val="Akapitzlist"/>
              <w:autoSpaceDE w:val="0"/>
              <w:autoSpaceDN w:val="0"/>
              <w:adjustRightInd w:val="0"/>
              <w:ind w:left="459"/>
              <w:cnfStyle w:val="000000100000"/>
              <w:rPr>
                <w:rFonts w:ascii="Arial" w:hAnsi="Arial" w:cs="Arial"/>
                <w:b/>
                <w:sz w:val="18"/>
                <w:szCs w:val="18"/>
              </w:rPr>
            </w:pPr>
          </w:p>
          <w:p w:rsidR="006B4EF4" w:rsidRDefault="007662A4" w:rsidP="00F55CED">
            <w:pPr>
              <w:pStyle w:val="Akapitzlist"/>
              <w:numPr>
                <w:ilvl w:val="0"/>
                <w:numId w:val="13"/>
              </w:numPr>
              <w:autoSpaceDE w:val="0"/>
              <w:autoSpaceDN w:val="0"/>
              <w:adjustRightInd w:val="0"/>
              <w:cnfStyle w:val="000000100000"/>
              <w:rPr>
                <w:rFonts w:ascii="Arial" w:hAnsi="Arial" w:cs="Arial"/>
                <w:sz w:val="18"/>
                <w:szCs w:val="18"/>
              </w:rPr>
            </w:pPr>
            <w:r w:rsidRPr="00566134">
              <w:rPr>
                <w:rFonts w:ascii="Arial" w:hAnsi="Arial" w:cs="Arial"/>
                <w:sz w:val="18"/>
                <w:szCs w:val="18"/>
              </w:rPr>
              <w:t xml:space="preserve">Ewidencjonowanie podmiotów oraz organizacji pozarządowych, które realizują </w:t>
            </w:r>
            <w:r w:rsidR="00643779">
              <w:rPr>
                <w:rFonts w:ascii="Arial" w:hAnsi="Arial" w:cs="Arial"/>
                <w:sz w:val="18"/>
                <w:szCs w:val="18"/>
              </w:rPr>
              <w:t>działania</w:t>
            </w:r>
            <w:r w:rsidR="009C3004">
              <w:rPr>
                <w:rFonts w:ascii="Arial" w:hAnsi="Arial" w:cs="Arial"/>
                <w:sz w:val="18"/>
                <w:szCs w:val="18"/>
              </w:rPr>
              <w:t xml:space="preserve"> </w:t>
            </w:r>
            <w:r w:rsidRPr="00566134">
              <w:rPr>
                <w:rFonts w:ascii="Arial" w:hAnsi="Arial" w:cs="Arial"/>
                <w:sz w:val="18"/>
                <w:szCs w:val="18"/>
              </w:rPr>
              <w:t xml:space="preserve">dla osób stosujących przemoc w rodzinie, </w:t>
            </w:r>
            <w:r w:rsidR="003309AF">
              <w:rPr>
                <w:rFonts w:ascii="Arial" w:hAnsi="Arial" w:cs="Arial"/>
                <w:sz w:val="18"/>
                <w:szCs w:val="18"/>
              </w:rPr>
              <w:br/>
            </w:r>
            <w:r w:rsidRPr="00566134">
              <w:rPr>
                <w:rFonts w:ascii="Arial" w:hAnsi="Arial" w:cs="Arial"/>
                <w:sz w:val="18"/>
                <w:szCs w:val="18"/>
              </w:rPr>
              <w:t>a w szczególności realizujących programy korekcyjno-edukacyjne</w:t>
            </w:r>
            <w:r w:rsidR="00392524">
              <w:rPr>
                <w:rFonts w:ascii="Arial" w:hAnsi="Arial" w:cs="Arial"/>
                <w:sz w:val="18"/>
                <w:szCs w:val="18"/>
              </w:rPr>
              <w:t xml:space="preserve"> </w:t>
            </w:r>
          </w:p>
          <w:p w:rsidR="007662A4" w:rsidRPr="006B635C" w:rsidRDefault="007662A4" w:rsidP="007662A4">
            <w:pPr>
              <w:autoSpaceDE w:val="0"/>
              <w:autoSpaceDN w:val="0"/>
              <w:adjustRightInd w:val="0"/>
              <w:cnfStyle w:val="000000100000"/>
              <w:rPr>
                <w:rFonts w:ascii="Arial" w:hAnsi="Arial" w:cs="Arial"/>
                <w:sz w:val="18"/>
                <w:szCs w:val="18"/>
              </w:rPr>
            </w:pPr>
          </w:p>
          <w:p w:rsidR="007662A4" w:rsidRPr="006B635C" w:rsidRDefault="007662A4" w:rsidP="007662A4">
            <w:pPr>
              <w:autoSpaceDE w:val="0"/>
              <w:autoSpaceDN w:val="0"/>
              <w:adjustRightInd w:val="0"/>
              <w:cnfStyle w:val="000000100000"/>
              <w:rPr>
                <w:rFonts w:ascii="Arial" w:hAnsi="Arial" w:cs="Arial"/>
                <w:sz w:val="18"/>
                <w:szCs w:val="18"/>
              </w:rPr>
            </w:pPr>
          </w:p>
          <w:p w:rsidR="007662A4" w:rsidRPr="006B635C" w:rsidRDefault="007662A4" w:rsidP="007662A4">
            <w:pPr>
              <w:pStyle w:val="Akapitzlist"/>
              <w:autoSpaceDE w:val="0"/>
              <w:autoSpaceDN w:val="0"/>
              <w:adjustRightInd w:val="0"/>
              <w:ind w:left="459"/>
              <w:cnfStyle w:val="000000100000"/>
              <w:rPr>
                <w:rFonts w:ascii="Arial" w:hAnsi="Arial" w:cs="Arial"/>
                <w:sz w:val="18"/>
                <w:szCs w:val="18"/>
              </w:rPr>
            </w:pPr>
          </w:p>
        </w:tc>
        <w:tc>
          <w:tcPr>
            <w:tcW w:w="3397" w:type="dxa"/>
          </w:tcPr>
          <w:p w:rsidR="007662A4" w:rsidRPr="006B635C" w:rsidRDefault="007662A4" w:rsidP="007662A4">
            <w:pPr>
              <w:pStyle w:val="Default"/>
              <w:cnfStyle w:val="000000100000"/>
              <w:rPr>
                <w:rFonts w:ascii="Arial" w:hAnsi="Arial" w:cs="Arial"/>
                <w:color w:val="auto"/>
                <w:sz w:val="18"/>
                <w:szCs w:val="18"/>
              </w:rPr>
            </w:pPr>
          </w:p>
          <w:p w:rsidR="00AE1D11" w:rsidRDefault="007662A4" w:rsidP="007662A4">
            <w:pPr>
              <w:pStyle w:val="Default"/>
              <w:cnfStyle w:val="000000100000"/>
              <w:rPr>
                <w:rFonts w:ascii="Arial" w:hAnsi="Arial" w:cs="Arial"/>
                <w:color w:val="auto"/>
                <w:sz w:val="18"/>
                <w:szCs w:val="18"/>
              </w:rPr>
            </w:pPr>
            <w:r w:rsidRPr="006B635C">
              <w:rPr>
                <w:rFonts w:ascii="Arial" w:hAnsi="Arial" w:cs="Arial"/>
                <w:color w:val="auto"/>
                <w:sz w:val="18"/>
                <w:szCs w:val="18"/>
              </w:rPr>
              <w:t>Corocznie aktualizowana baza teleadresowa</w:t>
            </w:r>
          </w:p>
          <w:p w:rsidR="007662A4" w:rsidRPr="006B635C" w:rsidRDefault="007662A4" w:rsidP="007662A4">
            <w:pPr>
              <w:pStyle w:val="Default"/>
              <w:cnfStyle w:val="000000100000"/>
              <w:rPr>
                <w:rFonts w:ascii="Arial" w:hAnsi="Arial" w:cs="Arial"/>
                <w:color w:val="auto"/>
                <w:sz w:val="18"/>
                <w:szCs w:val="18"/>
              </w:rPr>
            </w:pPr>
            <w:r w:rsidRPr="006B635C">
              <w:rPr>
                <w:rFonts w:ascii="Arial" w:hAnsi="Arial" w:cs="Arial"/>
                <w:color w:val="auto"/>
                <w:sz w:val="18"/>
                <w:szCs w:val="18"/>
              </w:rPr>
              <w:t xml:space="preserve"> </w:t>
            </w:r>
          </w:p>
          <w:p w:rsidR="007662A4" w:rsidRPr="006B635C" w:rsidRDefault="007662A4" w:rsidP="007662A4">
            <w:pPr>
              <w:pStyle w:val="Akapitzlist"/>
              <w:ind w:left="0"/>
              <w:cnfStyle w:val="000000100000"/>
              <w:rPr>
                <w:rFonts w:ascii="Arial" w:hAnsi="Arial" w:cs="Arial"/>
                <w:sz w:val="18"/>
                <w:szCs w:val="18"/>
              </w:rPr>
            </w:pPr>
            <w:r w:rsidRPr="006B635C">
              <w:rPr>
                <w:rFonts w:ascii="Arial" w:hAnsi="Arial" w:cs="Arial"/>
                <w:sz w:val="18"/>
                <w:szCs w:val="18"/>
              </w:rPr>
              <w:t>Liczba informatorów zawierających dane teleadresowe podmiotów oraz organizacji pozarządowych</w:t>
            </w:r>
          </w:p>
          <w:p w:rsidR="007662A4" w:rsidRPr="006B635C" w:rsidRDefault="007662A4" w:rsidP="007662A4">
            <w:pPr>
              <w:pStyle w:val="Akapitzlist"/>
              <w:ind w:left="0"/>
              <w:cnfStyle w:val="000000100000"/>
              <w:rPr>
                <w:rFonts w:ascii="Arial" w:hAnsi="Arial" w:cs="Arial"/>
                <w:sz w:val="18"/>
                <w:szCs w:val="18"/>
              </w:rPr>
            </w:pPr>
          </w:p>
        </w:tc>
        <w:tc>
          <w:tcPr>
            <w:tcW w:w="2829" w:type="dxa"/>
          </w:tcPr>
          <w:p w:rsidR="007662A4" w:rsidRPr="006B635C" w:rsidRDefault="007662A4" w:rsidP="007662A4">
            <w:pPr>
              <w:pStyle w:val="Akapitzlist"/>
              <w:ind w:left="0"/>
              <w:cnfStyle w:val="000000100000"/>
              <w:rPr>
                <w:rFonts w:ascii="Arial" w:hAnsi="Arial" w:cs="Arial"/>
                <w:sz w:val="18"/>
                <w:szCs w:val="18"/>
              </w:rPr>
            </w:pPr>
          </w:p>
          <w:p w:rsidR="007662A4" w:rsidRPr="006B635C" w:rsidRDefault="007662A4" w:rsidP="007662A4">
            <w:pPr>
              <w:pStyle w:val="Akapitzlist"/>
              <w:ind w:left="0"/>
              <w:cnfStyle w:val="000000100000"/>
              <w:rPr>
                <w:rFonts w:ascii="Arial" w:hAnsi="Arial" w:cs="Arial"/>
                <w:sz w:val="18"/>
                <w:szCs w:val="18"/>
              </w:rPr>
            </w:pPr>
            <w:r w:rsidRPr="006B635C">
              <w:rPr>
                <w:rFonts w:ascii="Arial" w:hAnsi="Arial" w:cs="Arial"/>
                <w:sz w:val="18"/>
                <w:szCs w:val="18"/>
              </w:rPr>
              <w:t xml:space="preserve">Wydział Spraw Społecznych </w:t>
            </w:r>
            <w:r w:rsidR="003309AF">
              <w:rPr>
                <w:rFonts w:ascii="Arial" w:hAnsi="Arial" w:cs="Arial"/>
                <w:sz w:val="18"/>
                <w:szCs w:val="18"/>
              </w:rPr>
              <w:br/>
            </w:r>
            <w:r w:rsidRPr="006B635C">
              <w:rPr>
                <w:rFonts w:ascii="Arial" w:hAnsi="Arial" w:cs="Arial"/>
                <w:sz w:val="18"/>
                <w:szCs w:val="18"/>
              </w:rPr>
              <w:t>i Zdrowia</w:t>
            </w:r>
          </w:p>
          <w:p w:rsidR="007662A4" w:rsidRPr="006B635C" w:rsidRDefault="007662A4" w:rsidP="007662A4">
            <w:pPr>
              <w:pStyle w:val="Akapitzlist"/>
              <w:ind w:left="0"/>
              <w:cnfStyle w:val="000000100000"/>
              <w:rPr>
                <w:rFonts w:ascii="Arial" w:hAnsi="Arial" w:cs="Arial"/>
                <w:sz w:val="18"/>
                <w:szCs w:val="18"/>
              </w:rPr>
            </w:pPr>
          </w:p>
          <w:p w:rsidR="007662A4" w:rsidRPr="006B635C" w:rsidRDefault="007662A4" w:rsidP="007662A4">
            <w:pPr>
              <w:pStyle w:val="Akapitzlist"/>
              <w:ind w:left="0"/>
              <w:cnfStyle w:val="000000100000"/>
              <w:rPr>
                <w:rFonts w:ascii="Arial" w:hAnsi="Arial" w:cs="Arial"/>
                <w:sz w:val="18"/>
                <w:szCs w:val="18"/>
              </w:rPr>
            </w:pPr>
          </w:p>
          <w:p w:rsidR="007662A4" w:rsidRPr="006B635C" w:rsidRDefault="007662A4" w:rsidP="007662A4">
            <w:pPr>
              <w:pStyle w:val="Akapitzlist"/>
              <w:ind w:left="0"/>
              <w:cnfStyle w:val="000000100000"/>
              <w:rPr>
                <w:rFonts w:ascii="Arial" w:hAnsi="Arial" w:cs="Arial"/>
                <w:sz w:val="18"/>
                <w:szCs w:val="18"/>
              </w:rPr>
            </w:pPr>
          </w:p>
          <w:p w:rsidR="007662A4" w:rsidRPr="006B635C" w:rsidRDefault="007662A4" w:rsidP="007662A4">
            <w:pPr>
              <w:pStyle w:val="Akapitzlist"/>
              <w:ind w:left="0"/>
              <w:cnfStyle w:val="000000100000"/>
              <w:rPr>
                <w:rFonts w:ascii="Arial" w:hAnsi="Arial" w:cs="Arial"/>
                <w:sz w:val="18"/>
                <w:szCs w:val="18"/>
              </w:rPr>
            </w:pPr>
          </w:p>
          <w:p w:rsidR="007662A4" w:rsidRPr="006B635C" w:rsidRDefault="007662A4" w:rsidP="007662A4">
            <w:pPr>
              <w:pStyle w:val="Akapitzlist"/>
              <w:ind w:left="0"/>
              <w:cnfStyle w:val="000000100000"/>
              <w:rPr>
                <w:rFonts w:ascii="Arial" w:hAnsi="Arial" w:cs="Arial"/>
                <w:sz w:val="18"/>
                <w:szCs w:val="18"/>
              </w:rPr>
            </w:pPr>
          </w:p>
        </w:tc>
      </w:tr>
      <w:tr w:rsidR="007662A4" w:rsidRPr="006B635C" w:rsidTr="00E26E72">
        <w:tc>
          <w:tcPr>
            <w:cnfStyle w:val="001000000000"/>
            <w:tcW w:w="817" w:type="dxa"/>
            <w:vMerge/>
          </w:tcPr>
          <w:p w:rsidR="007662A4" w:rsidRPr="00822CC0" w:rsidRDefault="007662A4" w:rsidP="007662A4">
            <w:pPr>
              <w:rPr>
                <w:rFonts w:ascii="Arial" w:hAnsi="Arial" w:cs="Arial"/>
                <w:sz w:val="18"/>
                <w:szCs w:val="18"/>
              </w:rPr>
            </w:pPr>
          </w:p>
        </w:tc>
        <w:tc>
          <w:tcPr>
            <w:tcW w:w="2830" w:type="dxa"/>
            <w:vMerge/>
          </w:tcPr>
          <w:p w:rsidR="007662A4" w:rsidRPr="00822CC0" w:rsidRDefault="007662A4" w:rsidP="007662A4">
            <w:pPr>
              <w:autoSpaceDE w:val="0"/>
              <w:autoSpaceDN w:val="0"/>
              <w:adjustRightInd w:val="0"/>
              <w:cnfStyle w:val="000000000000"/>
              <w:rPr>
                <w:rFonts w:ascii="Arial" w:hAnsi="Arial" w:cs="Arial"/>
                <w:sz w:val="18"/>
                <w:szCs w:val="18"/>
              </w:rPr>
            </w:pPr>
          </w:p>
        </w:tc>
        <w:tc>
          <w:tcPr>
            <w:tcW w:w="4258" w:type="dxa"/>
          </w:tcPr>
          <w:p w:rsidR="007662A4" w:rsidRDefault="007662A4" w:rsidP="007662A4">
            <w:pPr>
              <w:pStyle w:val="Akapitzlist"/>
              <w:autoSpaceDE w:val="0"/>
              <w:autoSpaceDN w:val="0"/>
              <w:adjustRightInd w:val="0"/>
              <w:ind w:left="459"/>
              <w:cnfStyle w:val="000000000000"/>
              <w:rPr>
                <w:rFonts w:ascii="Arial" w:hAnsi="Arial" w:cs="Arial"/>
                <w:sz w:val="18"/>
                <w:szCs w:val="18"/>
              </w:rPr>
            </w:pPr>
          </w:p>
          <w:p w:rsidR="006B4EF4" w:rsidRDefault="007662A4" w:rsidP="00F55CED">
            <w:pPr>
              <w:pStyle w:val="Akapitzlist"/>
              <w:numPr>
                <w:ilvl w:val="0"/>
                <w:numId w:val="13"/>
              </w:numPr>
              <w:autoSpaceDE w:val="0"/>
              <w:autoSpaceDN w:val="0"/>
              <w:adjustRightInd w:val="0"/>
              <w:cnfStyle w:val="000000000000"/>
              <w:rPr>
                <w:rFonts w:ascii="Arial" w:hAnsi="Arial" w:cs="Arial"/>
                <w:sz w:val="18"/>
                <w:szCs w:val="18"/>
              </w:rPr>
            </w:pPr>
            <w:r w:rsidRPr="00566134">
              <w:rPr>
                <w:rFonts w:ascii="Arial" w:hAnsi="Arial" w:cs="Arial"/>
                <w:sz w:val="18"/>
                <w:szCs w:val="18"/>
              </w:rPr>
              <w:t xml:space="preserve">Przesyłanie informatorów </w:t>
            </w:r>
            <w:r w:rsidR="00392524">
              <w:rPr>
                <w:rFonts w:ascii="Arial" w:hAnsi="Arial" w:cs="Arial"/>
                <w:sz w:val="18"/>
                <w:szCs w:val="18"/>
              </w:rPr>
              <w:t>zawierających aktualne bazy teleadresowe</w:t>
            </w:r>
            <w:r w:rsidR="00A94029">
              <w:rPr>
                <w:rFonts w:ascii="Arial" w:hAnsi="Arial" w:cs="Arial"/>
                <w:sz w:val="18"/>
                <w:szCs w:val="18"/>
              </w:rPr>
              <w:t>,</w:t>
            </w:r>
            <w:r w:rsidR="00392524">
              <w:rPr>
                <w:rFonts w:ascii="Arial" w:hAnsi="Arial" w:cs="Arial"/>
                <w:sz w:val="18"/>
                <w:szCs w:val="18"/>
              </w:rPr>
              <w:t xml:space="preserve"> </w:t>
            </w:r>
            <w:r w:rsidRPr="00566134">
              <w:rPr>
                <w:rFonts w:ascii="Arial" w:hAnsi="Arial" w:cs="Arial"/>
                <w:sz w:val="18"/>
                <w:szCs w:val="18"/>
              </w:rPr>
              <w:t>o który</w:t>
            </w:r>
            <w:r w:rsidR="008B0D33">
              <w:rPr>
                <w:rFonts w:ascii="Arial" w:hAnsi="Arial" w:cs="Arial"/>
                <w:sz w:val="18"/>
                <w:szCs w:val="18"/>
              </w:rPr>
              <w:t>ch</w:t>
            </w:r>
            <w:r w:rsidRPr="00566134">
              <w:rPr>
                <w:rFonts w:ascii="Arial" w:hAnsi="Arial" w:cs="Arial"/>
                <w:sz w:val="18"/>
                <w:szCs w:val="18"/>
              </w:rPr>
              <w:t xml:space="preserve"> mowa powyżej Prezesowi Sądu Rejonowego w Tychach, Prokuratorowi Rejonowemu w Tychach, Komendantowi Miejskiej Policji w Tychach </w:t>
            </w:r>
            <w:r w:rsidR="00392524">
              <w:rPr>
                <w:rFonts w:ascii="Arial" w:hAnsi="Arial" w:cs="Arial"/>
                <w:sz w:val="18"/>
                <w:szCs w:val="18"/>
              </w:rPr>
              <w:t xml:space="preserve">dwa razy w roku </w:t>
            </w:r>
            <w:r w:rsidRPr="00566134">
              <w:rPr>
                <w:rFonts w:ascii="Arial" w:hAnsi="Arial" w:cs="Arial"/>
                <w:sz w:val="18"/>
                <w:szCs w:val="18"/>
              </w:rPr>
              <w:t xml:space="preserve">do dnia </w:t>
            </w:r>
            <w:r w:rsidR="00392524">
              <w:rPr>
                <w:rFonts w:ascii="Arial" w:hAnsi="Arial" w:cs="Arial"/>
                <w:sz w:val="18"/>
                <w:szCs w:val="18"/>
              </w:rPr>
              <w:t>30 stycznia i do dnia 31</w:t>
            </w:r>
            <w:r w:rsidRPr="00566134">
              <w:rPr>
                <w:rFonts w:ascii="Arial" w:hAnsi="Arial" w:cs="Arial"/>
                <w:sz w:val="18"/>
                <w:szCs w:val="18"/>
              </w:rPr>
              <w:t xml:space="preserve"> lipca </w:t>
            </w:r>
          </w:p>
        </w:tc>
        <w:tc>
          <w:tcPr>
            <w:tcW w:w="3397" w:type="dxa"/>
          </w:tcPr>
          <w:p w:rsidR="007662A4" w:rsidRDefault="007662A4" w:rsidP="007662A4">
            <w:pPr>
              <w:pStyle w:val="Default"/>
              <w:cnfStyle w:val="000000000000"/>
              <w:rPr>
                <w:rFonts w:ascii="Arial" w:hAnsi="Arial" w:cs="Arial"/>
                <w:color w:val="auto"/>
                <w:sz w:val="18"/>
                <w:szCs w:val="18"/>
              </w:rPr>
            </w:pPr>
          </w:p>
          <w:p w:rsidR="007662A4" w:rsidRPr="006B635C" w:rsidRDefault="007662A4" w:rsidP="007662A4">
            <w:pPr>
              <w:pStyle w:val="Default"/>
              <w:cnfStyle w:val="000000000000"/>
              <w:rPr>
                <w:rFonts w:ascii="Arial" w:hAnsi="Arial" w:cs="Arial"/>
                <w:color w:val="auto"/>
                <w:sz w:val="18"/>
                <w:szCs w:val="18"/>
              </w:rPr>
            </w:pPr>
            <w:r w:rsidRPr="006B635C">
              <w:rPr>
                <w:rFonts w:ascii="Arial" w:hAnsi="Arial" w:cs="Arial"/>
                <w:color w:val="auto"/>
                <w:sz w:val="18"/>
                <w:szCs w:val="18"/>
              </w:rPr>
              <w:t>Przekazanie</w:t>
            </w:r>
            <w:r w:rsidR="00A94029">
              <w:rPr>
                <w:rFonts w:ascii="Arial" w:hAnsi="Arial" w:cs="Arial"/>
                <w:color w:val="auto"/>
                <w:sz w:val="18"/>
                <w:szCs w:val="18"/>
              </w:rPr>
              <w:t xml:space="preserve"> właściwym </w:t>
            </w:r>
            <w:r w:rsidRPr="006B635C">
              <w:rPr>
                <w:rFonts w:ascii="Arial" w:hAnsi="Arial" w:cs="Arial"/>
                <w:color w:val="auto"/>
                <w:sz w:val="18"/>
                <w:szCs w:val="18"/>
              </w:rPr>
              <w:t>podmiotom aktualnego informatora</w:t>
            </w:r>
            <w:r w:rsidR="00392524">
              <w:rPr>
                <w:rFonts w:ascii="Arial" w:hAnsi="Arial" w:cs="Arial"/>
                <w:color w:val="auto"/>
                <w:sz w:val="18"/>
                <w:szCs w:val="18"/>
              </w:rPr>
              <w:t xml:space="preserve"> w wersji elektronicznej</w:t>
            </w:r>
            <w:r w:rsidRPr="006B635C">
              <w:rPr>
                <w:rFonts w:ascii="Arial" w:hAnsi="Arial" w:cs="Arial"/>
                <w:color w:val="auto"/>
                <w:sz w:val="18"/>
                <w:szCs w:val="18"/>
              </w:rPr>
              <w:t xml:space="preserve"> </w:t>
            </w:r>
          </w:p>
          <w:p w:rsidR="007662A4" w:rsidRPr="006B635C" w:rsidRDefault="007662A4" w:rsidP="007662A4">
            <w:pPr>
              <w:pStyle w:val="Akapitzlist"/>
              <w:ind w:left="0"/>
              <w:cnfStyle w:val="000000000000"/>
              <w:rPr>
                <w:rFonts w:ascii="Arial" w:hAnsi="Arial" w:cs="Arial"/>
                <w:sz w:val="18"/>
                <w:szCs w:val="18"/>
              </w:rPr>
            </w:pPr>
          </w:p>
        </w:tc>
        <w:tc>
          <w:tcPr>
            <w:tcW w:w="2829" w:type="dxa"/>
          </w:tcPr>
          <w:p w:rsidR="007662A4" w:rsidRPr="006B635C" w:rsidRDefault="007662A4" w:rsidP="007662A4">
            <w:pPr>
              <w:pStyle w:val="Akapitzlist"/>
              <w:ind w:left="0"/>
              <w:cnfStyle w:val="000000000000"/>
              <w:rPr>
                <w:rFonts w:ascii="Arial" w:hAnsi="Arial" w:cs="Arial"/>
                <w:sz w:val="18"/>
                <w:szCs w:val="18"/>
              </w:rPr>
            </w:pPr>
          </w:p>
          <w:p w:rsidR="007662A4" w:rsidRPr="006B635C" w:rsidRDefault="007662A4" w:rsidP="007662A4">
            <w:pPr>
              <w:pStyle w:val="Akapitzlist"/>
              <w:ind w:left="0"/>
              <w:cnfStyle w:val="000000000000"/>
              <w:rPr>
                <w:rFonts w:ascii="Arial" w:hAnsi="Arial" w:cs="Arial"/>
                <w:sz w:val="18"/>
                <w:szCs w:val="18"/>
              </w:rPr>
            </w:pPr>
            <w:r w:rsidRPr="006B635C">
              <w:rPr>
                <w:rFonts w:ascii="Arial" w:hAnsi="Arial" w:cs="Arial"/>
                <w:sz w:val="18"/>
                <w:szCs w:val="18"/>
              </w:rPr>
              <w:t xml:space="preserve">Wydział Spraw Społecznych </w:t>
            </w:r>
            <w:r w:rsidR="003309AF">
              <w:rPr>
                <w:rFonts w:ascii="Arial" w:hAnsi="Arial" w:cs="Arial"/>
                <w:sz w:val="18"/>
                <w:szCs w:val="18"/>
              </w:rPr>
              <w:br/>
            </w:r>
            <w:r w:rsidRPr="006B635C">
              <w:rPr>
                <w:rFonts w:ascii="Arial" w:hAnsi="Arial" w:cs="Arial"/>
                <w:sz w:val="18"/>
                <w:szCs w:val="18"/>
              </w:rPr>
              <w:t>i Zdrowia</w:t>
            </w:r>
          </w:p>
        </w:tc>
      </w:tr>
      <w:tr w:rsidR="007662A4" w:rsidRPr="00BD3084" w:rsidTr="00E26E72">
        <w:trPr>
          <w:cnfStyle w:val="000000100000"/>
        </w:trPr>
        <w:tc>
          <w:tcPr>
            <w:cnfStyle w:val="001000000000"/>
            <w:tcW w:w="817" w:type="dxa"/>
            <w:vMerge w:val="restart"/>
          </w:tcPr>
          <w:p w:rsidR="007662A4" w:rsidRPr="00822CC0" w:rsidRDefault="007662A4" w:rsidP="007662A4">
            <w:pPr>
              <w:rPr>
                <w:rFonts w:ascii="Arial" w:hAnsi="Arial" w:cs="Arial"/>
                <w:sz w:val="18"/>
                <w:szCs w:val="18"/>
              </w:rPr>
            </w:pPr>
          </w:p>
          <w:p w:rsidR="007662A4" w:rsidRPr="00822CC0" w:rsidRDefault="007662A4" w:rsidP="007662A4">
            <w:pPr>
              <w:rPr>
                <w:rFonts w:ascii="Arial" w:hAnsi="Arial" w:cs="Arial"/>
                <w:sz w:val="18"/>
                <w:szCs w:val="18"/>
              </w:rPr>
            </w:pPr>
            <w:r w:rsidRPr="00822CC0">
              <w:rPr>
                <w:rFonts w:ascii="Arial" w:hAnsi="Arial" w:cs="Arial"/>
                <w:sz w:val="18"/>
                <w:szCs w:val="18"/>
              </w:rPr>
              <w:t>2</w:t>
            </w:r>
          </w:p>
        </w:tc>
        <w:tc>
          <w:tcPr>
            <w:tcW w:w="2830" w:type="dxa"/>
            <w:vMerge w:val="restart"/>
          </w:tcPr>
          <w:p w:rsidR="007662A4" w:rsidRDefault="007662A4" w:rsidP="007662A4">
            <w:pPr>
              <w:cnfStyle w:val="000000100000"/>
              <w:rPr>
                <w:rFonts w:ascii="Arial" w:hAnsi="Arial" w:cs="Arial"/>
                <w:b/>
                <w:bCs/>
                <w:sz w:val="18"/>
                <w:szCs w:val="18"/>
              </w:rPr>
            </w:pPr>
          </w:p>
          <w:p w:rsidR="007662A4" w:rsidRPr="00822CC0" w:rsidRDefault="007662A4" w:rsidP="007662A4">
            <w:pPr>
              <w:cnfStyle w:val="000000100000"/>
              <w:rPr>
                <w:rFonts w:ascii="Arial" w:hAnsi="Arial" w:cs="Arial"/>
                <w:sz w:val="18"/>
                <w:szCs w:val="18"/>
              </w:rPr>
            </w:pPr>
            <w:r w:rsidRPr="003B10F5">
              <w:rPr>
                <w:rFonts w:ascii="Arial" w:hAnsi="Arial" w:cs="Arial"/>
                <w:b/>
                <w:bCs/>
                <w:sz w:val="18"/>
                <w:szCs w:val="18"/>
              </w:rPr>
              <w:t xml:space="preserve">Interweniowanie oraz reagowanie właściwych służb na stosowanie przemocy </w:t>
            </w:r>
            <w:r w:rsidR="003309AF">
              <w:rPr>
                <w:rFonts w:ascii="Arial" w:hAnsi="Arial" w:cs="Arial"/>
                <w:b/>
                <w:bCs/>
                <w:sz w:val="18"/>
                <w:szCs w:val="18"/>
              </w:rPr>
              <w:br/>
            </w:r>
            <w:r w:rsidRPr="003B10F5">
              <w:rPr>
                <w:rFonts w:ascii="Arial" w:hAnsi="Arial" w:cs="Arial"/>
                <w:b/>
                <w:bCs/>
                <w:sz w:val="18"/>
                <w:szCs w:val="18"/>
              </w:rPr>
              <w:t>w rodzinie</w:t>
            </w:r>
          </w:p>
        </w:tc>
        <w:tc>
          <w:tcPr>
            <w:tcW w:w="4258" w:type="dxa"/>
          </w:tcPr>
          <w:p w:rsidR="007662A4" w:rsidRDefault="007662A4" w:rsidP="007662A4">
            <w:pPr>
              <w:pStyle w:val="Akapitzlist"/>
              <w:autoSpaceDE w:val="0"/>
              <w:autoSpaceDN w:val="0"/>
              <w:adjustRightInd w:val="0"/>
              <w:cnfStyle w:val="000000100000"/>
              <w:rPr>
                <w:rFonts w:ascii="Arial" w:hAnsi="Arial" w:cs="Arial"/>
                <w:sz w:val="18"/>
                <w:szCs w:val="18"/>
              </w:rPr>
            </w:pPr>
          </w:p>
          <w:p w:rsidR="006B4EF4" w:rsidRDefault="00D75E15" w:rsidP="00F55CED">
            <w:pPr>
              <w:pStyle w:val="Akapitzlist"/>
              <w:numPr>
                <w:ilvl w:val="0"/>
                <w:numId w:val="11"/>
              </w:numPr>
              <w:autoSpaceDE w:val="0"/>
              <w:autoSpaceDN w:val="0"/>
              <w:adjustRightInd w:val="0"/>
              <w:cnfStyle w:val="000000100000"/>
              <w:rPr>
                <w:rFonts w:ascii="Arial" w:hAnsi="Arial" w:cs="Arial"/>
                <w:sz w:val="18"/>
                <w:szCs w:val="18"/>
              </w:rPr>
            </w:pPr>
            <w:r>
              <w:rPr>
                <w:rFonts w:ascii="Arial" w:hAnsi="Arial" w:cs="Arial"/>
                <w:sz w:val="18"/>
                <w:szCs w:val="18"/>
              </w:rPr>
              <w:t xml:space="preserve">Oddziaływanie wobec osób stosujących przemoc w rodzinie, w tym w ramach </w:t>
            </w:r>
            <w:r w:rsidR="007662A4" w:rsidRPr="00F46BBE">
              <w:rPr>
                <w:rFonts w:ascii="Arial" w:hAnsi="Arial" w:cs="Arial"/>
                <w:sz w:val="18"/>
                <w:szCs w:val="18"/>
              </w:rPr>
              <w:t>procedury „Niebieskie Karty”</w:t>
            </w:r>
          </w:p>
          <w:p w:rsidR="007662A4" w:rsidRPr="006B635C" w:rsidRDefault="007662A4" w:rsidP="007662A4">
            <w:pPr>
              <w:pStyle w:val="Default"/>
              <w:ind w:left="754"/>
              <w:cnfStyle w:val="000000100000"/>
              <w:rPr>
                <w:rFonts w:ascii="Arial" w:hAnsi="Arial" w:cs="Arial"/>
                <w:sz w:val="18"/>
                <w:szCs w:val="18"/>
              </w:rPr>
            </w:pPr>
          </w:p>
        </w:tc>
        <w:tc>
          <w:tcPr>
            <w:tcW w:w="3397" w:type="dxa"/>
          </w:tcPr>
          <w:p w:rsidR="007662A4" w:rsidRDefault="007662A4" w:rsidP="007662A4">
            <w:pPr>
              <w:pStyle w:val="Default"/>
              <w:ind w:left="179"/>
              <w:cnfStyle w:val="000000100000"/>
              <w:rPr>
                <w:rFonts w:ascii="Arial" w:hAnsi="Arial" w:cs="Arial"/>
                <w:sz w:val="18"/>
                <w:szCs w:val="18"/>
              </w:rPr>
            </w:pPr>
          </w:p>
          <w:p w:rsidR="006B4EF4" w:rsidRDefault="007662A4" w:rsidP="00F55CED">
            <w:pPr>
              <w:pStyle w:val="Default"/>
              <w:numPr>
                <w:ilvl w:val="0"/>
                <w:numId w:val="7"/>
              </w:numPr>
              <w:ind w:left="179" w:hanging="223"/>
              <w:cnfStyle w:val="000000100000"/>
              <w:rPr>
                <w:rFonts w:ascii="Arial" w:hAnsi="Arial" w:cs="Arial"/>
                <w:sz w:val="18"/>
                <w:szCs w:val="18"/>
              </w:rPr>
            </w:pPr>
            <w:r w:rsidRPr="003B10F5">
              <w:rPr>
                <w:rFonts w:ascii="Arial" w:hAnsi="Arial" w:cs="Arial"/>
                <w:sz w:val="18"/>
                <w:szCs w:val="18"/>
              </w:rPr>
              <w:t xml:space="preserve">Liczba </w:t>
            </w:r>
            <w:r w:rsidR="00BA7A7E">
              <w:rPr>
                <w:rFonts w:ascii="Arial" w:hAnsi="Arial" w:cs="Arial"/>
                <w:sz w:val="18"/>
                <w:szCs w:val="18"/>
              </w:rPr>
              <w:t xml:space="preserve">wypełnionych </w:t>
            </w:r>
            <w:r w:rsidR="00D73E1A">
              <w:rPr>
                <w:rFonts w:ascii="Arial" w:hAnsi="Arial" w:cs="Arial"/>
                <w:sz w:val="18"/>
                <w:szCs w:val="18"/>
              </w:rPr>
              <w:t>formularzy „Niebiesk</w:t>
            </w:r>
            <w:r w:rsidR="00BA7A7E">
              <w:rPr>
                <w:rFonts w:ascii="Arial" w:hAnsi="Arial" w:cs="Arial"/>
                <w:sz w:val="18"/>
                <w:szCs w:val="18"/>
              </w:rPr>
              <w:t>a</w:t>
            </w:r>
            <w:r w:rsidR="00D73E1A">
              <w:rPr>
                <w:rFonts w:ascii="Arial" w:hAnsi="Arial" w:cs="Arial"/>
                <w:sz w:val="18"/>
                <w:szCs w:val="18"/>
              </w:rPr>
              <w:t xml:space="preserve"> Kart</w:t>
            </w:r>
            <w:r w:rsidR="00BA7A7E">
              <w:rPr>
                <w:rFonts w:ascii="Arial" w:hAnsi="Arial" w:cs="Arial"/>
                <w:sz w:val="18"/>
                <w:szCs w:val="18"/>
              </w:rPr>
              <w:t>a</w:t>
            </w:r>
            <w:r w:rsidR="00D73E1A">
              <w:rPr>
                <w:rFonts w:ascii="Arial" w:hAnsi="Arial" w:cs="Arial"/>
                <w:sz w:val="18"/>
                <w:szCs w:val="18"/>
              </w:rPr>
              <w:t xml:space="preserve"> –</w:t>
            </w:r>
            <w:r w:rsidR="00F0289A">
              <w:rPr>
                <w:rFonts w:ascii="Arial" w:hAnsi="Arial" w:cs="Arial"/>
                <w:sz w:val="18"/>
                <w:szCs w:val="18"/>
              </w:rPr>
              <w:t xml:space="preserve"> kart </w:t>
            </w:r>
            <w:r w:rsidR="00BA7A7E">
              <w:rPr>
                <w:rFonts w:ascii="Arial" w:hAnsi="Arial" w:cs="Arial"/>
                <w:sz w:val="18"/>
                <w:szCs w:val="18"/>
              </w:rPr>
              <w:t>D</w:t>
            </w:r>
            <w:r w:rsidRPr="003B10F5">
              <w:rPr>
                <w:rFonts w:ascii="Arial" w:hAnsi="Arial" w:cs="Arial"/>
                <w:sz w:val="18"/>
                <w:szCs w:val="18"/>
              </w:rPr>
              <w:t xml:space="preserve">” </w:t>
            </w:r>
          </w:p>
          <w:p w:rsidR="006B4EF4" w:rsidRDefault="007F2BB1" w:rsidP="00F55CED">
            <w:pPr>
              <w:pStyle w:val="Default"/>
              <w:numPr>
                <w:ilvl w:val="0"/>
                <w:numId w:val="7"/>
              </w:numPr>
              <w:ind w:left="179" w:hanging="223"/>
              <w:cnfStyle w:val="000000100000"/>
              <w:rPr>
                <w:rFonts w:ascii="Arial" w:hAnsi="Arial" w:cs="Arial"/>
                <w:sz w:val="18"/>
                <w:szCs w:val="18"/>
              </w:rPr>
            </w:pPr>
            <w:r>
              <w:rPr>
                <w:rFonts w:ascii="Arial" w:hAnsi="Arial" w:cs="Arial"/>
                <w:sz w:val="18"/>
                <w:szCs w:val="18"/>
              </w:rPr>
              <w:t>L</w:t>
            </w:r>
            <w:r w:rsidR="007662A4" w:rsidRPr="003B10F5">
              <w:rPr>
                <w:rFonts w:ascii="Arial" w:hAnsi="Arial" w:cs="Arial"/>
                <w:sz w:val="18"/>
                <w:szCs w:val="18"/>
              </w:rPr>
              <w:t xml:space="preserve">iczba </w:t>
            </w:r>
            <w:r w:rsidR="00BA7A7E">
              <w:rPr>
                <w:rFonts w:ascii="Arial" w:hAnsi="Arial" w:cs="Arial"/>
                <w:sz w:val="18"/>
                <w:szCs w:val="18"/>
              </w:rPr>
              <w:t xml:space="preserve">osób </w:t>
            </w:r>
            <w:r w:rsidR="007662A4" w:rsidRPr="003B10F5">
              <w:rPr>
                <w:rFonts w:ascii="Arial" w:hAnsi="Arial" w:cs="Arial"/>
                <w:sz w:val="18"/>
                <w:szCs w:val="18"/>
              </w:rPr>
              <w:t>objętych procedurą „Niebieskie Karty”</w:t>
            </w:r>
            <w:r w:rsidR="00BA7A7E">
              <w:rPr>
                <w:rFonts w:ascii="Arial" w:hAnsi="Arial" w:cs="Arial"/>
                <w:sz w:val="18"/>
                <w:szCs w:val="18"/>
              </w:rPr>
              <w:t>, wskazanych jako osoby stosujące przemoc w rodzinie,</w:t>
            </w:r>
          </w:p>
          <w:p w:rsidR="006B4EF4" w:rsidRDefault="007662A4" w:rsidP="00F55CED">
            <w:pPr>
              <w:pStyle w:val="Default"/>
              <w:numPr>
                <w:ilvl w:val="0"/>
                <w:numId w:val="7"/>
              </w:numPr>
              <w:ind w:left="179" w:hanging="223"/>
              <w:cnfStyle w:val="000000100000"/>
              <w:rPr>
                <w:rFonts w:ascii="Arial" w:hAnsi="Arial" w:cs="Arial"/>
                <w:sz w:val="18"/>
                <w:szCs w:val="18"/>
              </w:rPr>
            </w:pPr>
            <w:r w:rsidRPr="003B10F5">
              <w:rPr>
                <w:rFonts w:ascii="Arial" w:hAnsi="Arial" w:cs="Arial"/>
                <w:sz w:val="18"/>
                <w:szCs w:val="18"/>
              </w:rPr>
              <w:t xml:space="preserve">Liczba wszczętych postępowań </w:t>
            </w:r>
            <w:r w:rsidR="00BA7A7E">
              <w:rPr>
                <w:rFonts w:ascii="Arial" w:hAnsi="Arial" w:cs="Arial"/>
                <w:sz w:val="18"/>
                <w:szCs w:val="18"/>
              </w:rPr>
              <w:t xml:space="preserve">przygotowawczych </w:t>
            </w:r>
            <w:r w:rsidRPr="003B10F5">
              <w:rPr>
                <w:rFonts w:ascii="Arial" w:hAnsi="Arial" w:cs="Arial"/>
                <w:sz w:val="18"/>
                <w:szCs w:val="18"/>
              </w:rPr>
              <w:t xml:space="preserve">oraz odmów wszczęcia w sprawach związanych z przemocą </w:t>
            </w:r>
            <w:r w:rsidR="007F2BB1">
              <w:rPr>
                <w:rFonts w:ascii="Arial" w:hAnsi="Arial" w:cs="Arial"/>
                <w:sz w:val="18"/>
                <w:szCs w:val="18"/>
              </w:rPr>
              <w:t>w rodzinie</w:t>
            </w:r>
          </w:p>
          <w:p w:rsidR="006B4EF4" w:rsidRDefault="007662A4" w:rsidP="00F55CED">
            <w:pPr>
              <w:pStyle w:val="Default"/>
              <w:numPr>
                <w:ilvl w:val="0"/>
                <w:numId w:val="7"/>
              </w:numPr>
              <w:ind w:left="179" w:hanging="223"/>
              <w:cnfStyle w:val="000000100000"/>
              <w:rPr>
                <w:rFonts w:ascii="Arial" w:hAnsi="Arial" w:cs="Arial"/>
                <w:sz w:val="18"/>
                <w:szCs w:val="18"/>
              </w:rPr>
            </w:pPr>
            <w:r w:rsidRPr="003B10F5">
              <w:rPr>
                <w:rFonts w:ascii="Arial" w:hAnsi="Arial" w:cs="Arial"/>
                <w:sz w:val="18"/>
                <w:szCs w:val="18"/>
              </w:rPr>
              <w:t xml:space="preserve">Liczba zakończonych postępowań </w:t>
            </w:r>
            <w:r w:rsidR="00BA7A7E">
              <w:rPr>
                <w:rFonts w:ascii="Arial" w:hAnsi="Arial" w:cs="Arial"/>
                <w:sz w:val="18"/>
                <w:szCs w:val="18"/>
              </w:rPr>
              <w:t xml:space="preserve">przygotowawczych </w:t>
            </w:r>
            <w:r w:rsidRPr="003B10F5">
              <w:rPr>
                <w:rFonts w:ascii="Arial" w:hAnsi="Arial" w:cs="Arial"/>
                <w:sz w:val="18"/>
                <w:szCs w:val="18"/>
              </w:rPr>
              <w:t xml:space="preserve">w sprawach związanych z przemocą </w:t>
            </w:r>
            <w:r w:rsidR="003309AF">
              <w:rPr>
                <w:rFonts w:ascii="Arial" w:hAnsi="Arial" w:cs="Arial"/>
                <w:sz w:val="18"/>
                <w:szCs w:val="18"/>
              </w:rPr>
              <w:br/>
            </w:r>
            <w:r w:rsidRPr="003B10F5">
              <w:rPr>
                <w:rFonts w:ascii="Arial" w:hAnsi="Arial" w:cs="Arial"/>
                <w:sz w:val="18"/>
                <w:szCs w:val="18"/>
              </w:rPr>
              <w:t>w rodzinie poprz</w:t>
            </w:r>
            <w:r w:rsidR="007F2BB1">
              <w:rPr>
                <w:rFonts w:ascii="Arial" w:hAnsi="Arial" w:cs="Arial"/>
                <w:sz w:val="18"/>
                <w:szCs w:val="18"/>
              </w:rPr>
              <w:t>ez sporządzenie aktu oskarżenia</w:t>
            </w:r>
          </w:p>
          <w:p w:rsidR="006B4EF4" w:rsidRDefault="007662A4" w:rsidP="00F55CED">
            <w:pPr>
              <w:pStyle w:val="Default"/>
              <w:numPr>
                <w:ilvl w:val="0"/>
                <w:numId w:val="7"/>
              </w:numPr>
              <w:ind w:left="179" w:hanging="223"/>
              <w:cnfStyle w:val="000000100000"/>
              <w:rPr>
                <w:rFonts w:ascii="Arial" w:hAnsi="Arial" w:cs="Arial"/>
                <w:sz w:val="18"/>
                <w:szCs w:val="18"/>
              </w:rPr>
            </w:pPr>
            <w:r w:rsidRPr="00EC2454">
              <w:rPr>
                <w:rFonts w:ascii="Arial" w:hAnsi="Arial" w:cs="Arial"/>
                <w:sz w:val="18"/>
                <w:szCs w:val="18"/>
              </w:rPr>
              <w:t xml:space="preserve">Liczba zakończonych postępowań </w:t>
            </w:r>
            <w:r w:rsidR="00BA7A7E">
              <w:rPr>
                <w:rFonts w:ascii="Arial" w:hAnsi="Arial" w:cs="Arial"/>
                <w:sz w:val="18"/>
                <w:szCs w:val="18"/>
              </w:rPr>
              <w:t>przygotowawczych</w:t>
            </w:r>
            <w:r w:rsidR="00BA7A7E" w:rsidRPr="00EC2454">
              <w:rPr>
                <w:rFonts w:ascii="Arial" w:hAnsi="Arial" w:cs="Arial"/>
                <w:sz w:val="18"/>
                <w:szCs w:val="18"/>
              </w:rPr>
              <w:t xml:space="preserve"> </w:t>
            </w:r>
            <w:r w:rsidRPr="00EC2454">
              <w:rPr>
                <w:rFonts w:ascii="Arial" w:hAnsi="Arial" w:cs="Arial"/>
                <w:sz w:val="18"/>
                <w:szCs w:val="18"/>
              </w:rPr>
              <w:t xml:space="preserve">w sprawach związanych z przemocą </w:t>
            </w:r>
            <w:r w:rsidR="003309AF">
              <w:rPr>
                <w:rFonts w:ascii="Arial" w:hAnsi="Arial" w:cs="Arial"/>
                <w:sz w:val="18"/>
                <w:szCs w:val="18"/>
              </w:rPr>
              <w:br/>
            </w:r>
            <w:r w:rsidRPr="00EC2454">
              <w:rPr>
                <w:rFonts w:ascii="Arial" w:hAnsi="Arial" w:cs="Arial"/>
                <w:sz w:val="18"/>
                <w:szCs w:val="18"/>
              </w:rPr>
              <w:t>w rodzinie poprzez umorzenie postępowania.</w:t>
            </w:r>
          </w:p>
        </w:tc>
        <w:tc>
          <w:tcPr>
            <w:tcW w:w="2829" w:type="dxa"/>
          </w:tcPr>
          <w:p w:rsidR="007662A4" w:rsidRDefault="007662A4" w:rsidP="007662A4">
            <w:pPr>
              <w:pStyle w:val="Akapitzlist"/>
              <w:ind w:left="0"/>
              <w:cnfStyle w:val="000000100000"/>
              <w:rPr>
                <w:rFonts w:ascii="Arial" w:hAnsi="Arial" w:cs="Arial"/>
                <w:sz w:val="18"/>
                <w:szCs w:val="18"/>
              </w:rPr>
            </w:pPr>
          </w:p>
          <w:p w:rsidR="007F2BB1" w:rsidRDefault="007662A4" w:rsidP="007662A4">
            <w:pPr>
              <w:pStyle w:val="Akapitzlist"/>
              <w:ind w:left="0"/>
              <w:cnfStyle w:val="000000100000"/>
              <w:rPr>
                <w:rFonts w:ascii="Arial" w:hAnsi="Arial" w:cs="Arial"/>
                <w:sz w:val="18"/>
                <w:szCs w:val="18"/>
              </w:rPr>
            </w:pPr>
            <w:r>
              <w:rPr>
                <w:rFonts w:ascii="Arial" w:hAnsi="Arial" w:cs="Arial"/>
                <w:sz w:val="18"/>
                <w:szCs w:val="18"/>
              </w:rPr>
              <w:t xml:space="preserve">Miejski Zespół Interdyscyplinarny </w:t>
            </w:r>
          </w:p>
          <w:p w:rsidR="007F2BB1" w:rsidRDefault="007F2BB1" w:rsidP="007662A4">
            <w:pPr>
              <w:pStyle w:val="Akapitzlist"/>
              <w:ind w:left="0"/>
              <w:cnfStyle w:val="000000100000"/>
              <w:rPr>
                <w:rFonts w:ascii="Arial" w:hAnsi="Arial" w:cs="Arial"/>
                <w:sz w:val="18"/>
                <w:szCs w:val="18"/>
              </w:rPr>
            </w:pPr>
          </w:p>
          <w:p w:rsidR="007662A4" w:rsidRPr="003B10F5" w:rsidRDefault="007662A4" w:rsidP="007662A4">
            <w:pPr>
              <w:pStyle w:val="Akapitzlist"/>
              <w:ind w:left="0"/>
              <w:cnfStyle w:val="000000100000"/>
              <w:rPr>
                <w:rFonts w:ascii="Arial" w:hAnsi="Arial" w:cs="Arial"/>
                <w:color w:val="FF0000"/>
                <w:sz w:val="18"/>
                <w:szCs w:val="18"/>
              </w:rPr>
            </w:pPr>
          </w:p>
          <w:p w:rsidR="007662A4" w:rsidRDefault="007662A4" w:rsidP="007662A4">
            <w:pPr>
              <w:pStyle w:val="Akapitzlist"/>
              <w:ind w:left="0"/>
              <w:cnfStyle w:val="000000100000"/>
              <w:rPr>
                <w:rFonts w:ascii="Arial" w:hAnsi="Arial" w:cs="Arial"/>
                <w:sz w:val="18"/>
                <w:szCs w:val="18"/>
              </w:rPr>
            </w:pPr>
          </w:p>
          <w:p w:rsidR="00F0289A" w:rsidRDefault="00F0289A" w:rsidP="007662A4">
            <w:pPr>
              <w:pStyle w:val="Akapitzlist"/>
              <w:ind w:left="0"/>
              <w:cnfStyle w:val="000000100000"/>
              <w:rPr>
                <w:rFonts w:ascii="Arial" w:hAnsi="Arial" w:cs="Arial"/>
                <w:sz w:val="18"/>
                <w:szCs w:val="18"/>
              </w:rPr>
            </w:pPr>
          </w:p>
          <w:p w:rsidR="00F0289A" w:rsidRDefault="00F0289A" w:rsidP="007662A4">
            <w:pPr>
              <w:pStyle w:val="Akapitzlist"/>
              <w:ind w:left="0"/>
              <w:cnfStyle w:val="000000100000"/>
              <w:rPr>
                <w:rFonts w:ascii="Arial" w:hAnsi="Arial" w:cs="Arial"/>
                <w:sz w:val="18"/>
                <w:szCs w:val="18"/>
              </w:rPr>
            </w:pPr>
          </w:p>
          <w:p w:rsidR="00F0289A" w:rsidRDefault="00F0289A" w:rsidP="00F0289A">
            <w:pPr>
              <w:pStyle w:val="Akapitzlist"/>
              <w:widowControl w:val="0"/>
              <w:ind w:left="0"/>
              <w:cnfStyle w:val="000000100000"/>
              <w:rPr>
                <w:rFonts w:ascii="Arial" w:hAnsi="Arial" w:cs="Arial"/>
                <w:sz w:val="18"/>
                <w:szCs w:val="18"/>
              </w:rPr>
            </w:pPr>
            <w:r>
              <w:rPr>
                <w:rFonts w:ascii="Arial" w:hAnsi="Arial" w:cs="Arial"/>
                <w:sz w:val="18"/>
                <w:szCs w:val="18"/>
              </w:rPr>
              <w:t>Prokuratura</w:t>
            </w:r>
            <w:r w:rsidR="00B336B8">
              <w:rPr>
                <w:rFonts w:ascii="Arial" w:hAnsi="Arial" w:cs="Arial"/>
                <w:sz w:val="18"/>
                <w:szCs w:val="18"/>
              </w:rPr>
              <w:t xml:space="preserve"> Rejonowa w Tychach</w:t>
            </w:r>
          </w:p>
          <w:p w:rsidR="00F0289A" w:rsidRDefault="00F0289A" w:rsidP="00F0289A">
            <w:pPr>
              <w:pStyle w:val="Akapitzlist"/>
              <w:widowControl w:val="0"/>
              <w:ind w:left="0"/>
              <w:cnfStyle w:val="000000100000"/>
              <w:rPr>
                <w:rFonts w:ascii="Arial" w:hAnsi="Arial" w:cs="Arial"/>
                <w:sz w:val="18"/>
                <w:szCs w:val="18"/>
              </w:rPr>
            </w:pPr>
          </w:p>
          <w:p w:rsidR="00F0289A" w:rsidRPr="00BD3084" w:rsidRDefault="00F0289A" w:rsidP="00F0289A">
            <w:pPr>
              <w:pStyle w:val="Akapitzlist"/>
              <w:ind w:left="0"/>
              <w:cnfStyle w:val="000000100000"/>
              <w:rPr>
                <w:rFonts w:ascii="Arial" w:hAnsi="Arial" w:cs="Arial"/>
                <w:sz w:val="18"/>
                <w:szCs w:val="18"/>
              </w:rPr>
            </w:pPr>
            <w:r>
              <w:rPr>
                <w:rFonts w:ascii="Arial" w:hAnsi="Arial" w:cs="Arial"/>
                <w:sz w:val="18"/>
                <w:szCs w:val="18"/>
              </w:rPr>
              <w:t>Komenda Miejska Policji</w:t>
            </w:r>
          </w:p>
        </w:tc>
      </w:tr>
      <w:tr w:rsidR="007D6916" w:rsidRPr="00BD3084" w:rsidTr="00E26E72">
        <w:tc>
          <w:tcPr>
            <w:cnfStyle w:val="001000000000"/>
            <w:tcW w:w="817" w:type="dxa"/>
            <w:vMerge/>
          </w:tcPr>
          <w:p w:rsidR="007D6916" w:rsidRPr="00822CC0" w:rsidRDefault="007D6916" w:rsidP="007662A4">
            <w:pPr>
              <w:rPr>
                <w:rFonts w:ascii="Arial" w:hAnsi="Arial" w:cs="Arial"/>
                <w:sz w:val="18"/>
                <w:szCs w:val="18"/>
              </w:rPr>
            </w:pPr>
          </w:p>
        </w:tc>
        <w:tc>
          <w:tcPr>
            <w:tcW w:w="2830" w:type="dxa"/>
            <w:vMerge/>
          </w:tcPr>
          <w:p w:rsidR="007D6916" w:rsidRPr="00822CC0" w:rsidRDefault="007D6916" w:rsidP="007662A4">
            <w:pPr>
              <w:cnfStyle w:val="000000000000"/>
              <w:rPr>
                <w:rFonts w:ascii="Arial" w:hAnsi="Arial" w:cs="Arial"/>
                <w:sz w:val="18"/>
                <w:szCs w:val="18"/>
              </w:rPr>
            </w:pPr>
          </w:p>
        </w:tc>
        <w:tc>
          <w:tcPr>
            <w:tcW w:w="4258" w:type="dxa"/>
          </w:tcPr>
          <w:p w:rsidR="007D6916" w:rsidRPr="0091661C" w:rsidRDefault="00A55B51" w:rsidP="00F55CED">
            <w:pPr>
              <w:pStyle w:val="Default"/>
              <w:numPr>
                <w:ilvl w:val="0"/>
                <w:numId w:val="11"/>
              </w:numPr>
              <w:cnfStyle w:val="000000000000"/>
              <w:rPr>
                <w:rFonts w:ascii="Arial" w:hAnsi="Arial" w:cs="Arial"/>
                <w:sz w:val="18"/>
                <w:szCs w:val="18"/>
              </w:rPr>
            </w:pPr>
            <w:r w:rsidRPr="0091661C">
              <w:rPr>
                <w:rFonts w:ascii="Arial" w:hAnsi="Arial" w:cs="Arial"/>
                <w:sz w:val="18"/>
                <w:szCs w:val="18"/>
              </w:rPr>
              <w:t xml:space="preserve">Uniemożliwienie </w:t>
            </w:r>
            <w:r w:rsidR="007D6916" w:rsidRPr="0091661C">
              <w:rPr>
                <w:rFonts w:ascii="Arial" w:hAnsi="Arial" w:cs="Arial"/>
                <w:sz w:val="18"/>
                <w:szCs w:val="18"/>
              </w:rPr>
              <w:t>kontaktowania się osób stosujących przemoc w rodzinie z osobami dotkniętymi przemocą przez:</w:t>
            </w:r>
          </w:p>
          <w:p w:rsidR="006B4EF4" w:rsidRPr="0091661C" w:rsidRDefault="0091661C" w:rsidP="00F55CED">
            <w:pPr>
              <w:pStyle w:val="Default"/>
              <w:numPr>
                <w:ilvl w:val="0"/>
                <w:numId w:val="15"/>
              </w:numPr>
              <w:cnfStyle w:val="000000000000"/>
              <w:rPr>
                <w:rFonts w:ascii="Arial" w:hAnsi="Arial" w:cs="Arial"/>
                <w:sz w:val="18"/>
                <w:szCs w:val="18"/>
              </w:rPr>
            </w:pPr>
            <w:r>
              <w:rPr>
                <w:rFonts w:ascii="Arial" w:hAnsi="Arial" w:cs="Arial"/>
                <w:sz w:val="18"/>
                <w:szCs w:val="18"/>
              </w:rPr>
              <w:t>w</w:t>
            </w:r>
            <w:r w:rsidR="007D6916" w:rsidRPr="0091661C">
              <w:rPr>
                <w:rFonts w:ascii="Arial" w:hAnsi="Arial" w:cs="Arial"/>
                <w:sz w:val="18"/>
                <w:szCs w:val="18"/>
              </w:rPr>
              <w:t>ydanie wobec osoby stosującej przemoc w rodzinie nakazu natychmiastowego opuszczenia wspólnie zajmowanego mieszkania i jego bezpośredniego otoczenia i zakazu zbliżania się do mieszkania i jego bezpośredniego otoczenia</w:t>
            </w:r>
          </w:p>
          <w:p w:rsidR="007D6916" w:rsidRPr="0091661C" w:rsidRDefault="00EE55DF" w:rsidP="00F55CED">
            <w:pPr>
              <w:pStyle w:val="Default"/>
              <w:numPr>
                <w:ilvl w:val="0"/>
                <w:numId w:val="15"/>
              </w:numPr>
              <w:cnfStyle w:val="000000000000"/>
              <w:rPr>
                <w:rFonts w:ascii="Arial" w:hAnsi="Arial" w:cs="Arial"/>
                <w:sz w:val="18"/>
                <w:szCs w:val="18"/>
              </w:rPr>
            </w:pPr>
            <w:r>
              <w:rPr>
                <w:rFonts w:ascii="Arial" w:hAnsi="Arial" w:cs="Arial"/>
                <w:sz w:val="18"/>
                <w:szCs w:val="18"/>
              </w:rPr>
              <w:t>w</w:t>
            </w:r>
            <w:r w:rsidR="007D6916" w:rsidRPr="0091661C">
              <w:rPr>
                <w:rFonts w:ascii="Arial" w:hAnsi="Arial" w:cs="Arial"/>
                <w:sz w:val="18"/>
                <w:szCs w:val="18"/>
              </w:rPr>
              <w:t xml:space="preserve">ydanie wobec osoby stosującej przemoc w rodzinie nakazu natychmiastowego opuszczenia wspólnie zajmowanego mieszkania i jego bezpośredniego otoczenia </w:t>
            </w:r>
          </w:p>
          <w:p w:rsidR="007D6916" w:rsidRPr="0091661C" w:rsidRDefault="00EE55DF" w:rsidP="00F55CED">
            <w:pPr>
              <w:pStyle w:val="Default"/>
              <w:numPr>
                <w:ilvl w:val="0"/>
                <w:numId w:val="15"/>
              </w:numPr>
              <w:cnfStyle w:val="000000000000"/>
              <w:rPr>
                <w:rFonts w:ascii="Arial" w:hAnsi="Arial" w:cs="Arial"/>
                <w:sz w:val="18"/>
                <w:szCs w:val="18"/>
              </w:rPr>
            </w:pPr>
            <w:r>
              <w:rPr>
                <w:rFonts w:ascii="Arial" w:hAnsi="Arial" w:cs="Arial"/>
                <w:sz w:val="18"/>
                <w:szCs w:val="18"/>
              </w:rPr>
              <w:t>w</w:t>
            </w:r>
            <w:r w:rsidR="007D6916" w:rsidRPr="0091661C">
              <w:rPr>
                <w:rFonts w:ascii="Arial" w:hAnsi="Arial" w:cs="Arial"/>
                <w:sz w:val="18"/>
                <w:szCs w:val="18"/>
              </w:rPr>
              <w:t>ydanie wobec osoby stosującej przemoc w rodzinie zakazu zbliżania się do mieszkania i jego bezpośredniego otoczenia</w:t>
            </w:r>
          </w:p>
          <w:p w:rsidR="006B4EF4" w:rsidRPr="0091661C" w:rsidRDefault="00EE55DF" w:rsidP="00F55CED">
            <w:pPr>
              <w:pStyle w:val="Default"/>
              <w:numPr>
                <w:ilvl w:val="0"/>
                <w:numId w:val="15"/>
              </w:numPr>
              <w:cnfStyle w:val="000000000000"/>
              <w:rPr>
                <w:rFonts w:ascii="Arial" w:hAnsi="Arial" w:cs="Arial"/>
                <w:sz w:val="18"/>
                <w:szCs w:val="18"/>
              </w:rPr>
            </w:pPr>
            <w:r>
              <w:rPr>
                <w:rFonts w:ascii="Arial" w:hAnsi="Arial" w:cs="Arial"/>
                <w:sz w:val="18"/>
                <w:szCs w:val="18"/>
              </w:rPr>
              <w:t>z</w:t>
            </w:r>
            <w:r w:rsidR="0089299B" w:rsidRPr="0091661C">
              <w:rPr>
                <w:rFonts w:ascii="Arial" w:hAnsi="Arial" w:cs="Arial"/>
                <w:sz w:val="18"/>
                <w:szCs w:val="18"/>
              </w:rPr>
              <w:t xml:space="preserve">atrzymanie osób stosujących przemoc </w:t>
            </w:r>
            <w:r w:rsidR="0089299B" w:rsidRPr="0091661C">
              <w:rPr>
                <w:rFonts w:ascii="Arial" w:hAnsi="Arial" w:cs="Arial"/>
                <w:sz w:val="18"/>
                <w:szCs w:val="18"/>
              </w:rPr>
              <w:br/>
              <w:t>w rodzinie</w:t>
            </w:r>
          </w:p>
          <w:p w:rsidR="006B4EF4" w:rsidRPr="0091661C" w:rsidRDefault="00EE55DF" w:rsidP="00F55CED">
            <w:pPr>
              <w:pStyle w:val="Default"/>
              <w:numPr>
                <w:ilvl w:val="0"/>
                <w:numId w:val="15"/>
              </w:numPr>
              <w:cnfStyle w:val="000000000000"/>
              <w:rPr>
                <w:rFonts w:ascii="Arial" w:hAnsi="Arial" w:cs="Arial"/>
                <w:sz w:val="18"/>
                <w:szCs w:val="18"/>
              </w:rPr>
            </w:pPr>
            <w:r>
              <w:rPr>
                <w:rFonts w:ascii="Arial" w:hAnsi="Arial" w:cs="Arial"/>
                <w:sz w:val="18"/>
                <w:szCs w:val="18"/>
              </w:rPr>
              <w:t>s</w:t>
            </w:r>
            <w:r w:rsidR="0089299B" w:rsidRPr="0091661C">
              <w:rPr>
                <w:rFonts w:ascii="Arial" w:hAnsi="Arial" w:cs="Arial"/>
                <w:sz w:val="18"/>
                <w:szCs w:val="18"/>
              </w:rPr>
              <w:t>tosowanie przez prokuratora oraz występowanie do</w:t>
            </w:r>
            <w:r w:rsidR="007D6916" w:rsidRPr="0091661C">
              <w:rPr>
                <w:rFonts w:ascii="Arial" w:hAnsi="Arial" w:cs="Arial"/>
                <w:sz w:val="18"/>
                <w:szCs w:val="18"/>
              </w:rPr>
              <w:t xml:space="preserve"> sądu o zastosowanie wobec osób, co do których istnieje podejrzenie, </w:t>
            </w:r>
            <w:r w:rsidR="00AD5345" w:rsidRPr="0091661C">
              <w:rPr>
                <w:rFonts w:ascii="Arial" w:hAnsi="Arial" w:cs="Arial"/>
                <w:sz w:val="18"/>
                <w:szCs w:val="18"/>
              </w:rPr>
              <w:t>że stosuje</w:t>
            </w:r>
            <w:r w:rsidR="0089299B" w:rsidRPr="0091661C">
              <w:rPr>
                <w:rFonts w:ascii="Arial" w:hAnsi="Arial" w:cs="Arial"/>
                <w:sz w:val="18"/>
                <w:szCs w:val="18"/>
              </w:rPr>
              <w:t xml:space="preserve"> przemoc w rodzinie</w:t>
            </w:r>
            <w:r w:rsidR="007D6916" w:rsidRPr="0091661C">
              <w:rPr>
                <w:rFonts w:ascii="Arial" w:hAnsi="Arial" w:cs="Arial"/>
                <w:sz w:val="18"/>
                <w:szCs w:val="18"/>
              </w:rPr>
              <w:t>,</w:t>
            </w:r>
            <w:r w:rsidR="0089299B" w:rsidRPr="0091661C">
              <w:rPr>
                <w:rFonts w:ascii="Arial" w:hAnsi="Arial" w:cs="Arial"/>
                <w:sz w:val="18"/>
                <w:szCs w:val="18"/>
              </w:rPr>
              <w:t xml:space="preserve"> środków zapobiegawczych, w szczególności </w:t>
            </w:r>
            <w:r w:rsidR="0089299B" w:rsidRPr="0091661C">
              <w:rPr>
                <w:rFonts w:ascii="Arial" w:hAnsi="Arial" w:cs="Arial"/>
                <w:sz w:val="18"/>
                <w:szCs w:val="18"/>
              </w:rPr>
              <w:br/>
              <w:t>w przedmiocie dozoru policji z zakazem kontaktowania się z osoba dotkniętą przemocą w rodzinie</w:t>
            </w:r>
            <w:r w:rsidR="007D6916" w:rsidRPr="0091661C">
              <w:rPr>
                <w:rFonts w:ascii="Arial" w:hAnsi="Arial" w:cs="Arial"/>
                <w:sz w:val="18"/>
                <w:szCs w:val="18"/>
              </w:rPr>
              <w:t>,</w:t>
            </w:r>
            <w:r w:rsidR="0089299B" w:rsidRPr="0091661C">
              <w:rPr>
                <w:rFonts w:ascii="Arial" w:hAnsi="Arial" w:cs="Arial"/>
                <w:sz w:val="18"/>
                <w:szCs w:val="18"/>
              </w:rPr>
              <w:t xml:space="preserve"> a także nakazania opuszczenia </w:t>
            </w:r>
            <w:r w:rsidR="007807FE" w:rsidRPr="0091661C">
              <w:rPr>
                <w:rFonts w:ascii="Arial" w:hAnsi="Arial" w:cs="Arial"/>
                <w:sz w:val="18"/>
                <w:szCs w:val="18"/>
              </w:rPr>
              <w:t xml:space="preserve">wspólnie </w:t>
            </w:r>
            <w:r w:rsidR="0089299B" w:rsidRPr="0091661C">
              <w:rPr>
                <w:rFonts w:ascii="Arial" w:hAnsi="Arial" w:cs="Arial"/>
                <w:sz w:val="18"/>
                <w:szCs w:val="18"/>
              </w:rPr>
              <w:t xml:space="preserve">zajmowanego </w:t>
            </w:r>
            <w:r w:rsidR="007807FE" w:rsidRPr="0091661C">
              <w:rPr>
                <w:rFonts w:ascii="Arial" w:hAnsi="Arial" w:cs="Arial"/>
                <w:sz w:val="18"/>
                <w:szCs w:val="18"/>
              </w:rPr>
              <w:t xml:space="preserve">mieszkania i jego bezpośredniego otoczenia lub zakazania zbliżania się do mieszkania i jego bezpośredniego otoczenia, </w:t>
            </w:r>
            <w:r w:rsidR="0089299B" w:rsidRPr="0091661C">
              <w:rPr>
                <w:rFonts w:ascii="Arial" w:hAnsi="Arial" w:cs="Arial"/>
                <w:sz w:val="18"/>
                <w:szCs w:val="18"/>
              </w:rPr>
              <w:t>ewentualnie tymczasowego aresztowania.</w:t>
            </w:r>
          </w:p>
          <w:p w:rsidR="006B4EF4" w:rsidRPr="001C45F7" w:rsidRDefault="00D247F3" w:rsidP="001C45F7">
            <w:pPr>
              <w:pStyle w:val="Default"/>
              <w:numPr>
                <w:ilvl w:val="0"/>
                <w:numId w:val="15"/>
              </w:numPr>
              <w:cnfStyle w:val="000000000000"/>
              <w:rPr>
                <w:rFonts w:ascii="Arial" w:hAnsi="Arial" w:cs="Arial"/>
                <w:b/>
                <w:sz w:val="18"/>
                <w:szCs w:val="18"/>
              </w:rPr>
            </w:pPr>
            <w:r>
              <w:rPr>
                <w:rFonts w:ascii="Arial" w:hAnsi="Arial" w:cs="Arial"/>
                <w:sz w:val="18"/>
                <w:szCs w:val="18"/>
              </w:rPr>
              <w:t>w</w:t>
            </w:r>
            <w:r w:rsidR="0089299B" w:rsidRPr="0091661C">
              <w:rPr>
                <w:rFonts w:ascii="Arial" w:hAnsi="Arial" w:cs="Arial"/>
                <w:sz w:val="18"/>
                <w:szCs w:val="18"/>
              </w:rPr>
              <w:t>ystępowanie do sądu o zastosowanie wobec osób stosujących przemoc w rodzinie środków karnych lub probacyjnych polegających na obowiązku powstrzymywania się od przebywania w określonych miejscach, kontaktowania się lu</w:t>
            </w:r>
            <w:r w:rsidR="007807FE" w:rsidRPr="0091661C">
              <w:rPr>
                <w:rFonts w:ascii="Arial" w:hAnsi="Arial" w:cs="Arial"/>
                <w:sz w:val="18"/>
                <w:szCs w:val="18"/>
              </w:rPr>
              <w:t>b zbliżania do pokrzywdzonego, n</w:t>
            </w:r>
            <w:r w:rsidR="0089299B" w:rsidRPr="0091661C">
              <w:rPr>
                <w:rFonts w:ascii="Arial" w:hAnsi="Arial" w:cs="Arial"/>
                <w:sz w:val="18"/>
                <w:szCs w:val="18"/>
              </w:rPr>
              <w:t xml:space="preserve">akazie opuszczania </w:t>
            </w:r>
            <w:r w:rsidR="007807FE" w:rsidRPr="0091661C">
              <w:rPr>
                <w:rFonts w:ascii="Arial" w:hAnsi="Arial" w:cs="Arial"/>
                <w:sz w:val="18"/>
                <w:szCs w:val="18"/>
              </w:rPr>
              <w:t>wspólnie zajmowanego mieszkania i jego bezpośredniego</w:t>
            </w:r>
            <w:r w:rsidR="007807FE">
              <w:rPr>
                <w:rFonts w:ascii="Arial" w:hAnsi="Arial" w:cs="Arial"/>
                <w:sz w:val="18"/>
                <w:szCs w:val="18"/>
              </w:rPr>
              <w:t xml:space="preserve"> otoczenia lub zakazania </w:t>
            </w:r>
            <w:r w:rsidR="007807FE">
              <w:rPr>
                <w:rFonts w:ascii="Arial" w:hAnsi="Arial" w:cs="Arial"/>
                <w:sz w:val="18"/>
                <w:szCs w:val="18"/>
              </w:rPr>
              <w:lastRenderedPageBreak/>
              <w:t>zbliżania się do mieszkania i jego bezpośredniego otoczenia</w:t>
            </w:r>
          </w:p>
          <w:p w:rsidR="007D6916" w:rsidRDefault="007D6916" w:rsidP="001970C8">
            <w:pPr>
              <w:pStyle w:val="Default"/>
              <w:cnfStyle w:val="000000000000"/>
              <w:rPr>
                <w:rFonts w:ascii="Arial" w:hAnsi="Arial" w:cs="Arial"/>
                <w:sz w:val="18"/>
                <w:szCs w:val="18"/>
              </w:rPr>
            </w:pPr>
          </w:p>
        </w:tc>
        <w:tc>
          <w:tcPr>
            <w:tcW w:w="3397" w:type="dxa"/>
          </w:tcPr>
          <w:p w:rsidR="007D6916" w:rsidRDefault="006B4EF4" w:rsidP="007662A4">
            <w:pPr>
              <w:pStyle w:val="Default"/>
              <w:cnfStyle w:val="000000000000"/>
              <w:rPr>
                <w:rFonts w:ascii="Arial" w:hAnsi="Arial" w:cs="Arial"/>
                <w:sz w:val="18"/>
                <w:szCs w:val="18"/>
              </w:rPr>
            </w:pPr>
            <w:r>
              <w:rPr>
                <w:rFonts w:ascii="Arial" w:hAnsi="Arial" w:cs="Arial"/>
                <w:sz w:val="18"/>
                <w:szCs w:val="18"/>
              </w:rPr>
              <w:lastRenderedPageBreak/>
              <w:t xml:space="preserve">Liczba zastosowanych przez Policję nakazów natychmiastowego opuszczenia wspólnie zajmowanego mieszkania </w:t>
            </w:r>
            <w:r w:rsidR="00563D00">
              <w:rPr>
                <w:rFonts w:ascii="Arial" w:hAnsi="Arial" w:cs="Arial"/>
                <w:sz w:val="18"/>
                <w:szCs w:val="18"/>
              </w:rPr>
              <w:t>i jego bezpośredniego otoczenia</w:t>
            </w:r>
          </w:p>
          <w:p w:rsidR="006B4EF4" w:rsidRDefault="006B4EF4" w:rsidP="007662A4">
            <w:pPr>
              <w:pStyle w:val="Default"/>
              <w:cnfStyle w:val="000000000000"/>
              <w:rPr>
                <w:rFonts w:ascii="Arial" w:hAnsi="Arial" w:cs="Arial"/>
                <w:sz w:val="18"/>
                <w:szCs w:val="18"/>
              </w:rPr>
            </w:pPr>
          </w:p>
          <w:p w:rsidR="006B4EF4" w:rsidRDefault="006B4EF4" w:rsidP="007662A4">
            <w:pPr>
              <w:pStyle w:val="Default"/>
              <w:cnfStyle w:val="000000000000"/>
              <w:rPr>
                <w:rFonts w:ascii="Arial" w:hAnsi="Arial" w:cs="Arial"/>
                <w:sz w:val="18"/>
                <w:szCs w:val="18"/>
              </w:rPr>
            </w:pPr>
            <w:r>
              <w:rPr>
                <w:rFonts w:ascii="Arial" w:hAnsi="Arial" w:cs="Arial"/>
                <w:sz w:val="18"/>
                <w:szCs w:val="18"/>
              </w:rPr>
              <w:t>Liczba zastosowanych przez Policję zakazów zbliżania się do mieszkania i jego bezpośredniego otoczenia</w:t>
            </w:r>
          </w:p>
          <w:p w:rsidR="00E0198B" w:rsidRDefault="00E0198B" w:rsidP="007662A4">
            <w:pPr>
              <w:pStyle w:val="Default"/>
              <w:cnfStyle w:val="000000000000"/>
              <w:rPr>
                <w:rFonts w:ascii="Arial" w:hAnsi="Arial" w:cs="Arial"/>
                <w:sz w:val="18"/>
                <w:szCs w:val="18"/>
              </w:rPr>
            </w:pPr>
          </w:p>
          <w:p w:rsidR="00E0198B" w:rsidRDefault="00E0198B" w:rsidP="007662A4">
            <w:pPr>
              <w:pStyle w:val="Default"/>
              <w:cnfStyle w:val="000000000000"/>
              <w:rPr>
                <w:rFonts w:ascii="Arial" w:hAnsi="Arial" w:cs="Arial"/>
                <w:sz w:val="18"/>
                <w:szCs w:val="18"/>
              </w:rPr>
            </w:pPr>
            <w:r>
              <w:rPr>
                <w:rFonts w:ascii="Arial" w:hAnsi="Arial" w:cs="Arial"/>
                <w:sz w:val="18"/>
                <w:szCs w:val="18"/>
              </w:rPr>
              <w:t>Liczba zastosowanych środków zapobiegawczych przez prokuraturę</w:t>
            </w:r>
          </w:p>
          <w:p w:rsidR="00E0198B" w:rsidRDefault="00E0198B" w:rsidP="007662A4">
            <w:pPr>
              <w:pStyle w:val="Default"/>
              <w:cnfStyle w:val="000000000000"/>
              <w:rPr>
                <w:rFonts w:ascii="Arial" w:hAnsi="Arial" w:cs="Arial"/>
                <w:sz w:val="18"/>
                <w:szCs w:val="18"/>
              </w:rPr>
            </w:pPr>
          </w:p>
          <w:p w:rsidR="00E0198B" w:rsidRDefault="00E0198B" w:rsidP="007662A4">
            <w:pPr>
              <w:pStyle w:val="Default"/>
              <w:cnfStyle w:val="000000000000"/>
              <w:rPr>
                <w:rFonts w:ascii="Arial" w:hAnsi="Arial" w:cs="Arial"/>
                <w:sz w:val="18"/>
                <w:szCs w:val="18"/>
              </w:rPr>
            </w:pPr>
            <w:r>
              <w:rPr>
                <w:rFonts w:ascii="Arial" w:hAnsi="Arial" w:cs="Arial"/>
                <w:sz w:val="18"/>
                <w:szCs w:val="18"/>
              </w:rPr>
              <w:t xml:space="preserve">Liczba zatrzymanych osób, co do których istnieje podejrzenie, </w:t>
            </w:r>
            <w:r w:rsidR="00AD5345">
              <w:rPr>
                <w:rFonts w:ascii="Arial" w:hAnsi="Arial" w:cs="Arial"/>
                <w:sz w:val="18"/>
                <w:szCs w:val="18"/>
              </w:rPr>
              <w:t>że</w:t>
            </w:r>
            <w:r>
              <w:rPr>
                <w:rFonts w:ascii="Arial" w:hAnsi="Arial" w:cs="Arial"/>
                <w:sz w:val="18"/>
                <w:szCs w:val="18"/>
              </w:rPr>
              <w:t xml:space="preserve"> stosują przemoc w rodzinie</w:t>
            </w:r>
          </w:p>
          <w:p w:rsidR="00E0198B" w:rsidRDefault="00E0198B" w:rsidP="007662A4">
            <w:pPr>
              <w:pStyle w:val="Default"/>
              <w:cnfStyle w:val="000000000000"/>
              <w:rPr>
                <w:rFonts w:ascii="Arial" w:hAnsi="Arial" w:cs="Arial"/>
                <w:sz w:val="18"/>
                <w:szCs w:val="18"/>
              </w:rPr>
            </w:pPr>
          </w:p>
          <w:p w:rsidR="00E0198B" w:rsidRDefault="00E0198B" w:rsidP="007662A4">
            <w:pPr>
              <w:pStyle w:val="Default"/>
              <w:cnfStyle w:val="000000000000"/>
              <w:rPr>
                <w:rFonts w:ascii="Arial" w:hAnsi="Arial" w:cs="Arial"/>
                <w:sz w:val="18"/>
                <w:szCs w:val="18"/>
              </w:rPr>
            </w:pPr>
            <w:r>
              <w:rPr>
                <w:rFonts w:ascii="Arial" w:hAnsi="Arial" w:cs="Arial"/>
                <w:sz w:val="18"/>
                <w:szCs w:val="18"/>
              </w:rPr>
              <w:t xml:space="preserve">Liczba złożonych przez prokuratora wniosków do sądu o zastosowanie środków zapobiegawczych </w:t>
            </w:r>
          </w:p>
          <w:p w:rsidR="00E0198B" w:rsidRDefault="00E0198B" w:rsidP="007662A4">
            <w:pPr>
              <w:pStyle w:val="Default"/>
              <w:cnfStyle w:val="000000000000"/>
              <w:rPr>
                <w:rFonts w:ascii="Arial" w:hAnsi="Arial" w:cs="Arial"/>
                <w:sz w:val="18"/>
                <w:szCs w:val="18"/>
              </w:rPr>
            </w:pPr>
          </w:p>
          <w:p w:rsidR="00E0198B" w:rsidRDefault="00E0198B" w:rsidP="007662A4">
            <w:pPr>
              <w:pStyle w:val="Default"/>
              <w:cnfStyle w:val="000000000000"/>
              <w:rPr>
                <w:rFonts w:ascii="Arial" w:hAnsi="Arial" w:cs="Arial"/>
                <w:sz w:val="18"/>
                <w:szCs w:val="18"/>
              </w:rPr>
            </w:pPr>
            <w:r>
              <w:rPr>
                <w:rFonts w:ascii="Arial" w:hAnsi="Arial" w:cs="Arial"/>
                <w:sz w:val="18"/>
                <w:szCs w:val="18"/>
              </w:rPr>
              <w:t>Liczba podjętych przez sąd decyzji o uwzględnieniu wniosków prokuratora</w:t>
            </w:r>
          </w:p>
          <w:p w:rsidR="00E0198B" w:rsidRDefault="00E0198B" w:rsidP="007662A4">
            <w:pPr>
              <w:pStyle w:val="Default"/>
              <w:cnfStyle w:val="000000000000"/>
              <w:rPr>
                <w:rFonts w:ascii="Arial" w:hAnsi="Arial" w:cs="Arial"/>
                <w:sz w:val="18"/>
                <w:szCs w:val="18"/>
              </w:rPr>
            </w:pPr>
          </w:p>
          <w:p w:rsidR="00E0198B" w:rsidRDefault="00E0198B" w:rsidP="007662A4">
            <w:pPr>
              <w:pStyle w:val="Default"/>
              <w:cnfStyle w:val="000000000000"/>
              <w:rPr>
                <w:rFonts w:ascii="Arial" w:hAnsi="Arial" w:cs="Arial"/>
                <w:sz w:val="18"/>
                <w:szCs w:val="18"/>
              </w:rPr>
            </w:pPr>
            <w:r>
              <w:rPr>
                <w:rFonts w:ascii="Arial" w:hAnsi="Arial" w:cs="Arial"/>
                <w:sz w:val="18"/>
                <w:szCs w:val="18"/>
              </w:rPr>
              <w:t>Liczba wniosków do sądu w przedmiocie zastosowania środków karnych lub probacyjnych, w tym m.in. z art. 335 par. 1 ustawy z dnia 6 czerwca 1997 r. – Kodeks postępowania karnego</w:t>
            </w:r>
          </w:p>
          <w:p w:rsidR="00520474" w:rsidRDefault="00520474" w:rsidP="007662A4">
            <w:pPr>
              <w:pStyle w:val="Default"/>
              <w:cnfStyle w:val="000000000000"/>
              <w:rPr>
                <w:rFonts w:ascii="Arial" w:hAnsi="Arial" w:cs="Arial"/>
                <w:sz w:val="18"/>
                <w:szCs w:val="18"/>
              </w:rPr>
            </w:pPr>
          </w:p>
          <w:p w:rsidR="00520474" w:rsidRDefault="00520474" w:rsidP="007662A4">
            <w:pPr>
              <w:pStyle w:val="Default"/>
              <w:cnfStyle w:val="000000000000"/>
              <w:rPr>
                <w:rFonts w:ascii="Arial" w:hAnsi="Arial" w:cs="Arial"/>
                <w:sz w:val="18"/>
                <w:szCs w:val="18"/>
              </w:rPr>
            </w:pPr>
            <w:r>
              <w:rPr>
                <w:rFonts w:ascii="Arial" w:hAnsi="Arial" w:cs="Arial"/>
                <w:sz w:val="18"/>
                <w:szCs w:val="18"/>
              </w:rPr>
              <w:t>Liczba wniosków kuratorów sądowych o zastosowanie przez sąd środków probacyjnych na etapie postępowania wykonawczego</w:t>
            </w:r>
          </w:p>
          <w:p w:rsidR="00520474" w:rsidRDefault="00520474" w:rsidP="007662A4">
            <w:pPr>
              <w:pStyle w:val="Default"/>
              <w:cnfStyle w:val="000000000000"/>
              <w:rPr>
                <w:rFonts w:ascii="Arial" w:hAnsi="Arial" w:cs="Arial"/>
                <w:sz w:val="18"/>
                <w:szCs w:val="18"/>
              </w:rPr>
            </w:pPr>
          </w:p>
          <w:p w:rsidR="00520474" w:rsidRDefault="00520474" w:rsidP="007662A4">
            <w:pPr>
              <w:pStyle w:val="Default"/>
              <w:cnfStyle w:val="000000000000"/>
              <w:rPr>
                <w:rFonts w:ascii="Arial" w:hAnsi="Arial" w:cs="Arial"/>
                <w:sz w:val="18"/>
                <w:szCs w:val="18"/>
              </w:rPr>
            </w:pPr>
            <w:r>
              <w:rPr>
                <w:rFonts w:ascii="Arial" w:hAnsi="Arial" w:cs="Arial"/>
                <w:sz w:val="18"/>
                <w:szCs w:val="18"/>
              </w:rPr>
              <w:t xml:space="preserve">Liczba orzeczeń sądowych uwzględniających ww. wnioski w postępowaniu wykonawczym </w:t>
            </w:r>
          </w:p>
        </w:tc>
        <w:tc>
          <w:tcPr>
            <w:tcW w:w="2829" w:type="dxa"/>
          </w:tcPr>
          <w:p w:rsidR="00A55B51" w:rsidRDefault="00A55B51" w:rsidP="00A55B51">
            <w:pPr>
              <w:pStyle w:val="Akapitzlist"/>
              <w:ind w:left="0"/>
              <w:cnfStyle w:val="000000000000"/>
              <w:rPr>
                <w:rFonts w:ascii="Arial" w:hAnsi="Arial" w:cs="Arial"/>
                <w:sz w:val="18"/>
                <w:szCs w:val="18"/>
              </w:rPr>
            </w:pPr>
            <w:r>
              <w:rPr>
                <w:rFonts w:ascii="Arial" w:hAnsi="Arial" w:cs="Arial"/>
                <w:sz w:val="18"/>
                <w:szCs w:val="18"/>
              </w:rPr>
              <w:t xml:space="preserve">Prokuratura Rejonowa </w:t>
            </w:r>
            <w:r>
              <w:rPr>
                <w:rFonts w:ascii="Arial" w:hAnsi="Arial" w:cs="Arial"/>
                <w:sz w:val="18"/>
                <w:szCs w:val="18"/>
              </w:rPr>
              <w:br/>
              <w:t>w Tychach</w:t>
            </w:r>
          </w:p>
          <w:p w:rsidR="00A55B51" w:rsidRPr="00DC3C0E" w:rsidRDefault="00A55B51" w:rsidP="00A55B51">
            <w:pPr>
              <w:pStyle w:val="Akapitzlist"/>
              <w:ind w:left="0"/>
              <w:cnfStyle w:val="000000000000"/>
              <w:rPr>
                <w:rFonts w:ascii="Arial" w:hAnsi="Arial" w:cs="Arial"/>
                <w:sz w:val="18"/>
                <w:szCs w:val="18"/>
              </w:rPr>
            </w:pPr>
          </w:p>
          <w:p w:rsidR="007D6916" w:rsidRDefault="00A55B51" w:rsidP="00A55B51">
            <w:pPr>
              <w:pStyle w:val="Akapitzlist"/>
              <w:ind w:left="0"/>
              <w:cnfStyle w:val="000000000000"/>
              <w:rPr>
                <w:rFonts w:ascii="Arial" w:hAnsi="Arial" w:cs="Arial"/>
                <w:sz w:val="18"/>
                <w:szCs w:val="18"/>
              </w:rPr>
            </w:pPr>
            <w:r w:rsidRPr="00DC3C0E">
              <w:rPr>
                <w:rFonts w:ascii="Arial" w:hAnsi="Arial" w:cs="Arial"/>
                <w:sz w:val="18"/>
                <w:szCs w:val="18"/>
              </w:rPr>
              <w:t>Zespół Kuratorskiej Służby Sądowej</w:t>
            </w:r>
          </w:p>
          <w:p w:rsidR="00A55B51" w:rsidRDefault="00A55B51" w:rsidP="00A55B51">
            <w:pPr>
              <w:pStyle w:val="Akapitzlist"/>
              <w:ind w:left="0"/>
              <w:cnfStyle w:val="000000000000"/>
              <w:rPr>
                <w:rFonts w:ascii="Arial" w:hAnsi="Arial" w:cs="Arial"/>
                <w:sz w:val="18"/>
                <w:szCs w:val="18"/>
              </w:rPr>
            </w:pPr>
          </w:p>
          <w:p w:rsidR="00A55B51" w:rsidRDefault="00A55B51" w:rsidP="00A55B51">
            <w:pPr>
              <w:pStyle w:val="Akapitzlist"/>
              <w:ind w:left="0"/>
              <w:cnfStyle w:val="000000000000"/>
              <w:rPr>
                <w:rFonts w:ascii="Arial" w:hAnsi="Arial" w:cs="Arial"/>
                <w:sz w:val="18"/>
                <w:szCs w:val="18"/>
              </w:rPr>
            </w:pPr>
            <w:r>
              <w:rPr>
                <w:rFonts w:ascii="Arial" w:hAnsi="Arial" w:cs="Arial"/>
                <w:sz w:val="18"/>
                <w:szCs w:val="18"/>
              </w:rPr>
              <w:t>Komenda Miejska Policji</w:t>
            </w:r>
          </w:p>
          <w:p w:rsidR="00EE55DF" w:rsidRDefault="00EE55DF" w:rsidP="00A55B51">
            <w:pPr>
              <w:pStyle w:val="Akapitzlist"/>
              <w:ind w:left="0"/>
              <w:cnfStyle w:val="000000000000"/>
              <w:rPr>
                <w:rFonts w:ascii="Arial" w:hAnsi="Arial" w:cs="Arial"/>
                <w:sz w:val="18"/>
                <w:szCs w:val="18"/>
              </w:rPr>
            </w:pPr>
          </w:p>
          <w:p w:rsidR="0045637B" w:rsidRDefault="0045637B" w:rsidP="00A55B51">
            <w:pPr>
              <w:pStyle w:val="Akapitzlist"/>
              <w:ind w:left="0"/>
              <w:cnfStyle w:val="000000000000"/>
              <w:rPr>
                <w:rFonts w:ascii="Arial" w:hAnsi="Arial" w:cs="Arial"/>
                <w:sz w:val="18"/>
                <w:szCs w:val="18"/>
              </w:rPr>
            </w:pPr>
            <w:r>
              <w:rPr>
                <w:rFonts w:ascii="Arial" w:hAnsi="Arial" w:cs="Arial"/>
                <w:sz w:val="18"/>
                <w:szCs w:val="18"/>
              </w:rPr>
              <w:t xml:space="preserve">Sąd </w:t>
            </w:r>
            <w:r w:rsidR="00956BC8">
              <w:rPr>
                <w:rFonts w:ascii="Arial" w:hAnsi="Arial" w:cs="Arial"/>
                <w:sz w:val="18"/>
                <w:szCs w:val="18"/>
              </w:rPr>
              <w:t>Rejonowy</w:t>
            </w:r>
          </w:p>
          <w:p w:rsidR="00EE55DF" w:rsidRPr="00BD3084" w:rsidRDefault="00EE55DF" w:rsidP="00A55B51">
            <w:pPr>
              <w:pStyle w:val="Akapitzlist"/>
              <w:ind w:left="0"/>
              <w:cnfStyle w:val="000000000000"/>
              <w:rPr>
                <w:rFonts w:ascii="Arial" w:hAnsi="Arial" w:cs="Arial"/>
                <w:sz w:val="18"/>
                <w:szCs w:val="18"/>
              </w:rPr>
            </w:pPr>
          </w:p>
        </w:tc>
      </w:tr>
      <w:tr w:rsidR="007662A4" w:rsidRPr="00BD3084" w:rsidTr="00E26E72">
        <w:trPr>
          <w:cnfStyle w:val="000000100000"/>
        </w:trPr>
        <w:tc>
          <w:tcPr>
            <w:cnfStyle w:val="001000000000"/>
            <w:tcW w:w="817" w:type="dxa"/>
            <w:vMerge/>
          </w:tcPr>
          <w:p w:rsidR="007662A4" w:rsidRPr="00822CC0" w:rsidRDefault="007662A4" w:rsidP="007662A4">
            <w:pPr>
              <w:rPr>
                <w:rFonts w:ascii="Arial" w:hAnsi="Arial" w:cs="Arial"/>
                <w:sz w:val="18"/>
                <w:szCs w:val="18"/>
              </w:rPr>
            </w:pPr>
          </w:p>
        </w:tc>
        <w:tc>
          <w:tcPr>
            <w:tcW w:w="2830" w:type="dxa"/>
            <w:vMerge/>
          </w:tcPr>
          <w:p w:rsidR="007662A4" w:rsidRPr="00822CC0" w:rsidRDefault="007662A4" w:rsidP="007662A4">
            <w:pPr>
              <w:cnfStyle w:val="000000100000"/>
              <w:rPr>
                <w:rFonts w:ascii="Arial" w:hAnsi="Arial" w:cs="Arial"/>
                <w:sz w:val="18"/>
                <w:szCs w:val="18"/>
              </w:rPr>
            </w:pPr>
          </w:p>
        </w:tc>
        <w:tc>
          <w:tcPr>
            <w:tcW w:w="4258" w:type="dxa"/>
          </w:tcPr>
          <w:p w:rsidR="007662A4" w:rsidRDefault="007662A4" w:rsidP="007662A4">
            <w:pPr>
              <w:pStyle w:val="Default"/>
              <w:ind w:left="720"/>
              <w:cnfStyle w:val="000000100000"/>
              <w:rPr>
                <w:rFonts w:ascii="Arial" w:hAnsi="Arial" w:cs="Arial"/>
                <w:sz w:val="18"/>
                <w:szCs w:val="18"/>
              </w:rPr>
            </w:pPr>
          </w:p>
          <w:p w:rsidR="006B4EF4" w:rsidRDefault="00396F91" w:rsidP="00F55CED">
            <w:pPr>
              <w:pStyle w:val="Default"/>
              <w:numPr>
                <w:ilvl w:val="0"/>
                <w:numId w:val="11"/>
              </w:numPr>
              <w:cnfStyle w:val="000000100000"/>
              <w:rPr>
                <w:rFonts w:ascii="Arial" w:hAnsi="Arial" w:cs="Arial"/>
                <w:sz w:val="18"/>
                <w:szCs w:val="18"/>
              </w:rPr>
            </w:pPr>
            <w:r>
              <w:rPr>
                <w:rFonts w:ascii="Arial" w:hAnsi="Arial" w:cs="Arial"/>
                <w:sz w:val="18"/>
                <w:szCs w:val="18"/>
              </w:rPr>
              <w:t xml:space="preserve">Działanie i współpraca służb </w:t>
            </w:r>
            <w:r w:rsidR="007662A4" w:rsidRPr="003B10F5">
              <w:rPr>
                <w:rFonts w:ascii="Arial" w:hAnsi="Arial" w:cs="Arial"/>
                <w:sz w:val="18"/>
                <w:szCs w:val="18"/>
              </w:rPr>
              <w:t xml:space="preserve">oraz wymiana informacji w zakresie monitoringu zachowań osób uprzednio skazanych za stosowanie przemocy w rodzinie </w:t>
            </w:r>
          </w:p>
          <w:p w:rsidR="007662A4" w:rsidRPr="003B10F5" w:rsidRDefault="007662A4" w:rsidP="007662A4">
            <w:pPr>
              <w:pStyle w:val="Akapitzlist"/>
              <w:autoSpaceDE w:val="0"/>
              <w:autoSpaceDN w:val="0"/>
              <w:adjustRightInd w:val="0"/>
              <w:ind w:left="459"/>
              <w:cnfStyle w:val="000000100000"/>
              <w:rPr>
                <w:rFonts w:ascii="Arial" w:hAnsi="Arial" w:cs="Arial"/>
                <w:sz w:val="18"/>
                <w:szCs w:val="18"/>
              </w:rPr>
            </w:pPr>
          </w:p>
        </w:tc>
        <w:tc>
          <w:tcPr>
            <w:tcW w:w="3397" w:type="dxa"/>
          </w:tcPr>
          <w:p w:rsidR="007662A4" w:rsidRDefault="007662A4" w:rsidP="007662A4">
            <w:pPr>
              <w:pStyle w:val="Default"/>
              <w:cnfStyle w:val="000000100000"/>
              <w:rPr>
                <w:rFonts w:ascii="Arial" w:hAnsi="Arial" w:cs="Arial"/>
                <w:sz w:val="18"/>
                <w:szCs w:val="18"/>
              </w:rPr>
            </w:pPr>
          </w:p>
          <w:p w:rsidR="007662A4" w:rsidRPr="003B10F5" w:rsidRDefault="007662A4" w:rsidP="007662A4">
            <w:pPr>
              <w:pStyle w:val="Default"/>
              <w:cnfStyle w:val="000000100000"/>
              <w:rPr>
                <w:rFonts w:ascii="Arial" w:hAnsi="Arial" w:cs="Arial"/>
                <w:sz w:val="18"/>
                <w:szCs w:val="18"/>
              </w:rPr>
            </w:pPr>
            <w:r w:rsidRPr="003B10F5">
              <w:rPr>
                <w:rFonts w:ascii="Arial" w:hAnsi="Arial" w:cs="Arial"/>
                <w:sz w:val="18"/>
                <w:szCs w:val="18"/>
              </w:rPr>
              <w:t xml:space="preserve">Liczba przekazanych Policji lub kuratorom sądowym informacji przez pracowników socjalnych </w:t>
            </w:r>
            <w:r w:rsidR="003309AF">
              <w:rPr>
                <w:rFonts w:ascii="Arial" w:hAnsi="Arial" w:cs="Arial"/>
                <w:sz w:val="18"/>
                <w:szCs w:val="18"/>
              </w:rPr>
              <w:br/>
            </w:r>
            <w:r w:rsidRPr="003B10F5">
              <w:rPr>
                <w:rFonts w:ascii="Arial" w:hAnsi="Arial" w:cs="Arial"/>
                <w:sz w:val="18"/>
                <w:szCs w:val="18"/>
              </w:rPr>
              <w:t>o ponownym stosowaniu przemocy w rodzinie przez osoby uprzednio skazane za tego rodzaju przemoc</w:t>
            </w:r>
          </w:p>
          <w:p w:rsidR="007662A4" w:rsidRPr="003B10F5" w:rsidRDefault="007662A4" w:rsidP="007662A4">
            <w:pPr>
              <w:pStyle w:val="Default"/>
              <w:cnfStyle w:val="000000100000"/>
              <w:rPr>
                <w:rFonts w:ascii="Arial" w:hAnsi="Arial" w:cs="Arial"/>
                <w:sz w:val="18"/>
                <w:szCs w:val="18"/>
              </w:rPr>
            </w:pPr>
          </w:p>
          <w:p w:rsidR="007662A4" w:rsidRDefault="007662A4" w:rsidP="007662A4">
            <w:pPr>
              <w:pStyle w:val="Default"/>
              <w:cnfStyle w:val="000000100000"/>
              <w:rPr>
                <w:rFonts w:ascii="Arial" w:hAnsi="Arial" w:cs="Arial"/>
                <w:sz w:val="18"/>
                <w:szCs w:val="18"/>
              </w:rPr>
            </w:pPr>
            <w:r w:rsidRPr="003B10F5">
              <w:rPr>
                <w:rFonts w:ascii="Arial" w:hAnsi="Arial" w:cs="Arial"/>
                <w:sz w:val="18"/>
                <w:szCs w:val="18"/>
              </w:rPr>
              <w:t xml:space="preserve">Liczba wniosków kuratorów sądowych do sądu </w:t>
            </w:r>
            <w:r w:rsidR="003309AF">
              <w:rPr>
                <w:rFonts w:ascii="Arial" w:hAnsi="Arial" w:cs="Arial"/>
                <w:sz w:val="18"/>
                <w:szCs w:val="18"/>
              </w:rPr>
              <w:br/>
            </w:r>
            <w:r w:rsidRPr="003B10F5">
              <w:rPr>
                <w:rFonts w:ascii="Arial" w:hAnsi="Arial" w:cs="Arial"/>
                <w:sz w:val="18"/>
                <w:szCs w:val="18"/>
              </w:rPr>
              <w:t xml:space="preserve">o zarządzenie wykonania warunkowo zawieszonej kary pozbawienia wolności albo </w:t>
            </w:r>
            <w:r w:rsidR="003309AF">
              <w:rPr>
                <w:rFonts w:ascii="Arial" w:hAnsi="Arial" w:cs="Arial"/>
                <w:sz w:val="18"/>
                <w:szCs w:val="18"/>
              </w:rPr>
              <w:br/>
            </w:r>
            <w:r w:rsidRPr="003B10F5">
              <w:rPr>
                <w:rFonts w:ascii="Arial" w:hAnsi="Arial" w:cs="Arial"/>
                <w:sz w:val="18"/>
                <w:szCs w:val="18"/>
              </w:rPr>
              <w:t>o odwołanie warunkowego zwolnienia</w:t>
            </w:r>
          </w:p>
          <w:p w:rsidR="00396F91" w:rsidRDefault="00396F91" w:rsidP="007662A4">
            <w:pPr>
              <w:pStyle w:val="Default"/>
              <w:cnfStyle w:val="000000100000"/>
              <w:rPr>
                <w:rFonts w:ascii="Arial" w:hAnsi="Arial" w:cs="Arial"/>
                <w:sz w:val="18"/>
                <w:szCs w:val="18"/>
              </w:rPr>
            </w:pPr>
          </w:p>
          <w:p w:rsidR="00396F91" w:rsidRDefault="00396F91" w:rsidP="007662A4">
            <w:pPr>
              <w:pStyle w:val="Default"/>
              <w:cnfStyle w:val="000000100000"/>
              <w:rPr>
                <w:rFonts w:ascii="Arial" w:hAnsi="Arial" w:cs="Arial"/>
                <w:sz w:val="18"/>
                <w:szCs w:val="18"/>
              </w:rPr>
            </w:pPr>
            <w:r>
              <w:rPr>
                <w:rFonts w:ascii="Arial" w:hAnsi="Arial" w:cs="Arial"/>
                <w:sz w:val="18"/>
                <w:szCs w:val="18"/>
              </w:rPr>
              <w:t xml:space="preserve">Liczba wniosków o nałożenie obowiązków uczestnictwa w oddziaływaniach korekcyjno-edukacyjnych na podstawie art. 72 par. 1 </w:t>
            </w:r>
            <w:proofErr w:type="spellStart"/>
            <w:r>
              <w:rPr>
                <w:rFonts w:ascii="Arial" w:hAnsi="Arial" w:cs="Arial"/>
                <w:sz w:val="18"/>
                <w:szCs w:val="18"/>
              </w:rPr>
              <w:t>pkt</w:t>
            </w:r>
            <w:proofErr w:type="spellEnd"/>
            <w:r>
              <w:rPr>
                <w:rFonts w:ascii="Arial" w:hAnsi="Arial" w:cs="Arial"/>
                <w:sz w:val="18"/>
                <w:szCs w:val="18"/>
              </w:rPr>
              <w:t xml:space="preserve"> 6b ustawy z dnia 6 czerwca 1997 r. – Kodeks karny</w:t>
            </w:r>
          </w:p>
          <w:p w:rsidR="00396F91" w:rsidRDefault="00396F91" w:rsidP="007662A4">
            <w:pPr>
              <w:pStyle w:val="Default"/>
              <w:cnfStyle w:val="000000100000"/>
              <w:rPr>
                <w:rFonts w:ascii="Arial" w:hAnsi="Arial" w:cs="Arial"/>
                <w:sz w:val="18"/>
                <w:szCs w:val="18"/>
              </w:rPr>
            </w:pPr>
          </w:p>
          <w:p w:rsidR="00396F91" w:rsidRDefault="00396F91" w:rsidP="007662A4">
            <w:pPr>
              <w:pStyle w:val="Default"/>
              <w:cnfStyle w:val="000000100000"/>
              <w:rPr>
                <w:rFonts w:ascii="Arial" w:hAnsi="Arial" w:cs="Arial"/>
                <w:sz w:val="18"/>
                <w:szCs w:val="18"/>
              </w:rPr>
            </w:pPr>
            <w:r>
              <w:rPr>
                <w:rFonts w:ascii="Arial" w:hAnsi="Arial" w:cs="Arial"/>
                <w:sz w:val="18"/>
                <w:szCs w:val="18"/>
              </w:rPr>
              <w:t>Liczba wniosków prokuratora do sądu o zarządzenie wykonania kary pozbawienia wolności albo o odwołanie warunkowego zwolnienia wobec skazanego za tego rodzaju przemoc, naruszającego ponownie porządek prawny w postaci stosowania przemocy w rodzinie</w:t>
            </w:r>
          </w:p>
          <w:p w:rsidR="007662A4" w:rsidRPr="003B10F5" w:rsidRDefault="007662A4" w:rsidP="007662A4">
            <w:pPr>
              <w:pStyle w:val="Default"/>
              <w:cnfStyle w:val="000000100000"/>
              <w:rPr>
                <w:rFonts w:ascii="Arial" w:hAnsi="Arial" w:cs="Arial"/>
                <w:sz w:val="18"/>
                <w:szCs w:val="18"/>
              </w:rPr>
            </w:pPr>
          </w:p>
        </w:tc>
        <w:tc>
          <w:tcPr>
            <w:tcW w:w="2829" w:type="dxa"/>
          </w:tcPr>
          <w:p w:rsidR="007662A4" w:rsidRPr="00BD3084" w:rsidRDefault="007662A4" w:rsidP="007662A4">
            <w:pPr>
              <w:pStyle w:val="Akapitzlist"/>
              <w:ind w:left="0"/>
              <w:cnfStyle w:val="000000100000"/>
              <w:rPr>
                <w:rFonts w:ascii="Arial" w:hAnsi="Arial" w:cs="Arial"/>
                <w:sz w:val="18"/>
                <w:szCs w:val="18"/>
              </w:rPr>
            </w:pPr>
          </w:p>
          <w:p w:rsidR="007662A4" w:rsidRPr="00BD3084" w:rsidRDefault="007662A4" w:rsidP="007662A4">
            <w:pPr>
              <w:pStyle w:val="Akapitzlist"/>
              <w:ind w:left="0"/>
              <w:cnfStyle w:val="000000100000"/>
              <w:rPr>
                <w:rFonts w:ascii="Arial" w:hAnsi="Arial" w:cs="Arial"/>
                <w:sz w:val="18"/>
                <w:szCs w:val="18"/>
              </w:rPr>
            </w:pPr>
            <w:r>
              <w:rPr>
                <w:rFonts w:ascii="Arial" w:hAnsi="Arial" w:cs="Arial"/>
                <w:sz w:val="18"/>
                <w:szCs w:val="18"/>
              </w:rPr>
              <w:t>Miejski Ośrodek Pomocy Społecznej</w:t>
            </w:r>
          </w:p>
          <w:p w:rsidR="007662A4" w:rsidRPr="00BD3084" w:rsidRDefault="007662A4" w:rsidP="007662A4">
            <w:pPr>
              <w:pStyle w:val="Akapitzlist"/>
              <w:ind w:left="0"/>
              <w:cnfStyle w:val="000000100000"/>
              <w:rPr>
                <w:rFonts w:ascii="Arial" w:hAnsi="Arial" w:cs="Arial"/>
                <w:sz w:val="18"/>
                <w:szCs w:val="18"/>
              </w:rPr>
            </w:pPr>
          </w:p>
          <w:p w:rsidR="007662A4" w:rsidRPr="00BD3084" w:rsidRDefault="007662A4" w:rsidP="007662A4">
            <w:pPr>
              <w:pStyle w:val="Akapitzlist"/>
              <w:ind w:left="0"/>
              <w:cnfStyle w:val="000000100000"/>
              <w:rPr>
                <w:rFonts w:ascii="Arial" w:hAnsi="Arial" w:cs="Arial"/>
                <w:sz w:val="18"/>
                <w:szCs w:val="18"/>
              </w:rPr>
            </w:pPr>
          </w:p>
          <w:p w:rsidR="007662A4" w:rsidRPr="00BD3084" w:rsidRDefault="007662A4" w:rsidP="007662A4">
            <w:pPr>
              <w:pStyle w:val="Akapitzlist"/>
              <w:ind w:left="0"/>
              <w:cnfStyle w:val="000000100000"/>
              <w:rPr>
                <w:rFonts w:ascii="Arial" w:hAnsi="Arial" w:cs="Arial"/>
                <w:sz w:val="18"/>
                <w:szCs w:val="18"/>
              </w:rPr>
            </w:pPr>
          </w:p>
          <w:p w:rsidR="007662A4" w:rsidRPr="00BD3084" w:rsidRDefault="007662A4" w:rsidP="007662A4">
            <w:pPr>
              <w:pStyle w:val="Akapitzlist"/>
              <w:ind w:left="0"/>
              <w:cnfStyle w:val="000000100000"/>
              <w:rPr>
                <w:rFonts w:ascii="Arial" w:hAnsi="Arial" w:cs="Arial"/>
                <w:sz w:val="18"/>
                <w:szCs w:val="18"/>
              </w:rPr>
            </w:pPr>
          </w:p>
          <w:p w:rsidR="007662A4" w:rsidRPr="00BD3084" w:rsidRDefault="007662A4" w:rsidP="007662A4">
            <w:pPr>
              <w:pStyle w:val="Akapitzlist"/>
              <w:ind w:left="0"/>
              <w:cnfStyle w:val="000000100000"/>
              <w:rPr>
                <w:rFonts w:ascii="Arial" w:hAnsi="Arial" w:cs="Arial"/>
                <w:sz w:val="18"/>
                <w:szCs w:val="18"/>
              </w:rPr>
            </w:pPr>
          </w:p>
          <w:p w:rsidR="007662A4" w:rsidRPr="00BD3084" w:rsidRDefault="007662A4" w:rsidP="007662A4">
            <w:pPr>
              <w:pStyle w:val="Akapitzlist"/>
              <w:ind w:left="0"/>
              <w:cnfStyle w:val="000000100000"/>
              <w:rPr>
                <w:rFonts w:ascii="Arial" w:hAnsi="Arial" w:cs="Arial"/>
                <w:sz w:val="18"/>
                <w:szCs w:val="18"/>
              </w:rPr>
            </w:pPr>
          </w:p>
          <w:p w:rsidR="007662A4" w:rsidRPr="00BD3084" w:rsidRDefault="007662A4" w:rsidP="007662A4">
            <w:pPr>
              <w:pStyle w:val="Akapitzlist"/>
              <w:ind w:left="0"/>
              <w:cnfStyle w:val="000000100000"/>
              <w:rPr>
                <w:rFonts w:ascii="Arial" w:hAnsi="Arial" w:cs="Arial"/>
                <w:sz w:val="18"/>
                <w:szCs w:val="18"/>
              </w:rPr>
            </w:pPr>
          </w:p>
          <w:p w:rsidR="007662A4" w:rsidRPr="00BD3084" w:rsidRDefault="007662A4" w:rsidP="007662A4">
            <w:pPr>
              <w:pStyle w:val="Akapitzlist"/>
              <w:ind w:left="0"/>
              <w:cnfStyle w:val="000000100000"/>
              <w:rPr>
                <w:rFonts w:ascii="Arial" w:hAnsi="Arial" w:cs="Arial"/>
                <w:sz w:val="18"/>
                <w:szCs w:val="18"/>
              </w:rPr>
            </w:pPr>
          </w:p>
          <w:p w:rsidR="007662A4" w:rsidRDefault="007662A4" w:rsidP="007662A4">
            <w:pPr>
              <w:pStyle w:val="Akapitzlist"/>
              <w:ind w:left="0"/>
              <w:cnfStyle w:val="000000100000"/>
              <w:rPr>
                <w:rFonts w:ascii="Arial" w:hAnsi="Arial" w:cs="Arial"/>
                <w:sz w:val="18"/>
                <w:szCs w:val="18"/>
              </w:rPr>
            </w:pPr>
            <w:r w:rsidRPr="00BD3084">
              <w:rPr>
                <w:rFonts w:ascii="Arial" w:hAnsi="Arial" w:cs="Arial"/>
                <w:sz w:val="18"/>
                <w:szCs w:val="18"/>
              </w:rPr>
              <w:t>Zespół Kuratorskiej Służby Sądowej</w:t>
            </w:r>
          </w:p>
          <w:p w:rsidR="00396F91" w:rsidRDefault="00396F91" w:rsidP="007662A4">
            <w:pPr>
              <w:pStyle w:val="Akapitzlist"/>
              <w:ind w:left="0"/>
              <w:cnfStyle w:val="000000100000"/>
              <w:rPr>
                <w:rFonts w:ascii="Arial" w:hAnsi="Arial" w:cs="Arial"/>
                <w:sz w:val="18"/>
                <w:szCs w:val="18"/>
              </w:rPr>
            </w:pPr>
          </w:p>
          <w:p w:rsidR="00396F91" w:rsidRPr="00BD3084" w:rsidRDefault="00396F91" w:rsidP="007662A4">
            <w:pPr>
              <w:pStyle w:val="Akapitzlist"/>
              <w:ind w:left="0"/>
              <w:cnfStyle w:val="000000100000"/>
              <w:rPr>
                <w:rFonts w:ascii="Arial" w:hAnsi="Arial" w:cs="Arial"/>
                <w:sz w:val="18"/>
                <w:szCs w:val="18"/>
              </w:rPr>
            </w:pPr>
            <w:r>
              <w:rPr>
                <w:rFonts w:ascii="Arial" w:hAnsi="Arial" w:cs="Arial"/>
                <w:sz w:val="18"/>
                <w:szCs w:val="18"/>
              </w:rPr>
              <w:t>Prokuratura Rejonowa w Tychach</w:t>
            </w:r>
          </w:p>
          <w:p w:rsidR="007662A4" w:rsidRPr="00BD3084" w:rsidRDefault="007662A4" w:rsidP="007662A4">
            <w:pPr>
              <w:pStyle w:val="Akapitzlist"/>
              <w:ind w:left="0"/>
              <w:cnfStyle w:val="000000100000"/>
              <w:rPr>
                <w:rFonts w:ascii="Arial" w:hAnsi="Arial" w:cs="Arial"/>
                <w:sz w:val="18"/>
                <w:szCs w:val="18"/>
              </w:rPr>
            </w:pPr>
          </w:p>
        </w:tc>
      </w:tr>
      <w:tr w:rsidR="007662A4" w:rsidRPr="00BD3084" w:rsidTr="00E26E72">
        <w:tc>
          <w:tcPr>
            <w:cnfStyle w:val="001000000000"/>
            <w:tcW w:w="817" w:type="dxa"/>
            <w:vMerge/>
          </w:tcPr>
          <w:p w:rsidR="007662A4" w:rsidRPr="00822CC0" w:rsidRDefault="007662A4" w:rsidP="007662A4">
            <w:pPr>
              <w:rPr>
                <w:rFonts w:ascii="Arial" w:hAnsi="Arial" w:cs="Arial"/>
                <w:sz w:val="18"/>
                <w:szCs w:val="18"/>
              </w:rPr>
            </w:pPr>
          </w:p>
        </w:tc>
        <w:tc>
          <w:tcPr>
            <w:tcW w:w="2830" w:type="dxa"/>
            <w:vMerge/>
          </w:tcPr>
          <w:p w:rsidR="007662A4" w:rsidRPr="00822CC0" w:rsidRDefault="007662A4" w:rsidP="007662A4">
            <w:pPr>
              <w:cnfStyle w:val="000000000000"/>
              <w:rPr>
                <w:rFonts w:ascii="Arial" w:hAnsi="Arial" w:cs="Arial"/>
                <w:sz w:val="18"/>
                <w:szCs w:val="18"/>
              </w:rPr>
            </w:pPr>
          </w:p>
        </w:tc>
        <w:tc>
          <w:tcPr>
            <w:tcW w:w="4258" w:type="dxa"/>
          </w:tcPr>
          <w:p w:rsidR="007662A4" w:rsidRDefault="007662A4" w:rsidP="007662A4">
            <w:pPr>
              <w:pStyle w:val="Akapitzlist"/>
              <w:autoSpaceDE w:val="0"/>
              <w:autoSpaceDN w:val="0"/>
              <w:adjustRightInd w:val="0"/>
              <w:cnfStyle w:val="000000000000"/>
              <w:rPr>
                <w:rFonts w:ascii="Arial" w:hAnsi="Arial" w:cs="Arial"/>
                <w:sz w:val="18"/>
                <w:szCs w:val="18"/>
              </w:rPr>
            </w:pPr>
          </w:p>
          <w:p w:rsidR="00D46DDA" w:rsidRDefault="008A2BD9" w:rsidP="00F55CED">
            <w:pPr>
              <w:pStyle w:val="Akapitzlist"/>
              <w:numPr>
                <w:ilvl w:val="0"/>
                <w:numId w:val="11"/>
              </w:numPr>
              <w:autoSpaceDE w:val="0"/>
              <w:autoSpaceDN w:val="0"/>
              <w:adjustRightInd w:val="0"/>
              <w:cnfStyle w:val="000000000000"/>
              <w:rPr>
                <w:rFonts w:ascii="Arial" w:hAnsi="Arial" w:cs="Arial"/>
                <w:sz w:val="18"/>
                <w:szCs w:val="18"/>
              </w:rPr>
            </w:pPr>
            <w:r>
              <w:rPr>
                <w:rFonts w:ascii="Arial" w:hAnsi="Arial" w:cs="Arial"/>
                <w:sz w:val="18"/>
                <w:szCs w:val="18"/>
              </w:rPr>
              <w:t>Składanie wniosków o</w:t>
            </w:r>
            <w:r w:rsidR="007662A4" w:rsidRPr="00740177">
              <w:rPr>
                <w:rFonts w:ascii="Arial" w:hAnsi="Arial" w:cs="Arial"/>
                <w:sz w:val="18"/>
                <w:szCs w:val="18"/>
              </w:rPr>
              <w:t xml:space="preserve"> wszczęcie postępowania wobec podopiecznych podejrzanych o stosowanie przemocy w rodzinie</w:t>
            </w:r>
          </w:p>
          <w:p w:rsidR="007662A4" w:rsidRPr="001C45F7" w:rsidRDefault="007662A4" w:rsidP="001C45F7">
            <w:pPr>
              <w:autoSpaceDE w:val="0"/>
              <w:autoSpaceDN w:val="0"/>
              <w:adjustRightInd w:val="0"/>
              <w:cnfStyle w:val="000000000000"/>
              <w:rPr>
                <w:rFonts w:ascii="Arial" w:hAnsi="Arial" w:cs="Arial"/>
                <w:sz w:val="18"/>
                <w:szCs w:val="18"/>
              </w:rPr>
            </w:pPr>
          </w:p>
        </w:tc>
        <w:tc>
          <w:tcPr>
            <w:tcW w:w="3397" w:type="dxa"/>
          </w:tcPr>
          <w:p w:rsidR="007662A4" w:rsidRDefault="007662A4" w:rsidP="007662A4">
            <w:pPr>
              <w:pStyle w:val="Default"/>
              <w:cnfStyle w:val="000000000000"/>
              <w:rPr>
                <w:rFonts w:ascii="Arial" w:hAnsi="Arial" w:cs="Arial"/>
                <w:sz w:val="18"/>
                <w:szCs w:val="18"/>
              </w:rPr>
            </w:pPr>
          </w:p>
          <w:p w:rsidR="007662A4" w:rsidRPr="003B10F5" w:rsidRDefault="007662A4" w:rsidP="007662A4">
            <w:pPr>
              <w:pStyle w:val="Default"/>
              <w:cnfStyle w:val="000000000000"/>
              <w:rPr>
                <w:rFonts w:ascii="Arial" w:hAnsi="Arial" w:cs="Arial"/>
                <w:sz w:val="18"/>
                <w:szCs w:val="18"/>
              </w:rPr>
            </w:pPr>
            <w:r>
              <w:rPr>
                <w:rFonts w:ascii="Arial" w:hAnsi="Arial" w:cs="Arial"/>
                <w:sz w:val="18"/>
                <w:szCs w:val="18"/>
              </w:rPr>
              <w:t>Liczba wniosków</w:t>
            </w:r>
          </w:p>
        </w:tc>
        <w:tc>
          <w:tcPr>
            <w:tcW w:w="2829" w:type="dxa"/>
          </w:tcPr>
          <w:p w:rsidR="007662A4" w:rsidRDefault="007662A4" w:rsidP="007662A4">
            <w:pPr>
              <w:pStyle w:val="Akapitzlist"/>
              <w:ind w:left="0"/>
              <w:cnfStyle w:val="000000000000"/>
              <w:rPr>
                <w:rFonts w:ascii="Arial" w:hAnsi="Arial" w:cs="Arial"/>
                <w:sz w:val="18"/>
                <w:szCs w:val="18"/>
              </w:rPr>
            </w:pPr>
          </w:p>
          <w:p w:rsidR="007662A4" w:rsidRPr="00BD3084" w:rsidRDefault="007662A4" w:rsidP="007662A4">
            <w:pPr>
              <w:pStyle w:val="Akapitzlist"/>
              <w:ind w:left="0"/>
              <w:cnfStyle w:val="000000000000"/>
              <w:rPr>
                <w:rFonts w:ascii="Arial" w:hAnsi="Arial" w:cs="Arial"/>
                <w:sz w:val="18"/>
                <w:szCs w:val="18"/>
              </w:rPr>
            </w:pPr>
            <w:r w:rsidRPr="00BD3084">
              <w:rPr>
                <w:rFonts w:ascii="Arial" w:hAnsi="Arial" w:cs="Arial"/>
                <w:sz w:val="18"/>
                <w:szCs w:val="18"/>
              </w:rPr>
              <w:t>Zespół Kuratorskiej Służby Sądowej</w:t>
            </w:r>
          </w:p>
          <w:p w:rsidR="007662A4" w:rsidRPr="00BD3084" w:rsidRDefault="007662A4" w:rsidP="007662A4">
            <w:pPr>
              <w:pStyle w:val="Akapitzlist"/>
              <w:ind w:left="0"/>
              <w:cnfStyle w:val="000000000000"/>
              <w:rPr>
                <w:rFonts w:ascii="Arial" w:hAnsi="Arial" w:cs="Arial"/>
                <w:sz w:val="18"/>
                <w:szCs w:val="18"/>
              </w:rPr>
            </w:pPr>
          </w:p>
        </w:tc>
      </w:tr>
      <w:tr w:rsidR="00C66FB0" w:rsidRPr="00BD3084" w:rsidTr="00E26E72">
        <w:trPr>
          <w:cnfStyle w:val="000000100000"/>
        </w:trPr>
        <w:tc>
          <w:tcPr>
            <w:cnfStyle w:val="001000000000"/>
            <w:tcW w:w="817" w:type="dxa"/>
            <w:vMerge w:val="restart"/>
          </w:tcPr>
          <w:p w:rsidR="00C66FB0" w:rsidRPr="001E38E2" w:rsidRDefault="00C66FB0" w:rsidP="007662A4">
            <w:pPr>
              <w:spacing w:after="200" w:line="276" w:lineRule="auto"/>
              <w:rPr>
                <w:rFonts w:ascii="Arial" w:hAnsi="Arial" w:cs="Arial"/>
                <w:color w:val="F79646" w:themeColor="accent6"/>
                <w:sz w:val="18"/>
                <w:szCs w:val="18"/>
              </w:rPr>
            </w:pPr>
          </w:p>
          <w:p w:rsidR="00C66FB0" w:rsidRPr="001E38E2" w:rsidRDefault="00C66FB0" w:rsidP="007662A4">
            <w:pPr>
              <w:rPr>
                <w:rFonts w:ascii="Arial" w:hAnsi="Arial" w:cs="Arial"/>
                <w:sz w:val="18"/>
                <w:szCs w:val="18"/>
              </w:rPr>
            </w:pPr>
            <w:r w:rsidRPr="001E38E2">
              <w:rPr>
                <w:rFonts w:ascii="Arial" w:hAnsi="Arial" w:cs="Arial"/>
                <w:sz w:val="18"/>
                <w:szCs w:val="18"/>
              </w:rPr>
              <w:lastRenderedPageBreak/>
              <w:t>3</w:t>
            </w:r>
          </w:p>
        </w:tc>
        <w:tc>
          <w:tcPr>
            <w:tcW w:w="2830" w:type="dxa"/>
            <w:vMerge w:val="restart"/>
          </w:tcPr>
          <w:p w:rsidR="001C45F7" w:rsidRDefault="001C45F7" w:rsidP="003B59A6">
            <w:pPr>
              <w:cnfStyle w:val="000000100000"/>
              <w:rPr>
                <w:rFonts w:ascii="Arial" w:hAnsi="Arial" w:cs="Arial"/>
                <w:b/>
                <w:bCs/>
                <w:color w:val="F79646" w:themeColor="accent6"/>
                <w:sz w:val="18"/>
                <w:szCs w:val="18"/>
              </w:rPr>
            </w:pPr>
          </w:p>
          <w:p w:rsidR="00C66FB0" w:rsidRPr="001E38E2" w:rsidRDefault="00C66FB0" w:rsidP="003B59A6">
            <w:pPr>
              <w:cnfStyle w:val="000000100000"/>
              <w:rPr>
                <w:rFonts w:ascii="Arial" w:hAnsi="Arial" w:cs="Arial"/>
                <w:b/>
                <w:bCs/>
                <w:sz w:val="18"/>
                <w:szCs w:val="18"/>
              </w:rPr>
            </w:pPr>
            <w:r w:rsidRPr="001E38E2">
              <w:rPr>
                <w:rFonts w:ascii="Arial" w:hAnsi="Arial" w:cs="Arial"/>
                <w:b/>
                <w:bCs/>
                <w:sz w:val="18"/>
                <w:szCs w:val="18"/>
              </w:rPr>
              <w:t xml:space="preserve">Realizowanie wobec osób stosujących przemoc </w:t>
            </w:r>
            <w:r w:rsidRPr="001E38E2">
              <w:rPr>
                <w:rFonts w:ascii="Arial" w:hAnsi="Arial" w:cs="Arial"/>
                <w:b/>
                <w:bCs/>
                <w:sz w:val="18"/>
                <w:szCs w:val="18"/>
              </w:rPr>
              <w:br/>
              <w:t>w rodzinie programów oddziaływań korekcyjno -edukacyjnych zmierzających do zaprzestania stosowania przemocy w rodzinie</w:t>
            </w:r>
          </w:p>
        </w:tc>
        <w:tc>
          <w:tcPr>
            <w:tcW w:w="4258" w:type="dxa"/>
          </w:tcPr>
          <w:p w:rsidR="00C66FB0" w:rsidRDefault="00C66FB0" w:rsidP="00F55CED">
            <w:pPr>
              <w:pStyle w:val="Akapitzlist"/>
              <w:numPr>
                <w:ilvl w:val="0"/>
                <w:numId w:val="16"/>
              </w:numPr>
              <w:autoSpaceDE w:val="0"/>
              <w:autoSpaceDN w:val="0"/>
              <w:adjustRightInd w:val="0"/>
              <w:cnfStyle w:val="000000100000"/>
              <w:rPr>
                <w:rFonts w:ascii="Arial" w:hAnsi="Arial" w:cs="Arial"/>
                <w:sz w:val="18"/>
                <w:szCs w:val="18"/>
              </w:rPr>
            </w:pPr>
            <w:r>
              <w:rPr>
                <w:rFonts w:ascii="Arial" w:hAnsi="Arial" w:cs="Arial"/>
                <w:sz w:val="18"/>
                <w:szCs w:val="18"/>
              </w:rPr>
              <w:lastRenderedPageBreak/>
              <w:t xml:space="preserve">Opracowanie i realizacja programów oddziaływań korekcyjno-edukacyjnych dla </w:t>
            </w:r>
            <w:r>
              <w:rPr>
                <w:rFonts w:ascii="Arial" w:hAnsi="Arial" w:cs="Arial"/>
                <w:sz w:val="18"/>
                <w:szCs w:val="18"/>
              </w:rPr>
              <w:lastRenderedPageBreak/>
              <w:t>osób stosujących przemoc w rodzinie</w:t>
            </w:r>
          </w:p>
        </w:tc>
        <w:tc>
          <w:tcPr>
            <w:tcW w:w="3397" w:type="dxa"/>
          </w:tcPr>
          <w:p w:rsidR="00C66FB0" w:rsidRDefault="00C66FB0" w:rsidP="007662A4">
            <w:pPr>
              <w:pStyle w:val="Default"/>
              <w:cnfStyle w:val="000000100000"/>
              <w:rPr>
                <w:rFonts w:ascii="Arial" w:hAnsi="Arial" w:cs="Arial"/>
                <w:sz w:val="18"/>
                <w:szCs w:val="18"/>
              </w:rPr>
            </w:pPr>
            <w:r>
              <w:rPr>
                <w:rFonts w:ascii="Arial" w:hAnsi="Arial" w:cs="Arial"/>
                <w:sz w:val="18"/>
                <w:szCs w:val="18"/>
              </w:rPr>
              <w:lastRenderedPageBreak/>
              <w:t>Liczba edycji programów oddziaływań korekcyjno-edukacyjnych</w:t>
            </w:r>
          </w:p>
        </w:tc>
        <w:tc>
          <w:tcPr>
            <w:tcW w:w="2829" w:type="dxa"/>
          </w:tcPr>
          <w:p w:rsidR="00C66FB0" w:rsidRPr="00BD3084" w:rsidRDefault="00C66FB0" w:rsidP="00FD1BA6">
            <w:pPr>
              <w:pStyle w:val="Akapitzlist"/>
              <w:ind w:left="0"/>
              <w:cnfStyle w:val="000000100000"/>
              <w:rPr>
                <w:rFonts w:ascii="Arial" w:hAnsi="Arial" w:cs="Arial"/>
                <w:sz w:val="18"/>
                <w:szCs w:val="18"/>
              </w:rPr>
            </w:pPr>
            <w:r>
              <w:rPr>
                <w:rFonts w:ascii="Arial" w:hAnsi="Arial" w:cs="Arial"/>
                <w:sz w:val="18"/>
                <w:szCs w:val="18"/>
              </w:rPr>
              <w:t xml:space="preserve">Miejski Ośrodek Pomocy Społecznej </w:t>
            </w:r>
          </w:p>
        </w:tc>
      </w:tr>
      <w:tr w:rsidR="00C66FB0" w:rsidRPr="00BD3084" w:rsidTr="00E26E72">
        <w:tc>
          <w:tcPr>
            <w:cnfStyle w:val="001000000000"/>
            <w:tcW w:w="817" w:type="dxa"/>
            <w:vMerge/>
          </w:tcPr>
          <w:p w:rsidR="00C66FB0" w:rsidRPr="001E38E2" w:rsidRDefault="00C66FB0" w:rsidP="007662A4">
            <w:pPr>
              <w:spacing w:after="200" w:line="276" w:lineRule="auto"/>
              <w:rPr>
                <w:rFonts w:ascii="Arial" w:hAnsi="Arial" w:cs="Arial"/>
                <w:color w:val="F79646" w:themeColor="accent6"/>
                <w:sz w:val="18"/>
                <w:szCs w:val="18"/>
              </w:rPr>
            </w:pPr>
          </w:p>
        </w:tc>
        <w:tc>
          <w:tcPr>
            <w:tcW w:w="2830" w:type="dxa"/>
            <w:vMerge/>
          </w:tcPr>
          <w:p w:rsidR="00C66FB0" w:rsidRPr="001E38E2" w:rsidRDefault="00C66FB0" w:rsidP="003B59A6">
            <w:pPr>
              <w:spacing w:after="200" w:line="276" w:lineRule="auto"/>
              <w:cnfStyle w:val="000000000000"/>
              <w:rPr>
                <w:rFonts w:ascii="Arial" w:hAnsi="Arial" w:cs="Arial"/>
                <w:color w:val="F79646" w:themeColor="accent6"/>
                <w:sz w:val="18"/>
                <w:szCs w:val="18"/>
              </w:rPr>
            </w:pPr>
          </w:p>
        </w:tc>
        <w:tc>
          <w:tcPr>
            <w:tcW w:w="4258" w:type="dxa"/>
          </w:tcPr>
          <w:p w:rsidR="00C66FB0" w:rsidRDefault="00C66FB0" w:rsidP="007662A4">
            <w:pPr>
              <w:pStyle w:val="Akapitzlist"/>
              <w:autoSpaceDE w:val="0"/>
              <w:autoSpaceDN w:val="0"/>
              <w:adjustRightInd w:val="0"/>
              <w:cnfStyle w:val="000000000000"/>
              <w:rPr>
                <w:rFonts w:ascii="Arial" w:hAnsi="Arial" w:cs="Arial"/>
                <w:sz w:val="18"/>
                <w:szCs w:val="18"/>
              </w:rPr>
            </w:pPr>
          </w:p>
          <w:p w:rsidR="00C66FB0" w:rsidRDefault="00C66FB0" w:rsidP="00F55CED">
            <w:pPr>
              <w:pStyle w:val="Akapitzlist"/>
              <w:numPr>
                <w:ilvl w:val="0"/>
                <w:numId w:val="16"/>
              </w:numPr>
              <w:autoSpaceDE w:val="0"/>
              <w:autoSpaceDN w:val="0"/>
              <w:adjustRightInd w:val="0"/>
              <w:cnfStyle w:val="000000000000"/>
              <w:rPr>
                <w:rFonts w:ascii="Arial" w:hAnsi="Arial" w:cs="Arial"/>
                <w:sz w:val="18"/>
                <w:szCs w:val="18"/>
              </w:rPr>
            </w:pPr>
            <w:r w:rsidRPr="003B10F5">
              <w:rPr>
                <w:rFonts w:ascii="Arial" w:hAnsi="Arial" w:cs="Arial"/>
                <w:sz w:val="18"/>
                <w:szCs w:val="18"/>
              </w:rPr>
              <w:t>Monitorowanie udziału osób stosujących przemoc w rodzinie w oddziaływaniach korekcyjno-edukacyjnych dla osób stosujących przemoc w rodzinie</w:t>
            </w:r>
          </w:p>
          <w:p w:rsidR="00C66FB0" w:rsidRPr="00C31DDE" w:rsidRDefault="00C66FB0" w:rsidP="007662A4">
            <w:pPr>
              <w:autoSpaceDE w:val="0"/>
              <w:autoSpaceDN w:val="0"/>
              <w:adjustRightInd w:val="0"/>
              <w:cnfStyle w:val="000000000000"/>
              <w:rPr>
                <w:rFonts w:ascii="Arial" w:hAnsi="Arial" w:cs="Arial"/>
                <w:sz w:val="18"/>
                <w:szCs w:val="18"/>
              </w:rPr>
            </w:pPr>
          </w:p>
        </w:tc>
        <w:tc>
          <w:tcPr>
            <w:tcW w:w="3397" w:type="dxa"/>
          </w:tcPr>
          <w:p w:rsidR="00C66FB0" w:rsidRDefault="00C66FB0" w:rsidP="007662A4">
            <w:pPr>
              <w:pStyle w:val="Default"/>
              <w:cnfStyle w:val="000000000000"/>
              <w:rPr>
                <w:rFonts w:ascii="Arial" w:hAnsi="Arial" w:cs="Arial"/>
                <w:sz w:val="18"/>
                <w:szCs w:val="18"/>
              </w:rPr>
            </w:pPr>
            <w:r w:rsidRPr="003B10F5">
              <w:rPr>
                <w:rFonts w:ascii="Arial" w:hAnsi="Arial" w:cs="Arial"/>
                <w:sz w:val="18"/>
                <w:szCs w:val="18"/>
              </w:rPr>
              <w:t xml:space="preserve">Liczba podmiotów realizujących programy </w:t>
            </w:r>
          </w:p>
          <w:p w:rsidR="00C66FB0" w:rsidRPr="003B10F5" w:rsidRDefault="00C66FB0" w:rsidP="007662A4">
            <w:pPr>
              <w:pStyle w:val="Default"/>
              <w:cnfStyle w:val="000000000000"/>
              <w:rPr>
                <w:rFonts w:ascii="Arial" w:hAnsi="Arial" w:cs="Arial"/>
                <w:sz w:val="18"/>
                <w:szCs w:val="18"/>
              </w:rPr>
            </w:pPr>
          </w:p>
          <w:p w:rsidR="00C66FB0" w:rsidRDefault="00C66FB0" w:rsidP="007662A4">
            <w:pPr>
              <w:pStyle w:val="Default"/>
              <w:cnfStyle w:val="000000000000"/>
              <w:rPr>
                <w:rFonts w:ascii="Arial" w:hAnsi="Arial" w:cs="Arial"/>
                <w:sz w:val="18"/>
                <w:szCs w:val="18"/>
              </w:rPr>
            </w:pPr>
            <w:r w:rsidRPr="003B10F5">
              <w:rPr>
                <w:rFonts w:ascii="Arial" w:hAnsi="Arial" w:cs="Arial"/>
                <w:sz w:val="18"/>
                <w:szCs w:val="18"/>
              </w:rPr>
              <w:t>Liczba uczestników</w:t>
            </w:r>
            <w:r>
              <w:rPr>
                <w:rFonts w:ascii="Arial" w:hAnsi="Arial" w:cs="Arial"/>
                <w:sz w:val="18"/>
                <w:szCs w:val="18"/>
              </w:rPr>
              <w:t xml:space="preserve"> programów</w:t>
            </w:r>
            <w:r w:rsidRPr="003B10F5">
              <w:rPr>
                <w:rFonts w:ascii="Arial" w:hAnsi="Arial" w:cs="Arial"/>
                <w:sz w:val="18"/>
                <w:szCs w:val="18"/>
              </w:rPr>
              <w:t xml:space="preserve"> </w:t>
            </w:r>
          </w:p>
          <w:p w:rsidR="00C66FB0" w:rsidRPr="003B10F5" w:rsidRDefault="00C66FB0" w:rsidP="007662A4">
            <w:pPr>
              <w:pStyle w:val="Default"/>
              <w:cnfStyle w:val="000000000000"/>
              <w:rPr>
                <w:rFonts w:ascii="Arial" w:hAnsi="Arial" w:cs="Arial"/>
                <w:sz w:val="18"/>
                <w:szCs w:val="18"/>
              </w:rPr>
            </w:pPr>
          </w:p>
          <w:p w:rsidR="00C66FB0" w:rsidRPr="003B10F5" w:rsidRDefault="00C66FB0" w:rsidP="007662A4">
            <w:pPr>
              <w:pStyle w:val="Default"/>
              <w:cnfStyle w:val="000000000000"/>
              <w:rPr>
                <w:rFonts w:ascii="Arial" w:hAnsi="Arial" w:cs="Arial"/>
                <w:sz w:val="18"/>
                <w:szCs w:val="18"/>
              </w:rPr>
            </w:pPr>
            <w:r w:rsidRPr="003B10F5">
              <w:rPr>
                <w:rFonts w:ascii="Arial" w:hAnsi="Arial" w:cs="Arial"/>
                <w:sz w:val="18"/>
                <w:szCs w:val="18"/>
              </w:rPr>
              <w:t>Liczba osób, które ukończyły programy</w:t>
            </w:r>
          </w:p>
        </w:tc>
        <w:tc>
          <w:tcPr>
            <w:tcW w:w="2829" w:type="dxa"/>
          </w:tcPr>
          <w:p w:rsidR="00C66FB0" w:rsidRPr="00BD3084" w:rsidRDefault="00C66FB0" w:rsidP="007662A4">
            <w:pPr>
              <w:pStyle w:val="Akapitzlist"/>
              <w:ind w:left="0"/>
              <w:cnfStyle w:val="000000000000"/>
              <w:rPr>
                <w:rFonts w:ascii="Arial" w:hAnsi="Arial" w:cs="Arial"/>
                <w:sz w:val="18"/>
                <w:szCs w:val="18"/>
              </w:rPr>
            </w:pPr>
          </w:p>
          <w:p w:rsidR="00C66FB0" w:rsidRDefault="00C66FB0" w:rsidP="007662A4">
            <w:pPr>
              <w:pStyle w:val="Akapitzlist"/>
              <w:ind w:left="0"/>
              <w:cnfStyle w:val="000000000000"/>
              <w:rPr>
                <w:rFonts w:ascii="Arial" w:hAnsi="Arial" w:cs="Arial"/>
                <w:sz w:val="18"/>
                <w:szCs w:val="18"/>
              </w:rPr>
            </w:pPr>
            <w:r>
              <w:rPr>
                <w:rFonts w:ascii="Arial" w:hAnsi="Arial" w:cs="Arial"/>
                <w:sz w:val="18"/>
                <w:szCs w:val="18"/>
              </w:rPr>
              <w:t>Miejski Ośrodek Pomocy Społecznej</w:t>
            </w:r>
          </w:p>
          <w:p w:rsidR="00C66FB0" w:rsidRPr="00BD3084" w:rsidRDefault="00C66FB0" w:rsidP="007662A4">
            <w:pPr>
              <w:pStyle w:val="Akapitzlist"/>
              <w:ind w:left="0"/>
              <w:cnfStyle w:val="000000000000"/>
              <w:rPr>
                <w:rFonts w:ascii="Arial" w:hAnsi="Arial" w:cs="Arial"/>
                <w:sz w:val="18"/>
                <w:szCs w:val="18"/>
              </w:rPr>
            </w:pPr>
          </w:p>
          <w:p w:rsidR="00C66FB0" w:rsidRPr="00BD3084" w:rsidRDefault="00C66FB0" w:rsidP="00FA58C9">
            <w:pPr>
              <w:pStyle w:val="Akapitzlist"/>
              <w:ind w:left="0"/>
              <w:cnfStyle w:val="000000000000"/>
              <w:rPr>
                <w:rFonts w:ascii="Arial" w:hAnsi="Arial" w:cs="Arial"/>
                <w:sz w:val="18"/>
                <w:szCs w:val="18"/>
              </w:rPr>
            </w:pPr>
          </w:p>
        </w:tc>
      </w:tr>
      <w:tr w:rsidR="00C66FB0" w:rsidRPr="00BD3084" w:rsidTr="00E26E72">
        <w:trPr>
          <w:cnfStyle w:val="000000100000"/>
        </w:trPr>
        <w:tc>
          <w:tcPr>
            <w:cnfStyle w:val="001000000000"/>
            <w:tcW w:w="817" w:type="dxa"/>
            <w:vMerge/>
          </w:tcPr>
          <w:p w:rsidR="00C66FB0" w:rsidRPr="001E38E2" w:rsidRDefault="00C66FB0" w:rsidP="007662A4">
            <w:pPr>
              <w:spacing w:after="200" w:line="276" w:lineRule="auto"/>
              <w:rPr>
                <w:rFonts w:ascii="Arial" w:hAnsi="Arial" w:cs="Arial"/>
                <w:color w:val="F79646" w:themeColor="accent6"/>
                <w:sz w:val="18"/>
                <w:szCs w:val="18"/>
              </w:rPr>
            </w:pPr>
          </w:p>
        </w:tc>
        <w:tc>
          <w:tcPr>
            <w:tcW w:w="2830" w:type="dxa"/>
            <w:vMerge/>
          </w:tcPr>
          <w:p w:rsidR="00C66FB0" w:rsidRPr="001E38E2" w:rsidRDefault="00C66FB0" w:rsidP="007662A4">
            <w:pPr>
              <w:spacing w:after="200" w:line="276" w:lineRule="auto"/>
              <w:cnfStyle w:val="000000100000"/>
              <w:rPr>
                <w:rFonts w:ascii="Arial" w:hAnsi="Arial" w:cs="Arial"/>
                <w:b/>
                <w:bCs/>
                <w:color w:val="F79646" w:themeColor="accent6"/>
                <w:sz w:val="18"/>
                <w:szCs w:val="18"/>
              </w:rPr>
            </w:pPr>
          </w:p>
        </w:tc>
        <w:tc>
          <w:tcPr>
            <w:tcW w:w="4258" w:type="dxa"/>
          </w:tcPr>
          <w:p w:rsidR="00C66FB0" w:rsidRPr="003B10F5" w:rsidRDefault="00C66FB0" w:rsidP="007662A4">
            <w:pPr>
              <w:autoSpaceDE w:val="0"/>
              <w:autoSpaceDN w:val="0"/>
              <w:adjustRightInd w:val="0"/>
              <w:cnfStyle w:val="000000100000"/>
              <w:rPr>
                <w:rFonts w:ascii="Arial" w:hAnsi="Arial" w:cs="Arial"/>
                <w:sz w:val="18"/>
                <w:szCs w:val="18"/>
              </w:rPr>
            </w:pPr>
          </w:p>
          <w:p w:rsidR="00C66FB0" w:rsidRDefault="00C66FB0" w:rsidP="00F55CED">
            <w:pPr>
              <w:pStyle w:val="Akapitzlist"/>
              <w:numPr>
                <w:ilvl w:val="0"/>
                <w:numId w:val="16"/>
              </w:numPr>
              <w:autoSpaceDE w:val="0"/>
              <w:autoSpaceDN w:val="0"/>
              <w:adjustRightInd w:val="0"/>
              <w:cnfStyle w:val="000000100000"/>
              <w:rPr>
                <w:rFonts w:ascii="Arial" w:hAnsi="Arial" w:cs="Arial"/>
                <w:sz w:val="18"/>
                <w:szCs w:val="18"/>
              </w:rPr>
            </w:pPr>
            <w:r w:rsidRPr="003B10F5">
              <w:rPr>
                <w:rFonts w:ascii="Arial" w:hAnsi="Arial" w:cs="Arial"/>
                <w:sz w:val="18"/>
                <w:szCs w:val="18"/>
              </w:rPr>
              <w:t>Badanie skuteczności programów oddziaływań korekcyjno-edukacyjnych kierowanych do osób stosujących przemoc w rodzinie poprzez monitorowanie ich zachowań przez okres do 3 lat po ukończeniu programu korekcyjno-edukacyjnego</w:t>
            </w:r>
          </w:p>
        </w:tc>
        <w:tc>
          <w:tcPr>
            <w:tcW w:w="3397" w:type="dxa"/>
          </w:tcPr>
          <w:p w:rsidR="00C66FB0" w:rsidRPr="003B10F5" w:rsidRDefault="00C66FB0" w:rsidP="007662A4">
            <w:pPr>
              <w:pStyle w:val="Default"/>
              <w:cnfStyle w:val="000000100000"/>
              <w:rPr>
                <w:rFonts w:ascii="Arial" w:hAnsi="Arial" w:cs="Arial"/>
                <w:sz w:val="18"/>
                <w:szCs w:val="18"/>
              </w:rPr>
            </w:pPr>
          </w:p>
          <w:p w:rsidR="00C66FB0" w:rsidRDefault="00C66FB0" w:rsidP="007662A4">
            <w:pPr>
              <w:pStyle w:val="Default"/>
              <w:cnfStyle w:val="000000100000"/>
              <w:rPr>
                <w:rFonts w:ascii="Arial" w:hAnsi="Arial" w:cs="Arial"/>
                <w:sz w:val="18"/>
                <w:szCs w:val="18"/>
              </w:rPr>
            </w:pPr>
            <w:r w:rsidRPr="003B10F5">
              <w:rPr>
                <w:rFonts w:ascii="Arial" w:hAnsi="Arial" w:cs="Arial"/>
                <w:sz w:val="18"/>
                <w:szCs w:val="18"/>
              </w:rPr>
              <w:t xml:space="preserve">Liczba osób stosujących przemoc w rodzinie, które po ukończeniu programu powróciły do zachowań </w:t>
            </w:r>
            <w:proofErr w:type="spellStart"/>
            <w:r w:rsidRPr="003B10F5">
              <w:rPr>
                <w:rFonts w:ascii="Arial" w:hAnsi="Arial" w:cs="Arial"/>
                <w:sz w:val="18"/>
                <w:szCs w:val="18"/>
              </w:rPr>
              <w:t>przemocowych</w:t>
            </w:r>
            <w:proofErr w:type="spellEnd"/>
            <w:r w:rsidRPr="003B10F5">
              <w:rPr>
                <w:rFonts w:ascii="Arial" w:hAnsi="Arial" w:cs="Arial"/>
                <w:sz w:val="18"/>
                <w:szCs w:val="18"/>
              </w:rPr>
              <w:t xml:space="preserve"> </w:t>
            </w:r>
            <w:r>
              <w:rPr>
                <w:rFonts w:ascii="Arial" w:hAnsi="Arial" w:cs="Arial"/>
                <w:sz w:val="18"/>
                <w:szCs w:val="18"/>
              </w:rPr>
              <w:br/>
            </w:r>
            <w:r w:rsidRPr="003B10F5">
              <w:rPr>
                <w:rFonts w:ascii="Arial" w:hAnsi="Arial" w:cs="Arial"/>
                <w:sz w:val="18"/>
                <w:szCs w:val="18"/>
              </w:rPr>
              <w:t>w rodzinie</w:t>
            </w:r>
          </w:p>
          <w:p w:rsidR="00C66FB0" w:rsidRPr="003B10F5" w:rsidRDefault="00C66FB0" w:rsidP="007662A4">
            <w:pPr>
              <w:pStyle w:val="Default"/>
              <w:cnfStyle w:val="000000100000"/>
              <w:rPr>
                <w:rFonts w:ascii="Arial" w:hAnsi="Arial" w:cs="Arial"/>
                <w:sz w:val="18"/>
                <w:szCs w:val="18"/>
              </w:rPr>
            </w:pPr>
          </w:p>
          <w:p w:rsidR="00C66FB0" w:rsidRPr="003B10F5" w:rsidRDefault="00C66FB0" w:rsidP="008A04B5">
            <w:pPr>
              <w:pStyle w:val="Default"/>
              <w:cnfStyle w:val="000000100000"/>
              <w:rPr>
                <w:rFonts w:ascii="Arial" w:hAnsi="Arial" w:cs="Arial"/>
                <w:sz w:val="18"/>
                <w:szCs w:val="18"/>
              </w:rPr>
            </w:pPr>
          </w:p>
        </w:tc>
        <w:tc>
          <w:tcPr>
            <w:tcW w:w="2829" w:type="dxa"/>
          </w:tcPr>
          <w:p w:rsidR="00C66FB0" w:rsidRDefault="00C66FB0" w:rsidP="007662A4">
            <w:pPr>
              <w:pStyle w:val="Akapitzlist"/>
              <w:ind w:left="0"/>
              <w:cnfStyle w:val="000000100000"/>
              <w:rPr>
                <w:rFonts w:ascii="Arial" w:hAnsi="Arial" w:cs="Arial"/>
                <w:sz w:val="18"/>
                <w:szCs w:val="18"/>
              </w:rPr>
            </w:pPr>
          </w:p>
          <w:p w:rsidR="00C66FB0" w:rsidRPr="00BD3084" w:rsidRDefault="00C66FB0" w:rsidP="007662A4">
            <w:pPr>
              <w:pStyle w:val="Akapitzlist"/>
              <w:ind w:left="0"/>
              <w:cnfStyle w:val="000000100000"/>
              <w:rPr>
                <w:rFonts w:ascii="Arial" w:hAnsi="Arial" w:cs="Arial"/>
                <w:sz w:val="18"/>
                <w:szCs w:val="18"/>
              </w:rPr>
            </w:pPr>
            <w:r>
              <w:rPr>
                <w:rFonts w:ascii="Arial" w:hAnsi="Arial" w:cs="Arial"/>
                <w:sz w:val="18"/>
                <w:szCs w:val="18"/>
              </w:rPr>
              <w:t>Miejski Ośrodek Pomocy Społecznej</w:t>
            </w:r>
          </w:p>
          <w:p w:rsidR="00C66FB0" w:rsidRPr="00BD3084" w:rsidRDefault="00C66FB0" w:rsidP="007662A4">
            <w:pPr>
              <w:pStyle w:val="Akapitzlist"/>
              <w:ind w:left="0"/>
              <w:cnfStyle w:val="000000100000"/>
              <w:rPr>
                <w:rFonts w:ascii="Arial" w:hAnsi="Arial" w:cs="Arial"/>
                <w:sz w:val="18"/>
                <w:szCs w:val="18"/>
              </w:rPr>
            </w:pPr>
          </w:p>
        </w:tc>
      </w:tr>
      <w:tr w:rsidR="00C66FB0" w:rsidRPr="00BD3084" w:rsidTr="00E26E72">
        <w:tc>
          <w:tcPr>
            <w:cnfStyle w:val="001000000000"/>
            <w:tcW w:w="817" w:type="dxa"/>
            <w:vMerge/>
          </w:tcPr>
          <w:p w:rsidR="00C66FB0" w:rsidRPr="001E38E2" w:rsidRDefault="00C66FB0" w:rsidP="007662A4">
            <w:pPr>
              <w:spacing w:after="200" w:line="276" w:lineRule="auto"/>
              <w:rPr>
                <w:rFonts w:ascii="Arial" w:hAnsi="Arial" w:cs="Arial"/>
                <w:b w:val="0"/>
                <w:bCs w:val="0"/>
                <w:i/>
                <w:color w:val="F79646" w:themeColor="accent6"/>
                <w:sz w:val="18"/>
                <w:szCs w:val="18"/>
              </w:rPr>
            </w:pPr>
          </w:p>
        </w:tc>
        <w:tc>
          <w:tcPr>
            <w:tcW w:w="2830" w:type="dxa"/>
            <w:vMerge/>
          </w:tcPr>
          <w:p w:rsidR="00C66FB0" w:rsidRPr="001E38E2" w:rsidRDefault="00C66FB0" w:rsidP="007662A4">
            <w:pPr>
              <w:spacing w:after="200" w:line="276" w:lineRule="auto"/>
              <w:cnfStyle w:val="000000000000"/>
              <w:rPr>
                <w:rFonts w:ascii="Arial" w:eastAsiaTheme="majorEastAsia" w:hAnsi="Arial" w:cs="Arial"/>
                <w:i/>
                <w:color w:val="F79646" w:themeColor="accent6"/>
                <w:sz w:val="18"/>
                <w:szCs w:val="18"/>
              </w:rPr>
            </w:pPr>
          </w:p>
        </w:tc>
        <w:tc>
          <w:tcPr>
            <w:tcW w:w="4258" w:type="dxa"/>
          </w:tcPr>
          <w:p w:rsidR="00C66FB0" w:rsidRPr="00BC2D40" w:rsidRDefault="00C66FB0" w:rsidP="00F55CED">
            <w:pPr>
              <w:pStyle w:val="Akapitzlist"/>
              <w:numPr>
                <w:ilvl w:val="0"/>
                <w:numId w:val="16"/>
              </w:numPr>
              <w:autoSpaceDE w:val="0"/>
              <w:autoSpaceDN w:val="0"/>
              <w:adjustRightInd w:val="0"/>
              <w:cnfStyle w:val="000000000000"/>
              <w:rPr>
                <w:rFonts w:ascii="Arial" w:hAnsi="Arial" w:cs="Arial"/>
                <w:sz w:val="18"/>
                <w:szCs w:val="18"/>
              </w:rPr>
            </w:pPr>
            <w:r w:rsidRPr="00BC2D40">
              <w:rPr>
                <w:rFonts w:ascii="Arial" w:hAnsi="Arial" w:cs="Arial"/>
                <w:sz w:val="18"/>
                <w:szCs w:val="18"/>
              </w:rPr>
              <w:t>Zwiększenie udziału osób skazanych przez sąd za przestępstwa w związku z przemocą w rodzinie w oddziaływaniach korekcyjno-edukacyjnych przez wzrost liczby wniosków kierowanych do sądu w tym przedmiocie</w:t>
            </w:r>
          </w:p>
          <w:p w:rsidR="00C66FB0" w:rsidRPr="00BC2D40" w:rsidRDefault="00C66FB0" w:rsidP="00D46DDA">
            <w:pPr>
              <w:pStyle w:val="Akapitzlist"/>
              <w:autoSpaceDE w:val="0"/>
              <w:autoSpaceDN w:val="0"/>
              <w:adjustRightInd w:val="0"/>
              <w:cnfStyle w:val="000000000000"/>
              <w:rPr>
                <w:rFonts w:ascii="Arial" w:hAnsi="Arial" w:cs="Arial"/>
                <w:sz w:val="18"/>
                <w:szCs w:val="18"/>
              </w:rPr>
            </w:pPr>
          </w:p>
        </w:tc>
        <w:tc>
          <w:tcPr>
            <w:tcW w:w="3397" w:type="dxa"/>
          </w:tcPr>
          <w:p w:rsidR="00C66FB0" w:rsidRPr="00BC2D40" w:rsidRDefault="00C66FB0" w:rsidP="007662A4">
            <w:pPr>
              <w:pStyle w:val="Default"/>
              <w:cnfStyle w:val="000000000000"/>
              <w:rPr>
                <w:rFonts w:ascii="Arial" w:hAnsi="Arial" w:cs="Arial"/>
                <w:sz w:val="18"/>
                <w:szCs w:val="18"/>
              </w:rPr>
            </w:pPr>
            <w:r w:rsidRPr="00BC2D40">
              <w:rPr>
                <w:rFonts w:ascii="Arial" w:hAnsi="Arial" w:cs="Arial"/>
                <w:sz w:val="18"/>
                <w:szCs w:val="18"/>
              </w:rPr>
              <w:t>Liczba wniosków prokuratora o zastosowanie oddziaływań korekcyjno-edukacyjnych</w:t>
            </w:r>
          </w:p>
          <w:p w:rsidR="00C66FB0" w:rsidRPr="00BC2D40" w:rsidRDefault="00C66FB0" w:rsidP="003C3362">
            <w:pPr>
              <w:pStyle w:val="Default"/>
              <w:cnfStyle w:val="000000000000"/>
              <w:rPr>
                <w:rFonts w:ascii="Arial" w:hAnsi="Arial" w:cs="Arial"/>
                <w:sz w:val="18"/>
                <w:szCs w:val="18"/>
              </w:rPr>
            </w:pPr>
          </w:p>
          <w:p w:rsidR="00C66FB0" w:rsidRPr="00BC2D40" w:rsidRDefault="00C66FB0" w:rsidP="003C3362">
            <w:pPr>
              <w:pStyle w:val="Default"/>
              <w:cnfStyle w:val="000000000000"/>
              <w:rPr>
                <w:rFonts w:ascii="Arial" w:hAnsi="Arial" w:cs="Arial"/>
                <w:sz w:val="18"/>
                <w:szCs w:val="18"/>
              </w:rPr>
            </w:pPr>
            <w:r w:rsidRPr="00BC2D40">
              <w:rPr>
                <w:rFonts w:ascii="Arial" w:hAnsi="Arial" w:cs="Arial"/>
                <w:sz w:val="18"/>
                <w:szCs w:val="18"/>
              </w:rPr>
              <w:t>Liczba wniosków prokuratora o zastosowanie oddziaływań korekcyjno-edukacyjnych w toku postępowania wykonawczego</w:t>
            </w:r>
          </w:p>
          <w:p w:rsidR="00C66FB0" w:rsidRPr="00BC2D40" w:rsidRDefault="00C66FB0" w:rsidP="003C3362">
            <w:pPr>
              <w:pStyle w:val="Default"/>
              <w:cnfStyle w:val="000000000000"/>
              <w:rPr>
                <w:rFonts w:ascii="Arial" w:hAnsi="Arial" w:cs="Arial"/>
                <w:sz w:val="18"/>
                <w:szCs w:val="18"/>
              </w:rPr>
            </w:pPr>
          </w:p>
          <w:p w:rsidR="00C66FB0" w:rsidRPr="00BC2D40" w:rsidRDefault="00C66FB0" w:rsidP="003C3362">
            <w:pPr>
              <w:pStyle w:val="Default"/>
              <w:cnfStyle w:val="000000000000"/>
              <w:rPr>
                <w:rFonts w:ascii="Arial" w:hAnsi="Arial" w:cs="Arial"/>
                <w:sz w:val="18"/>
                <w:szCs w:val="18"/>
              </w:rPr>
            </w:pPr>
            <w:r w:rsidRPr="00BC2D40">
              <w:rPr>
                <w:rFonts w:ascii="Arial" w:hAnsi="Arial" w:cs="Arial"/>
                <w:sz w:val="18"/>
                <w:szCs w:val="18"/>
              </w:rPr>
              <w:t>Liczba wniosków kuratorów sądowych o zastosowanie oddziaływań korekcyjno-edukacyjnych w toku postępowania wykonawczego</w:t>
            </w:r>
          </w:p>
          <w:p w:rsidR="00C66FB0" w:rsidRPr="00BC2D40" w:rsidRDefault="00C66FB0" w:rsidP="007662A4">
            <w:pPr>
              <w:pStyle w:val="Default"/>
              <w:cnfStyle w:val="000000000000"/>
              <w:rPr>
                <w:rFonts w:ascii="Arial" w:hAnsi="Arial" w:cs="Arial"/>
                <w:sz w:val="18"/>
                <w:szCs w:val="18"/>
              </w:rPr>
            </w:pPr>
          </w:p>
          <w:p w:rsidR="00C66FB0" w:rsidRPr="00BC2D40" w:rsidRDefault="00C66FB0" w:rsidP="007662A4">
            <w:pPr>
              <w:pStyle w:val="Default"/>
              <w:cnfStyle w:val="000000000000"/>
              <w:rPr>
                <w:rFonts w:ascii="Arial" w:hAnsi="Arial" w:cs="Arial"/>
                <w:sz w:val="18"/>
                <w:szCs w:val="18"/>
              </w:rPr>
            </w:pPr>
          </w:p>
        </w:tc>
        <w:tc>
          <w:tcPr>
            <w:tcW w:w="2829" w:type="dxa"/>
          </w:tcPr>
          <w:p w:rsidR="00C66FB0" w:rsidRPr="00BC2D40" w:rsidRDefault="00C66FB0" w:rsidP="007662A4">
            <w:pPr>
              <w:pStyle w:val="Akapitzlist"/>
              <w:ind w:left="0"/>
              <w:cnfStyle w:val="000000000000"/>
              <w:rPr>
                <w:rFonts w:ascii="Arial" w:hAnsi="Arial" w:cs="Arial"/>
                <w:sz w:val="18"/>
                <w:szCs w:val="18"/>
              </w:rPr>
            </w:pPr>
            <w:r w:rsidRPr="00BC2D40">
              <w:rPr>
                <w:rFonts w:ascii="Arial" w:hAnsi="Arial" w:cs="Arial"/>
                <w:sz w:val="18"/>
                <w:szCs w:val="18"/>
              </w:rPr>
              <w:t>Zespół Kuratorskiej Służby Sądowej</w:t>
            </w:r>
          </w:p>
          <w:p w:rsidR="00C66FB0" w:rsidRPr="00BC2D40" w:rsidRDefault="00C66FB0" w:rsidP="007662A4">
            <w:pPr>
              <w:pStyle w:val="Akapitzlist"/>
              <w:ind w:left="0"/>
              <w:cnfStyle w:val="000000000000"/>
              <w:rPr>
                <w:rFonts w:ascii="Arial" w:hAnsi="Arial" w:cs="Arial"/>
                <w:sz w:val="18"/>
                <w:szCs w:val="18"/>
              </w:rPr>
            </w:pPr>
          </w:p>
          <w:p w:rsidR="00C66FB0" w:rsidRPr="00BC2D40" w:rsidRDefault="00C66FB0" w:rsidP="007662A4">
            <w:pPr>
              <w:pStyle w:val="Akapitzlist"/>
              <w:ind w:left="0"/>
              <w:cnfStyle w:val="000000000000"/>
              <w:rPr>
                <w:rFonts w:ascii="Arial" w:hAnsi="Arial" w:cs="Arial"/>
                <w:sz w:val="18"/>
                <w:szCs w:val="18"/>
              </w:rPr>
            </w:pPr>
            <w:r w:rsidRPr="00BC2D40">
              <w:rPr>
                <w:rFonts w:ascii="Arial" w:hAnsi="Arial" w:cs="Arial"/>
                <w:sz w:val="18"/>
                <w:szCs w:val="18"/>
              </w:rPr>
              <w:t>Prokuratura Rejonowa w Tychach</w:t>
            </w:r>
          </w:p>
        </w:tc>
      </w:tr>
      <w:tr w:rsidR="00C66FB0" w:rsidRPr="00BD3084" w:rsidTr="00E26E72">
        <w:trPr>
          <w:cnfStyle w:val="000000100000"/>
        </w:trPr>
        <w:tc>
          <w:tcPr>
            <w:cnfStyle w:val="001000000000"/>
            <w:tcW w:w="817" w:type="dxa"/>
            <w:vMerge/>
          </w:tcPr>
          <w:p w:rsidR="00C66FB0" w:rsidRPr="001E38E2" w:rsidRDefault="00C66FB0" w:rsidP="007662A4">
            <w:pPr>
              <w:spacing w:after="200" w:line="276" w:lineRule="auto"/>
              <w:rPr>
                <w:rFonts w:ascii="Arial" w:hAnsi="Arial" w:cs="Arial"/>
                <w:i/>
                <w:color w:val="F79646" w:themeColor="accent6"/>
                <w:sz w:val="18"/>
                <w:szCs w:val="18"/>
              </w:rPr>
            </w:pPr>
          </w:p>
        </w:tc>
        <w:tc>
          <w:tcPr>
            <w:tcW w:w="2830" w:type="dxa"/>
            <w:vMerge/>
          </w:tcPr>
          <w:p w:rsidR="00C66FB0" w:rsidRPr="001E38E2" w:rsidRDefault="00C66FB0" w:rsidP="007662A4">
            <w:pPr>
              <w:pStyle w:val="Default"/>
              <w:cnfStyle w:val="000000100000"/>
              <w:rPr>
                <w:rFonts w:ascii="Arial" w:hAnsi="Arial" w:cs="Arial"/>
                <w:b/>
                <w:bCs/>
                <w:i/>
                <w:color w:val="F79646" w:themeColor="accent6"/>
                <w:sz w:val="18"/>
                <w:szCs w:val="18"/>
              </w:rPr>
            </w:pPr>
          </w:p>
        </w:tc>
        <w:tc>
          <w:tcPr>
            <w:tcW w:w="4258" w:type="dxa"/>
          </w:tcPr>
          <w:p w:rsidR="00C66FB0" w:rsidRPr="006579BB" w:rsidRDefault="00C66FB0" w:rsidP="00F55CED">
            <w:pPr>
              <w:pStyle w:val="Akapitzlist"/>
              <w:numPr>
                <w:ilvl w:val="0"/>
                <w:numId w:val="16"/>
              </w:numPr>
              <w:autoSpaceDE w:val="0"/>
              <w:autoSpaceDN w:val="0"/>
              <w:adjustRightInd w:val="0"/>
              <w:cnfStyle w:val="000000100000"/>
              <w:rPr>
                <w:rFonts w:ascii="Arial" w:hAnsi="Arial" w:cs="Arial"/>
                <w:sz w:val="18"/>
                <w:szCs w:val="18"/>
              </w:rPr>
            </w:pPr>
            <w:r w:rsidRPr="006579BB">
              <w:rPr>
                <w:rFonts w:ascii="Arial" w:hAnsi="Arial" w:cs="Arial"/>
                <w:sz w:val="18"/>
                <w:szCs w:val="18"/>
              </w:rPr>
              <w:t>Zapewnienie dostępu do programów korekcyjno-edukacyjnych przez całoroczną dostępność miejsc</w:t>
            </w:r>
          </w:p>
        </w:tc>
        <w:tc>
          <w:tcPr>
            <w:tcW w:w="3397" w:type="dxa"/>
          </w:tcPr>
          <w:p w:rsidR="00C66FB0" w:rsidRDefault="00C66FB0" w:rsidP="007662A4">
            <w:pPr>
              <w:pStyle w:val="Default"/>
              <w:cnfStyle w:val="000000100000"/>
              <w:rPr>
                <w:rFonts w:ascii="Arial" w:hAnsi="Arial" w:cs="Arial"/>
                <w:sz w:val="18"/>
                <w:szCs w:val="18"/>
              </w:rPr>
            </w:pPr>
            <w:r>
              <w:rPr>
                <w:rFonts w:ascii="Arial" w:hAnsi="Arial" w:cs="Arial"/>
                <w:sz w:val="18"/>
                <w:szCs w:val="18"/>
              </w:rPr>
              <w:t>Całoroczna dostępność uczestnictwa w programach</w:t>
            </w:r>
          </w:p>
        </w:tc>
        <w:tc>
          <w:tcPr>
            <w:tcW w:w="2829" w:type="dxa"/>
          </w:tcPr>
          <w:p w:rsidR="00C66FB0" w:rsidRPr="00BD3084" w:rsidRDefault="00C66FB0" w:rsidP="006A3F39">
            <w:pPr>
              <w:pStyle w:val="Akapitzlist"/>
              <w:ind w:left="0"/>
              <w:cnfStyle w:val="000000100000"/>
              <w:rPr>
                <w:rFonts w:ascii="Arial" w:hAnsi="Arial" w:cs="Arial"/>
                <w:sz w:val="18"/>
                <w:szCs w:val="18"/>
              </w:rPr>
            </w:pPr>
            <w:r>
              <w:rPr>
                <w:rFonts w:ascii="Arial" w:hAnsi="Arial" w:cs="Arial"/>
                <w:sz w:val="18"/>
                <w:szCs w:val="18"/>
              </w:rPr>
              <w:t>Miejski Ośrodek Pomocy Społecznej</w:t>
            </w:r>
          </w:p>
          <w:p w:rsidR="00C66FB0" w:rsidRPr="00BD3084" w:rsidRDefault="00C66FB0" w:rsidP="007662A4">
            <w:pPr>
              <w:pStyle w:val="Akapitzlist"/>
              <w:ind w:left="0"/>
              <w:cnfStyle w:val="000000100000"/>
              <w:rPr>
                <w:rFonts w:ascii="Arial" w:hAnsi="Arial" w:cs="Arial"/>
                <w:sz w:val="18"/>
                <w:szCs w:val="18"/>
              </w:rPr>
            </w:pPr>
          </w:p>
        </w:tc>
      </w:tr>
      <w:tr w:rsidR="007662A4" w:rsidRPr="00BD3084" w:rsidTr="00E26E72">
        <w:tc>
          <w:tcPr>
            <w:cnfStyle w:val="001000000000"/>
            <w:tcW w:w="817" w:type="dxa"/>
            <w:vMerge w:val="restart"/>
          </w:tcPr>
          <w:p w:rsidR="007662A4" w:rsidRDefault="007662A4" w:rsidP="007662A4">
            <w:pPr>
              <w:rPr>
                <w:rFonts w:ascii="Arial" w:hAnsi="Arial" w:cs="Arial"/>
                <w:sz w:val="18"/>
                <w:szCs w:val="18"/>
              </w:rPr>
            </w:pPr>
          </w:p>
          <w:p w:rsidR="007662A4" w:rsidRPr="00822CC0" w:rsidRDefault="007662A4" w:rsidP="007662A4">
            <w:pPr>
              <w:rPr>
                <w:rFonts w:ascii="Arial" w:hAnsi="Arial" w:cs="Arial"/>
                <w:sz w:val="18"/>
                <w:szCs w:val="18"/>
              </w:rPr>
            </w:pPr>
            <w:r>
              <w:rPr>
                <w:rFonts w:ascii="Arial" w:hAnsi="Arial" w:cs="Arial"/>
                <w:sz w:val="18"/>
                <w:szCs w:val="18"/>
              </w:rPr>
              <w:t>4</w:t>
            </w:r>
          </w:p>
        </w:tc>
        <w:tc>
          <w:tcPr>
            <w:tcW w:w="2830" w:type="dxa"/>
            <w:vMerge w:val="restart"/>
          </w:tcPr>
          <w:p w:rsidR="007662A4" w:rsidRPr="003B10F5" w:rsidRDefault="007662A4" w:rsidP="007662A4">
            <w:pPr>
              <w:pStyle w:val="Default"/>
              <w:cnfStyle w:val="000000000000"/>
              <w:rPr>
                <w:rFonts w:ascii="Arial" w:hAnsi="Arial" w:cs="Arial"/>
                <w:sz w:val="18"/>
                <w:szCs w:val="18"/>
              </w:rPr>
            </w:pPr>
            <w:r w:rsidRPr="003B10F5">
              <w:rPr>
                <w:rFonts w:ascii="Arial" w:hAnsi="Arial" w:cs="Arial"/>
                <w:b/>
                <w:bCs/>
                <w:sz w:val="18"/>
                <w:szCs w:val="18"/>
              </w:rPr>
              <w:t xml:space="preserve">Realizowanie programów psychologiczno-terapeutycznych dla osób </w:t>
            </w:r>
          </w:p>
          <w:p w:rsidR="007662A4" w:rsidRPr="003B10F5" w:rsidRDefault="007662A4" w:rsidP="007662A4">
            <w:pPr>
              <w:pStyle w:val="Default"/>
              <w:cnfStyle w:val="000000000000"/>
              <w:rPr>
                <w:rFonts w:ascii="Arial" w:hAnsi="Arial" w:cs="Arial"/>
                <w:sz w:val="18"/>
                <w:szCs w:val="18"/>
              </w:rPr>
            </w:pPr>
            <w:r w:rsidRPr="003B10F5">
              <w:rPr>
                <w:rFonts w:ascii="Arial" w:hAnsi="Arial" w:cs="Arial"/>
                <w:b/>
                <w:bCs/>
                <w:sz w:val="18"/>
                <w:szCs w:val="18"/>
              </w:rPr>
              <w:t xml:space="preserve">stosujących przemoc </w:t>
            </w:r>
            <w:r w:rsidR="003309AF">
              <w:rPr>
                <w:rFonts w:ascii="Arial" w:hAnsi="Arial" w:cs="Arial"/>
                <w:b/>
                <w:bCs/>
                <w:sz w:val="18"/>
                <w:szCs w:val="18"/>
              </w:rPr>
              <w:br/>
            </w:r>
            <w:r w:rsidRPr="003B10F5">
              <w:rPr>
                <w:rFonts w:ascii="Arial" w:hAnsi="Arial" w:cs="Arial"/>
                <w:b/>
                <w:bCs/>
                <w:sz w:val="18"/>
                <w:szCs w:val="18"/>
              </w:rPr>
              <w:t xml:space="preserve">w rodzinie zmierzających do zmiany wzorców </w:t>
            </w:r>
          </w:p>
          <w:p w:rsidR="007662A4" w:rsidRPr="006B635C" w:rsidRDefault="007662A4" w:rsidP="007662A4">
            <w:pPr>
              <w:pStyle w:val="Default"/>
              <w:cnfStyle w:val="000000000000"/>
              <w:rPr>
                <w:rFonts w:ascii="Arial" w:hAnsi="Arial" w:cs="Arial"/>
                <w:b/>
                <w:sz w:val="18"/>
                <w:szCs w:val="18"/>
              </w:rPr>
            </w:pPr>
            <w:r w:rsidRPr="003B10F5">
              <w:rPr>
                <w:rFonts w:ascii="Arial" w:hAnsi="Arial" w:cs="Arial"/>
                <w:b/>
                <w:bCs/>
                <w:sz w:val="18"/>
                <w:szCs w:val="18"/>
              </w:rPr>
              <w:t>zachowań</w:t>
            </w:r>
          </w:p>
        </w:tc>
        <w:tc>
          <w:tcPr>
            <w:tcW w:w="4258" w:type="dxa"/>
          </w:tcPr>
          <w:p w:rsidR="007662A4" w:rsidRDefault="00AA6206" w:rsidP="00F55CED">
            <w:pPr>
              <w:pStyle w:val="Akapitzlist"/>
              <w:numPr>
                <w:ilvl w:val="0"/>
                <w:numId w:val="35"/>
              </w:numPr>
              <w:autoSpaceDE w:val="0"/>
              <w:autoSpaceDN w:val="0"/>
              <w:adjustRightInd w:val="0"/>
              <w:cnfStyle w:val="000000000000"/>
              <w:rPr>
                <w:rFonts w:ascii="Arial" w:hAnsi="Arial" w:cs="Arial"/>
                <w:sz w:val="18"/>
                <w:szCs w:val="18"/>
              </w:rPr>
            </w:pPr>
            <w:r w:rsidRPr="006A3F39">
              <w:rPr>
                <w:rFonts w:ascii="Arial" w:hAnsi="Arial" w:cs="Arial"/>
                <w:sz w:val="18"/>
                <w:szCs w:val="18"/>
              </w:rPr>
              <w:t>Monitorowanie udziału osób stosujących przemoc w rodzinie w oddziaływaniach psychologiczno-terapeutycznych dla osób stosujących przemoc w rodzinie</w:t>
            </w:r>
          </w:p>
          <w:p w:rsidR="007662A4" w:rsidRDefault="007662A4" w:rsidP="007662A4">
            <w:pPr>
              <w:pStyle w:val="Akapitzlist"/>
              <w:autoSpaceDE w:val="0"/>
              <w:autoSpaceDN w:val="0"/>
              <w:adjustRightInd w:val="0"/>
              <w:cnfStyle w:val="000000000000"/>
              <w:rPr>
                <w:rFonts w:ascii="Arial" w:hAnsi="Arial" w:cs="Arial"/>
                <w:sz w:val="18"/>
                <w:szCs w:val="18"/>
              </w:rPr>
            </w:pPr>
          </w:p>
          <w:p w:rsidR="007662A4" w:rsidRPr="003B10F5" w:rsidRDefault="007662A4" w:rsidP="007662A4">
            <w:pPr>
              <w:pStyle w:val="Akapitzlist"/>
              <w:autoSpaceDE w:val="0"/>
              <w:autoSpaceDN w:val="0"/>
              <w:adjustRightInd w:val="0"/>
              <w:cnfStyle w:val="000000000000"/>
              <w:rPr>
                <w:rFonts w:ascii="Arial" w:hAnsi="Arial" w:cs="Arial"/>
                <w:sz w:val="18"/>
                <w:szCs w:val="18"/>
              </w:rPr>
            </w:pPr>
          </w:p>
        </w:tc>
        <w:tc>
          <w:tcPr>
            <w:tcW w:w="3397" w:type="dxa"/>
          </w:tcPr>
          <w:p w:rsidR="007662A4" w:rsidRDefault="007662A4" w:rsidP="007662A4">
            <w:pPr>
              <w:pStyle w:val="Default"/>
              <w:cnfStyle w:val="000000000000"/>
              <w:rPr>
                <w:rFonts w:ascii="Arial" w:hAnsi="Arial" w:cs="Arial"/>
                <w:sz w:val="18"/>
                <w:szCs w:val="18"/>
              </w:rPr>
            </w:pPr>
          </w:p>
          <w:p w:rsidR="007662A4" w:rsidRDefault="007662A4" w:rsidP="007662A4">
            <w:pPr>
              <w:pStyle w:val="Default"/>
              <w:cnfStyle w:val="000000000000"/>
              <w:rPr>
                <w:rFonts w:ascii="Arial" w:hAnsi="Arial" w:cs="Arial"/>
                <w:sz w:val="18"/>
                <w:szCs w:val="18"/>
              </w:rPr>
            </w:pPr>
            <w:r w:rsidRPr="003B10F5">
              <w:rPr>
                <w:rFonts w:ascii="Arial" w:hAnsi="Arial" w:cs="Arial"/>
                <w:sz w:val="18"/>
                <w:szCs w:val="18"/>
              </w:rPr>
              <w:t xml:space="preserve">Liczba </w:t>
            </w:r>
            <w:r w:rsidR="00AA6206">
              <w:rPr>
                <w:rFonts w:ascii="Arial" w:hAnsi="Arial" w:cs="Arial"/>
                <w:sz w:val="18"/>
                <w:szCs w:val="18"/>
              </w:rPr>
              <w:t xml:space="preserve">podmiotów realizujących </w:t>
            </w:r>
            <w:r w:rsidRPr="003B10F5">
              <w:rPr>
                <w:rFonts w:ascii="Arial" w:hAnsi="Arial" w:cs="Arial"/>
                <w:sz w:val="18"/>
                <w:szCs w:val="18"/>
              </w:rPr>
              <w:t>program</w:t>
            </w:r>
            <w:r w:rsidR="00AA6206">
              <w:rPr>
                <w:rFonts w:ascii="Arial" w:hAnsi="Arial" w:cs="Arial"/>
                <w:sz w:val="18"/>
                <w:szCs w:val="18"/>
              </w:rPr>
              <w:t>y</w:t>
            </w:r>
            <w:r w:rsidRPr="003B10F5">
              <w:rPr>
                <w:rFonts w:ascii="Arial" w:hAnsi="Arial" w:cs="Arial"/>
                <w:sz w:val="18"/>
                <w:szCs w:val="18"/>
              </w:rPr>
              <w:t xml:space="preserve"> psychologiczno-terapeutyczn</w:t>
            </w:r>
            <w:r w:rsidR="00AA6206">
              <w:rPr>
                <w:rFonts w:ascii="Arial" w:hAnsi="Arial" w:cs="Arial"/>
                <w:sz w:val="18"/>
                <w:szCs w:val="18"/>
              </w:rPr>
              <w:t>e</w:t>
            </w:r>
            <w:r>
              <w:rPr>
                <w:rFonts w:ascii="Arial" w:hAnsi="Arial" w:cs="Arial"/>
                <w:sz w:val="18"/>
                <w:szCs w:val="18"/>
              </w:rPr>
              <w:t xml:space="preserve"> dla osób stosujących przemoc</w:t>
            </w:r>
            <w:r w:rsidR="00AA6206">
              <w:rPr>
                <w:rFonts w:ascii="Arial" w:hAnsi="Arial" w:cs="Arial"/>
                <w:sz w:val="18"/>
                <w:szCs w:val="18"/>
              </w:rPr>
              <w:t xml:space="preserve"> w rodzinie</w:t>
            </w:r>
            <w:r w:rsidR="003B59A6">
              <w:rPr>
                <w:rFonts w:ascii="Arial" w:hAnsi="Arial" w:cs="Arial"/>
                <w:sz w:val="18"/>
                <w:szCs w:val="18"/>
              </w:rPr>
              <w:t xml:space="preserve"> </w:t>
            </w:r>
          </w:p>
          <w:p w:rsidR="007662A4" w:rsidRPr="003B10F5" w:rsidRDefault="007662A4" w:rsidP="007662A4">
            <w:pPr>
              <w:pStyle w:val="Default"/>
              <w:cnfStyle w:val="000000000000"/>
              <w:rPr>
                <w:rFonts w:ascii="Arial" w:hAnsi="Arial" w:cs="Arial"/>
                <w:sz w:val="18"/>
                <w:szCs w:val="18"/>
              </w:rPr>
            </w:pPr>
          </w:p>
          <w:p w:rsidR="007662A4" w:rsidRDefault="007662A4" w:rsidP="007662A4">
            <w:pPr>
              <w:pStyle w:val="Default"/>
              <w:cnfStyle w:val="000000000000"/>
              <w:rPr>
                <w:rFonts w:ascii="Arial" w:hAnsi="Arial" w:cs="Arial"/>
                <w:sz w:val="18"/>
                <w:szCs w:val="18"/>
              </w:rPr>
            </w:pPr>
            <w:r>
              <w:rPr>
                <w:rFonts w:ascii="Arial" w:hAnsi="Arial" w:cs="Arial"/>
                <w:sz w:val="18"/>
                <w:szCs w:val="18"/>
              </w:rPr>
              <w:t>L</w:t>
            </w:r>
            <w:r w:rsidRPr="003B10F5">
              <w:rPr>
                <w:rFonts w:ascii="Arial" w:hAnsi="Arial" w:cs="Arial"/>
                <w:sz w:val="18"/>
                <w:szCs w:val="18"/>
              </w:rPr>
              <w:t>iczba uczestników</w:t>
            </w:r>
            <w:r w:rsidR="00AA6206">
              <w:rPr>
                <w:rFonts w:ascii="Arial" w:hAnsi="Arial" w:cs="Arial"/>
                <w:sz w:val="18"/>
                <w:szCs w:val="18"/>
              </w:rPr>
              <w:t xml:space="preserve"> programów</w:t>
            </w:r>
            <w:r w:rsidRPr="003B10F5">
              <w:rPr>
                <w:rFonts w:ascii="Arial" w:hAnsi="Arial" w:cs="Arial"/>
                <w:sz w:val="18"/>
                <w:szCs w:val="18"/>
              </w:rPr>
              <w:t xml:space="preserve"> </w:t>
            </w:r>
            <w:r w:rsidR="003B59A6">
              <w:rPr>
                <w:rFonts w:ascii="Arial" w:hAnsi="Arial" w:cs="Arial"/>
                <w:sz w:val="18"/>
                <w:szCs w:val="18"/>
              </w:rPr>
              <w:t>(kobiety i mężczyźni)</w:t>
            </w:r>
          </w:p>
          <w:p w:rsidR="007662A4" w:rsidRPr="003B10F5" w:rsidRDefault="007662A4" w:rsidP="007662A4">
            <w:pPr>
              <w:pStyle w:val="Default"/>
              <w:cnfStyle w:val="000000000000"/>
              <w:rPr>
                <w:rFonts w:ascii="Arial" w:hAnsi="Arial" w:cs="Arial"/>
                <w:sz w:val="18"/>
                <w:szCs w:val="18"/>
              </w:rPr>
            </w:pPr>
          </w:p>
          <w:p w:rsidR="007662A4" w:rsidRPr="003B10F5" w:rsidRDefault="007662A4" w:rsidP="007662A4">
            <w:pPr>
              <w:pStyle w:val="Default"/>
              <w:cnfStyle w:val="000000000000"/>
              <w:rPr>
                <w:rFonts w:ascii="Arial" w:hAnsi="Arial" w:cs="Arial"/>
                <w:sz w:val="18"/>
                <w:szCs w:val="18"/>
              </w:rPr>
            </w:pPr>
            <w:r w:rsidRPr="003B10F5">
              <w:rPr>
                <w:rFonts w:ascii="Arial" w:hAnsi="Arial" w:cs="Arial"/>
                <w:sz w:val="18"/>
                <w:szCs w:val="18"/>
              </w:rPr>
              <w:lastRenderedPageBreak/>
              <w:t>Liczba osób, które ukończyły programy</w:t>
            </w:r>
          </w:p>
        </w:tc>
        <w:tc>
          <w:tcPr>
            <w:tcW w:w="2829" w:type="dxa"/>
          </w:tcPr>
          <w:p w:rsidR="00AA6206" w:rsidRDefault="00AA6206" w:rsidP="007662A4">
            <w:pPr>
              <w:pStyle w:val="Akapitzlist"/>
              <w:ind w:left="0"/>
              <w:cnfStyle w:val="000000000000"/>
              <w:rPr>
                <w:rFonts w:ascii="Arial" w:hAnsi="Arial" w:cs="Arial"/>
                <w:sz w:val="18"/>
                <w:szCs w:val="18"/>
              </w:rPr>
            </w:pPr>
          </w:p>
          <w:p w:rsidR="007662A4" w:rsidRDefault="007662A4" w:rsidP="007662A4">
            <w:pPr>
              <w:pStyle w:val="Akapitzlist"/>
              <w:ind w:left="0"/>
              <w:cnfStyle w:val="000000000000"/>
              <w:rPr>
                <w:rFonts w:ascii="Arial" w:hAnsi="Arial" w:cs="Arial"/>
                <w:sz w:val="18"/>
                <w:szCs w:val="18"/>
              </w:rPr>
            </w:pPr>
            <w:r w:rsidRPr="00BD3084">
              <w:rPr>
                <w:rFonts w:ascii="Arial" w:hAnsi="Arial" w:cs="Arial"/>
                <w:sz w:val="18"/>
                <w:szCs w:val="18"/>
              </w:rPr>
              <w:t>Organizacje pozarządowe</w:t>
            </w:r>
          </w:p>
          <w:p w:rsidR="00AF17F1" w:rsidRDefault="00AF17F1" w:rsidP="007662A4">
            <w:pPr>
              <w:pStyle w:val="Akapitzlist"/>
              <w:ind w:left="0"/>
              <w:cnfStyle w:val="000000000000"/>
              <w:rPr>
                <w:rFonts w:ascii="Arial" w:hAnsi="Arial" w:cs="Arial"/>
                <w:sz w:val="18"/>
                <w:szCs w:val="18"/>
              </w:rPr>
            </w:pPr>
          </w:p>
          <w:p w:rsidR="00AF17F1" w:rsidRPr="00BD3084" w:rsidRDefault="00AF17F1" w:rsidP="007662A4">
            <w:pPr>
              <w:pStyle w:val="Akapitzlist"/>
              <w:ind w:left="0"/>
              <w:cnfStyle w:val="000000000000"/>
              <w:rPr>
                <w:rFonts w:ascii="Arial" w:hAnsi="Arial" w:cs="Arial"/>
                <w:sz w:val="18"/>
                <w:szCs w:val="18"/>
              </w:rPr>
            </w:pPr>
            <w:r w:rsidRPr="00730F96">
              <w:rPr>
                <w:rFonts w:ascii="Arial" w:hAnsi="Arial" w:cs="Arial"/>
                <w:sz w:val="18"/>
                <w:szCs w:val="18"/>
              </w:rPr>
              <w:t>NZOZ MENS SANA</w:t>
            </w:r>
          </w:p>
        </w:tc>
      </w:tr>
      <w:tr w:rsidR="007662A4" w:rsidRPr="00BD3084" w:rsidTr="00E26E72">
        <w:trPr>
          <w:cnfStyle w:val="000000100000"/>
        </w:trPr>
        <w:tc>
          <w:tcPr>
            <w:cnfStyle w:val="001000000000"/>
            <w:tcW w:w="817" w:type="dxa"/>
            <w:vMerge/>
          </w:tcPr>
          <w:p w:rsidR="007662A4" w:rsidRDefault="007662A4" w:rsidP="007662A4">
            <w:pPr>
              <w:rPr>
                <w:rFonts w:ascii="Arial" w:hAnsi="Arial" w:cs="Arial"/>
                <w:sz w:val="18"/>
                <w:szCs w:val="18"/>
              </w:rPr>
            </w:pPr>
          </w:p>
        </w:tc>
        <w:tc>
          <w:tcPr>
            <w:tcW w:w="2830" w:type="dxa"/>
            <w:vMerge/>
          </w:tcPr>
          <w:p w:rsidR="007662A4" w:rsidRPr="006B635C" w:rsidRDefault="007662A4" w:rsidP="007662A4">
            <w:pPr>
              <w:pStyle w:val="Default"/>
              <w:cnfStyle w:val="000000100000"/>
              <w:rPr>
                <w:rFonts w:ascii="Arial" w:hAnsi="Arial" w:cs="Arial"/>
                <w:b/>
                <w:bCs/>
                <w:sz w:val="18"/>
                <w:szCs w:val="18"/>
              </w:rPr>
            </w:pPr>
          </w:p>
        </w:tc>
        <w:tc>
          <w:tcPr>
            <w:tcW w:w="4258" w:type="dxa"/>
          </w:tcPr>
          <w:p w:rsidR="007662A4" w:rsidRDefault="007662A4" w:rsidP="007662A4">
            <w:pPr>
              <w:pStyle w:val="Akapitzlist"/>
              <w:autoSpaceDE w:val="0"/>
              <w:autoSpaceDN w:val="0"/>
              <w:adjustRightInd w:val="0"/>
              <w:cnfStyle w:val="000000100000"/>
              <w:rPr>
                <w:rFonts w:ascii="Arial" w:hAnsi="Arial" w:cs="Arial"/>
                <w:sz w:val="18"/>
                <w:szCs w:val="18"/>
              </w:rPr>
            </w:pPr>
          </w:p>
          <w:p w:rsidR="007662A4" w:rsidRDefault="007662A4" w:rsidP="007662A4">
            <w:pPr>
              <w:pStyle w:val="Akapitzlist"/>
              <w:autoSpaceDE w:val="0"/>
              <w:autoSpaceDN w:val="0"/>
              <w:adjustRightInd w:val="0"/>
              <w:cnfStyle w:val="000000100000"/>
              <w:rPr>
                <w:rFonts w:ascii="Arial" w:hAnsi="Arial" w:cs="Arial"/>
                <w:sz w:val="18"/>
                <w:szCs w:val="18"/>
              </w:rPr>
            </w:pPr>
          </w:p>
          <w:p w:rsidR="00D46DDA" w:rsidRPr="005B59DE" w:rsidRDefault="007662A4" w:rsidP="00F55CED">
            <w:pPr>
              <w:pStyle w:val="Akapitzlist"/>
              <w:numPr>
                <w:ilvl w:val="0"/>
                <w:numId w:val="23"/>
              </w:numPr>
              <w:autoSpaceDE w:val="0"/>
              <w:autoSpaceDN w:val="0"/>
              <w:adjustRightInd w:val="0"/>
              <w:cnfStyle w:val="000000100000"/>
              <w:rPr>
                <w:rFonts w:ascii="Arial" w:hAnsi="Arial" w:cs="Arial"/>
                <w:sz w:val="18"/>
                <w:szCs w:val="18"/>
              </w:rPr>
            </w:pPr>
            <w:r w:rsidRPr="005B59DE">
              <w:rPr>
                <w:rFonts w:ascii="Arial" w:hAnsi="Arial" w:cs="Arial"/>
                <w:sz w:val="18"/>
                <w:szCs w:val="18"/>
              </w:rPr>
              <w:t>Badanie skuteczności programów psychologiczno-terapeutycznych dla osób stosujących przemoc w rodzinie</w:t>
            </w:r>
          </w:p>
        </w:tc>
        <w:tc>
          <w:tcPr>
            <w:tcW w:w="3397" w:type="dxa"/>
          </w:tcPr>
          <w:p w:rsidR="007662A4" w:rsidRPr="003B10F5" w:rsidRDefault="007662A4" w:rsidP="007662A4">
            <w:pPr>
              <w:pStyle w:val="Default"/>
              <w:cnfStyle w:val="000000100000"/>
              <w:rPr>
                <w:rFonts w:ascii="Arial" w:hAnsi="Arial" w:cs="Arial"/>
                <w:sz w:val="18"/>
                <w:szCs w:val="18"/>
              </w:rPr>
            </w:pPr>
          </w:p>
          <w:p w:rsidR="007662A4" w:rsidRDefault="007662A4" w:rsidP="007662A4">
            <w:pPr>
              <w:pStyle w:val="Default"/>
              <w:cnfStyle w:val="000000100000"/>
              <w:rPr>
                <w:rFonts w:ascii="Arial" w:hAnsi="Arial" w:cs="Arial"/>
                <w:sz w:val="18"/>
                <w:szCs w:val="18"/>
              </w:rPr>
            </w:pPr>
            <w:r w:rsidRPr="003B10F5">
              <w:rPr>
                <w:rFonts w:ascii="Arial" w:hAnsi="Arial" w:cs="Arial"/>
                <w:sz w:val="18"/>
                <w:szCs w:val="18"/>
              </w:rPr>
              <w:t>Liczba osób stosujących przemoc w rodzinie, które po ukończeniu program</w:t>
            </w:r>
            <w:r w:rsidR="00AA6206">
              <w:rPr>
                <w:rFonts w:ascii="Arial" w:hAnsi="Arial" w:cs="Arial"/>
                <w:sz w:val="18"/>
                <w:szCs w:val="18"/>
              </w:rPr>
              <w:t>u</w:t>
            </w:r>
            <w:r w:rsidRPr="003B10F5">
              <w:rPr>
                <w:rFonts w:ascii="Arial" w:hAnsi="Arial" w:cs="Arial"/>
                <w:sz w:val="18"/>
                <w:szCs w:val="18"/>
              </w:rPr>
              <w:t xml:space="preserve"> powróciły do zachowań </w:t>
            </w:r>
            <w:proofErr w:type="spellStart"/>
            <w:r w:rsidRPr="003B10F5">
              <w:rPr>
                <w:rFonts w:ascii="Arial" w:hAnsi="Arial" w:cs="Arial"/>
                <w:sz w:val="18"/>
                <w:szCs w:val="18"/>
              </w:rPr>
              <w:t>przemocowych</w:t>
            </w:r>
            <w:proofErr w:type="spellEnd"/>
            <w:r w:rsidRPr="003B10F5">
              <w:rPr>
                <w:rFonts w:ascii="Arial" w:hAnsi="Arial" w:cs="Arial"/>
                <w:sz w:val="18"/>
                <w:szCs w:val="18"/>
              </w:rPr>
              <w:t xml:space="preserve"> w rodzinie</w:t>
            </w:r>
          </w:p>
          <w:p w:rsidR="007662A4" w:rsidRDefault="007662A4" w:rsidP="007662A4">
            <w:pPr>
              <w:pStyle w:val="Default"/>
              <w:cnfStyle w:val="000000100000"/>
              <w:rPr>
                <w:rFonts w:ascii="Arial" w:hAnsi="Arial" w:cs="Arial"/>
                <w:sz w:val="18"/>
                <w:szCs w:val="18"/>
              </w:rPr>
            </w:pPr>
          </w:p>
          <w:p w:rsidR="007662A4" w:rsidRDefault="007662A4" w:rsidP="007662A4">
            <w:pPr>
              <w:pStyle w:val="Default"/>
              <w:cnfStyle w:val="000000100000"/>
              <w:rPr>
                <w:rFonts w:ascii="Arial" w:hAnsi="Arial" w:cs="Arial"/>
                <w:sz w:val="18"/>
                <w:szCs w:val="18"/>
              </w:rPr>
            </w:pPr>
          </w:p>
        </w:tc>
        <w:tc>
          <w:tcPr>
            <w:tcW w:w="2829" w:type="dxa"/>
          </w:tcPr>
          <w:p w:rsidR="007662A4" w:rsidRDefault="007662A4" w:rsidP="007662A4">
            <w:pPr>
              <w:pStyle w:val="Akapitzlist"/>
              <w:ind w:left="0"/>
              <w:cnfStyle w:val="000000100000"/>
              <w:rPr>
                <w:rFonts w:ascii="Arial" w:hAnsi="Arial" w:cs="Arial"/>
                <w:sz w:val="18"/>
                <w:szCs w:val="18"/>
              </w:rPr>
            </w:pPr>
          </w:p>
          <w:p w:rsidR="007662A4" w:rsidRDefault="007662A4" w:rsidP="007662A4">
            <w:pPr>
              <w:pStyle w:val="Akapitzlist"/>
              <w:ind w:left="0"/>
              <w:cnfStyle w:val="000000100000"/>
              <w:rPr>
                <w:rFonts w:ascii="Arial" w:hAnsi="Arial" w:cs="Arial"/>
                <w:sz w:val="18"/>
                <w:szCs w:val="18"/>
              </w:rPr>
            </w:pPr>
            <w:r>
              <w:rPr>
                <w:rFonts w:ascii="Arial" w:hAnsi="Arial" w:cs="Arial"/>
                <w:sz w:val="18"/>
                <w:szCs w:val="18"/>
              </w:rPr>
              <w:t>Miejski Ośrodek Pomocy Społecznej</w:t>
            </w:r>
          </w:p>
          <w:p w:rsidR="00AF17F1" w:rsidRDefault="00AF17F1" w:rsidP="007662A4">
            <w:pPr>
              <w:pStyle w:val="Akapitzlist"/>
              <w:ind w:left="0"/>
              <w:cnfStyle w:val="000000100000"/>
              <w:rPr>
                <w:rFonts w:ascii="Arial" w:hAnsi="Arial" w:cs="Arial"/>
                <w:sz w:val="18"/>
                <w:szCs w:val="18"/>
              </w:rPr>
            </w:pPr>
          </w:p>
          <w:p w:rsidR="007662A4" w:rsidRPr="00BD3084" w:rsidRDefault="007662A4" w:rsidP="007662A4">
            <w:pPr>
              <w:pStyle w:val="Akapitzlist"/>
              <w:ind w:left="0"/>
              <w:cnfStyle w:val="000000100000"/>
              <w:rPr>
                <w:rFonts w:ascii="Arial" w:hAnsi="Arial" w:cs="Arial"/>
                <w:sz w:val="18"/>
                <w:szCs w:val="18"/>
              </w:rPr>
            </w:pPr>
            <w:r w:rsidRPr="00BD3084">
              <w:rPr>
                <w:rFonts w:ascii="Arial" w:hAnsi="Arial" w:cs="Arial"/>
                <w:sz w:val="18"/>
                <w:szCs w:val="18"/>
              </w:rPr>
              <w:t>Organizacje pozarządowe</w:t>
            </w:r>
          </w:p>
          <w:p w:rsidR="007662A4" w:rsidRDefault="007662A4" w:rsidP="007662A4">
            <w:pPr>
              <w:pStyle w:val="Akapitzlist"/>
              <w:ind w:left="0"/>
              <w:cnfStyle w:val="000000100000"/>
              <w:rPr>
                <w:rFonts w:ascii="Arial" w:hAnsi="Arial" w:cs="Arial"/>
                <w:sz w:val="18"/>
                <w:szCs w:val="18"/>
              </w:rPr>
            </w:pPr>
          </w:p>
          <w:p w:rsidR="003B59A6" w:rsidRDefault="003B59A6" w:rsidP="007662A4">
            <w:pPr>
              <w:pStyle w:val="Akapitzlist"/>
              <w:ind w:left="0"/>
              <w:cnfStyle w:val="000000100000"/>
              <w:rPr>
                <w:rFonts w:ascii="Arial" w:hAnsi="Arial" w:cs="Arial"/>
                <w:sz w:val="18"/>
                <w:szCs w:val="18"/>
              </w:rPr>
            </w:pPr>
            <w:r w:rsidRPr="00730F96">
              <w:rPr>
                <w:rFonts w:ascii="Arial" w:hAnsi="Arial" w:cs="Arial"/>
                <w:sz w:val="18"/>
                <w:szCs w:val="18"/>
              </w:rPr>
              <w:t>NZOZ MENS SANA</w:t>
            </w:r>
          </w:p>
          <w:p w:rsidR="001C45F7" w:rsidRDefault="001C45F7" w:rsidP="007662A4">
            <w:pPr>
              <w:pStyle w:val="Akapitzlist"/>
              <w:ind w:left="0"/>
              <w:cnfStyle w:val="000000100000"/>
              <w:rPr>
                <w:rFonts w:ascii="Arial" w:hAnsi="Arial" w:cs="Arial"/>
                <w:sz w:val="18"/>
                <w:szCs w:val="18"/>
              </w:rPr>
            </w:pPr>
          </w:p>
          <w:p w:rsidR="001C45F7" w:rsidRDefault="001C45F7" w:rsidP="007662A4">
            <w:pPr>
              <w:pStyle w:val="Akapitzlist"/>
              <w:ind w:left="0"/>
              <w:cnfStyle w:val="000000100000"/>
              <w:rPr>
                <w:rFonts w:ascii="Arial" w:hAnsi="Arial" w:cs="Arial"/>
                <w:sz w:val="18"/>
                <w:szCs w:val="18"/>
              </w:rPr>
            </w:pPr>
          </w:p>
          <w:p w:rsidR="001C45F7" w:rsidRPr="00BD3084" w:rsidRDefault="001C45F7" w:rsidP="007662A4">
            <w:pPr>
              <w:pStyle w:val="Akapitzlist"/>
              <w:ind w:left="0"/>
              <w:cnfStyle w:val="000000100000"/>
              <w:rPr>
                <w:rFonts w:ascii="Arial" w:hAnsi="Arial" w:cs="Arial"/>
                <w:sz w:val="18"/>
                <w:szCs w:val="18"/>
              </w:rPr>
            </w:pPr>
          </w:p>
        </w:tc>
      </w:tr>
      <w:tr w:rsidR="000017C1" w:rsidRPr="00DC3C0E" w:rsidTr="00E26E72">
        <w:tc>
          <w:tcPr>
            <w:cnfStyle w:val="001000000000"/>
            <w:tcW w:w="817" w:type="dxa"/>
          </w:tcPr>
          <w:p w:rsidR="000017C1" w:rsidRDefault="000017C1" w:rsidP="007662A4">
            <w:pPr>
              <w:rPr>
                <w:rFonts w:ascii="Arial" w:hAnsi="Arial" w:cs="Arial"/>
                <w:sz w:val="18"/>
                <w:szCs w:val="18"/>
              </w:rPr>
            </w:pPr>
            <w:r>
              <w:rPr>
                <w:rFonts w:ascii="Arial" w:hAnsi="Arial" w:cs="Arial"/>
                <w:sz w:val="18"/>
                <w:szCs w:val="18"/>
              </w:rPr>
              <w:t>5</w:t>
            </w:r>
          </w:p>
        </w:tc>
        <w:tc>
          <w:tcPr>
            <w:tcW w:w="2830" w:type="dxa"/>
          </w:tcPr>
          <w:p w:rsidR="000017C1" w:rsidRPr="003B10F5" w:rsidRDefault="000017C1" w:rsidP="000017C1">
            <w:pPr>
              <w:pStyle w:val="Default"/>
              <w:cnfStyle w:val="000000000000"/>
              <w:rPr>
                <w:rFonts w:ascii="Arial" w:hAnsi="Arial" w:cs="Arial"/>
                <w:sz w:val="18"/>
                <w:szCs w:val="18"/>
              </w:rPr>
            </w:pPr>
            <w:r w:rsidRPr="003B10F5">
              <w:rPr>
                <w:rFonts w:ascii="Arial" w:hAnsi="Arial" w:cs="Arial"/>
                <w:b/>
                <w:bCs/>
                <w:sz w:val="18"/>
                <w:szCs w:val="18"/>
              </w:rPr>
              <w:t xml:space="preserve">Realizowanie programów </w:t>
            </w:r>
            <w:r>
              <w:rPr>
                <w:rFonts w:ascii="Arial" w:hAnsi="Arial" w:cs="Arial"/>
                <w:b/>
                <w:bCs/>
                <w:sz w:val="18"/>
                <w:szCs w:val="18"/>
              </w:rPr>
              <w:t xml:space="preserve">wspierających </w:t>
            </w:r>
            <w:r w:rsidRPr="003B10F5">
              <w:rPr>
                <w:rFonts w:ascii="Arial" w:hAnsi="Arial" w:cs="Arial"/>
                <w:b/>
                <w:bCs/>
                <w:sz w:val="18"/>
                <w:szCs w:val="18"/>
              </w:rPr>
              <w:t xml:space="preserve">dla osób </w:t>
            </w:r>
          </w:p>
          <w:p w:rsidR="000017C1" w:rsidRDefault="000017C1" w:rsidP="000017C1">
            <w:pPr>
              <w:pStyle w:val="Default"/>
              <w:cnfStyle w:val="000000000000"/>
              <w:rPr>
                <w:rFonts w:ascii="Arial" w:hAnsi="Arial" w:cs="Arial"/>
                <w:b/>
                <w:sz w:val="18"/>
                <w:szCs w:val="18"/>
              </w:rPr>
            </w:pPr>
            <w:r w:rsidRPr="003B10F5">
              <w:rPr>
                <w:rFonts w:ascii="Arial" w:hAnsi="Arial" w:cs="Arial"/>
                <w:b/>
                <w:bCs/>
                <w:sz w:val="18"/>
                <w:szCs w:val="18"/>
              </w:rPr>
              <w:t xml:space="preserve">stosujących przemoc </w:t>
            </w:r>
            <w:r>
              <w:rPr>
                <w:rFonts w:ascii="Arial" w:hAnsi="Arial" w:cs="Arial"/>
                <w:b/>
                <w:bCs/>
                <w:sz w:val="18"/>
                <w:szCs w:val="18"/>
              </w:rPr>
              <w:br/>
            </w:r>
            <w:r w:rsidRPr="003B10F5">
              <w:rPr>
                <w:rFonts w:ascii="Arial" w:hAnsi="Arial" w:cs="Arial"/>
                <w:b/>
                <w:bCs/>
                <w:sz w:val="18"/>
                <w:szCs w:val="18"/>
              </w:rPr>
              <w:t xml:space="preserve">w rodzinie zmierzających do </w:t>
            </w:r>
            <w:r>
              <w:rPr>
                <w:rFonts w:ascii="Arial" w:hAnsi="Arial" w:cs="Arial"/>
                <w:b/>
                <w:bCs/>
                <w:sz w:val="18"/>
                <w:szCs w:val="18"/>
              </w:rPr>
              <w:t>utrwalenia i wzmocnienia zmian zapoczątkowanych oddziaływaniami korekcyjno-edukacyjnymi lub psychologiczno-terapeutycznymi</w:t>
            </w:r>
          </w:p>
        </w:tc>
        <w:tc>
          <w:tcPr>
            <w:tcW w:w="4258" w:type="dxa"/>
          </w:tcPr>
          <w:p w:rsidR="000017C1" w:rsidRPr="00777899" w:rsidRDefault="00F02378" w:rsidP="00777899">
            <w:pPr>
              <w:autoSpaceDE w:val="0"/>
              <w:autoSpaceDN w:val="0"/>
              <w:adjustRightInd w:val="0"/>
              <w:cnfStyle w:val="000000000000"/>
              <w:rPr>
                <w:rFonts w:ascii="Arial" w:hAnsi="Arial" w:cs="Arial"/>
                <w:sz w:val="18"/>
                <w:szCs w:val="18"/>
              </w:rPr>
            </w:pPr>
            <w:r w:rsidRPr="00777899">
              <w:rPr>
                <w:rFonts w:ascii="Arial" w:hAnsi="Arial" w:cs="Arial"/>
                <w:sz w:val="18"/>
                <w:szCs w:val="18"/>
              </w:rPr>
              <w:t>Opracowanie i realizacja oddziaływań edukacyjnych lub/i wspierających dla osób stosujących przemoc w rodzinie, które ukończyły program korekcyjno-edukacyjny lub psychologiczno-</w:t>
            </w:r>
            <w:r w:rsidR="00D426E2">
              <w:rPr>
                <w:rFonts w:ascii="Arial" w:hAnsi="Arial" w:cs="Arial"/>
                <w:sz w:val="18"/>
                <w:szCs w:val="18"/>
              </w:rPr>
              <w:t>terapeutyczny</w:t>
            </w:r>
          </w:p>
        </w:tc>
        <w:tc>
          <w:tcPr>
            <w:tcW w:w="3397" w:type="dxa"/>
          </w:tcPr>
          <w:p w:rsidR="004A52D7" w:rsidRPr="00777899" w:rsidRDefault="004A52D7" w:rsidP="007662A4">
            <w:pPr>
              <w:pStyle w:val="Akapitzlist"/>
              <w:ind w:left="0"/>
              <w:cnfStyle w:val="000000000000"/>
              <w:rPr>
                <w:rFonts w:ascii="Arial" w:hAnsi="Arial" w:cs="Arial"/>
                <w:sz w:val="18"/>
                <w:szCs w:val="18"/>
              </w:rPr>
            </w:pPr>
            <w:r w:rsidRPr="00777899">
              <w:rPr>
                <w:rFonts w:ascii="Arial" w:hAnsi="Arial" w:cs="Arial"/>
                <w:sz w:val="18"/>
                <w:szCs w:val="18"/>
              </w:rPr>
              <w:t>Liczba realizowanych programów wspierających</w:t>
            </w:r>
          </w:p>
          <w:p w:rsidR="004A52D7" w:rsidRPr="00777899" w:rsidRDefault="004A52D7" w:rsidP="007662A4">
            <w:pPr>
              <w:pStyle w:val="Akapitzlist"/>
              <w:ind w:left="0"/>
              <w:cnfStyle w:val="000000000000"/>
              <w:rPr>
                <w:rFonts w:ascii="Arial" w:hAnsi="Arial" w:cs="Arial"/>
                <w:sz w:val="18"/>
                <w:szCs w:val="18"/>
              </w:rPr>
            </w:pPr>
          </w:p>
          <w:p w:rsidR="000017C1" w:rsidRPr="00777899" w:rsidRDefault="004A52D7" w:rsidP="007662A4">
            <w:pPr>
              <w:pStyle w:val="Akapitzlist"/>
              <w:ind w:left="0"/>
              <w:cnfStyle w:val="000000000000"/>
              <w:rPr>
                <w:rFonts w:ascii="Arial" w:hAnsi="Arial" w:cs="Arial"/>
                <w:sz w:val="18"/>
                <w:szCs w:val="18"/>
              </w:rPr>
            </w:pPr>
            <w:r w:rsidRPr="00777899">
              <w:rPr>
                <w:rFonts w:ascii="Arial" w:hAnsi="Arial" w:cs="Arial"/>
                <w:sz w:val="18"/>
                <w:szCs w:val="18"/>
              </w:rPr>
              <w:t xml:space="preserve">Liczba uczestników programów  </w:t>
            </w:r>
          </w:p>
        </w:tc>
        <w:tc>
          <w:tcPr>
            <w:tcW w:w="2829" w:type="dxa"/>
          </w:tcPr>
          <w:p w:rsidR="004A52D7" w:rsidRPr="00777899" w:rsidRDefault="004A52D7" w:rsidP="004A52D7">
            <w:pPr>
              <w:pStyle w:val="Akapitzlist"/>
              <w:ind w:left="0"/>
              <w:cnfStyle w:val="000000000000"/>
              <w:rPr>
                <w:rFonts w:ascii="Arial" w:hAnsi="Arial" w:cs="Arial"/>
                <w:sz w:val="18"/>
                <w:szCs w:val="18"/>
              </w:rPr>
            </w:pPr>
          </w:p>
          <w:p w:rsidR="005B59DE" w:rsidRPr="00777899" w:rsidRDefault="005B59DE" w:rsidP="005B59DE">
            <w:pPr>
              <w:pStyle w:val="Akapitzlist"/>
              <w:ind w:left="0"/>
              <w:cnfStyle w:val="000000000000"/>
              <w:rPr>
                <w:rFonts w:ascii="Arial" w:hAnsi="Arial" w:cs="Arial"/>
                <w:sz w:val="18"/>
                <w:szCs w:val="18"/>
              </w:rPr>
            </w:pPr>
            <w:r w:rsidRPr="00777899">
              <w:rPr>
                <w:rFonts w:ascii="Arial" w:hAnsi="Arial" w:cs="Arial"/>
                <w:sz w:val="18"/>
                <w:szCs w:val="18"/>
              </w:rPr>
              <w:t>Miejski Ośrodek Pomocy Społecznej</w:t>
            </w:r>
          </w:p>
          <w:p w:rsidR="004A52D7" w:rsidRPr="00777899" w:rsidRDefault="004A52D7" w:rsidP="004A52D7">
            <w:pPr>
              <w:pStyle w:val="Akapitzlist"/>
              <w:ind w:left="0"/>
              <w:cnfStyle w:val="000000000000"/>
              <w:rPr>
                <w:rFonts w:ascii="Arial" w:hAnsi="Arial" w:cs="Arial"/>
                <w:sz w:val="18"/>
                <w:szCs w:val="18"/>
              </w:rPr>
            </w:pPr>
          </w:p>
          <w:p w:rsidR="004A52D7" w:rsidRPr="00777899" w:rsidRDefault="004A52D7" w:rsidP="004A52D7">
            <w:pPr>
              <w:pStyle w:val="Akapitzlist"/>
              <w:ind w:left="0"/>
              <w:cnfStyle w:val="000000000000"/>
              <w:rPr>
                <w:rFonts w:ascii="Arial" w:hAnsi="Arial" w:cs="Arial"/>
                <w:sz w:val="18"/>
                <w:szCs w:val="18"/>
              </w:rPr>
            </w:pPr>
            <w:r w:rsidRPr="00777899">
              <w:rPr>
                <w:rFonts w:ascii="Arial" w:hAnsi="Arial" w:cs="Arial"/>
                <w:sz w:val="18"/>
                <w:szCs w:val="18"/>
              </w:rPr>
              <w:t>Organizacje pozarządowe</w:t>
            </w:r>
          </w:p>
          <w:p w:rsidR="000017C1" w:rsidRPr="00777899" w:rsidRDefault="000017C1" w:rsidP="007662A4">
            <w:pPr>
              <w:pStyle w:val="Akapitzlist"/>
              <w:ind w:left="0"/>
              <w:cnfStyle w:val="000000000000"/>
              <w:rPr>
                <w:rFonts w:ascii="Arial" w:hAnsi="Arial" w:cs="Arial"/>
                <w:sz w:val="18"/>
                <w:szCs w:val="18"/>
              </w:rPr>
            </w:pPr>
          </w:p>
        </w:tc>
      </w:tr>
    </w:tbl>
    <w:p w:rsidR="00F46BBE" w:rsidRDefault="00F46BBE">
      <w:pPr>
        <w:rPr>
          <w:rFonts w:ascii="Arial" w:hAnsi="Arial" w:cs="Arial"/>
        </w:rPr>
      </w:pPr>
    </w:p>
    <w:tbl>
      <w:tblPr>
        <w:tblStyle w:val="Jasnecieniowanieakcent6"/>
        <w:tblW w:w="0" w:type="auto"/>
        <w:tblLook w:val="04A0"/>
      </w:tblPr>
      <w:tblGrid>
        <w:gridCol w:w="9212"/>
      </w:tblGrid>
      <w:tr w:rsidR="007662A4" w:rsidRPr="009718B8" w:rsidTr="007662A4">
        <w:trPr>
          <w:cnfStyle w:val="100000000000"/>
        </w:trPr>
        <w:tc>
          <w:tcPr>
            <w:cnfStyle w:val="001000000000"/>
            <w:tcW w:w="9212" w:type="dxa"/>
          </w:tcPr>
          <w:p w:rsidR="00D46DDA" w:rsidRPr="009718B8" w:rsidRDefault="00C03F4B" w:rsidP="009718B8">
            <w:pPr>
              <w:rPr>
                <w:rFonts w:ascii="Arial" w:eastAsia="Calibri" w:hAnsi="Arial" w:cs="Arial"/>
                <w:b w:val="0"/>
                <w:bCs w:val="0"/>
                <w:color w:val="auto"/>
                <w:sz w:val="20"/>
                <w:szCs w:val="20"/>
                <w:lang w:eastAsia="ar-SA"/>
              </w:rPr>
            </w:pPr>
            <w:r w:rsidRPr="009718B8">
              <w:rPr>
                <w:rFonts w:ascii="Arial" w:hAnsi="Arial" w:cs="Arial"/>
                <w:sz w:val="20"/>
                <w:szCs w:val="20"/>
              </w:rPr>
              <w:t xml:space="preserve">Obszar 4: </w:t>
            </w:r>
            <w:r w:rsidR="007662A4" w:rsidRPr="009718B8">
              <w:rPr>
                <w:rFonts w:ascii="Arial" w:hAnsi="Arial" w:cs="Arial"/>
                <w:sz w:val="20"/>
                <w:szCs w:val="20"/>
              </w:rPr>
              <w:t>Podnoszenie kompetencji służb i przedstawicieli po</w:t>
            </w:r>
            <w:r w:rsidR="00116943">
              <w:rPr>
                <w:rFonts w:ascii="Arial" w:hAnsi="Arial" w:cs="Arial"/>
                <w:sz w:val="20"/>
                <w:szCs w:val="20"/>
              </w:rPr>
              <w:t xml:space="preserve">dmiotów realizujących działania </w:t>
            </w:r>
            <w:r w:rsidR="007662A4" w:rsidRPr="009718B8">
              <w:rPr>
                <w:rFonts w:ascii="Arial" w:hAnsi="Arial" w:cs="Arial"/>
                <w:sz w:val="20"/>
                <w:szCs w:val="20"/>
              </w:rPr>
              <w:t>z zakresu przeciwdziałania przemocy w rodzinie</w:t>
            </w:r>
          </w:p>
        </w:tc>
      </w:tr>
    </w:tbl>
    <w:p w:rsidR="00DE27B7" w:rsidRDefault="001616E2" w:rsidP="001C45F7">
      <w:pPr>
        <w:spacing w:after="0" w:line="240" w:lineRule="auto"/>
        <w:rPr>
          <w:rFonts w:ascii="Arial" w:hAnsi="Arial" w:cs="Arial"/>
          <w:sz w:val="20"/>
          <w:szCs w:val="20"/>
        </w:rPr>
      </w:pPr>
      <w:r w:rsidRPr="009718B8">
        <w:rPr>
          <w:rFonts w:ascii="Arial" w:hAnsi="Arial" w:cs="Arial"/>
          <w:sz w:val="20"/>
          <w:szCs w:val="20"/>
        </w:rPr>
        <w:t>Cel 4: zwiększenie poziomu kompetencji przedstawicieli instytucji i podmiotów realizujących zadania z zakresu przeciwdziałania przemocy w rodzinie w celu podniesienia jakości i dostępności świadczonych usług</w:t>
      </w:r>
    </w:p>
    <w:p w:rsidR="001970C8" w:rsidRPr="001C45F7" w:rsidRDefault="001970C8" w:rsidP="001C45F7">
      <w:pPr>
        <w:spacing w:after="0" w:line="240" w:lineRule="auto"/>
        <w:rPr>
          <w:rFonts w:ascii="Arial" w:hAnsi="Arial" w:cs="Arial"/>
          <w:sz w:val="20"/>
          <w:szCs w:val="20"/>
        </w:rPr>
      </w:pPr>
    </w:p>
    <w:tbl>
      <w:tblPr>
        <w:tblStyle w:val="redniasiatka3akcent6"/>
        <w:tblW w:w="0" w:type="auto"/>
        <w:tblLook w:val="04A0"/>
      </w:tblPr>
      <w:tblGrid>
        <w:gridCol w:w="817"/>
        <w:gridCol w:w="2829"/>
        <w:gridCol w:w="4259"/>
        <w:gridCol w:w="3396"/>
        <w:gridCol w:w="2829"/>
      </w:tblGrid>
      <w:tr w:rsidR="00DE27B7" w:rsidRPr="00822CC0" w:rsidTr="00E26E72">
        <w:trPr>
          <w:cnfStyle w:val="100000000000"/>
        </w:trPr>
        <w:tc>
          <w:tcPr>
            <w:cnfStyle w:val="001000000000"/>
            <w:tcW w:w="817" w:type="dxa"/>
          </w:tcPr>
          <w:p w:rsidR="00DE27B7" w:rsidRPr="00822CC0" w:rsidRDefault="00DE27B7" w:rsidP="007D782A">
            <w:pPr>
              <w:pStyle w:val="Akapitzlist"/>
              <w:ind w:left="0"/>
              <w:jc w:val="center"/>
              <w:rPr>
                <w:rFonts w:ascii="Arial" w:hAnsi="Arial" w:cs="Arial"/>
                <w:sz w:val="20"/>
                <w:szCs w:val="20"/>
              </w:rPr>
            </w:pPr>
            <w:r w:rsidRPr="00822CC0">
              <w:rPr>
                <w:rFonts w:ascii="Arial" w:hAnsi="Arial" w:cs="Arial"/>
                <w:sz w:val="20"/>
                <w:szCs w:val="20"/>
              </w:rPr>
              <w:t>l.p.</w:t>
            </w:r>
          </w:p>
        </w:tc>
        <w:tc>
          <w:tcPr>
            <w:tcW w:w="2829" w:type="dxa"/>
          </w:tcPr>
          <w:p w:rsidR="00DE27B7" w:rsidRPr="00822CC0" w:rsidRDefault="00C03F4B" w:rsidP="007D782A">
            <w:pPr>
              <w:pStyle w:val="Akapitzlist"/>
              <w:ind w:left="0"/>
              <w:jc w:val="center"/>
              <w:cnfStyle w:val="100000000000"/>
              <w:rPr>
                <w:rFonts w:ascii="Arial" w:hAnsi="Arial" w:cs="Arial"/>
                <w:sz w:val="20"/>
                <w:szCs w:val="20"/>
              </w:rPr>
            </w:pPr>
            <w:r>
              <w:rPr>
                <w:rFonts w:ascii="Arial" w:hAnsi="Arial" w:cs="Arial"/>
                <w:color w:val="000000"/>
                <w:sz w:val="20"/>
                <w:szCs w:val="20"/>
              </w:rPr>
              <w:t>Kierunki działań</w:t>
            </w:r>
          </w:p>
        </w:tc>
        <w:tc>
          <w:tcPr>
            <w:tcW w:w="4259" w:type="dxa"/>
          </w:tcPr>
          <w:p w:rsidR="00DE27B7" w:rsidRPr="00822CC0" w:rsidRDefault="00C03F4B" w:rsidP="00C03F4B">
            <w:pPr>
              <w:pStyle w:val="Akapitzlist"/>
              <w:ind w:left="0"/>
              <w:jc w:val="center"/>
              <w:cnfStyle w:val="100000000000"/>
              <w:rPr>
                <w:rFonts w:ascii="Arial" w:hAnsi="Arial" w:cs="Arial"/>
                <w:bCs w:val="0"/>
                <w:sz w:val="20"/>
                <w:szCs w:val="20"/>
              </w:rPr>
            </w:pPr>
            <w:r>
              <w:rPr>
                <w:rFonts w:ascii="Arial" w:hAnsi="Arial" w:cs="Arial"/>
                <w:sz w:val="20"/>
                <w:szCs w:val="20"/>
              </w:rPr>
              <w:t xml:space="preserve">Rodzaje działań </w:t>
            </w:r>
          </w:p>
        </w:tc>
        <w:tc>
          <w:tcPr>
            <w:tcW w:w="3396" w:type="dxa"/>
          </w:tcPr>
          <w:p w:rsidR="00DE27B7" w:rsidRPr="00822CC0" w:rsidRDefault="00DE27B7" w:rsidP="007D782A">
            <w:pPr>
              <w:pStyle w:val="Akapitzlist"/>
              <w:ind w:left="0"/>
              <w:jc w:val="center"/>
              <w:cnfStyle w:val="100000000000"/>
              <w:rPr>
                <w:rFonts w:ascii="Arial" w:hAnsi="Arial" w:cs="Arial"/>
                <w:sz w:val="20"/>
                <w:szCs w:val="20"/>
              </w:rPr>
            </w:pPr>
            <w:r w:rsidRPr="00822CC0">
              <w:rPr>
                <w:rFonts w:ascii="Arial" w:hAnsi="Arial" w:cs="Arial"/>
                <w:color w:val="00000A"/>
                <w:sz w:val="20"/>
                <w:szCs w:val="20"/>
              </w:rPr>
              <w:t>Wskaźniki</w:t>
            </w:r>
          </w:p>
        </w:tc>
        <w:tc>
          <w:tcPr>
            <w:tcW w:w="2829" w:type="dxa"/>
          </w:tcPr>
          <w:p w:rsidR="00DE27B7" w:rsidRPr="00822CC0" w:rsidRDefault="00DE27B7" w:rsidP="007D782A">
            <w:pPr>
              <w:pStyle w:val="Akapitzlist"/>
              <w:ind w:left="0"/>
              <w:jc w:val="center"/>
              <w:cnfStyle w:val="100000000000"/>
              <w:rPr>
                <w:rFonts w:ascii="Arial" w:hAnsi="Arial" w:cs="Arial"/>
                <w:sz w:val="20"/>
                <w:szCs w:val="20"/>
              </w:rPr>
            </w:pPr>
            <w:r w:rsidRPr="00822CC0">
              <w:rPr>
                <w:rFonts w:ascii="Arial" w:hAnsi="Arial" w:cs="Arial"/>
                <w:color w:val="00000A"/>
                <w:sz w:val="20"/>
                <w:szCs w:val="20"/>
              </w:rPr>
              <w:t>Realizator</w:t>
            </w:r>
            <w:r w:rsidR="00C03F4B">
              <w:rPr>
                <w:rFonts w:ascii="Arial" w:hAnsi="Arial" w:cs="Arial"/>
                <w:color w:val="00000A"/>
                <w:sz w:val="20"/>
                <w:szCs w:val="20"/>
              </w:rPr>
              <w:t>zy</w:t>
            </w:r>
          </w:p>
        </w:tc>
      </w:tr>
      <w:tr w:rsidR="00DE27B7" w:rsidRPr="00716EEE" w:rsidTr="00E26E72">
        <w:trPr>
          <w:cnfStyle w:val="000000100000"/>
        </w:trPr>
        <w:tc>
          <w:tcPr>
            <w:cnfStyle w:val="001000000000"/>
            <w:tcW w:w="817" w:type="dxa"/>
            <w:vMerge w:val="restart"/>
          </w:tcPr>
          <w:p w:rsidR="00DE27B7" w:rsidRDefault="00DE27B7" w:rsidP="007D782A">
            <w:pPr>
              <w:rPr>
                <w:rFonts w:ascii="Arial" w:hAnsi="Arial" w:cs="Arial"/>
                <w:sz w:val="18"/>
                <w:szCs w:val="18"/>
              </w:rPr>
            </w:pPr>
          </w:p>
          <w:p w:rsidR="00DE27B7" w:rsidRPr="00822CC0" w:rsidRDefault="00DE27B7" w:rsidP="007D782A">
            <w:pPr>
              <w:rPr>
                <w:rFonts w:ascii="Arial" w:hAnsi="Arial" w:cs="Arial"/>
                <w:b w:val="0"/>
                <w:bCs w:val="0"/>
                <w:sz w:val="18"/>
                <w:szCs w:val="18"/>
              </w:rPr>
            </w:pPr>
            <w:r>
              <w:rPr>
                <w:rFonts w:ascii="Arial" w:hAnsi="Arial" w:cs="Arial"/>
                <w:sz w:val="18"/>
                <w:szCs w:val="18"/>
              </w:rPr>
              <w:t>1</w:t>
            </w:r>
          </w:p>
          <w:p w:rsidR="00DE27B7" w:rsidRPr="00822CC0" w:rsidRDefault="00DE27B7" w:rsidP="007D782A">
            <w:pPr>
              <w:rPr>
                <w:rFonts w:ascii="Arial" w:hAnsi="Arial" w:cs="Arial"/>
                <w:sz w:val="18"/>
                <w:szCs w:val="18"/>
              </w:rPr>
            </w:pPr>
          </w:p>
          <w:p w:rsidR="00DE27B7" w:rsidRPr="00822CC0" w:rsidRDefault="00DE27B7" w:rsidP="007D782A">
            <w:pPr>
              <w:rPr>
                <w:rFonts w:ascii="Arial" w:hAnsi="Arial" w:cs="Arial"/>
                <w:sz w:val="18"/>
                <w:szCs w:val="18"/>
              </w:rPr>
            </w:pPr>
          </w:p>
        </w:tc>
        <w:tc>
          <w:tcPr>
            <w:tcW w:w="2829" w:type="dxa"/>
            <w:vMerge w:val="restart"/>
          </w:tcPr>
          <w:p w:rsidR="00DE27B7" w:rsidRDefault="00DE27B7" w:rsidP="007D782A">
            <w:pPr>
              <w:autoSpaceDE w:val="0"/>
              <w:autoSpaceDN w:val="0"/>
              <w:adjustRightInd w:val="0"/>
              <w:cnfStyle w:val="000000100000"/>
              <w:rPr>
                <w:rFonts w:ascii="Arial" w:hAnsi="Arial" w:cs="Arial"/>
                <w:b/>
                <w:bCs/>
                <w:sz w:val="18"/>
                <w:szCs w:val="18"/>
              </w:rPr>
            </w:pPr>
          </w:p>
          <w:p w:rsidR="00DE27B7" w:rsidRPr="007662A4" w:rsidRDefault="00DE27B7" w:rsidP="007D782A">
            <w:pPr>
              <w:pStyle w:val="Default"/>
              <w:cnfStyle w:val="000000100000"/>
              <w:rPr>
                <w:rFonts w:ascii="Arial" w:hAnsi="Arial" w:cs="Arial"/>
                <w:b/>
                <w:sz w:val="18"/>
                <w:szCs w:val="18"/>
              </w:rPr>
            </w:pPr>
            <w:r w:rsidRPr="007662A4">
              <w:rPr>
                <w:rFonts w:ascii="Arial" w:hAnsi="Arial" w:cs="Arial"/>
                <w:b/>
                <w:bCs/>
                <w:sz w:val="18"/>
                <w:szCs w:val="18"/>
              </w:rPr>
              <w:t xml:space="preserve">Wzmacnianie </w:t>
            </w:r>
            <w:r w:rsidR="0066204E">
              <w:rPr>
                <w:rFonts w:ascii="Arial" w:hAnsi="Arial" w:cs="Arial"/>
                <w:b/>
                <w:bCs/>
                <w:sz w:val="18"/>
                <w:szCs w:val="18"/>
              </w:rPr>
              <w:t xml:space="preserve">oraz podnoszenie </w:t>
            </w:r>
            <w:r w:rsidRPr="007662A4">
              <w:rPr>
                <w:rFonts w:ascii="Arial" w:hAnsi="Arial" w:cs="Arial"/>
                <w:b/>
                <w:bCs/>
                <w:sz w:val="18"/>
                <w:szCs w:val="18"/>
              </w:rPr>
              <w:t>kompetencji zawodowych oraz przeciwdziałanie wypaleniu zawodowemu osób realizujących zadania z zakresu przeciwdziałania</w:t>
            </w:r>
          </w:p>
          <w:p w:rsidR="00DE27B7" w:rsidRPr="007662A4" w:rsidRDefault="00DE27B7" w:rsidP="007D782A">
            <w:pPr>
              <w:autoSpaceDE w:val="0"/>
              <w:autoSpaceDN w:val="0"/>
              <w:adjustRightInd w:val="0"/>
              <w:cnfStyle w:val="000000100000"/>
              <w:rPr>
                <w:rFonts w:ascii="Arial" w:hAnsi="Arial" w:cs="Arial"/>
                <w:b/>
                <w:sz w:val="18"/>
                <w:szCs w:val="18"/>
              </w:rPr>
            </w:pPr>
            <w:r w:rsidRPr="007662A4">
              <w:rPr>
                <w:rFonts w:ascii="Arial" w:hAnsi="Arial" w:cs="Arial"/>
                <w:b/>
                <w:bCs/>
                <w:sz w:val="18"/>
                <w:szCs w:val="18"/>
              </w:rPr>
              <w:t>przemocy w rodzinie</w:t>
            </w:r>
          </w:p>
          <w:p w:rsidR="00DE27B7" w:rsidRPr="00822CC0" w:rsidRDefault="00DE27B7" w:rsidP="007D782A">
            <w:pPr>
              <w:autoSpaceDE w:val="0"/>
              <w:autoSpaceDN w:val="0"/>
              <w:adjustRightInd w:val="0"/>
              <w:cnfStyle w:val="000000100000"/>
              <w:rPr>
                <w:rFonts w:ascii="Arial" w:hAnsi="Arial" w:cs="Arial"/>
                <w:b/>
                <w:bCs/>
                <w:sz w:val="18"/>
                <w:szCs w:val="18"/>
              </w:rPr>
            </w:pPr>
          </w:p>
        </w:tc>
        <w:tc>
          <w:tcPr>
            <w:tcW w:w="4259" w:type="dxa"/>
          </w:tcPr>
          <w:p w:rsidR="00DE27B7" w:rsidRDefault="00DE27B7" w:rsidP="007D782A">
            <w:pPr>
              <w:pStyle w:val="Default"/>
              <w:ind w:left="720"/>
              <w:cnfStyle w:val="000000100000"/>
              <w:rPr>
                <w:rFonts w:ascii="Arial" w:hAnsi="Arial" w:cs="Arial"/>
                <w:sz w:val="18"/>
                <w:szCs w:val="18"/>
              </w:rPr>
            </w:pPr>
          </w:p>
          <w:p w:rsidR="00D46DDA" w:rsidRDefault="00DE27B7" w:rsidP="00F55CED">
            <w:pPr>
              <w:pStyle w:val="Default"/>
              <w:numPr>
                <w:ilvl w:val="0"/>
                <w:numId w:val="9"/>
              </w:numPr>
              <w:cnfStyle w:val="000000100000"/>
              <w:rPr>
                <w:rFonts w:ascii="Arial" w:hAnsi="Arial" w:cs="Arial"/>
                <w:sz w:val="18"/>
                <w:szCs w:val="18"/>
              </w:rPr>
            </w:pPr>
            <w:r w:rsidRPr="00716EEE">
              <w:rPr>
                <w:rFonts w:ascii="Arial" w:hAnsi="Arial" w:cs="Arial"/>
                <w:sz w:val="18"/>
                <w:szCs w:val="18"/>
              </w:rPr>
              <w:t xml:space="preserve">Wdrożenie systemu wsparcia dla osób pracujących bezpośrednio z osobami dotkniętymi przemocą w rodzinie i z osobami stosującymi przemoc, w formie m.in. </w:t>
            </w:r>
            <w:proofErr w:type="spellStart"/>
            <w:r w:rsidRPr="00716EEE">
              <w:rPr>
                <w:rFonts w:ascii="Arial" w:hAnsi="Arial" w:cs="Arial"/>
                <w:sz w:val="18"/>
                <w:szCs w:val="18"/>
              </w:rPr>
              <w:t>superwizji</w:t>
            </w:r>
            <w:proofErr w:type="spellEnd"/>
            <w:r w:rsidRPr="00716EEE">
              <w:rPr>
                <w:rFonts w:ascii="Arial" w:hAnsi="Arial" w:cs="Arial"/>
                <w:sz w:val="18"/>
                <w:szCs w:val="18"/>
              </w:rPr>
              <w:t xml:space="preserve">, </w:t>
            </w:r>
            <w:proofErr w:type="spellStart"/>
            <w:r w:rsidRPr="00716EEE">
              <w:rPr>
                <w:rFonts w:ascii="Arial" w:hAnsi="Arial" w:cs="Arial"/>
                <w:sz w:val="18"/>
                <w:szCs w:val="18"/>
              </w:rPr>
              <w:t>coachingu</w:t>
            </w:r>
            <w:proofErr w:type="spellEnd"/>
            <w:r w:rsidRPr="00716EEE">
              <w:rPr>
                <w:rFonts w:ascii="Arial" w:hAnsi="Arial" w:cs="Arial"/>
                <w:sz w:val="18"/>
                <w:szCs w:val="18"/>
              </w:rPr>
              <w:t>, grup wsparcia</w:t>
            </w:r>
          </w:p>
        </w:tc>
        <w:tc>
          <w:tcPr>
            <w:tcW w:w="3396" w:type="dxa"/>
          </w:tcPr>
          <w:p w:rsidR="00DE27B7" w:rsidRPr="00716EEE" w:rsidRDefault="00DE27B7" w:rsidP="007D782A">
            <w:pPr>
              <w:pStyle w:val="Default"/>
              <w:cnfStyle w:val="000000100000"/>
              <w:rPr>
                <w:rFonts w:ascii="Arial" w:hAnsi="Arial" w:cs="Arial"/>
                <w:sz w:val="18"/>
                <w:szCs w:val="18"/>
              </w:rPr>
            </w:pPr>
          </w:p>
          <w:p w:rsidR="00DE27B7" w:rsidRDefault="00DE27B7" w:rsidP="00902053">
            <w:pPr>
              <w:pStyle w:val="Default"/>
              <w:cnfStyle w:val="000000100000"/>
              <w:rPr>
                <w:rFonts w:ascii="Arial" w:hAnsi="Arial" w:cs="Arial"/>
                <w:sz w:val="18"/>
                <w:szCs w:val="18"/>
              </w:rPr>
            </w:pPr>
            <w:r w:rsidRPr="00716EEE">
              <w:rPr>
                <w:rFonts w:ascii="Arial" w:hAnsi="Arial" w:cs="Arial"/>
                <w:sz w:val="18"/>
                <w:szCs w:val="18"/>
              </w:rPr>
              <w:t xml:space="preserve">Liczba osób </w:t>
            </w:r>
            <w:r w:rsidR="00902053">
              <w:rPr>
                <w:rFonts w:ascii="Arial" w:hAnsi="Arial" w:cs="Arial"/>
                <w:sz w:val="18"/>
                <w:szCs w:val="18"/>
              </w:rPr>
              <w:t xml:space="preserve">uczestniczących w </w:t>
            </w:r>
            <w:r w:rsidRPr="00716EEE">
              <w:rPr>
                <w:rFonts w:ascii="Arial" w:hAnsi="Arial" w:cs="Arial"/>
                <w:sz w:val="18"/>
                <w:szCs w:val="18"/>
              </w:rPr>
              <w:t>różny</w:t>
            </w:r>
            <w:r w:rsidR="00902053">
              <w:rPr>
                <w:rFonts w:ascii="Arial" w:hAnsi="Arial" w:cs="Arial"/>
                <w:sz w:val="18"/>
                <w:szCs w:val="18"/>
              </w:rPr>
              <w:t>ch</w:t>
            </w:r>
            <w:r w:rsidRPr="00716EEE">
              <w:rPr>
                <w:rFonts w:ascii="Arial" w:hAnsi="Arial" w:cs="Arial"/>
                <w:sz w:val="18"/>
                <w:szCs w:val="18"/>
              </w:rPr>
              <w:t xml:space="preserve"> form</w:t>
            </w:r>
            <w:r w:rsidR="00902053">
              <w:rPr>
                <w:rFonts w:ascii="Arial" w:hAnsi="Arial" w:cs="Arial"/>
                <w:sz w:val="18"/>
                <w:szCs w:val="18"/>
              </w:rPr>
              <w:t>ach</w:t>
            </w:r>
            <w:r w:rsidRPr="00716EEE">
              <w:rPr>
                <w:rFonts w:ascii="Arial" w:hAnsi="Arial" w:cs="Arial"/>
                <w:sz w:val="18"/>
                <w:szCs w:val="18"/>
              </w:rPr>
              <w:t xml:space="preserve"> poradnictwa i wsparcia psychologicznego</w:t>
            </w:r>
          </w:p>
          <w:p w:rsidR="00902053" w:rsidRPr="00716EEE" w:rsidRDefault="00902053" w:rsidP="00902053">
            <w:pPr>
              <w:pStyle w:val="Default"/>
              <w:cnfStyle w:val="000000100000"/>
              <w:rPr>
                <w:rFonts w:ascii="Arial" w:hAnsi="Arial" w:cs="Arial"/>
                <w:sz w:val="18"/>
                <w:szCs w:val="18"/>
              </w:rPr>
            </w:pPr>
            <w:r>
              <w:rPr>
                <w:rFonts w:ascii="Arial" w:hAnsi="Arial" w:cs="Arial"/>
                <w:sz w:val="18"/>
                <w:szCs w:val="18"/>
              </w:rPr>
              <w:t xml:space="preserve"> </w:t>
            </w:r>
          </w:p>
        </w:tc>
        <w:tc>
          <w:tcPr>
            <w:tcW w:w="2829" w:type="dxa"/>
          </w:tcPr>
          <w:p w:rsidR="00DE27B7" w:rsidRDefault="00DE27B7" w:rsidP="007D782A">
            <w:pPr>
              <w:pStyle w:val="Akapitzlist"/>
              <w:ind w:left="0"/>
              <w:cnfStyle w:val="000000100000"/>
              <w:rPr>
                <w:rFonts w:ascii="Arial" w:hAnsi="Arial" w:cs="Arial"/>
                <w:sz w:val="18"/>
                <w:szCs w:val="18"/>
              </w:rPr>
            </w:pPr>
            <w:r>
              <w:rPr>
                <w:rFonts w:ascii="Arial" w:hAnsi="Arial" w:cs="Arial"/>
                <w:sz w:val="18"/>
                <w:szCs w:val="18"/>
              </w:rPr>
              <w:t xml:space="preserve">Wydział Spraw Społecznych </w:t>
            </w:r>
            <w:r w:rsidR="00534DEA">
              <w:rPr>
                <w:rFonts w:ascii="Arial" w:hAnsi="Arial" w:cs="Arial"/>
                <w:sz w:val="18"/>
                <w:szCs w:val="18"/>
              </w:rPr>
              <w:br/>
              <w:t>i Zdrowia</w:t>
            </w:r>
          </w:p>
          <w:p w:rsidR="00DE27B7" w:rsidRDefault="00DE27B7" w:rsidP="007D782A">
            <w:pPr>
              <w:pStyle w:val="Akapitzlist"/>
              <w:ind w:left="0"/>
              <w:cnfStyle w:val="000000100000"/>
              <w:rPr>
                <w:rFonts w:ascii="Arial" w:hAnsi="Arial" w:cs="Arial"/>
                <w:sz w:val="18"/>
                <w:szCs w:val="18"/>
              </w:rPr>
            </w:pPr>
          </w:p>
          <w:p w:rsidR="00DE27B7" w:rsidRDefault="00DE27B7" w:rsidP="007D782A">
            <w:pPr>
              <w:pStyle w:val="Akapitzlist"/>
              <w:ind w:left="0"/>
              <w:cnfStyle w:val="000000100000"/>
              <w:rPr>
                <w:rFonts w:ascii="Arial" w:hAnsi="Arial" w:cs="Arial"/>
                <w:sz w:val="18"/>
                <w:szCs w:val="18"/>
              </w:rPr>
            </w:pPr>
            <w:r w:rsidRPr="00716EEE">
              <w:rPr>
                <w:rFonts w:ascii="Arial" w:hAnsi="Arial" w:cs="Arial"/>
                <w:sz w:val="18"/>
                <w:szCs w:val="18"/>
              </w:rPr>
              <w:t>Miejski Zespół Interdyscyplinarny</w:t>
            </w:r>
          </w:p>
          <w:p w:rsidR="00494B53" w:rsidRDefault="00494B53" w:rsidP="007D782A">
            <w:pPr>
              <w:pStyle w:val="Akapitzlist"/>
              <w:ind w:left="0"/>
              <w:cnfStyle w:val="000000100000"/>
              <w:rPr>
                <w:rFonts w:ascii="Arial" w:hAnsi="Arial" w:cs="Arial"/>
                <w:sz w:val="18"/>
                <w:szCs w:val="18"/>
              </w:rPr>
            </w:pPr>
          </w:p>
          <w:p w:rsidR="00494B53" w:rsidRPr="00716EEE" w:rsidRDefault="00494B53" w:rsidP="007D782A">
            <w:pPr>
              <w:pStyle w:val="Akapitzlist"/>
              <w:ind w:left="0"/>
              <w:cnfStyle w:val="000000100000"/>
              <w:rPr>
                <w:rFonts w:ascii="Arial" w:hAnsi="Arial" w:cs="Arial"/>
                <w:sz w:val="18"/>
                <w:szCs w:val="18"/>
              </w:rPr>
            </w:pPr>
            <w:r>
              <w:rPr>
                <w:rFonts w:ascii="Arial" w:eastAsia="Calibri" w:hAnsi="Arial" w:cs="Arial"/>
                <w:sz w:val="18"/>
                <w:szCs w:val="18"/>
              </w:rPr>
              <w:t xml:space="preserve">Miejski Ośrodek Pomocy Społecznej- Ośrodek </w:t>
            </w:r>
            <w:proofErr w:type="spellStart"/>
            <w:r>
              <w:rPr>
                <w:rFonts w:ascii="Arial" w:eastAsia="Calibri" w:hAnsi="Arial" w:cs="Arial"/>
                <w:sz w:val="18"/>
                <w:szCs w:val="18"/>
              </w:rPr>
              <w:t>Interwencj</w:t>
            </w:r>
            <w:proofErr w:type="spellEnd"/>
            <w:r>
              <w:rPr>
                <w:rFonts w:ascii="Arial" w:eastAsia="Calibri" w:hAnsi="Arial" w:cs="Arial"/>
                <w:sz w:val="18"/>
                <w:szCs w:val="18"/>
              </w:rPr>
              <w:t xml:space="preserve"> Kryzysowej</w:t>
            </w:r>
          </w:p>
        </w:tc>
      </w:tr>
      <w:tr w:rsidR="00DE27B7" w:rsidTr="00E26E72">
        <w:tc>
          <w:tcPr>
            <w:cnfStyle w:val="001000000000"/>
            <w:tcW w:w="817" w:type="dxa"/>
            <w:vMerge/>
          </w:tcPr>
          <w:p w:rsidR="00DE27B7" w:rsidRPr="00822CC0" w:rsidRDefault="00DE27B7" w:rsidP="007D782A">
            <w:pPr>
              <w:rPr>
                <w:rFonts w:ascii="Arial" w:hAnsi="Arial" w:cs="Arial"/>
                <w:sz w:val="18"/>
                <w:szCs w:val="18"/>
              </w:rPr>
            </w:pPr>
          </w:p>
        </w:tc>
        <w:tc>
          <w:tcPr>
            <w:tcW w:w="2829" w:type="dxa"/>
            <w:vMerge/>
          </w:tcPr>
          <w:p w:rsidR="00DE27B7" w:rsidRPr="00822CC0" w:rsidRDefault="00DE27B7" w:rsidP="007D782A">
            <w:pPr>
              <w:autoSpaceDE w:val="0"/>
              <w:autoSpaceDN w:val="0"/>
              <w:adjustRightInd w:val="0"/>
              <w:cnfStyle w:val="000000000000"/>
              <w:rPr>
                <w:rFonts w:ascii="Arial" w:hAnsi="Arial" w:cs="Arial"/>
                <w:sz w:val="18"/>
                <w:szCs w:val="18"/>
              </w:rPr>
            </w:pPr>
          </w:p>
        </w:tc>
        <w:tc>
          <w:tcPr>
            <w:tcW w:w="4259" w:type="dxa"/>
          </w:tcPr>
          <w:p w:rsidR="00DE27B7" w:rsidRPr="00716EEE" w:rsidRDefault="00DE27B7" w:rsidP="007D782A">
            <w:pPr>
              <w:pStyle w:val="Default"/>
              <w:ind w:left="720"/>
              <w:cnfStyle w:val="000000000000"/>
              <w:rPr>
                <w:rFonts w:ascii="Arial" w:hAnsi="Arial" w:cs="Arial"/>
                <w:sz w:val="18"/>
                <w:szCs w:val="18"/>
              </w:rPr>
            </w:pPr>
          </w:p>
          <w:p w:rsidR="00D46DDA" w:rsidRDefault="00DE27B7" w:rsidP="00F55CED">
            <w:pPr>
              <w:pStyle w:val="Default"/>
              <w:numPr>
                <w:ilvl w:val="0"/>
                <w:numId w:val="9"/>
              </w:numPr>
              <w:cnfStyle w:val="000000000000"/>
              <w:rPr>
                <w:rFonts w:ascii="Arial" w:hAnsi="Arial" w:cs="Arial"/>
                <w:sz w:val="18"/>
                <w:szCs w:val="18"/>
              </w:rPr>
            </w:pPr>
            <w:r w:rsidRPr="00716EEE">
              <w:rPr>
                <w:rFonts w:ascii="Arial" w:hAnsi="Arial" w:cs="Arial"/>
                <w:sz w:val="18"/>
                <w:szCs w:val="18"/>
              </w:rPr>
              <w:t>Organizacja szkoleń lub/i konferencji dla realizatorów Programu</w:t>
            </w:r>
          </w:p>
          <w:p w:rsidR="00DE27B7" w:rsidRPr="00716EEE" w:rsidRDefault="00DE27B7" w:rsidP="007D782A">
            <w:pPr>
              <w:autoSpaceDE w:val="0"/>
              <w:autoSpaceDN w:val="0"/>
              <w:adjustRightInd w:val="0"/>
              <w:cnfStyle w:val="000000000000"/>
              <w:rPr>
                <w:rFonts w:ascii="Arial" w:hAnsi="Arial" w:cs="Arial"/>
                <w:b/>
                <w:bCs/>
                <w:sz w:val="18"/>
                <w:szCs w:val="18"/>
              </w:rPr>
            </w:pPr>
          </w:p>
          <w:p w:rsidR="00DE27B7" w:rsidRPr="00716EEE" w:rsidRDefault="00DE27B7" w:rsidP="007D782A">
            <w:pPr>
              <w:autoSpaceDE w:val="0"/>
              <w:autoSpaceDN w:val="0"/>
              <w:adjustRightInd w:val="0"/>
              <w:cnfStyle w:val="000000000000"/>
              <w:rPr>
                <w:rFonts w:ascii="Arial" w:hAnsi="Arial" w:cs="Arial"/>
                <w:b/>
                <w:bCs/>
                <w:sz w:val="18"/>
                <w:szCs w:val="18"/>
              </w:rPr>
            </w:pPr>
          </w:p>
          <w:p w:rsidR="00DE27B7" w:rsidRPr="00716EEE" w:rsidRDefault="00DE27B7" w:rsidP="007D782A">
            <w:pPr>
              <w:autoSpaceDE w:val="0"/>
              <w:autoSpaceDN w:val="0"/>
              <w:adjustRightInd w:val="0"/>
              <w:cnfStyle w:val="000000000000"/>
              <w:rPr>
                <w:rFonts w:ascii="Arial" w:hAnsi="Arial" w:cs="Arial"/>
                <w:b/>
                <w:bCs/>
                <w:sz w:val="18"/>
                <w:szCs w:val="18"/>
              </w:rPr>
            </w:pPr>
          </w:p>
          <w:p w:rsidR="00DE27B7" w:rsidRPr="00716EEE" w:rsidRDefault="00DE27B7" w:rsidP="007D782A">
            <w:pPr>
              <w:autoSpaceDE w:val="0"/>
              <w:autoSpaceDN w:val="0"/>
              <w:adjustRightInd w:val="0"/>
              <w:cnfStyle w:val="000000000000"/>
              <w:rPr>
                <w:rFonts w:ascii="Arial" w:hAnsi="Arial" w:cs="Arial"/>
                <w:b/>
                <w:bCs/>
                <w:sz w:val="18"/>
                <w:szCs w:val="18"/>
              </w:rPr>
            </w:pPr>
          </w:p>
          <w:p w:rsidR="00DE27B7" w:rsidRPr="00716EEE" w:rsidRDefault="00DE27B7" w:rsidP="007D782A">
            <w:pPr>
              <w:autoSpaceDE w:val="0"/>
              <w:autoSpaceDN w:val="0"/>
              <w:adjustRightInd w:val="0"/>
              <w:cnfStyle w:val="000000000000"/>
              <w:rPr>
                <w:rFonts w:ascii="Arial" w:hAnsi="Arial" w:cs="Arial"/>
                <w:sz w:val="18"/>
                <w:szCs w:val="18"/>
              </w:rPr>
            </w:pPr>
          </w:p>
        </w:tc>
        <w:tc>
          <w:tcPr>
            <w:tcW w:w="3396" w:type="dxa"/>
          </w:tcPr>
          <w:p w:rsidR="00DE27B7" w:rsidRPr="00716EEE" w:rsidRDefault="00DE27B7" w:rsidP="007D782A">
            <w:pPr>
              <w:pStyle w:val="Default"/>
              <w:cnfStyle w:val="000000000000"/>
              <w:rPr>
                <w:rFonts w:ascii="Arial" w:hAnsi="Arial" w:cs="Arial"/>
                <w:sz w:val="18"/>
                <w:szCs w:val="18"/>
              </w:rPr>
            </w:pPr>
          </w:p>
          <w:p w:rsidR="00DE27B7" w:rsidRDefault="00DE27B7" w:rsidP="007D782A">
            <w:pPr>
              <w:pStyle w:val="Default"/>
              <w:cnfStyle w:val="000000000000"/>
              <w:rPr>
                <w:rFonts w:ascii="Arial" w:hAnsi="Arial" w:cs="Arial"/>
                <w:sz w:val="18"/>
                <w:szCs w:val="18"/>
              </w:rPr>
            </w:pPr>
            <w:r w:rsidRPr="00716EEE">
              <w:rPr>
                <w:rFonts w:ascii="Arial" w:hAnsi="Arial" w:cs="Arial"/>
                <w:sz w:val="18"/>
                <w:szCs w:val="18"/>
              </w:rPr>
              <w:t>Liczba szkoleń / konferencji</w:t>
            </w:r>
          </w:p>
          <w:p w:rsidR="00DE27B7" w:rsidRPr="00716EEE" w:rsidRDefault="00DE27B7" w:rsidP="007D782A">
            <w:pPr>
              <w:pStyle w:val="Default"/>
              <w:cnfStyle w:val="000000000000"/>
              <w:rPr>
                <w:rFonts w:ascii="Arial" w:hAnsi="Arial" w:cs="Arial"/>
                <w:sz w:val="18"/>
                <w:szCs w:val="18"/>
              </w:rPr>
            </w:pPr>
          </w:p>
          <w:p w:rsidR="00DE27B7" w:rsidRPr="00716EEE" w:rsidRDefault="00DE27B7" w:rsidP="007D782A">
            <w:pPr>
              <w:pStyle w:val="Default"/>
              <w:cnfStyle w:val="000000000000"/>
              <w:rPr>
                <w:rFonts w:ascii="Arial" w:hAnsi="Arial" w:cs="Arial"/>
                <w:sz w:val="18"/>
                <w:szCs w:val="18"/>
              </w:rPr>
            </w:pPr>
            <w:r w:rsidRPr="00716EEE">
              <w:rPr>
                <w:rFonts w:ascii="Arial" w:hAnsi="Arial" w:cs="Arial"/>
                <w:sz w:val="18"/>
                <w:szCs w:val="18"/>
              </w:rPr>
              <w:t>Liczba uczestników</w:t>
            </w:r>
          </w:p>
          <w:p w:rsidR="00DE27B7" w:rsidRPr="00716EEE" w:rsidRDefault="00DE27B7" w:rsidP="007D782A">
            <w:pPr>
              <w:pStyle w:val="Akapitzlist"/>
              <w:ind w:left="0"/>
              <w:cnfStyle w:val="000000000000"/>
              <w:rPr>
                <w:rFonts w:ascii="Arial" w:hAnsi="Arial" w:cs="Arial"/>
                <w:sz w:val="18"/>
                <w:szCs w:val="18"/>
              </w:rPr>
            </w:pPr>
          </w:p>
        </w:tc>
        <w:tc>
          <w:tcPr>
            <w:tcW w:w="2829" w:type="dxa"/>
          </w:tcPr>
          <w:p w:rsidR="00DE27B7" w:rsidRDefault="00DE27B7" w:rsidP="007D782A">
            <w:pPr>
              <w:pStyle w:val="Akapitzlist"/>
              <w:ind w:left="0"/>
              <w:cnfStyle w:val="000000000000"/>
              <w:rPr>
                <w:rFonts w:ascii="Arial" w:hAnsi="Arial" w:cs="Arial"/>
                <w:sz w:val="18"/>
                <w:szCs w:val="18"/>
              </w:rPr>
            </w:pPr>
          </w:p>
          <w:p w:rsidR="00DE27B7" w:rsidRDefault="00DE27B7" w:rsidP="007D782A">
            <w:pPr>
              <w:pStyle w:val="Akapitzlist"/>
              <w:ind w:left="0"/>
              <w:cnfStyle w:val="000000000000"/>
              <w:rPr>
                <w:rFonts w:ascii="Arial" w:hAnsi="Arial" w:cs="Arial"/>
                <w:sz w:val="18"/>
                <w:szCs w:val="18"/>
              </w:rPr>
            </w:pPr>
            <w:r w:rsidRPr="00716EEE">
              <w:rPr>
                <w:rFonts w:ascii="Arial" w:hAnsi="Arial" w:cs="Arial"/>
                <w:sz w:val="18"/>
                <w:szCs w:val="18"/>
              </w:rPr>
              <w:t>Miejski Zespół Interdyscyplinarny</w:t>
            </w:r>
          </w:p>
          <w:p w:rsidR="00494B53" w:rsidRDefault="00494B53" w:rsidP="007D782A">
            <w:pPr>
              <w:pStyle w:val="Akapitzlist"/>
              <w:ind w:left="0"/>
              <w:cnfStyle w:val="000000000000"/>
              <w:rPr>
                <w:rFonts w:ascii="Arial" w:hAnsi="Arial" w:cs="Arial"/>
                <w:sz w:val="18"/>
                <w:szCs w:val="18"/>
              </w:rPr>
            </w:pPr>
          </w:p>
          <w:p w:rsidR="00494B53" w:rsidRDefault="00494B53" w:rsidP="007D782A">
            <w:pPr>
              <w:pStyle w:val="Akapitzlist"/>
              <w:ind w:left="0"/>
              <w:cnfStyle w:val="000000000000"/>
              <w:rPr>
                <w:rFonts w:ascii="Arial" w:hAnsi="Arial" w:cs="Arial"/>
                <w:sz w:val="18"/>
                <w:szCs w:val="18"/>
              </w:rPr>
            </w:pPr>
            <w:r>
              <w:rPr>
                <w:rFonts w:ascii="Arial" w:eastAsia="Calibri" w:hAnsi="Arial" w:cs="Arial"/>
                <w:sz w:val="18"/>
                <w:szCs w:val="18"/>
              </w:rPr>
              <w:t>Miejski Ośrodek Pomocy Społecznej- Ośrodek Interwencji Kryzysowej</w:t>
            </w:r>
          </w:p>
          <w:p w:rsidR="00DE27B7" w:rsidRDefault="00DE27B7" w:rsidP="007D782A">
            <w:pPr>
              <w:pStyle w:val="Akapitzlist"/>
              <w:ind w:left="0"/>
              <w:cnfStyle w:val="000000000000"/>
              <w:rPr>
                <w:rFonts w:ascii="Arial" w:hAnsi="Arial" w:cs="Arial"/>
                <w:sz w:val="18"/>
                <w:szCs w:val="18"/>
              </w:rPr>
            </w:pPr>
          </w:p>
          <w:p w:rsidR="00DE27B7" w:rsidRDefault="00DE27B7" w:rsidP="007D782A">
            <w:pPr>
              <w:pStyle w:val="Akapitzlist"/>
              <w:ind w:left="0"/>
              <w:cnfStyle w:val="000000000000"/>
              <w:rPr>
                <w:rFonts w:ascii="Arial" w:hAnsi="Arial" w:cs="Arial"/>
                <w:sz w:val="18"/>
                <w:szCs w:val="18"/>
              </w:rPr>
            </w:pPr>
            <w:r>
              <w:rPr>
                <w:rFonts w:ascii="Arial" w:hAnsi="Arial" w:cs="Arial"/>
                <w:sz w:val="18"/>
                <w:szCs w:val="18"/>
              </w:rPr>
              <w:t xml:space="preserve">Wydział Spraw Społecznych </w:t>
            </w:r>
            <w:r w:rsidR="00534DEA">
              <w:rPr>
                <w:rFonts w:ascii="Arial" w:hAnsi="Arial" w:cs="Arial"/>
                <w:sz w:val="18"/>
                <w:szCs w:val="18"/>
              </w:rPr>
              <w:br/>
            </w:r>
            <w:r>
              <w:rPr>
                <w:rFonts w:ascii="Arial" w:hAnsi="Arial" w:cs="Arial"/>
                <w:sz w:val="18"/>
                <w:szCs w:val="18"/>
              </w:rPr>
              <w:lastRenderedPageBreak/>
              <w:t>i Zdrowia</w:t>
            </w:r>
          </w:p>
        </w:tc>
      </w:tr>
      <w:tr w:rsidR="00C11D16" w:rsidRPr="00716EEE" w:rsidTr="00E26E72">
        <w:trPr>
          <w:cnfStyle w:val="000000100000"/>
        </w:trPr>
        <w:tc>
          <w:tcPr>
            <w:cnfStyle w:val="001000000000"/>
            <w:tcW w:w="817" w:type="dxa"/>
          </w:tcPr>
          <w:p w:rsidR="00C11D16" w:rsidRPr="00822CC0" w:rsidRDefault="00C11D16" w:rsidP="007D782A">
            <w:pPr>
              <w:rPr>
                <w:rFonts w:ascii="Arial" w:hAnsi="Arial" w:cs="Arial"/>
                <w:sz w:val="18"/>
                <w:szCs w:val="18"/>
              </w:rPr>
            </w:pPr>
          </w:p>
          <w:p w:rsidR="00C11D16" w:rsidRPr="00822CC0" w:rsidRDefault="00C11D16" w:rsidP="007D782A">
            <w:pPr>
              <w:rPr>
                <w:rFonts w:ascii="Arial" w:hAnsi="Arial" w:cs="Arial"/>
                <w:sz w:val="18"/>
                <w:szCs w:val="18"/>
              </w:rPr>
            </w:pPr>
            <w:r w:rsidRPr="00822CC0">
              <w:rPr>
                <w:rFonts w:ascii="Arial" w:hAnsi="Arial" w:cs="Arial"/>
                <w:sz w:val="18"/>
                <w:szCs w:val="18"/>
              </w:rPr>
              <w:t>2</w:t>
            </w:r>
          </w:p>
        </w:tc>
        <w:tc>
          <w:tcPr>
            <w:tcW w:w="2829" w:type="dxa"/>
          </w:tcPr>
          <w:p w:rsidR="00C11D16" w:rsidRPr="00F5128F" w:rsidRDefault="00C11D16" w:rsidP="00F5128F">
            <w:pPr>
              <w:pStyle w:val="Default"/>
              <w:cnfStyle w:val="000000100000"/>
              <w:rPr>
                <w:rFonts w:ascii="Arial" w:hAnsi="Arial" w:cs="Arial"/>
                <w:b/>
                <w:bCs/>
                <w:sz w:val="18"/>
                <w:szCs w:val="18"/>
              </w:rPr>
            </w:pPr>
          </w:p>
          <w:p w:rsidR="00C11D16" w:rsidRPr="00F5128F" w:rsidRDefault="00D46DDA" w:rsidP="00F5128F">
            <w:pPr>
              <w:pStyle w:val="Default"/>
              <w:cnfStyle w:val="000000100000"/>
              <w:rPr>
                <w:rFonts w:ascii="Arial" w:hAnsi="Arial" w:cs="Arial"/>
                <w:b/>
                <w:bCs/>
                <w:sz w:val="18"/>
                <w:szCs w:val="18"/>
              </w:rPr>
            </w:pPr>
            <w:r w:rsidRPr="00F5128F">
              <w:rPr>
                <w:rFonts w:ascii="Arial" w:hAnsi="Arial" w:cs="Arial"/>
                <w:b/>
                <w:bCs/>
                <w:sz w:val="18"/>
                <w:szCs w:val="18"/>
              </w:rPr>
              <w:t>Skoordynowanie działań</w:t>
            </w:r>
          </w:p>
          <w:p w:rsidR="00C11D16" w:rsidRPr="00F5128F" w:rsidRDefault="00D46DDA" w:rsidP="00F5128F">
            <w:pPr>
              <w:pStyle w:val="Default"/>
              <w:cnfStyle w:val="000000100000"/>
              <w:rPr>
                <w:rFonts w:ascii="Arial" w:hAnsi="Arial" w:cs="Arial"/>
                <w:b/>
                <w:bCs/>
                <w:sz w:val="18"/>
                <w:szCs w:val="18"/>
              </w:rPr>
            </w:pPr>
            <w:r w:rsidRPr="00F5128F">
              <w:rPr>
                <w:rFonts w:ascii="Arial" w:hAnsi="Arial" w:cs="Arial"/>
                <w:b/>
                <w:bCs/>
                <w:sz w:val="18"/>
                <w:szCs w:val="18"/>
              </w:rPr>
              <w:t>lokalnych podmiotów</w:t>
            </w:r>
          </w:p>
          <w:p w:rsidR="00C11D16" w:rsidRPr="00F5128F" w:rsidRDefault="00D46DDA" w:rsidP="00F5128F">
            <w:pPr>
              <w:pStyle w:val="Default"/>
              <w:cnfStyle w:val="000000100000"/>
              <w:rPr>
                <w:rFonts w:ascii="Arial" w:hAnsi="Arial" w:cs="Arial"/>
                <w:b/>
                <w:bCs/>
                <w:sz w:val="18"/>
                <w:szCs w:val="18"/>
              </w:rPr>
            </w:pPr>
            <w:r w:rsidRPr="00F5128F">
              <w:rPr>
                <w:rFonts w:ascii="Arial" w:hAnsi="Arial" w:cs="Arial"/>
                <w:b/>
                <w:bCs/>
                <w:sz w:val="18"/>
                <w:szCs w:val="18"/>
              </w:rPr>
              <w:t>realizujących zadania</w:t>
            </w:r>
          </w:p>
          <w:p w:rsidR="00C11D16" w:rsidRPr="00F5128F" w:rsidRDefault="00D46DDA" w:rsidP="00F5128F">
            <w:pPr>
              <w:pStyle w:val="Default"/>
              <w:cnfStyle w:val="000000100000"/>
              <w:rPr>
                <w:rFonts w:ascii="Arial" w:hAnsi="Arial" w:cs="Arial"/>
                <w:b/>
                <w:bCs/>
                <w:sz w:val="18"/>
                <w:szCs w:val="18"/>
              </w:rPr>
            </w:pPr>
            <w:r w:rsidRPr="00F5128F">
              <w:rPr>
                <w:rFonts w:ascii="Arial" w:hAnsi="Arial" w:cs="Arial"/>
                <w:b/>
                <w:bCs/>
                <w:sz w:val="18"/>
                <w:szCs w:val="18"/>
              </w:rPr>
              <w:t>w zakresie</w:t>
            </w:r>
          </w:p>
          <w:p w:rsidR="00C11D16" w:rsidRPr="00F5128F" w:rsidRDefault="00D46DDA" w:rsidP="00F5128F">
            <w:pPr>
              <w:pStyle w:val="Default"/>
              <w:cnfStyle w:val="000000100000"/>
              <w:rPr>
                <w:rFonts w:ascii="Arial" w:hAnsi="Arial" w:cs="Arial"/>
                <w:b/>
                <w:bCs/>
                <w:sz w:val="18"/>
                <w:szCs w:val="18"/>
              </w:rPr>
            </w:pPr>
            <w:r w:rsidRPr="00F5128F">
              <w:rPr>
                <w:rFonts w:ascii="Arial" w:hAnsi="Arial" w:cs="Arial"/>
                <w:b/>
                <w:bCs/>
                <w:sz w:val="18"/>
                <w:szCs w:val="18"/>
              </w:rPr>
              <w:t>przeciwdziałania</w:t>
            </w:r>
          </w:p>
          <w:p w:rsidR="00C11D16" w:rsidRPr="00643779" w:rsidRDefault="00D46DDA" w:rsidP="00F5128F">
            <w:pPr>
              <w:pStyle w:val="Default"/>
              <w:cnfStyle w:val="000000100000"/>
              <w:rPr>
                <w:rFonts w:ascii="Arial" w:hAnsi="Arial" w:cs="Arial"/>
                <w:color w:val="92D050"/>
                <w:sz w:val="18"/>
                <w:szCs w:val="18"/>
              </w:rPr>
            </w:pPr>
            <w:r w:rsidRPr="00F5128F">
              <w:rPr>
                <w:rFonts w:ascii="Arial" w:hAnsi="Arial" w:cs="Arial"/>
                <w:b/>
                <w:bCs/>
                <w:sz w:val="18"/>
                <w:szCs w:val="18"/>
              </w:rPr>
              <w:t>przemocy w rodzinie</w:t>
            </w:r>
          </w:p>
        </w:tc>
        <w:tc>
          <w:tcPr>
            <w:tcW w:w="4259" w:type="dxa"/>
          </w:tcPr>
          <w:p w:rsidR="00C11D16" w:rsidRPr="00F5128F" w:rsidRDefault="00C11D16" w:rsidP="00534DEA">
            <w:pPr>
              <w:pStyle w:val="Default"/>
              <w:ind w:left="720"/>
              <w:cnfStyle w:val="000000100000"/>
              <w:rPr>
                <w:rFonts w:ascii="Arial" w:hAnsi="Arial" w:cs="Arial"/>
                <w:bCs/>
                <w:color w:val="auto"/>
                <w:sz w:val="18"/>
                <w:szCs w:val="18"/>
              </w:rPr>
            </w:pPr>
          </w:p>
          <w:p w:rsidR="00576305" w:rsidRDefault="002834AD" w:rsidP="00116943">
            <w:pPr>
              <w:pStyle w:val="Default"/>
              <w:cnfStyle w:val="000000100000"/>
              <w:rPr>
                <w:rFonts w:ascii="Arial" w:eastAsia="Calibri" w:hAnsi="Arial" w:cs="Arial"/>
                <w:b/>
                <w:bCs/>
                <w:color w:val="auto"/>
                <w:sz w:val="18"/>
                <w:szCs w:val="18"/>
                <w:lang w:eastAsia="ar-SA"/>
              </w:rPr>
            </w:pPr>
            <w:r w:rsidRPr="00F5128F">
              <w:rPr>
                <w:rFonts w:ascii="Arial" w:hAnsi="Arial" w:cs="Arial"/>
                <w:color w:val="auto"/>
                <w:sz w:val="18"/>
                <w:szCs w:val="18"/>
              </w:rPr>
              <w:t>Aktualizacja standardów postępowania w Izbie Przyjęć szpitala z osobami, wobec których stosowana jest przemoc</w:t>
            </w:r>
            <w:r>
              <w:rPr>
                <w:rFonts w:ascii="Arial" w:hAnsi="Arial" w:cs="Arial"/>
                <w:color w:val="auto"/>
                <w:sz w:val="18"/>
                <w:szCs w:val="18"/>
              </w:rPr>
              <w:t xml:space="preserve"> domowa; d</w:t>
            </w:r>
            <w:r w:rsidRPr="00F5128F">
              <w:rPr>
                <w:rFonts w:ascii="Arial" w:hAnsi="Arial" w:cs="Arial"/>
                <w:color w:val="auto"/>
                <w:sz w:val="18"/>
                <w:szCs w:val="18"/>
              </w:rPr>
              <w:t>ostosowanie warunków</w:t>
            </w:r>
            <w:r w:rsidRPr="00F5128F">
              <w:rPr>
                <w:rFonts w:ascii="Arial" w:hAnsi="Arial" w:cs="Arial"/>
                <w:bCs/>
                <w:color w:val="auto"/>
                <w:sz w:val="18"/>
                <w:szCs w:val="18"/>
              </w:rPr>
              <w:t xml:space="preserve"> i przeprowadzenie</w:t>
            </w:r>
            <w:r w:rsidRPr="00F5128F">
              <w:rPr>
                <w:rFonts w:ascii="Arial" w:hAnsi="Arial" w:cs="Arial"/>
                <w:b/>
                <w:bCs/>
                <w:color w:val="auto"/>
                <w:sz w:val="18"/>
                <w:szCs w:val="18"/>
              </w:rPr>
              <w:t xml:space="preserve"> </w:t>
            </w:r>
            <w:r w:rsidRPr="00F5128F">
              <w:rPr>
                <w:rFonts w:ascii="Arial" w:hAnsi="Arial" w:cs="Arial"/>
                <w:color w:val="auto"/>
                <w:sz w:val="18"/>
                <w:szCs w:val="18"/>
              </w:rPr>
              <w:t>szkoleń wśród personelu medycznego</w:t>
            </w:r>
          </w:p>
        </w:tc>
        <w:tc>
          <w:tcPr>
            <w:tcW w:w="3396" w:type="dxa"/>
          </w:tcPr>
          <w:p w:rsidR="00C11D16" w:rsidRPr="00F5128F" w:rsidRDefault="00C11D16" w:rsidP="00534DEA">
            <w:pPr>
              <w:pStyle w:val="Akapitzlist"/>
              <w:spacing w:after="200" w:line="276" w:lineRule="auto"/>
              <w:ind w:left="0"/>
              <w:cnfStyle w:val="000000100000"/>
              <w:rPr>
                <w:rFonts w:ascii="Arial" w:hAnsi="Arial" w:cs="Arial"/>
                <w:sz w:val="18"/>
                <w:szCs w:val="18"/>
              </w:rPr>
            </w:pPr>
          </w:p>
          <w:p w:rsidR="00C11D16" w:rsidRPr="00F5128F" w:rsidRDefault="002834AD" w:rsidP="00534DEA">
            <w:pPr>
              <w:pStyle w:val="Akapitzlist"/>
              <w:spacing w:after="200" w:line="276" w:lineRule="auto"/>
              <w:ind w:left="0"/>
              <w:cnfStyle w:val="000000100000"/>
              <w:rPr>
                <w:rFonts w:ascii="Arial" w:hAnsi="Arial" w:cs="Arial"/>
                <w:sz w:val="18"/>
                <w:szCs w:val="18"/>
              </w:rPr>
            </w:pPr>
            <w:r w:rsidRPr="00F5128F">
              <w:rPr>
                <w:rFonts w:ascii="Arial" w:hAnsi="Arial" w:cs="Arial"/>
                <w:sz w:val="18"/>
                <w:szCs w:val="18"/>
              </w:rPr>
              <w:t>Aktualizacja procedur i standardów</w:t>
            </w:r>
          </w:p>
        </w:tc>
        <w:tc>
          <w:tcPr>
            <w:tcW w:w="2829" w:type="dxa"/>
          </w:tcPr>
          <w:p w:rsidR="00C11D16" w:rsidRPr="00F5128F" w:rsidRDefault="00873F74" w:rsidP="00534DEA">
            <w:pPr>
              <w:pStyle w:val="Akapitzlist"/>
              <w:spacing w:after="200" w:line="276" w:lineRule="auto"/>
              <w:ind w:left="0"/>
              <w:cnfStyle w:val="000000100000"/>
              <w:rPr>
                <w:rFonts w:ascii="Arial" w:hAnsi="Arial" w:cs="Arial"/>
                <w:sz w:val="18"/>
                <w:szCs w:val="18"/>
              </w:rPr>
            </w:pPr>
            <w:proofErr w:type="spellStart"/>
            <w:r>
              <w:rPr>
                <w:rFonts w:ascii="Arial" w:hAnsi="Arial" w:cs="Arial"/>
                <w:sz w:val="18"/>
                <w:szCs w:val="18"/>
              </w:rPr>
              <w:t>Megrez</w:t>
            </w:r>
            <w:proofErr w:type="spellEnd"/>
            <w:r>
              <w:rPr>
                <w:rFonts w:ascii="Arial" w:hAnsi="Arial" w:cs="Arial"/>
                <w:sz w:val="18"/>
                <w:szCs w:val="18"/>
              </w:rPr>
              <w:t xml:space="preserve"> Sp. z </w:t>
            </w:r>
            <w:proofErr w:type="spellStart"/>
            <w:r>
              <w:rPr>
                <w:rFonts w:ascii="Arial" w:hAnsi="Arial" w:cs="Arial"/>
                <w:sz w:val="18"/>
                <w:szCs w:val="18"/>
              </w:rPr>
              <w:t>o.</w:t>
            </w:r>
            <w:r w:rsidR="002834AD" w:rsidRPr="00F5128F">
              <w:rPr>
                <w:rFonts w:ascii="Arial" w:hAnsi="Arial" w:cs="Arial"/>
                <w:sz w:val="18"/>
                <w:szCs w:val="18"/>
              </w:rPr>
              <w:t>o</w:t>
            </w:r>
            <w:proofErr w:type="spellEnd"/>
            <w:r w:rsidR="002834AD" w:rsidRPr="00F5128F">
              <w:rPr>
                <w:rFonts w:ascii="Arial" w:hAnsi="Arial" w:cs="Arial"/>
                <w:sz w:val="18"/>
                <w:szCs w:val="18"/>
              </w:rPr>
              <w:t xml:space="preserve"> Wojewódzki Szpital Specjalistyczny </w:t>
            </w:r>
            <w:r w:rsidR="002834AD" w:rsidRPr="00F5128F">
              <w:rPr>
                <w:rFonts w:ascii="Arial" w:hAnsi="Arial" w:cs="Arial"/>
                <w:sz w:val="18"/>
                <w:szCs w:val="18"/>
              </w:rPr>
              <w:br/>
              <w:t>w Tychach</w:t>
            </w:r>
          </w:p>
          <w:p w:rsidR="00C11D16" w:rsidRPr="00F5128F" w:rsidRDefault="00C11D16" w:rsidP="00534DEA">
            <w:pPr>
              <w:pStyle w:val="Akapitzlist"/>
              <w:spacing w:after="200" w:line="276" w:lineRule="auto"/>
              <w:ind w:left="0"/>
              <w:cnfStyle w:val="000000100000"/>
              <w:rPr>
                <w:rFonts w:ascii="Arial" w:hAnsi="Arial" w:cs="Arial"/>
                <w:sz w:val="18"/>
                <w:szCs w:val="18"/>
              </w:rPr>
            </w:pPr>
          </w:p>
        </w:tc>
      </w:tr>
    </w:tbl>
    <w:p w:rsidR="00393C0D" w:rsidRDefault="00393C0D">
      <w:pPr>
        <w:rPr>
          <w:rFonts w:ascii="Arial" w:hAnsi="Arial" w:cs="Arial"/>
        </w:rPr>
        <w:sectPr w:rsidR="00393C0D" w:rsidSect="00EC228B">
          <w:pgSz w:w="16838" w:h="11906" w:orient="landscape"/>
          <w:pgMar w:top="851" w:right="1417" w:bottom="1417" w:left="1417" w:header="708" w:footer="708" w:gutter="0"/>
          <w:cols w:space="708"/>
          <w:docGrid w:linePitch="360"/>
        </w:sectPr>
      </w:pPr>
    </w:p>
    <w:p w:rsidR="00576305" w:rsidRPr="00335A81" w:rsidRDefault="00A32034" w:rsidP="007E5666">
      <w:pPr>
        <w:pStyle w:val="Default"/>
        <w:numPr>
          <w:ilvl w:val="0"/>
          <w:numId w:val="4"/>
        </w:numPr>
        <w:spacing w:line="360" w:lineRule="auto"/>
        <w:jc w:val="both"/>
        <w:rPr>
          <w:rFonts w:ascii="Arial" w:hAnsi="Arial" w:cs="Arial"/>
          <w:b/>
          <w:bCs/>
          <w:color w:val="F79646" w:themeColor="accent6"/>
          <w:sz w:val="40"/>
          <w:szCs w:val="40"/>
        </w:rPr>
      </w:pPr>
      <w:r w:rsidRPr="00335A81">
        <w:rPr>
          <w:rFonts w:ascii="Arial" w:hAnsi="Arial" w:cs="Arial"/>
          <w:b/>
          <w:bCs/>
          <w:color w:val="F79646" w:themeColor="accent6"/>
          <w:sz w:val="40"/>
          <w:szCs w:val="40"/>
        </w:rPr>
        <w:lastRenderedPageBreak/>
        <w:t>Monitoring i sprawozdawczość</w:t>
      </w:r>
    </w:p>
    <w:p w:rsidR="002A04A2" w:rsidRPr="002A04A2" w:rsidRDefault="002A04A2" w:rsidP="002A04A2">
      <w:pPr>
        <w:pStyle w:val="Akapitzlist"/>
        <w:autoSpaceDE w:val="0"/>
        <w:autoSpaceDN w:val="0"/>
        <w:adjustRightInd w:val="0"/>
        <w:spacing w:after="0" w:line="240" w:lineRule="auto"/>
        <w:ind w:left="0"/>
        <w:jc w:val="both"/>
        <w:rPr>
          <w:rFonts w:ascii="Arial" w:hAnsi="Arial" w:cs="Arial"/>
          <w:color w:val="548DD4" w:themeColor="text2" w:themeTint="99"/>
          <w:sz w:val="40"/>
          <w:szCs w:val="40"/>
        </w:rPr>
      </w:pPr>
    </w:p>
    <w:p w:rsidR="009C6C2F" w:rsidRDefault="00393C0D" w:rsidP="0080449B">
      <w:pPr>
        <w:autoSpaceDE w:val="0"/>
        <w:autoSpaceDN w:val="0"/>
        <w:adjustRightInd w:val="0"/>
        <w:spacing w:after="0" w:line="360" w:lineRule="auto"/>
        <w:ind w:firstLine="360"/>
        <w:jc w:val="both"/>
        <w:rPr>
          <w:rFonts w:ascii="Arial" w:hAnsi="Arial" w:cs="Arial"/>
          <w:color w:val="000000"/>
          <w:sz w:val="20"/>
          <w:szCs w:val="20"/>
        </w:rPr>
      </w:pPr>
      <w:r w:rsidRPr="00E1428A">
        <w:rPr>
          <w:rFonts w:ascii="Arial" w:eastAsia="Times New Roman" w:hAnsi="Arial" w:cs="Arial"/>
          <w:sz w:val="20"/>
          <w:szCs w:val="20"/>
          <w:lang w:eastAsia="pl-PL"/>
        </w:rPr>
        <w:t xml:space="preserve">Monitoring </w:t>
      </w:r>
      <w:r w:rsidR="00170181">
        <w:rPr>
          <w:rFonts w:ascii="Arial" w:eastAsia="Times New Roman" w:hAnsi="Arial" w:cs="Arial"/>
          <w:sz w:val="20"/>
          <w:szCs w:val="20"/>
          <w:lang w:eastAsia="pl-PL"/>
        </w:rPr>
        <w:t xml:space="preserve">Programu </w:t>
      </w:r>
      <w:r w:rsidR="0033424B">
        <w:rPr>
          <w:rFonts w:ascii="Arial" w:eastAsia="Times New Roman" w:hAnsi="Arial" w:cs="Arial"/>
          <w:sz w:val="20"/>
          <w:szCs w:val="20"/>
          <w:lang w:eastAsia="pl-PL"/>
        </w:rPr>
        <w:t xml:space="preserve">będzie </w:t>
      </w:r>
      <w:r w:rsidRPr="00E1428A">
        <w:rPr>
          <w:rFonts w:ascii="Arial" w:eastAsia="Times New Roman" w:hAnsi="Arial" w:cs="Arial"/>
          <w:sz w:val="20"/>
          <w:szCs w:val="20"/>
          <w:lang w:eastAsia="pl-PL"/>
        </w:rPr>
        <w:t>obejmowa</w:t>
      </w:r>
      <w:r w:rsidR="0033424B">
        <w:rPr>
          <w:rFonts w:ascii="Arial" w:eastAsia="Times New Roman" w:hAnsi="Arial" w:cs="Arial"/>
          <w:sz w:val="20"/>
          <w:szCs w:val="20"/>
          <w:lang w:eastAsia="pl-PL"/>
        </w:rPr>
        <w:t>ł</w:t>
      </w:r>
      <w:r w:rsidRPr="00E1428A">
        <w:rPr>
          <w:rFonts w:ascii="Arial" w:eastAsia="Times New Roman" w:hAnsi="Arial" w:cs="Arial"/>
          <w:sz w:val="20"/>
          <w:szCs w:val="20"/>
          <w:lang w:eastAsia="pl-PL"/>
        </w:rPr>
        <w:t xml:space="preserve"> działania podejmowane przez wszystkie </w:t>
      </w:r>
      <w:r w:rsidR="006F6A4F" w:rsidRPr="00E1428A">
        <w:rPr>
          <w:rFonts w:ascii="Arial" w:eastAsia="Times New Roman" w:hAnsi="Arial" w:cs="Arial"/>
          <w:sz w:val="20"/>
          <w:szCs w:val="20"/>
          <w:lang w:eastAsia="pl-PL"/>
        </w:rPr>
        <w:t xml:space="preserve">podmioty </w:t>
      </w:r>
      <w:r w:rsidRPr="00E1428A">
        <w:rPr>
          <w:rFonts w:ascii="Arial" w:eastAsia="Times New Roman" w:hAnsi="Arial" w:cs="Arial"/>
          <w:sz w:val="20"/>
          <w:szCs w:val="20"/>
          <w:lang w:eastAsia="pl-PL"/>
        </w:rPr>
        <w:t>i</w:t>
      </w:r>
      <w:r w:rsidR="006F6A4F" w:rsidRPr="00E1428A">
        <w:rPr>
          <w:rFonts w:ascii="Arial" w:eastAsia="Times New Roman" w:hAnsi="Arial" w:cs="Arial"/>
          <w:sz w:val="20"/>
          <w:szCs w:val="20"/>
          <w:lang w:eastAsia="pl-PL"/>
        </w:rPr>
        <w:t> </w:t>
      </w:r>
      <w:r w:rsidRPr="00E1428A">
        <w:rPr>
          <w:rFonts w:ascii="Arial" w:eastAsia="Times New Roman" w:hAnsi="Arial" w:cs="Arial"/>
          <w:sz w:val="20"/>
          <w:szCs w:val="20"/>
          <w:lang w:eastAsia="pl-PL"/>
        </w:rPr>
        <w:t>organizacje uczestniczące w jego realizacji.</w:t>
      </w:r>
      <w:r w:rsidR="008D309F">
        <w:rPr>
          <w:rFonts w:ascii="Arial" w:hAnsi="Arial" w:cs="Arial"/>
          <w:color w:val="000000"/>
          <w:sz w:val="20"/>
          <w:szCs w:val="20"/>
        </w:rPr>
        <w:t xml:space="preserve"> </w:t>
      </w:r>
      <w:r w:rsidRPr="00E1428A">
        <w:rPr>
          <w:rFonts w:ascii="Arial" w:hAnsi="Arial" w:cs="Arial"/>
          <w:color w:val="000000"/>
          <w:sz w:val="20"/>
          <w:szCs w:val="20"/>
        </w:rPr>
        <w:t>Realizatorzy Programu będą przygotowywać raporty</w:t>
      </w:r>
      <w:r w:rsidR="008D309F">
        <w:rPr>
          <w:rFonts w:ascii="Arial" w:hAnsi="Arial" w:cs="Arial"/>
          <w:color w:val="000000"/>
          <w:sz w:val="20"/>
          <w:szCs w:val="20"/>
        </w:rPr>
        <w:t xml:space="preserve"> i przekazywać je</w:t>
      </w:r>
      <w:r w:rsidRPr="00E1428A">
        <w:rPr>
          <w:rFonts w:ascii="Arial" w:hAnsi="Arial" w:cs="Arial"/>
          <w:color w:val="000000"/>
          <w:sz w:val="20"/>
          <w:szCs w:val="20"/>
        </w:rPr>
        <w:t xml:space="preserve"> do Wydziału Spraw Społecznych i Zdrowia </w:t>
      </w:r>
      <w:r w:rsidR="00EF391D">
        <w:rPr>
          <w:rFonts w:ascii="Arial" w:hAnsi="Arial" w:cs="Arial"/>
          <w:color w:val="000000"/>
          <w:sz w:val="20"/>
          <w:szCs w:val="20"/>
        </w:rPr>
        <w:t>Urzędu Miasta Tychy</w:t>
      </w:r>
      <w:r w:rsidRPr="00E1428A">
        <w:rPr>
          <w:rFonts w:ascii="Arial" w:hAnsi="Arial" w:cs="Arial"/>
          <w:color w:val="000000"/>
          <w:sz w:val="20"/>
          <w:szCs w:val="20"/>
        </w:rPr>
        <w:t xml:space="preserve">, w terminie do dnia 31 </w:t>
      </w:r>
      <w:r w:rsidR="00057CA8">
        <w:rPr>
          <w:rFonts w:ascii="Arial" w:hAnsi="Arial" w:cs="Arial"/>
          <w:color w:val="000000"/>
          <w:sz w:val="20"/>
          <w:szCs w:val="20"/>
        </w:rPr>
        <w:t xml:space="preserve">stycznia </w:t>
      </w:r>
      <w:r w:rsidRPr="00E1428A">
        <w:rPr>
          <w:rFonts w:ascii="Arial" w:hAnsi="Arial" w:cs="Arial"/>
          <w:color w:val="000000"/>
          <w:sz w:val="20"/>
          <w:szCs w:val="20"/>
        </w:rPr>
        <w:t xml:space="preserve">za rok poprzedni, celem </w:t>
      </w:r>
      <w:r w:rsidRPr="00E1428A">
        <w:rPr>
          <w:rFonts w:ascii="Arial" w:hAnsi="Arial" w:cs="Arial"/>
          <w:color w:val="1B1B1B"/>
          <w:sz w:val="20"/>
          <w:szCs w:val="20"/>
        </w:rPr>
        <w:t>sporządzenia rocznego sprawozdania z realizacji Programu.</w:t>
      </w:r>
      <w:r w:rsidRPr="00E1428A">
        <w:rPr>
          <w:rFonts w:ascii="Arial" w:hAnsi="Arial" w:cs="Arial"/>
          <w:color w:val="000000"/>
          <w:sz w:val="20"/>
          <w:szCs w:val="20"/>
        </w:rPr>
        <w:t xml:space="preserve"> </w:t>
      </w:r>
      <w:r w:rsidRPr="00E1428A">
        <w:rPr>
          <w:rFonts w:ascii="Arial" w:hAnsi="Arial" w:cs="Arial"/>
          <w:color w:val="1B1B1B"/>
          <w:sz w:val="20"/>
          <w:szCs w:val="20"/>
        </w:rPr>
        <w:t>Roczne sprawozdanie będzie przedkładane Miejskiemu Zespołowi Interdyscyplinarnemu</w:t>
      </w:r>
      <w:r w:rsidR="004B1E0B" w:rsidRPr="00E1428A">
        <w:rPr>
          <w:rFonts w:ascii="Arial" w:hAnsi="Arial" w:cs="Arial"/>
          <w:color w:val="1B1B1B"/>
          <w:sz w:val="20"/>
          <w:szCs w:val="20"/>
        </w:rPr>
        <w:t xml:space="preserve"> </w:t>
      </w:r>
      <w:r w:rsidRPr="00E1428A">
        <w:rPr>
          <w:rFonts w:ascii="Arial" w:hAnsi="Arial" w:cs="Arial"/>
          <w:color w:val="1B1B1B"/>
          <w:sz w:val="20"/>
          <w:szCs w:val="20"/>
        </w:rPr>
        <w:t>w Tychach</w:t>
      </w:r>
      <w:r w:rsidR="00F07CE1">
        <w:rPr>
          <w:rFonts w:ascii="Arial" w:hAnsi="Arial" w:cs="Arial"/>
          <w:color w:val="1B1B1B"/>
          <w:sz w:val="20"/>
          <w:szCs w:val="20"/>
        </w:rPr>
        <w:t>.</w:t>
      </w:r>
      <w:r w:rsidRPr="00E1428A">
        <w:rPr>
          <w:rFonts w:ascii="Arial" w:hAnsi="Arial" w:cs="Arial"/>
          <w:color w:val="1B1B1B"/>
          <w:sz w:val="20"/>
          <w:szCs w:val="20"/>
        </w:rPr>
        <w:t xml:space="preserve"> </w:t>
      </w:r>
    </w:p>
    <w:p w:rsidR="009C6C2F" w:rsidRDefault="009C6C2F">
      <w:pPr>
        <w:autoSpaceDE w:val="0"/>
        <w:autoSpaceDN w:val="0"/>
        <w:adjustRightInd w:val="0"/>
        <w:spacing w:after="0" w:line="360" w:lineRule="auto"/>
        <w:ind w:firstLine="360"/>
        <w:jc w:val="both"/>
        <w:rPr>
          <w:rFonts w:ascii="Arial" w:hAnsi="Arial" w:cs="Arial"/>
          <w:color w:val="000000"/>
          <w:sz w:val="20"/>
          <w:szCs w:val="20"/>
        </w:rPr>
      </w:pPr>
    </w:p>
    <w:p w:rsidR="009C6C2F" w:rsidRPr="00335A81" w:rsidRDefault="009C6C2F" w:rsidP="007E5666">
      <w:pPr>
        <w:pStyle w:val="Default"/>
        <w:numPr>
          <w:ilvl w:val="0"/>
          <w:numId w:val="4"/>
        </w:numPr>
        <w:spacing w:line="360" w:lineRule="auto"/>
        <w:jc w:val="both"/>
        <w:rPr>
          <w:rFonts w:ascii="Arial" w:hAnsi="Arial" w:cs="Arial"/>
          <w:b/>
          <w:bCs/>
          <w:color w:val="F79646" w:themeColor="accent6"/>
          <w:sz w:val="40"/>
          <w:szCs w:val="40"/>
        </w:rPr>
      </w:pPr>
      <w:r w:rsidRPr="00335A81">
        <w:rPr>
          <w:rFonts w:ascii="Arial" w:hAnsi="Arial" w:cs="Arial"/>
          <w:b/>
          <w:bCs/>
          <w:color w:val="F79646" w:themeColor="accent6"/>
          <w:sz w:val="40"/>
          <w:szCs w:val="40"/>
        </w:rPr>
        <w:t>Finansowanie Programu</w:t>
      </w:r>
    </w:p>
    <w:p w:rsidR="009C6C2F" w:rsidRDefault="009C6C2F">
      <w:pPr>
        <w:autoSpaceDE w:val="0"/>
        <w:autoSpaceDN w:val="0"/>
        <w:adjustRightInd w:val="0"/>
        <w:spacing w:after="0" w:line="360" w:lineRule="auto"/>
        <w:ind w:firstLine="360"/>
        <w:jc w:val="both"/>
        <w:rPr>
          <w:rFonts w:ascii="Arial" w:hAnsi="Arial" w:cs="Arial"/>
          <w:color w:val="000000"/>
          <w:sz w:val="20"/>
          <w:szCs w:val="20"/>
        </w:rPr>
      </w:pPr>
    </w:p>
    <w:p w:rsidR="001A43A5" w:rsidRDefault="009C6C2F" w:rsidP="009C6C2F">
      <w:pPr>
        <w:autoSpaceDE w:val="0"/>
        <w:autoSpaceDN w:val="0"/>
        <w:adjustRightInd w:val="0"/>
        <w:spacing w:after="0" w:line="360" w:lineRule="auto"/>
        <w:ind w:firstLine="360"/>
        <w:jc w:val="both"/>
        <w:rPr>
          <w:rFonts w:ascii="Arial" w:hAnsi="Arial" w:cs="Arial"/>
          <w:sz w:val="20"/>
          <w:szCs w:val="20"/>
        </w:rPr>
      </w:pPr>
      <w:r w:rsidRPr="009C6C2F">
        <w:rPr>
          <w:rFonts w:ascii="Arial" w:hAnsi="Arial" w:cs="Arial"/>
          <w:sz w:val="20"/>
          <w:szCs w:val="20"/>
        </w:rPr>
        <w:t xml:space="preserve">Źródłem finansowania zadań zawartych w </w:t>
      </w:r>
      <w:r w:rsidRPr="00F07CE1">
        <w:rPr>
          <w:rFonts w:ascii="Arial" w:hAnsi="Arial" w:cs="Arial"/>
          <w:i/>
          <w:sz w:val="20"/>
          <w:szCs w:val="20"/>
        </w:rPr>
        <w:t xml:space="preserve">Programie Przeciwdziałania Przemocy w Rodzinie oraz Ochrony Ofiar </w:t>
      </w:r>
      <w:r w:rsidR="00F07CE1" w:rsidRPr="00F07CE1">
        <w:rPr>
          <w:rFonts w:ascii="Arial" w:hAnsi="Arial" w:cs="Arial"/>
          <w:i/>
          <w:sz w:val="20"/>
          <w:szCs w:val="20"/>
        </w:rPr>
        <w:t>Przemocy w Rodzinie na lata 2022-2027</w:t>
      </w:r>
      <w:r w:rsidRPr="009C6C2F">
        <w:rPr>
          <w:rFonts w:ascii="Arial" w:hAnsi="Arial" w:cs="Arial"/>
          <w:sz w:val="20"/>
          <w:szCs w:val="20"/>
        </w:rPr>
        <w:t xml:space="preserve"> będą w szczególności środki własne gminy, w tym wpływy z opłat za korzystanie z zezwoleń na sprzedaż napojów alkoholowych. Zadania Programu mogą b</w:t>
      </w:r>
      <w:r w:rsidR="00DF0C52">
        <w:rPr>
          <w:rFonts w:ascii="Arial" w:hAnsi="Arial" w:cs="Arial"/>
          <w:sz w:val="20"/>
          <w:szCs w:val="20"/>
        </w:rPr>
        <w:t xml:space="preserve">yć również finansowane ze środków zewnętrznych, </w:t>
      </w:r>
      <w:r w:rsidR="00F07CE1">
        <w:rPr>
          <w:rFonts w:ascii="Arial" w:hAnsi="Arial" w:cs="Arial"/>
          <w:sz w:val="20"/>
          <w:szCs w:val="20"/>
        </w:rPr>
        <w:t xml:space="preserve">m.in. w ramach dotacji konkursowych </w:t>
      </w:r>
      <w:r w:rsidR="00DF0C52">
        <w:rPr>
          <w:rFonts w:ascii="Arial" w:hAnsi="Arial" w:cs="Arial"/>
          <w:sz w:val="20"/>
          <w:szCs w:val="20"/>
        </w:rPr>
        <w:t xml:space="preserve">czy </w:t>
      </w:r>
      <w:r w:rsidR="00F07CE1">
        <w:rPr>
          <w:rFonts w:ascii="Arial" w:hAnsi="Arial" w:cs="Arial"/>
          <w:sz w:val="20"/>
          <w:szCs w:val="20"/>
        </w:rPr>
        <w:t xml:space="preserve">programów współfinansowanych ze środków </w:t>
      </w:r>
      <w:r w:rsidRPr="009C6C2F">
        <w:rPr>
          <w:rFonts w:ascii="Arial" w:hAnsi="Arial" w:cs="Arial"/>
          <w:sz w:val="20"/>
          <w:szCs w:val="20"/>
        </w:rPr>
        <w:t>Unii Europejskiej.</w:t>
      </w:r>
    </w:p>
    <w:p w:rsidR="0080449B" w:rsidRPr="009C6C2F" w:rsidRDefault="0080449B" w:rsidP="009C6C2F">
      <w:pPr>
        <w:autoSpaceDE w:val="0"/>
        <w:autoSpaceDN w:val="0"/>
        <w:adjustRightInd w:val="0"/>
        <w:spacing w:after="0" w:line="360" w:lineRule="auto"/>
        <w:ind w:firstLine="360"/>
        <w:jc w:val="both"/>
        <w:rPr>
          <w:rFonts w:ascii="Arial" w:hAnsi="Arial" w:cs="Arial"/>
          <w:color w:val="000000"/>
          <w:sz w:val="20"/>
          <w:szCs w:val="20"/>
        </w:rPr>
      </w:pPr>
    </w:p>
    <w:p w:rsidR="00576305" w:rsidRPr="00335A81" w:rsidRDefault="001A43A5" w:rsidP="007E5666">
      <w:pPr>
        <w:pStyle w:val="Default"/>
        <w:numPr>
          <w:ilvl w:val="0"/>
          <w:numId w:val="4"/>
        </w:numPr>
        <w:spacing w:line="360" w:lineRule="auto"/>
        <w:jc w:val="both"/>
        <w:rPr>
          <w:rFonts w:ascii="Arial" w:hAnsi="Arial" w:cs="Arial"/>
          <w:b/>
          <w:bCs/>
          <w:color w:val="F79646" w:themeColor="accent6"/>
          <w:sz w:val="40"/>
          <w:szCs w:val="40"/>
        </w:rPr>
      </w:pPr>
      <w:r w:rsidRPr="00335A81">
        <w:rPr>
          <w:rFonts w:ascii="Arial" w:hAnsi="Arial" w:cs="Arial"/>
          <w:b/>
          <w:bCs/>
          <w:color w:val="F79646" w:themeColor="accent6"/>
          <w:sz w:val="40"/>
          <w:szCs w:val="40"/>
        </w:rPr>
        <w:t xml:space="preserve"> Informacja o tworzeniu Programu</w:t>
      </w:r>
    </w:p>
    <w:p w:rsidR="001A43A5" w:rsidRPr="00053C55" w:rsidRDefault="00446454" w:rsidP="001A43A5">
      <w:pPr>
        <w:pStyle w:val="Zwykytekst1"/>
        <w:tabs>
          <w:tab w:val="left" w:pos="357"/>
        </w:tabs>
        <w:spacing w:line="360" w:lineRule="auto"/>
        <w:jc w:val="both"/>
        <w:rPr>
          <w:rFonts w:ascii="Arial" w:hAnsi="Arial" w:cs="Arial"/>
          <w:color w:val="000000"/>
        </w:rPr>
      </w:pPr>
      <w:r>
        <w:rPr>
          <w:rFonts w:ascii="Arial" w:hAnsi="Arial" w:cs="Arial"/>
          <w:color w:val="000000"/>
        </w:rPr>
        <w:tab/>
        <w:t>Program</w:t>
      </w:r>
      <w:r w:rsidR="001A43A5" w:rsidRPr="008D688A">
        <w:rPr>
          <w:rFonts w:ascii="Arial" w:hAnsi="Arial" w:cs="Arial"/>
          <w:bCs/>
        </w:rPr>
        <w:t xml:space="preserve"> został</w:t>
      </w:r>
      <w:r w:rsidR="001A43A5" w:rsidRPr="008D688A">
        <w:rPr>
          <w:rFonts w:ascii="Arial" w:hAnsi="Arial" w:cs="Arial"/>
        </w:rPr>
        <w:t xml:space="preserve"> </w:t>
      </w:r>
      <w:r w:rsidR="000E5511" w:rsidRPr="008D688A">
        <w:rPr>
          <w:rFonts w:ascii="Arial" w:hAnsi="Arial" w:cs="Arial"/>
          <w:bCs/>
        </w:rPr>
        <w:t xml:space="preserve">opracowany </w:t>
      </w:r>
      <w:r w:rsidR="001A43A5" w:rsidRPr="008D688A">
        <w:rPr>
          <w:rFonts w:ascii="Arial" w:hAnsi="Arial" w:cs="Arial"/>
        </w:rPr>
        <w:t xml:space="preserve">przez Wydział Spraw Społecznych i Zdrowia przy współpracy Miejskiego Zespołu </w:t>
      </w:r>
      <w:r w:rsidR="001A43A5" w:rsidRPr="008D688A">
        <w:rPr>
          <w:rFonts w:ascii="Arial" w:hAnsi="Arial" w:cs="Arial"/>
          <w:bCs/>
        </w:rPr>
        <w:t>Interdyscyplinarnego w Tychach</w:t>
      </w:r>
      <w:r w:rsidR="00A04AD3">
        <w:rPr>
          <w:rFonts w:ascii="Arial" w:hAnsi="Arial" w:cs="Arial"/>
          <w:bCs/>
        </w:rPr>
        <w:t xml:space="preserve"> oraz</w:t>
      </w:r>
      <w:r w:rsidR="005F3748">
        <w:rPr>
          <w:rFonts w:ascii="Arial" w:hAnsi="Arial" w:cs="Arial"/>
          <w:bCs/>
        </w:rPr>
        <w:t xml:space="preserve"> podmiotów</w:t>
      </w:r>
      <w:r w:rsidR="00235672">
        <w:rPr>
          <w:rFonts w:ascii="Arial" w:hAnsi="Arial" w:cs="Arial"/>
          <w:bCs/>
        </w:rPr>
        <w:t xml:space="preserve"> </w:t>
      </w:r>
      <w:r w:rsidR="005F3748" w:rsidRPr="005F3748">
        <w:rPr>
          <w:rFonts w:ascii="Arial" w:hAnsi="Arial" w:cs="Arial"/>
          <w:bCs/>
        </w:rPr>
        <w:t>działających w obszarze przeciwdziałania przemocy w rodzinie</w:t>
      </w:r>
      <w:r w:rsidR="005F3748">
        <w:rPr>
          <w:rFonts w:ascii="Arial" w:hAnsi="Arial" w:cs="Arial"/>
          <w:bCs/>
        </w:rPr>
        <w:t xml:space="preserve">. </w:t>
      </w:r>
      <w:r w:rsidR="001A1F51" w:rsidRPr="001A1F51">
        <w:rPr>
          <w:rFonts w:ascii="Arial" w:hAnsi="Arial" w:cs="Arial"/>
        </w:rPr>
        <w:t>Konsultacje społeczne dotyczące projektu „Programu Przeciwdziałania Przemocy w</w:t>
      </w:r>
      <w:r w:rsidR="002758C8">
        <w:rPr>
          <w:rFonts w:ascii="Arial" w:hAnsi="Arial" w:cs="Arial"/>
        </w:rPr>
        <w:t> </w:t>
      </w:r>
      <w:r w:rsidR="001A1F51" w:rsidRPr="001A1F51">
        <w:rPr>
          <w:rFonts w:ascii="Arial" w:hAnsi="Arial" w:cs="Arial"/>
        </w:rPr>
        <w:t>Rodzinie oraz Ochrony Ofiar P</w:t>
      </w:r>
      <w:r w:rsidR="00235672">
        <w:rPr>
          <w:rFonts w:ascii="Arial" w:hAnsi="Arial" w:cs="Arial"/>
        </w:rPr>
        <w:t>rzemocy w Rodzinie na lata 2022-</w:t>
      </w:r>
      <w:r w:rsidR="001A1F51" w:rsidRPr="001A1F51">
        <w:rPr>
          <w:rFonts w:ascii="Arial" w:hAnsi="Arial" w:cs="Arial"/>
        </w:rPr>
        <w:t xml:space="preserve">2027” </w:t>
      </w:r>
      <w:r w:rsidR="00053C55">
        <w:rPr>
          <w:rFonts w:ascii="Arial" w:hAnsi="Arial" w:cs="Arial"/>
        </w:rPr>
        <w:t xml:space="preserve">odbyły się w oparciu </w:t>
      </w:r>
      <w:r w:rsidR="001A1F51" w:rsidRPr="001A1F51">
        <w:rPr>
          <w:rFonts w:ascii="Arial" w:hAnsi="Arial" w:cs="Arial"/>
        </w:rPr>
        <w:t>o Uchwałę</w:t>
      </w:r>
      <w:r w:rsidR="001A1F51" w:rsidRPr="001A1F51">
        <w:rPr>
          <w:rFonts w:ascii="Arial" w:hAnsi="Arial" w:cs="Arial"/>
          <w:color w:val="000000"/>
        </w:rPr>
        <w:t xml:space="preserve"> Nr 0150/XLVI/1036/10 Rady Miasta Tychy z dnia 26 sierpnia 2010 r</w:t>
      </w:r>
      <w:r w:rsidR="001A1F51">
        <w:rPr>
          <w:rFonts w:ascii="Arial" w:hAnsi="Arial" w:cs="Arial"/>
          <w:color w:val="000000"/>
        </w:rPr>
        <w:t>oku</w:t>
      </w:r>
      <w:r w:rsidR="00053C55">
        <w:rPr>
          <w:rFonts w:ascii="Arial" w:hAnsi="Arial" w:cs="Arial"/>
          <w:color w:val="000000"/>
        </w:rPr>
        <w:t xml:space="preserve"> </w:t>
      </w:r>
      <w:r w:rsidR="00053C55" w:rsidRPr="00053C55">
        <w:rPr>
          <w:rFonts w:ascii="Arial" w:hAnsi="Arial" w:cs="Arial"/>
          <w:color w:val="000000"/>
        </w:rPr>
        <w:t>w sprawie: szczegółowego sposobu konsultowania z organizacjami pozarządowymi i podmiotami wymienionymi w art. 3 ust. 3 ustawy z dnia 24 kwietnia 2003 r. o działalności pożytku publicznego i o wolontariacie projektów aktów prawa miejscowego w dziedzinach dotyczących działalności statutowej tych organizacji</w:t>
      </w:r>
      <w:r w:rsidR="00FB33E1">
        <w:rPr>
          <w:rFonts w:ascii="Arial" w:hAnsi="Arial" w:cs="Arial"/>
          <w:color w:val="000000"/>
        </w:rPr>
        <w:t xml:space="preserve"> oraz Uchwałę</w:t>
      </w:r>
      <w:r w:rsidR="00FB33E1" w:rsidRPr="00DB3601">
        <w:rPr>
          <w:rFonts w:ascii="Arial" w:hAnsi="Arial" w:cs="Arial"/>
          <w:color w:val="000000"/>
        </w:rPr>
        <w:t xml:space="preserve"> nr </w:t>
      </w:r>
      <w:r w:rsidR="00FB33E1" w:rsidRPr="00DB3601">
        <w:rPr>
          <w:rFonts w:ascii="Arial" w:hAnsi="Arial" w:cs="Arial"/>
          <w:color w:val="212529"/>
        </w:rPr>
        <w:t xml:space="preserve">XXXII/617/21 </w:t>
      </w:r>
      <w:r w:rsidR="00FB33E1">
        <w:rPr>
          <w:rFonts w:ascii="Arial" w:hAnsi="Arial" w:cs="Arial"/>
          <w:color w:val="212529"/>
        </w:rPr>
        <w:t xml:space="preserve">Rady Miasta Tychy </w:t>
      </w:r>
      <w:r w:rsidR="00FB33E1">
        <w:rPr>
          <w:rFonts w:ascii="Arial" w:hAnsi="Arial" w:cs="Arial"/>
          <w:color w:val="000000"/>
        </w:rPr>
        <w:t xml:space="preserve">z dnia 28 października 2021 r. </w:t>
      </w:r>
      <w:r w:rsidR="00FB33E1" w:rsidRPr="00DB3601">
        <w:rPr>
          <w:rFonts w:ascii="Arial" w:hAnsi="Arial" w:cs="Arial"/>
          <w:color w:val="000000"/>
        </w:rPr>
        <w:t>w sprawie zasad i trybu przeprowadzania konsultacji z mieszkańcami miasta Tychy</w:t>
      </w:r>
      <w:r w:rsidR="00FB33E1">
        <w:rPr>
          <w:rFonts w:ascii="Arial" w:hAnsi="Arial" w:cs="Arial"/>
          <w:color w:val="000000"/>
        </w:rPr>
        <w:t>.</w:t>
      </w:r>
    </w:p>
    <w:p w:rsidR="001A43A5" w:rsidRPr="001A43A5" w:rsidRDefault="001A43A5" w:rsidP="001A43A5">
      <w:pPr>
        <w:autoSpaceDE w:val="0"/>
        <w:autoSpaceDN w:val="0"/>
        <w:adjustRightInd w:val="0"/>
        <w:spacing w:after="0" w:line="360" w:lineRule="auto"/>
        <w:jc w:val="both"/>
        <w:rPr>
          <w:rFonts w:ascii="Arial" w:hAnsi="Arial" w:cs="Arial"/>
          <w:color w:val="1B1B1B"/>
        </w:rPr>
      </w:pPr>
    </w:p>
    <w:p w:rsidR="00393C0D" w:rsidRPr="00207D85" w:rsidRDefault="00393C0D">
      <w:pPr>
        <w:rPr>
          <w:rFonts w:ascii="Arial" w:hAnsi="Arial" w:cs="Arial"/>
        </w:rPr>
      </w:pPr>
    </w:p>
    <w:sectPr w:rsidR="00393C0D" w:rsidRPr="00207D85" w:rsidSect="00A879C8">
      <w:pgSz w:w="11906" w:h="16838"/>
      <w:pgMar w:top="1417" w:right="1417"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5B8" w:rsidRDefault="00DE15B8" w:rsidP="0091606A">
      <w:pPr>
        <w:spacing w:after="0" w:line="240" w:lineRule="auto"/>
      </w:pPr>
      <w:r>
        <w:separator/>
      </w:r>
    </w:p>
  </w:endnote>
  <w:endnote w:type="continuationSeparator" w:id="0">
    <w:p w:rsidR="00DE15B8" w:rsidRDefault="00DE15B8" w:rsidP="00916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Source Sans Pro">
    <w:panose1 w:val="020B0503030403020204"/>
    <w:charset w:val="EE"/>
    <w:family w:val="swiss"/>
    <w:pitch w:val="variable"/>
    <w:sig w:usb0="600002F7" w:usb1="02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9576"/>
      <w:docPartObj>
        <w:docPartGallery w:val="Page Numbers (Bottom of Page)"/>
        <w:docPartUnique/>
      </w:docPartObj>
    </w:sdtPr>
    <w:sdtContent>
      <w:p w:rsidR="00DE15B8" w:rsidRDefault="00DE15B8">
        <w:pPr>
          <w:pStyle w:val="Stopka"/>
          <w:jc w:val="center"/>
        </w:pPr>
        <w:fldSimple w:instr=" PAGE  \* Arabic  \* MERGEFORMAT ">
          <w:r w:rsidR="0024301F">
            <w:rPr>
              <w:noProof/>
            </w:rPr>
            <w:t>2</w:t>
          </w:r>
        </w:fldSimple>
      </w:p>
    </w:sdtContent>
  </w:sdt>
  <w:p w:rsidR="00DE15B8" w:rsidRDefault="00DE15B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5B8" w:rsidRDefault="00DE15B8" w:rsidP="0091606A">
      <w:pPr>
        <w:spacing w:after="0" w:line="240" w:lineRule="auto"/>
      </w:pPr>
      <w:r>
        <w:separator/>
      </w:r>
    </w:p>
  </w:footnote>
  <w:footnote w:type="continuationSeparator" w:id="0">
    <w:p w:rsidR="00DE15B8" w:rsidRDefault="00DE15B8" w:rsidP="0091606A">
      <w:pPr>
        <w:spacing w:after="0" w:line="240" w:lineRule="auto"/>
      </w:pPr>
      <w:r>
        <w:continuationSeparator/>
      </w:r>
    </w:p>
  </w:footnote>
  <w:footnote w:id="1">
    <w:p w:rsidR="00DE15B8" w:rsidRPr="00B94DDF" w:rsidRDefault="00DE15B8" w:rsidP="00503F49">
      <w:pPr>
        <w:pStyle w:val="Tekstprzypisudolnego"/>
        <w:rPr>
          <w:rFonts w:ascii="Arial" w:hAnsi="Arial" w:cs="Arial"/>
          <w:sz w:val="18"/>
          <w:szCs w:val="18"/>
        </w:rPr>
      </w:pPr>
      <w:r w:rsidRPr="00B94DDF">
        <w:rPr>
          <w:rStyle w:val="Odwoanieprzypisudolnego"/>
          <w:sz w:val="18"/>
          <w:szCs w:val="18"/>
        </w:rPr>
        <w:footnoteRef/>
      </w:r>
      <w:r w:rsidRPr="00B94DDF">
        <w:rPr>
          <w:sz w:val="18"/>
          <w:szCs w:val="18"/>
        </w:rPr>
        <w:t xml:space="preserve"> </w:t>
      </w:r>
      <w:r w:rsidRPr="00B94DDF">
        <w:rPr>
          <w:rFonts w:ascii="Arial" w:hAnsi="Arial" w:cs="Arial"/>
          <w:sz w:val="18"/>
          <w:szCs w:val="18"/>
        </w:rPr>
        <w:t>Ustawa z dnia 29 lipca 2005 roku o przeciwdziałaniu przemocy w rodzinie</w:t>
      </w:r>
      <w:r w:rsidRPr="00B94DDF">
        <w:rPr>
          <w:rFonts w:ascii="Arial" w:hAnsi="Arial" w:cs="Arial"/>
          <w:i/>
          <w:sz w:val="18"/>
          <w:szCs w:val="18"/>
        </w:rPr>
        <w:t xml:space="preserve"> </w:t>
      </w:r>
    </w:p>
  </w:footnote>
  <w:footnote w:id="2">
    <w:p w:rsidR="00DE15B8" w:rsidRPr="00B94DDF" w:rsidRDefault="00DE15B8">
      <w:pPr>
        <w:pStyle w:val="Tekstprzypisudolnego"/>
        <w:rPr>
          <w:rFonts w:ascii="Arial" w:hAnsi="Arial" w:cs="Arial"/>
          <w:sz w:val="18"/>
          <w:szCs w:val="18"/>
        </w:rPr>
      </w:pPr>
      <w:r w:rsidRPr="00B94DDF">
        <w:rPr>
          <w:rStyle w:val="Odwoanieprzypisudolnego"/>
          <w:rFonts w:ascii="Arial" w:hAnsi="Arial" w:cs="Arial"/>
          <w:sz w:val="18"/>
          <w:szCs w:val="18"/>
        </w:rPr>
        <w:footnoteRef/>
      </w:r>
      <w:r w:rsidRPr="00B94DDF">
        <w:rPr>
          <w:rFonts w:ascii="Arial" w:hAnsi="Arial" w:cs="Arial"/>
          <w:sz w:val="18"/>
          <w:szCs w:val="18"/>
        </w:rPr>
        <w:t xml:space="preserve"> Na podstawie danych zawartych w Informatorze Tyskim Przemoc </w:t>
      </w:r>
      <w:r>
        <w:rPr>
          <w:rFonts w:ascii="Arial" w:hAnsi="Arial" w:cs="Arial"/>
          <w:sz w:val="18"/>
          <w:szCs w:val="18"/>
        </w:rPr>
        <w:t xml:space="preserve">- </w:t>
      </w:r>
      <w:r w:rsidRPr="00B94DDF">
        <w:rPr>
          <w:rFonts w:ascii="Arial" w:hAnsi="Arial" w:cs="Arial"/>
          <w:sz w:val="18"/>
          <w:szCs w:val="18"/>
        </w:rPr>
        <w:t>umtychy.pl/artykul/7074/tyski</w:t>
      </w:r>
      <w:r w:rsidRPr="00B94DDF">
        <w:t xml:space="preserve"> </w:t>
      </w:r>
      <w:r w:rsidRPr="00B94DDF">
        <w:rPr>
          <w:rFonts w:ascii="Arial" w:hAnsi="Arial" w:cs="Arial"/>
          <w:sz w:val="18"/>
          <w:szCs w:val="18"/>
        </w:rPr>
        <w:t>-informator-przemoc</w:t>
      </w:r>
      <w:r>
        <w:rPr>
          <w:rFonts w:ascii="Arial" w:hAnsi="Arial" w:cs="Arial"/>
          <w:sz w:val="18"/>
          <w:szCs w:val="18"/>
        </w:rPr>
        <w:t xml:space="preserve"> – dostęp w dniu 5.09.2022</w:t>
      </w:r>
    </w:p>
  </w:footnote>
  <w:footnote w:id="3">
    <w:p w:rsidR="00DE15B8" w:rsidRPr="00D2674A" w:rsidRDefault="00DE15B8" w:rsidP="00103228">
      <w:pPr>
        <w:pStyle w:val="Tekstprzypisudolnego"/>
        <w:rPr>
          <w:rFonts w:ascii="Arial" w:hAnsi="Arial" w:cs="Arial"/>
          <w:sz w:val="18"/>
          <w:szCs w:val="18"/>
        </w:rPr>
      </w:pPr>
      <w:r w:rsidRPr="009A5430">
        <w:rPr>
          <w:rStyle w:val="Odwoanieprzypisudolnego"/>
          <w:rFonts w:ascii="Arial" w:hAnsi="Arial" w:cs="Arial"/>
          <w:sz w:val="18"/>
          <w:szCs w:val="18"/>
        </w:rPr>
        <w:footnoteRef/>
      </w:r>
      <w:r w:rsidRPr="009A5430">
        <w:rPr>
          <w:rFonts w:ascii="Arial" w:hAnsi="Arial" w:cs="Arial"/>
          <w:sz w:val="18"/>
          <w:szCs w:val="18"/>
        </w:rPr>
        <w:t xml:space="preserve"> M. </w:t>
      </w:r>
      <w:proofErr w:type="spellStart"/>
      <w:r w:rsidRPr="009A5430">
        <w:rPr>
          <w:rFonts w:ascii="Arial" w:hAnsi="Arial" w:cs="Arial"/>
          <w:sz w:val="18"/>
          <w:szCs w:val="18"/>
        </w:rPr>
        <w:t>Miedzik</w:t>
      </w:r>
      <w:proofErr w:type="spellEnd"/>
      <w:r w:rsidRPr="009A5430">
        <w:rPr>
          <w:rFonts w:ascii="Arial" w:hAnsi="Arial" w:cs="Arial"/>
          <w:sz w:val="18"/>
          <w:szCs w:val="18"/>
        </w:rPr>
        <w:t>, J. Godlewska-Szurkowa i J. Rutkowski (współpraca), Badania porównawcze oraz diagnoza skali występowania przemocy w rodzinie wśród osób dorosłych i dzieci, z podziałem na poszczególne formy przemocy wraz z opisem charakterystyki ofiar przemocy i sprawców, 2014, s. 11. W: Diagnoza i porównanie skali zjawiska przemocy w rodzinie oraz ocena efektywności działań podejmowanych na rzecz przeciwdziałania przemocy w</w:t>
      </w:r>
      <w:r w:rsidRPr="00D2674A">
        <w:rPr>
          <w:rFonts w:ascii="Arial" w:hAnsi="Arial" w:cs="Arial"/>
          <w:sz w:val="18"/>
          <w:szCs w:val="18"/>
        </w:rPr>
        <w:t xml:space="preserve"> rodzinie – raport z badań ogólnopolskich. Wyniki badań WYG PSDB dla Ministerstwa Pracy i Polityki Społecznej. Pobrane z: </w:t>
      </w:r>
      <w:r w:rsidRPr="003A4802">
        <w:rPr>
          <w:rFonts w:ascii="Arial" w:hAnsi="Arial" w:cs="Arial"/>
          <w:sz w:val="18"/>
          <w:szCs w:val="18"/>
        </w:rPr>
        <w:t>https://www.gov.pl/web/rodzina/diagnozy-zjawiska-przemocy-w-rodzinie</w:t>
      </w:r>
      <w:r w:rsidRPr="00D2674A">
        <w:rPr>
          <w:rFonts w:ascii="Arial" w:hAnsi="Arial" w:cs="Arial"/>
          <w:sz w:val="18"/>
          <w:szCs w:val="18"/>
        </w:rPr>
        <w:t xml:space="preserve"> - dostęp w dniu 13.07.2022</w:t>
      </w:r>
    </w:p>
  </w:footnote>
  <w:footnote w:id="4">
    <w:p w:rsidR="00DE15B8" w:rsidRDefault="00DE15B8" w:rsidP="00103228">
      <w:pPr>
        <w:pStyle w:val="Tekstprzypisudolnego"/>
      </w:pPr>
      <w:r w:rsidRPr="00A42982">
        <w:rPr>
          <w:rStyle w:val="Odwoanieprzypisudolnego"/>
          <w:rFonts w:ascii="Arial" w:hAnsi="Arial" w:cs="Arial"/>
          <w:sz w:val="18"/>
          <w:szCs w:val="18"/>
        </w:rPr>
        <w:footnoteRef/>
      </w:r>
      <w:r w:rsidRPr="00A42982">
        <w:rPr>
          <w:rFonts w:ascii="Arial" w:hAnsi="Arial" w:cs="Arial"/>
          <w:sz w:val="18"/>
          <w:szCs w:val="18"/>
        </w:rPr>
        <w:t xml:space="preserve"> </w:t>
      </w:r>
      <w:hyperlink r:id="rId1" w:history="1">
        <w:r w:rsidRPr="00A42982">
          <w:rPr>
            <w:rStyle w:val="Hipercze"/>
            <w:rFonts w:ascii="Arial" w:hAnsi="Arial" w:cs="Arial"/>
            <w:color w:val="auto"/>
            <w:sz w:val="18"/>
            <w:szCs w:val="18"/>
            <w:u w:val="none"/>
          </w:rPr>
          <w:t>https://www.who.int/publications/i/item/9789240022256</w:t>
        </w:r>
      </w:hyperlink>
      <w:r w:rsidRPr="00A42982">
        <w:rPr>
          <w:rFonts w:ascii="Arial" w:hAnsi="Arial" w:cs="Arial"/>
          <w:sz w:val="18"/>
          <w:szCs w:val="18"/>
        </w:rPr>
        <w:t xml:space="preserve"> - dostęp w dniu 1</w:t>
      </w:r>
      <w:r>
        <w:rPr>
          <w:rFonts w:ascii="Arial" w:hAnsi="Arial" w:cs="Arial"/>
          <w:sz w:val="18"/>
          <w:szCs w:val="18"/>
        </w:rPr>
        <w:t>3</w:t>
      </w:r>
      <w:r w:rsidRPr="00A42982">
        <w:rPr>
          <w:rFonts w:ascii="Arial" w:hAnsi="Arial" w:cs="Arial"/>
          <w:sz w:val="18"/>
          <w:szCs w:val="18"/>
        </w:rPr>
        <w:t>.0</w:t>
      </w:r>
      <w:r>
        <w:rPr>
          <w:rFonts w:ascii="Arial" w:hAnsi="Arial" w:cs="Arial"/>
          <w:sz w:val="18"/>
          <w:szCs w:val="18"/>
        </w:rPr>
        <w:t>7</w:t>
      </w:r>
      <w:r w:rsidRPr="00A42982">
        <w:rPr>
          <w:rFonts w:ascii="Arial" w:hAnsi="Arial" w:cs="Arial"/>
          <w:sz w:val="18"/>
          <w:szCs w:val="18"/>
        </w:rPr>
        <w:t>.2022</w:t>
      </w:r>
    </w:p>
  </w:footnote>
  <w:footnote w:id="5">
    <w:p w:rsidR="00DE15B8" w:rsidRPr="00576305" w:rsidRDefault="00DE15B8" w:rsidP="00103228">
      <w:pPr>
        <w:pStyle w:val="Tekstprzypisudolnego"/>
        <w:rPr>
          <w:rFonts w:ascii="Arial" w:hAnsi="Arial" w:cs="Arial"/>
          <w:sz w:val="18"/>
          <w:szCs w:val="18"/>
        </w:rPr>
      </w:pPr>
      <w:r w:rsidRPr="00576305">
        <w:rPr>
          <w:rStyle w:val="Odwoanieprzypisudolnego"/>
          <w:rFonts w:ascii="Arial" w:hAnsi="Arial" w:cs="Arial"/>
          <w:sz w:val="18"/>
          <w:szCs w:val="18"/>
        </w:rPr>
        <w:footnoteRef/>
      </w:r>
      <w:r w:rsidRPr="00576305">
        <w:rPr>
          <w:rFonts w:ascii="Arial" w:hAnsi="Arial" w:cs="Arial"/>
          <w:sz w:val="18"/>
          <w:szCs w:val="18"/>
        </w:rPr>
        <w:t xml:space="preserve"> https://static.im-g.pl/im/5/26198/m26198755,WYNIKI-BADANIA.pdf - dostęp w dniu 18.07.2022</w:t>
      </w:r>
    </w:p>
  </w:footnote>
  <w:footnote w:id="6">
    <w:p w:rsidR="00DE15B8" w:rsidRPr="00576305" w:rsidRDefault="00DE15B8" w:rsidP="00002F3C">
      <w:pPr>
        <w:pStyle w:val="Tekstprzypisudolnego"/>
        <w:rPr>
          <w:rFonts w:ascii="Arial" w:hAnsi="Arial" w:cs="Arial"/>
          <w:sz w:val="18"/>
          <w:szCs w:val="18"/>
        </w:rPr>
      </w:pPr>
      <w:r w:rsidRPr="00576305">
        <w:rPr>
          <w:rStyle w:val="Odwoanieprzypisudolnego"/>
          <w:rFonts w:ascii="Arial" w:hAnsi="Arial" w:cs="Arial"/>
          <w:sz w:val="18"/>
          <w:szCs w:val="18"/>
        </w:rPr>
        <w:footnoteRef/>
      </w:r>
      <w:r w:rsidRPr="00576305">
        <w:rPr>
          <w:rFonts w:ascii="Arial" w:hAnsi="Arial" w:cs="Arial"/>
          <w:sz w:val="18"/>
          <w:szCs w:val="18"/>
        </w:rPr>
        <w:t xml:space="preserve"> </w:t>
      </w:r>
      <w:r w:rsidRPr="00576305">
        <w:rPr>
          <w:rFonts w:ascii="Arial" w:hAnsi="Arial" w:cs="Arial"/>
          <w:i/>
          <w:iCs/>
          <w:sz w:val="18"/>
          <w:szCs w:val="18"/>
        </w:rPr>
        <w:t>Zachowania i postawy społeczne dorosłych mieszkańców Miasta Tychy wobec środków psychoaktywnych i przemocy</w:t>
      </w:r>
      <w:r w:rsidRPr="00576305">
        <w:rPr>
          <w:rFonts w:ascii="Arial" w:hAnsi="Arial" w:cs="Arial"/>
          <w:i/>
          <w:sz w:val="18"/>
          <w:szCs w:val="18"/>
        </w:rPr>
        <w:t xml:space="preserve">”, </w:t>
      </w:r>
      <w:r w:rsidRPr="00576305">
        <w:rPr>
          <w:rFonts w:ascii="Arial" w:hAnsi="Arial" w:cs="Arial"/>
          <w:sz w:val="18"/>
          <w:szCs w:val="18"/>
        </w:rPr>
        <w:t>Grzegorz Gawron, 2014 r.</w:t>
      </w:r>
    </w:p>
  </w:footnote>
  <w:footnote w:id="7">
    <w:p w:rsidR="00DE15B8" w:rsidRPr="00826CA4" w:rsidRDefault="00DE15B8" w:rsidP="00833777">
      <w:pPr>
        <w:pStyle w:val="Tekstprzypisudolnego"/>
        <w:jc w:val="both"/>
        <w:rPr>
          <w:rFonts w:ascii="Arial" w:hAnsi="Arial" w:cs="Arial"/>
          <w:sz w:val="18"/>
          <w:szCs w:val="18"/>
        </w:rPr>
      </w:pPr>
      <w:r>
        <w:rPr>
          <w:rStyle w:val="Odwoanieprzypisudolnego"/>
        </w:rPr>
        <w:footnoteRef/>
      </w:r>
      <w:r>
        <w:t xml:space="preserve"> </w:t>
      </w:r>
      <w:r w:rsidRPr="00826CA4">
        <w:rPr>
          <w:rFonts w:ascii="Arial" w:hAnsi="Arial" w:cs="Arial"/>
          <w:i/>
          <w:iCs/>
          <w:sz w:val="18"/>
          <w:szCs w:val="18"/>
        </w:rPr>
        <w:t>Zachowania i postawy społeczne dorosłych mieszkańców Miasta Tychy wobec środków psychoaktywnych i</w:t>
      </w:r>
      <w:r>
        <w:rPr>
          <w:rFonts w:ascii="Arial" w:hAnsi="Arial" w:cs="Arial"/>
          <w:i/>
          <w:iCs/>
          <w:sz w:val="18"/>
          <w:szCs w:val="18"/>
        </w:rPr>
        <w:t> </w:t>
      </w:r>
      <w:r w:rsidRPr="00826CA4">
        <w:rPr>
          <w:rFonts w:ascii="Arial" w:hAnsi="Arial" w:cs="Arial"/>
          <w:i/>
          <w:iCs/>
          <w:sz w:val="18"/>
          <w:szCs w:val="18"/>
        </w:rPr>
        <w:t xml:space="preserve">przemocy – II edycja”, </w:t>
      </w:r>
      <w:r w:rsidRPr="00826CA4">
        <w:rPr>
          <w:rFonts w:ascii="Arial" w:hAnsi="Arial" w:cs="Arial"/>
          <w:iCs/>
          <w:sz w:val="18"/>
          <w:szCs w:val="18"/>
        </w:rPr>
        <w:t xml:space="preserve">Grzegorz Gawron, 2018 r. </w:t>
      </w:r>
    </w:p>
    <w:p w:rsidR="00DE15B8" w:rsidRDefault="00DE15B8">
      <w:pPr>
        <w:pStyle w:val="Tekstprzypisudolnego"/>
      </w:pPr>
    </w:p>
  </w:footnote>
  <w:footnote w:id="8">
    <w:p w:rsidR="00DE15B8" w:rsidRDefault="00DE15B8">
      <w:pPr>
        <w:pStyle w:val="Tekstprzypisudolnego"/>
      </w:pPr>
      <w:r>
        <w:rPr>
          <w:rStyle w:val="Odwoanieprzypisudolnego"/>
        </w:rPr>
        <w:footnoteRef/>
      </w:r>
      <w:r>
        <w:t xml:space="preserve"> </w:t>
      </w:r>
      <w:r w:rsidRPr="00D95830">
        <w:rPr>
          <w:rFonts w:ascii="Arial" w:hAnsi="Arial" w:cs="Arial"/>
          <w:i/>
          <w:sz w:val="18"/>
          <w:szCs w:val="18"/>
        </w:rPr>
        <w:t>Raport z badań pn. „Picie alkoholu i używanie narkotyków przez młodzież szkolną na terenie Tychów” w</w:t>
      </w:r>
      <w:r>
        <w:rPr>
          <w:rFonts w:ascii="Arial" w:hAnsi="Arial" w:cs="Arial"/>
          <w:i/>
          <w:sz w:val="18"/>
          <w:szCs w:val="18"/>
        </w:rPr>
        <w:t xml:space="preserve">ykonanych na zlecenie urzędu miasta Tychy przez </w:t>
      </w:r>
      <w:r w:rsidRPr="00D95830">
        <w:rPr>
          <w:rFonts w:ascii="Arial" w:hAnsi="Arial" w:cs="Arial"/>
          <w:i/>
          <w:sz w:val="18"/>
          <w:szCs w:val="18"/>
        </w:rPr>
        <w:t>Ogólnopolskie Stowarzyszenie „</w:t>
      </w:r>
      <w:proofErr w:type="spellStart"/>
      <w:r w:rsidRPr="00D95830">
        <w:rPr>
          <w:rFonts w:ascii="Arial" w:hAnsi="Arial" w:cs="Arial"/>
          <w:i/>
          <w:sz w:val="18"/>
          <w:szCs w:val="18"/>
        </w:rPr>
        <w:t>RoPSAN</w:t>
      </w:r>
      <w:proofErr w:type="spellEnd"/>
      <w:r w:rsidRPr="00D95830">
        <w:rPr>
          <w:rFonts w:ascii="Arial" w:hAnsi="Arial" w:cs="Arial"/>
          <w:i/>
          <w:sz w:val="18"/>
          <w:szCs w:val="18"/>
        </w:rPr>
        <w:t>” - Rodzice Przeciwko Sprzedaży Alkoholu, 2019 r.</w:t>
      </w:r>
    </w:p>
  </w:footnote>
  <w:footnote w:id="9">
    <w:p w:rsidR="00DE15B8" w:rsidRPr="006312C1" w:rsidRDefault="00DE15B8">
      <w:pPr>
        <w:pStyle w:val="Tekstprzypisudolnego"/>
        <w:rPr>
          <w:rFonts w:ascii="Arial" w:hAnsi="Arial" w:cs="Arial"/>
          <w:sz w:val="18"/>
          <w:szCs w:val="18"/>
        </w:rPr>
      </w:pPr>
      <w:r w:rsidRPr="006312C1">
        <w:rPr>
          <w:rStyle w:val="Odwoanieprzypisudolnego"/>
          <w:rFonts w:ascii="Arial" w:hAnsi="Arial" w:cs="Arial"/>
          <w:sz w:val="18"/>
          <w:szCs w:val="18"/>
        </w:rPr>
        <w:footnoteRef/>
      </w:r>
      <w:r w:rsidRPr="006312C1">
        <w:rPr>
          <w:rFonts w:ascii="Arial" w:hAnsi="Arial" w:cs="Arial"/>
          <w:sz w:val="18"/>
          <w:szCs w:val="18"/>
        </w:rPr>
        <w:t xml:space="preserve"> Dane Komendy Miejskiej Policji w Tychach</w:t>
      </w:r>
    </w:p>
  </w:footnote>
  <w:footnote w:id="10">
    <w:p w:rsidR="00DE15B8" w:rsidRPr="006312C1" w:rsidRDefault="00DE15B8" w:rsidP="002B3836">
      <w:pPr>
        <w:pStyle w:val="Tekstprzypisudolnego"/>
        <w:rPr>
          <w:rFonts w:ascii="Arial" w:hAnsi="Arial" w:cs="Arial"/>
          <w:sz w:val="18"/>
          <w:szCs w:val="18"/>
        </w:rPr>
      </w:pPr>
      <w:r w:rsidRPr="006312C1">
        <w:rPr>
          <w:rStyle w:val="Odwoanieprzypisudolnego"/>
          <w:rFonts w:ascii="Arial" w:hAnsi="Arial" w:cs="Arial"/>
          <w:sz w:val="18"/>
          <w:szCs w:val="18"/>
        </w:rPr>
        <w:footnoteRef/>
      </w:r>
      <w:r w:rsidRPr="006312C1">
        <w:rPr>
          <w:rFonts w:ascii="Arial" w:hAnsi="Arial" w:cs="Arial"/>
          <w:sz w:val="18"/>
          <w:szCs w:val="18"/>
        </w:rPr>
        <w:t xml:space="preserve"> Stan na dzień 25.08.2022 r. </w:t>
      </w:r>
    </w:p>
  </w:footnote>
  <w:footnote w:id="11">
    <w:p w:rsidR="00DE15B8" w:rsidRDefault="00DE15B8">
      <w:pPr>
        <w:pStyle w:val="Tekstprzypisudolnego"/>
      </w:pPr>
      <w:r>
        <w:rPr>
          <w:rStyle w:val="Odwoanieprzypisudolnego"/>
        </w:rPr>
        <w:footnoteRef/>
      </w:r>
      <w:r>
        <w:t xml:space="preserve"> </w:t>
      </w:r>
      <w:r w:rsidRPr="00B94DDF">
        <w:rPr>
          <w:rFonts w:ascii="Arial" w:hAnsi="Arial" w:cs="Arial"/>
          <w:sz w:val="18"/>
          <w:szCs w:val="18"/>
        </w:rPr>
        <w:t xml:space="preserve">Na podstawie danych zawartych w Informatorze Tyskim Przemoc </w:t>
      </w:r>
      <w:r>
        <w:rPr>
          <w:rFonts w:ascii="Arial" w:hAnsi="Arial" w:cs="Arial"/>
          <w:sz w:val="18"/>
          <w:szCs w:val="18"/>
        </w:rPr>
        <w:t xml:space="preserve">- </w:t>
      </w:r>
      <w:r w:rsidRPr="00B94DDF">
        <w:rPr>
          <w:rFonts w:ascii="Arial" w:hAnsi="Arial" w:cs="Arial"/>
          <w:sz w:val="18"/>
          <w:szCs w:val="18"/>
        </w:rPr>
        <w:t>umtychy.pl/artykul/7074/tyski</w:t>
      </w:r>
      <w:r w:rsidRPr="00B94DDF">
        <w:t xml:space="preserve"> </w:t>
      </w:r>
      <w:r w:rsidRPr="00B94DDF">
        <w:rPr>
          <w:rFonts w:ascii="Arial" w:hAnsi="Arial" w:cs="Arial"/>
          <w:sz w:val="18"/>
          <w:szCs w:val="18"/>
        </w:rPr>
        <w:t>-informator-przemoc</w:t>
      </w:r>
      <w:r>
        <w:rPr>
          <w:rFonts w:ascii="Arial" w:hAnsi="Arial" w:cs="Arial"/>
          <w:sz w:val="18"/>
          <w:szCs w:val="18"/>
        </w:rPr>
        <w:t xml:space="preserve"> – dostęp w dniu 5.09.2022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D"/>
    <w:multiLevelType w:val="singleLevel"/>
    <w:tmpl w:val="0000000D"/>
    <w:name w:val="WW8Num13"/>
    <w:lvl w:ilvl="0">
      <w:start w:val="1"/>
      <w:numFmt w:val="decimal"/>
      <w:lvlText w:val="%1."/>
      <w:lvlJc w:val="left"/>
      <w:pPr>
        <w:tabs>
          <w:tab w:val="num" w:pos="720"/>
        </w:tabs>
        <w:ind w:left="720" w:hanging="360"/>
      </w:pPr>
      <w:rPr>
        <w:rFonts w:ascii="Arial" w:hAnsi="Arial" w:cs="Times New Roman"/>
        <w:b w:val="0"/>
        <w:i w:val="0"/>
      </w:rPr>
    </w:lvl>
  </w:abstractNum>
  <w:abstractNum w:abstractNumId="2">
    <w:nsid w:val="0000001B"/>
    <w:multiLevelType w:val="singleLevel"/>
    <w:tmpl w:val="0000001B"/>
    <w:name w:val="WW8Num27"/>
    <w:lvl w:ilvl="0">
      <w:start w:val="1"/>
      <w:numFmt w:val="decimal"/>
      <w:lvlText w:val="%1)"/>
      <w:lvlJc w:val="left"/>
      <w:pPr>
        <w:tabs>
          <w:tab w:val="num" w:pos="720"/>
        </w:tabs>
        <w:ind w:left="720" w:hanging="360"/>
      </w:pPr>
      <w:rPr>
        <w:rFonts w:cs="Times New Roman"/>
      </w:rPr>
    </w:lvl>
  </w:abstractNum>
  <w:abstractNum w:abstractNumId="3">
    <w:nsid w:val="00D768D3"/>
    <w:multiLevelType w:val="hybridMultilevel"/>
    <w:tmpl w:val="323C847E"/>
    <w:lvl w:ilvl="0" w:tplc="693EF01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17211E0"/>
    <w:multiLevelType w:val="hybridMultilevel"/>
    <w:tmpl w:val="FEE67CCA"/>
    <w:lvl w:ilvl="0" w:tplc="B40CC7F8">
      <w:start w:val="1"/>
      <w:numFmt w:val="upperRoman"/>
      <w:lvlText w:val="%1."/>
      <w:lvlJc w:val="left"/>
      <w:pPr>
        <w:ind w:left="1080" w:hanging="720"/>
      </w:pPr>
      <w:rPr>
        <w:rFonts w:hint="default"/>
        <w:b/>
        <w:color w:val="F79646" w:themeColor="accent6"/>
        <w:sz w:val="40"/>
        <w:szCs w:val="4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224BEF"/>
    <w:multiLevelType w:val="hybridMultilevel"/>
    <w:tmpl w:val="4D3C54F2"/>
    <w:lvl w:ilvl="0" w:tplc="080E43A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861033A"/>
    <w:multiLevelType w:val="hybridMultilevel"/>
    <w:tmpl w:val="02E2E37A"/>
    <w:lvl w:ilvl="0" w:tplc="04150001">
      <w:start w:val="1"/>
      <w:numFmt w:val="bullet"/>
      <w:lvlText w:val=""/>
      <w:lvlJc w:val="left"/>
      <w:pPr>
        <w:ind w:left="750" w:hanging="39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9A76AA"/>
    <w:multiLevelType w:val="hybridMultilevel"/>
    <w:tmpl w:val="380C70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275AC4"/>
    <w:multiLevelType w:val="multilevel"/>
    <w:tmpl w:val="BE68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2870F3"/>
    <w:multiLevelType w:val="hybridMultilevel"/>
    <w:tmpl w:val="D57EC5C8"/>
    <w:lvl w:ilvl="0" w:tplc="0415000F">
      <w:start w:val="1"/>
      <w:numFmt w:val="decimal"/>
      <w:lvlText w:val="%1."/>
      <w:lvlJc w:val="left"/>
      <w:pPr>
        <w:ind w:left="757" w:hanging="360"/>
      </w:p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0">
    <w:nsid w:val="1B3E5383"/>
    <w:multiLevelType w:val="hybridMultilevel"/>
    <w:tmpl w:val="B038062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1B414032"/>
    <w:multiLevelType w:val="hybridMultilevel"/>
    <w:tmpl w:val="29CC05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B787578"/>
    <w:multiLevelType w:val="hybridMultilevel"/>
    <w:tmpl w:val="A66E50A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1C466D72"/>
    <w:multiLevelType w:val="hybridMultilevel"/>
    <w:tmpl w:val="F56A670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49E0B35"/>
    <w:multiLevelType w:val="hybridMultilevel"/>
    <w:tmpl w:val="7AC4283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24DC33B6"/>
    <w:multiLevelType w:val="hybridMultilevel"/>
    <w:tmpl w:val="CB4A92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6442F79"/>
    <w:multiLevelType w:val="hybridMultilevel"/>
    <w:tmpl w:val="032C2FC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28114C7C"/>
    <w:multiLevelType w:val="hybridMultilevel"/>
    <w:tmpl w:val="1916B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E9366FA"/>
    <w:multiLevelType w:val="hybridMultilevel"/>
    <w:tmpl w:val="3E0A62CC"/>
    <w:lvl w:ilvl="0" w:tplc="BAC6B38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09D326F"/>
    <w:multiLevelType w:val="hybridMultilevel"/>
    <w:tmpl w:val="1E62F07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30C3707D"/>
    <w:multiLevelType w:val="hybridMultilevel"/>
    <w:tmpl w:val="A9F82E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21B7A62"/>
    <w:multiLevelType w:val="hybridMultilevel"/>
    <w:tmpl w:val="C9601DD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32F80FAD"/>
    <w:multiLevelType w:val="hybridMultilevel"/>
    <w:tmpl w:val="2AA2EBD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33FA3803"/>
    <w:multiLevelType w:val="hybridMultilevel"/>
    <w:tmpl w:val="F7728D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5E016F9"/>
    <w:multiLevelType w:val="hybridMultilevel"/>
    <w:tmpl w:val="4C4C586C"/>
    <w:lvl w:ilvl="0" w:tplc="15A84374">
      <w:start w:val="8"/>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7254E54"/>
    <w:multiLevelType w:val="hybridMultilevel"/>
    <w:tmpl w:val="B1163E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7FB6323"/>
    <w:multiLevelType w:val="hybridMultilevel"/>
    <w:tmpl w:val="054EF0C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3CA53EFD"/>
    <w:multiLevelType w:val="hybridMultilevel"/>
    <w:tmpl w:val="1B8C3F0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3DD14078"/>
    <w:multiLevelType w:val="hybridMultilevel"/>
    <w:tmpl w:val="1AF8E6C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41A64A3E"/>
    <w:multiLevelType w:val="hybridMultilevel"/>
    <w:tmpl w:val="DB1C3FE4"/>
    <w:lvl w:ilvl="0" w:tplc="7A30077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2F733A"/>
    <w:multiLevelType w:val="hybridMultilevel"/>
    <w:tmpl w:val="03227794"/>
    <w:lvl w:ilvl="0" w:tplc="E6C257F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4693DA7"/>
    <w:multiLevelType w:val="hybridMultilevel"/>
    <w:tmpl w:val="E77063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48EE0725"/>
    <w:multiLevelType w:val="hybridMultilevel"/>
    <w:tmpl w:val="A46C6C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D57566F"/>
    <w:multiLevelType w:val="hybridMultilevel"/>
    <w:tmpl w:val="DFEAAB7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4DA440EF"/>
    <w:multiLevelType w:val="hybridMultilevel"/>
    <w:tmpl w:val="B5BA2F0C"/>
    <w:lvl w:ilvl="0" w:tplc="096CCAE4">
      <w:start w:val="1"/>
      <w:numFmt w:val="decimal"/>
      <w:lvlText w:val="%1."/>
      <w:lvlJc w:val="left"/>
      <w:pPr>
        <w:ind w:left="360" w:hanging="360"/>
      </w:pPr>
      <w:rPr>
        <w:rFonts w:ascii="Arial" w:hAnsi="Arial" w:cs="Arial" w:hint="default"/>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4D37653"/>
    <w:multiLevelType w:val="multilevel"/>
    <w:tmpl w:val="2E502AFC"/>
    <w:lvl w:ilvl="0">
      <w:start w:val="1"/>
      <w:numFmt w:val="none"/>
      <w:pStyle w:val="Nagwek11"/>
      <w:suff w:val="nothing"/>
      <w:lvlText w:val=""/>
      <w:lvlJc w:val="left"/>
      <w:pPr>
        <w:tabs>
          <w:tab w:val="num" w:pos="0"/>
        </w:tabs>
        <w:ind w:left="432" w:hanging="432"/>
      </w:pPr>
    </w:lvl>
    <w:lvl w:ilvl="1">
      <w:start w:val="1"/>
      <w:numFmt w:val="none"/>
      <w:pStyle w:val="Nagwek21"/>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nsid w:val="57BA4590"/>
    <w:multiLevelType w:val="hybridMultilevel"/>
    <w:tmpl w:val="E8489656"/>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99E3EA2"/>
    <w:multiLevelType w:val="hybridMultilevel"/>
    <w:tmpl w:val="2C90FBC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5BC012B9"/>
    <w:multiLevelType w:val="hybridMultilevel"/>
    <w:tmpl w:val="F38277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1E268B4"/>
    <w:multiLevelType w:val="hybridMultilevel"/>
    <w:tmpl w:val="FBA6B8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2577710"/>
    <w:multiLevelType w:val="multilevel"/>
    <w:tmpl w:val="C27E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EA022E"/>
    <w:multiLevelType w:val="hybridMultilevel"/>
    <w:tmpl w:val="867A7306"/>
    <w:lvl w:ilvl="0" w:tplc="04150001">
      <w:start w:val="1"/>
      <w:numFmt w:val="bullet"/>
      <w:lvlText w:val=""/>
      <w:lvlJc w:val="left"/>
      <w:pPr>
        <w:ind w:left="375" w:hanging="375"/>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6DEA0852"/>
    <w:multiLevelType w:val="hybridMultilevel"/>
    <w:tmpl w:val="3E5E0C0A"/>
    <w:lvl w:ilvl="0" w:tplc="6CF4658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24F037F"/>
    <w:multiLevelType w:val="hybridMultilevel"/>
    <w:tmpl w:val="8BE8B92A"/>
    <w:lvl w:ilvl="0" w:tplc="04150001">
      <w:start w:val="1"/>
      <w:numFmt w:val="bullet"/>
      <w:lvlText w:val=""/>
      <w:lvlJc w:val="left"/>
      <w:pPr>
        <w:ind w:left="1123" w:hanging="360"/>
      </w:pPr>
      <w:rPr>
        <w:rFonts w:ascii="Symbol" w:hAnsi="Symbol" w:hint="default"/>
      </w:rPr>
    </w:lvl>
    <w:lvl w:ilvl="1" w:tplc="04150003" w:tentative="1">
      <w:start w:val="1"/>
      <w:numFmt w:val="bullet"/>
      <w:lvlText w:val="o"/>
      <w:lvlJc w:val="left"/>
      <w:pPr>
        <w:ind w:left="1843" w:hanging="360"/>
      </w:pPr>
      <w:rPr>
        <w:rFonts w:ascii="Courier New" w:hAnsi="Courier New" w:cs="Courier New" w:hint="default"/>
      </w:rPr>
    </w:lvl>
    <w:lvl w:ilvl="2" w:tplc="04150005" w:tentative="1">
      <w:start w:val="1"/>
      <w:numFmt w:val="bullet"/>
      <w:lvlText w:val=""/>
      <w:lvlJc w:val="left"/>
      <w:pPr>
        <w:ind w:left="2563" w:hanging="360"/>
      </w:pPr>
      <w:rPr>
        <w:rFonts w:ascii="Wingdings" w:hAnsi="Wingdings" w:hint="default"/>
      </w:rPr>
    </w:lvl>
    <w:lvl w:ilvl="3" w:tplc="04150001" w:tentative="1">
      <w:start w:val="1"/>
      <w:numFmt w:val="bullet"/>
      <w:lvlText w:val=""/>
      <w:lvlJc w:val="left"/>
      <w:pPr>
        <w:ind w:left="3283" w:hanging="360"/>
      </w:pPr>
      <w:rPr>
        <w:rFonts w:ascii="Symbol" w:hAnsi="Symbol" w:hint="default"/>
      </w:rPr>
    </w:lvl>
    <w:lvl w:ilvl="4" w:tplc="04150003" w:tentative="1">
      <w:start w:val="1"/>
      <w:numFmt w:val="bullet"/>
      <w:lvlText w:val="o"/>
      <w:lvlJc w:val="left"/>
      <w:pPr>
        <w:ind w:left="4003" w:hanging="360"/>
      </w:pPr>
      <w:rPr>
        <w:rFonts w:ascii="Courier New" w:hAnsi="Courier New" w:cs="Courier New" w:hint="default"/>
      </w:rPr>
    </w:lvl>
    <w:lvl w:ilvl="5" w:tplc="04150005" w:tentative="1">
      <w:start w:val="1"/>
      <w:numFmt w:val="bullet"/>
      <w:lvlText w:val=""/>
      <w:lvlJc w:val="left"/>
      <w:pPr>
        <w:ind w:left="4723" w:hanging="360"/>
      </w:pPr>
      <w:rPr>
        <w:rFonts w:ascii="Wingdings" w:hAnsi="Wingdings" w:hint="default"/>
      </w:rPr>
    </w:lvl>
    <w:lvl w:ilvl="6" w:tplc="04150001" w:tentative="1">
      <w:start w:val="1"/>
      <w:numFmt w:val="bullet"/>
      <w:lvlText w:val=""/>
      <w:lvlJc w:val="left"/>
      <w:pPr>
        <w:ind w:left="5443" w:hanging="360"/>
      </w:pPr>
      <w:rPr>
        <w:rFonts w:ascii="Symbol" w:hAnsi="Symbol" w:hint="default"/>
      </w:rPr>
    </w:lvl>
    <w:lvl w:ilvl="7" w:tplc="04150003" w:tentative="1">
      <w:start w:val="1"/>
      <w:numFmt w:val="bullet"/>
      <w:lvlText w:val="o"/>
      <w:lvlJc w:val="left"/>
      <w:pPr>
        <w:ind w:left="6163" w:hanging="360"/>
      </w:pPr>
      <w:rPr>
        <w:rFonts w:ascii="Courier New" w:hAnsi="Courier New" w:cs="Courier New" w:hint="default"/>
      </w:rPr>
    </w:lvl>
    <w:lvl w:ilvl="8" w:tplc="04150005" w:tentative="1">
      <w:start w:val="1"/>
      <w:numFmt w:val="bullet"/>
      <w:lvlText w:val=""/>
      <w:lvlJc w:val="left"/>
      <w:pPr>
        <w:ind w:left="6883" w:hanging="360"/>
      </w:pPr>
      <w:rPr>
        <w:rFonts w:ascii="Wingdings" w:hAnsi="Wingdings" w:hint="default"/>
      </w:rPr>
    </w:lvl>
  </w:abstractNum>
  <w:abstractNum w:abstractNumId="44">
    <w:nsid w:val="75E65BEE"/>
    <w:multiLevelType w:val="hybridMultilevel"/>
    <w:tmpl w:val="6F00D8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17"/>
  </w:num>
  <w:num w:numId="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num>
  <w:num w:numId="5">
    <w:abstractNumId w:val="33"/>
  </w:num>
  <w:num w:numId="6">
    <w:abstractNumId w:val="44"/>
  </w:num>
  <w:num w:numId="7">
    <w:abstractNumId w:val="9"/>
  </w:num>
  <w:num w:numId="8">
    <w:abstractNumId w:val="25"/>
  </w:num>
  <w:num w:numId="9">
    <w:abstractNumId w:val="30"/>
  </w:num>
  <w:num w:numId="10">
    <w:abstractNumId w:val="38"/>
  </w:num>
  <w:num w:numId="11">
    <w:abstractNumId w:val="32"/>
  </w:num>
  <w:num w:numId="12">
    <w:abstractNumId w:val="0"/>
  </w:num>
  <w:num w:numId="13">
    <w:abstractNumId w:val="20"/>
  </w:num>
  <w:num w:numId="14">
    <w:abstractNumId w:val="24"/>
  </w:num>
  <w:num w:numId="15">
    <w:abstractNumId w:val="29"/>
  </w:num>
  <w:num w:numId="16">
    <w:abstractNumId w:val="5"/>
  </w:num>
  <w:num w:numId="17">
    <w:abstractNumId w:val="42"/>
  </w:num>
  <w:num w:numId="18">
    <w:abstractNumId w:val="36"/>
  </w:num>
  <w:num w:numId="19">
    <w:abstractNumId w:val="41"/>
  </w:num>
  <w:num w:numId="20">
    <w:abstractNumId w:val="6"/>
  </w:num>
  <w:num w:numId="21">
    <w:abstractNumId w:val="34"/>
  </w:num>
  <w:num w:numId="22">
    <w:abstractNumId w:val="3"/>
  </w:num>
  <w:num w:numId="23">
    <w:abstractNumId w:val="15"/>
  </w:num>
  <w:num w:numId="24">
    <w:abstractNumId w:val="35"/>
  </w:num>
  <w:num w:numId="25">
    <w:abstractNumId w:val="21"/>
  </w:num>
  <w:num w:numId="26">
    <w:abstractNumId w:val="14"/>
  </w:num>
  <w:num w:numId="27">
    <w:abstractNumId w:val="27"/>
  </w:num>
  <w:num w:numId="28">
    <w:abstractNumId w:val="26"/>
  </w:num>
  <w:num w:numId="29">
    <w:abstractNumId w:val="7"/>
  </w:num>
  <w:num w:numId="30">
    <w:abstractNumId w:val="43"/>
  </w:num>
  <w:num w:numId="31">
    <w:abstractNumId w:val="19"/>
  </w:num>
  <w:num w:numId="32">
    <w:abstractNumId w:val="39"/>
  </w:num>
  <w:num w:numId="33">
    <w:abstractNumId w:val="12"/>
  </w:num>
  <w:num w:numId="34">
    <w:abstractNumId w:val="23"/>
  </w:num>
  <w:num w:numId="35">
    <w:abstractNumId w:val="18"/>
  </w:num>
  <w:num w:numId="36">
    <w:abstractNumId w:val="13"/>
  </w:num>
  <w:num w:numId="37">
    <w:abstractNumId w:val="28"/>
  </w:num>
  <w:num w:numId="38">
    <w:abstractNumId w:val="37"/>
  </w:num>
  <w:num w:numId="39">
    <w:abstractNumId w:val="10"/>
  </w:num>
  <w:num w:numId="40">
    <w:abstractNumId w:val="22"/>
  </w:num>
  <w:num w:numId="41">
    <w:abstractNumId w:val="16"/>
  </w:num>
  <w:num w:numId="42">
    <w:abstractNumId w:val="31"/>
  </w:num>
  <w:num w:numId="43">
    <w:abstractNumId w:val="4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1606A"/>
    <w:rsid w:val="000017C1"/>
    <w:rsid w:val="00001D88"/>
    <w:rsid w:val="00002F3C"/>
    <w:rsid w:val="00003032"/>
    <w:rsid w:val="000030BB"/>
    <w:rsid w:val="00005A57"/>
    <w:rsid w:val="0000686D"/>
    <w:rsid w:val="00006D4E"/>
    <w:rsid w:val="000114C0"/>
    <w:rsid w:val="000129FF"/>
    <w:rsid w:val="00013EC3"/>
    <w:rsid w:val="00014640"/>
    <w:rsid w:val="000169F2"/>
    <w:rsid w:val="0002059C"/>
    <w:rsid w:val="00023C07"/>
    <w:rsid w:val="0002472C"/>
    <w:rsid w:val="0002758E"/>
    <w:rsid w:val="00031D18"/>
    <w:rsid w:val="00034519"/>
    <w:rsid w:val="000400C3"/>
    <w:rsid w:val="00044E63"/>
    <w:rsid w:val="00045C76"/>
    <w:rsid w:val="00046174"/>
    <w:rsid w:val="000475B1"/>
    <w:rsid w:val="00050A94"/>
    <w:rsid w:val="00050B5B"/>
    <w:rsid w:val="000525CE"/>
    <w:rsid w:val="00052EF1"/>
    <w:rsid w:val="00053C55"/>
    <w:rsid w:val="000563C4"/>
    <w:rsid w:val="00056E9A"/>
    <w:rsid w:val="00057CA8"/>
    <w:rsid w:val="00060505"/>
    <w:rsid w:val="00062FBD"/>
    <w:rsid w:val="000635C4"/>
    <w:rsid w:val="00065DAF"/>
    <w:rsid w:val="00066DDF"/>
    <w:rsid w:val="0006783C"/>
    <w:rsid w:val="00072470"/>
    <w:rsid w:val="00073ABC"/>
    <w:rsid w:val="00073BDF"/>
    <w:rsid w:val="000754B0"/>
    <w:rsid w:val="00075DD9"/>
    <w:rsid w:val="0008114D"/>
    <w:rsid w:val="00085A7A"/>
    <w:rsid w:val="0008610D"/>
    <w:rsid w:val="0008766C"/>
    <w:rsid w:val="000876F6"/>
    <w:rsid w:val="00091947"/>
    <w:rsid w:val="0009256B"/>
    <w:rsid w:val="00093157"/>
    <w:rsid w:val="00095D49"/>
    <w:rsid w:val="0009641C"/>
    <w:rsid w:val="000971E8"/>
    <w:rsid w:val="000A307B"/>
    <w:rsid w:val="000A5A42"/>
    <w:rsid w:val="000A5FAF"/>
    <w:rsid w:val="000A6552"/>
    <w:rsid w:val="000B341D"/>
    <w:rsid w:val="000B37DE"/>
    <w:rsid w:val="000B775D"/>
    <w:rsid w:val="000B78BB"/>
    <w:rsid w:val="000C4B9F"/>
    <w:rsid w:val="000C7B2F"/>
    <w:rsid w:val="000D0EDF"/>
    <w:rsid w:val="000D67D0"/>
    <w:rsid w:val="000D6D2E"/>
    <w:rsid w:val="000D7832"/>
    <w:rsid w:val="000E0B9D"/>
    <w:rsid w:val="000E188F"/>
    <w:rsid w:val="000E3D1D"/>
    <w:rsid w:val="000E4801"/>
    <w:rsid w:val="000E5511"/>
    <w:rsid w:val="000E596D"/>
    <w:rsid w:val="000E65A0"/>
    <w:rsid w:val="000E7418"/>
    <w:rsid w:val="000F0D88"/>
    <w:rsid w:val="000F2F6A"/>
    <w:rsid w:val="000F33C2"/>
    <w:rsid w:val="000F4007"/>
    <w:rsid w:val="000F4E0F"/>
    <w:rsid w:val="00100A58"/>
    <w:rsid w:val="0010217C"/>
    <w:rsid w:val="00103228"/>
    <w:rsid w:val="00105208"/>
    <w:rsid w:val="0011297B"/>
    <w:rsid w:val="00112DD5"/>
    <w:rsid w:val="00113264"/>
    <w:rsid w:val="001142FE"/>
    <w:rsid w:val="00115F12"/>
    <w:rsid w:val="00116943"/>
    <w:rsid w:val="00116A49"/>
    <w:rsid w:val="001171FB"/>
    <w:rsid w:val="001265AD"/>
    <w:rsid w:val="00127681"/>
    <w:rsid w:val="00127DAF"/>
    <w:rsid w:val="001341A6"/>
    <w:rsid w:val="001351C5"/>
    <w:rsid w:val="001373CF"/>
    <w:rsid w:val="001378B7"/>
    <w:rsid w:val="00140E7D"/>
    <w:rsid w:val="00142D6C"/>
    <w:rsid w:val="00146C59"/>
    <w:rsid w:val="00155200"/>
    <w:rsid w:val="00157607"/>
    <w:rsid w:val="001616E2"/>
    <w:rsid w:val="00170181"/>
    <w:rsid w:val="001715A2"/>
    <w:rsid w:val="00175FDE"/>
    <w:rsid w:val="00176BDE"/>
    <w:rsid w:val="00177B5A"/>
    <w:rsid w:val="00182379"/>
    <w:rsid w:val="001835D6"/>
    <w:rsid w:val="0019013B"/>
    <w:rsid w:val="00191B69"/>
    <w:rsid w:val="001920CD"/>
    <w:rsid w:val="0019641E"/>
    <w:rsid w:val="001970C8"/>
    <w:rsid w:val="0019734F"/>
    <w:rsid w:val="001A1F51"/>
    <w:rsid w:val="001A2B69"/>
    <w:rsid w:val="001A43A5"/>
    <w:rsid w:val="001A552A"/>
    <w:rsid w:val="001B023F"/>
    <w:rsid w:val="001B04E6"/>
    <w:rsid w:val="001B1AAE"/>
    <w:rsid w:val="001B5E35"/>
    <w:rsid w:val="001C0D64"/>
    <w:rsid w:val="001C45F7"/>
    <w:rsid w:val="001C5311"/>
    <w:rsid w:val="001C7D78"/>
    <w:rsid w:val="001D07F8"/>
    <w:rsid w:val="001D16BB"/>
    <w:rsid w:val="001D18B6"/>
    <w:rsid w:val="001D1A42"/>
    <w:rsid w:val="001D749A"/>
    <w:rsid w:val="001D7754"/>
    <w:rsid w:val="001E09D7"/>
    <w:rsid w:val="001E0F66"/>
    <w:rsid w:val="001E2BB2"/>
    <w:rsid w:val="001E38E2"/>
    <w:rsid w:val="001E5545"/>
    <w:rsid w:val="001E5933"/>
    <w:rsid w:val="001F011E"/>
    <w:rsid w:val="001F0B6F"/>
    <w:rsid w:val="00203DF8"/>
    <w:rsid w:val="00204ABD"/>
    <w:rsid w:val="00205E96"/>
    <w:rsid w:val="0020787C"/>
    <w:rsid w:val="00207D85"/>
    <w:rsid w:val="002118E5"/>
    <w:rsid w:val="00211C1C"/>
    <w:rsid w:val="00214A71"/>
    <w:rsid w:val="002155E6"/>
    <w:rsid w:val="0021640D"/>
    <w:rsid w:val="00225B65"/>
    <w:rsid w:val="00225F7F"/>
    <w:rsid w:val="002262DC"/>
    <w:rsid w:val="00234478"/>
    <w:rsid w:val="00234B0F"/>
    <w:rsid w:val="00235672"/>
    <w:rsid w:val="00237FC9"/>
    <w:rsid w:val="00242AD9"/>
    <w:rsid w:val="0024301F"/>
    <w:rsid w:val="00252FBC"/>
    <w:rsid w:val="00253551"/>
    <w:rsid w:val="00255231"/>
    <w:rsid w:val="00256B62"/>
    <w:rsid w:val="00261A85"/>
    <w:rsid w:val="0026511B"/>
    <w:rsid w:val="00272C4F"/>
    <w:rsid w:val="00273AC3"/>
    <w:rsid w:val="002742AB"/>
    <w:rsid w:val="0027431D"/>
    <w:rsid w:val="002758C8"/>
    <w:rsid w:val="002834AD"/>
    <w:rsid w:val="00285718"/>
    <w:rsid w:val="00287CA6"/>
    <w:rsid w:val="00295178"/>
    <w:rsid w:val="0029632B"/>
    <w:rsid w:val="0029647B"/>
    <w:rsid w:val="002A04A2"/>
    <w:rsid w:val="002A12B7"/>
    <w:rsid w:val="002A1F80"/>
    <w:rsid w:val="002A450B"/>
    <w:rsid w:val="002A7150"/>
    <w:rsid w:val="002A7E6C"/>
    <w:rsid w:val="002B3836"/>
    <w:rsid w:val="002B514F"/>
    <w:rsid w:val="002B6733"/>
    <w:rsid w:val="002B742A"/>
    <w:rsid w:val="002D0B8D"/>
    <w:rsid w:val="002D2706"/>
    <w:rsid w:val="002D30C9"/>
    <w:rsid w:val="002D4305"/>
    <w:rsid w:val="002D4D12"/>
    <w:rsid w:val="002D510F"/>
    <w:rsid w:val="002D6573"/>
    <w:rsid w:val="002D6AEE"/>
    <w:rsid w:val="002E2455"/>
    <w:rsid w:val="002E29DE"/>
    <w:rsid w:val="002E2E92"/>
    <w:rsid w:val="002E3151"/>
    <w:rsid w:val="002E4F69"/>
    <w:rsid w:val="002E5321"/>
    <w:rsid w:val="002E62E6"/>
    <w:rsid w:val="002F0F3C"/>
    <w:rsid w:val="002F20B5"/>
    <w:rsid w:val="002F27BB"/>
    <w:rsid w:val="002F33D2"/>
    <w:rsid w:val="002F3761"/>
    <w:rsid w:val="002F5E4C"/>
    <w:rsid w:val="003000FE"/>
    <w:rsid w:val="003003C9"/>
    <w:rsid w:val="00300588"/>
    <w:rsid w:val="003006CF"/>
    <w:rsid w:val="00302692"/>
    <w:rsid w:val="00307AC3"/>
    <w:rsid w:val="00310C3A"/>
    <w:rsid w:val="00310E42"/>
    <w:rsid w:val="0031477E"/>
    <w:rsid w:val="003247C9"/>
    <w:rsid w:val="003252ED"/>
    <w:rsid w:val="003309AF"/>
    <w:rsid w:val="0033299C"/>
    <w:rsid w:val="00334133"/>
    <w:rsid w:val="0033424B"/>
    <w:rsid w:val="00334BCD"/>
    <w:rsid w:val="003350B3"/>
    <w:rsid w:val="00335A81"/>
    <w:rsid w:val="00336221"/>
    <w:rsid w:val="00337BCE"/>
    <w:rsid w:val="003407CB"/>
    <w:rsid w:val="00340FA6"/>
    <w:rsid w:val="0034298E"/>
    <w:rsid w:val="00343F06"/>
    <w:rsid w:val="0034585A"/>
    <w:rsid w:val="003464D2"/>
    <w:rsid w:val="0035343F"/>
    <w:rsid w:val="00354DE3"/>
    <w:rsid w:val="00357ECB"/>
    <w:rsid w:val="003609E6"/>
    <w:rsid w:val="003627D3"/>
    <w:rsid w:val="00363BCE"/>
    <w:rsid w:val="003702CD"/>
    <w:rsid w:val="00370CD7"/>
    <w:rsid w:val="00372AE8"/>
    <w:rsid w:val="0037463B"/>
    <w:rsid w:val="0037501E"/>
    <w:rsid w:val="0037505F"/>
    <w:rsid w:val="003761E3"/>
    <w:rsid w:val="003819FE"/>
    <w:rsid w:val="00381DF8"/>
    <w:rsid w:val="00382196"/>
    <w:rsid w:val="00385BAA"/>
    <w:rsid w:val="00387A78"/>
    <w:rsid w:val="00387B06"/>
    <w:rsid w:val="00392524"/>
    <w:rsid w:val="00392971"/>
    <w:rsid w:val="00393C0D"/>
    <w:rsid w:val="003946E9"/>
    <w:rsid w:val="00394C8D"/>
    <w:rsid w:val="00394D53"/>
    <w:rsid w:val="0039556A"/>
    <w:rsid w:val="00395A0A"/>
    <w:rsid w:val="00396F91"/>
    <w:rsid w:val="003A0D41"/>
    <w:rsid w:val="003A16C0"/>
    <w:rsid w:val="003A1BCE"/>
    <w:rsid w:val="003A263F"/>
    <w:rsid w:val="003A4802"/>
    <w:rsid w:val="003A5621"/>
    <w:rsid w:val="003A5ED1"/>
    <w:rsid w:val="003B10F5"/>
    <w:rsid w:val="003B59A6"/>
    <w:rsid w:val="003B61F3"/>
    <w:rsid w:val="003B6DAB"/>
    <w:rsid w:val="003B73C7"/>
    <w:rsid w:val="003C3362"/>
    <w:rsid w:val="003C3C3A"/>
    <w:rsid w:val="003C47B8"/>
    <w:rsid w:val="003C4BB2"/>
    <w:rsid w:val="003C78A4"/>
    <w:rsid w:val="003D5E02"/>
    <w:rsid w:val="003E0AA8"/>
    <w:rsid w:val="003E2E04"/>
    <w:rsid w:val="003E30CF"/>
    <w:rsid w:val="003E6153"/>
    <w:rsid w:val="003E61B4"/>
    <w:rsid w:val="003E6FED"/>
    <w:rsid w:val="003F096C"/>
    <w:rsid w:val="003F0ABF"/>
    <w:rsid w:val="003F0EF2"/>
    <w:rsid w:val="003F1E2A"/>
    <w:rsid w:val="003F2952"/>
    <w:rsid w:val="003F377F"/>
    <w:rsid w:val="003F456D"/>
    <w:rsid w:val="003F5D84"/>
    <w:rsid w:val="003F61A6"/>
    <w:rsid w:val="0040005D"/>
    <w:rsid w:val="00400348"/>
    <w:rsid w:val="004033E7"/>
    <w:rsid w:val="004039E4"/>
    <w:rsid w:val="00403C90"/>
    <w:rsid w:val="0040508E"/>
    <w:rsid w:val="00405C6D"/>
    <w:rsid w:val="004107AD"/>
    <w:rsid w:val="00414A60"/>
    <w:rsid w:val="00415B3C"/>
    <w:rsid w:val="004162D2"/>
    <w:rsid w:val="00417208"/>
    <w:rsid w:val="0042040D"/>
    <w:rsid w:val="00421321"/>
    <w:rsid w:val="00421829"/>
    <w:rsid w:val="00424D31"/>
    <w:rsid w:val="00425897"/>
    <w:rsid w:val="004276ED"/>
    <w:rsid w:val="00427DDB"/>
    <w:rsid w:val="00433603"/>
    <w:rsid w:val="00434335"/>
    <w:rsid w:val="0043494B"/>
    <w:rsid w:val="00435C41"/>
    <w:rsid w:val="00436F27"/>
    <w:rsid w:val="00437081"/>
    <w:rsid w:val="00440D87"/>
    <w:rsid w:val="00441AD6"/>
    <w:rsid w:val="00441FF9"/>
    <w:rsid w:val="004424D7"/>
    <w:rsid w:val="00442CE7"/>
    <w:rsid w:val="00444FB1"/>
    <w:rsid w:val="00445C14"/>
    <w:rsid w:val="00446454"/>
    <w:rsid w:val="004468C9"/>
    <w:rsid w:val="00452F80"/>
    <w:rsid w:val="00453771"/>
    <w:rsid w:val="004544C9"/>
    <w:rsid w:val="0045637B"/>
    <w:rsid w:val="0045753A"/>
    <w:rsid w:val="004619E1"/>
    <w:rsid w:val="004627A1"/>
    <w:rsid w:val="0046404F"/>
    <w:rsid w:val="00465851"/>
    <w:rsid w:val="00474338"/>
    <w:rsid w:val="00477885"/>
    <w:rsid w:val="004779C9"/>
    <w:rsid w:val="004804C3"/>
    <w:rsid w:val="004850F6"/>
    <w:rsid w:val="00487A72"/>
    <w:rsid w:val="00490034"/>
    <w:rsid w:val="00490E07"/>
    <w:rsid w:val="00490F77"/>
    <w:rsid w:val="00492881"/>
    <w:rsid w:val="00494B53"/>
    <w:rsid w:val="00495167"/>
    <w:rsid w:val="00496921"/>
    <w:rsid w:val="00497A6D"/>
    <w:rsid w:val="00497D3B"/>
    <w:rsid w:val="004A006F"/>
    <w:rsid w:val="004A31AB"/>
    <w:rsid w:val="004A3AA8"/>
    <w:rsid w:val="004A44F5"/>
    <w:rsid w:val="004A52D7"/>
    <w:rsid w:val="004A7CB2"/>
    <w:rsid w:val="004B0E6E"/>
    <w:rsid w:val="004B1E0B"/>
    <w:rsid w:val="004B695E"/>
    <w:rsid w:val="004B6CC6"/>
    <w:rsid w:val="004B72AB"/>
    <w:rsid w:val="004B7E6A"/>
    <w:rsid w:val="004C01A7"/>
    <w:rsid w:val="004C271E"/>
    <w:rsid w:val="004C32CC"/>
    <w:rsid w:val="004C565C"/>
    <w:rsid w:val="004C70D0"/>
    <w:rsid w:val="004C781C"/>
    <w:rsid w:val="004D08B2"/>
    <w:rsid w:val="004D09BF"/>
    <w:rsid w:val="004D13A5"/>
    <w:rsid w:val="004D6544"/>
    <w:rsid w:val="004E0310"/>
    <w:rsid w:val="004E282B"/>
    <w:rsid w:val="004E34A1"/>
    <w:rsid w:val="004F56C6"/>
    <w:rsid w:val="004F64FB"/>
    <w:rsid w:val="00500457"/>
    <w:rsid w:val="00500ECE"/>
    <w:rsid w:val="00503BA5"/>
    <w:rsid w:val="00503DE2"/>
    <w:rsid w:val="00503F49"/>
    <w:rsid w:val="00505152"/>
    <w:rsid w:val="00512A01"/>
    <w:rsid w:val="00517671"/>
    <w:rsid w:val="00520474"/>
    <w:rsid w:val="00523FAC"/>
    <w:rsid w:val="00525EEA"/>
    <w:rsid w:val="0053350C"/>
    <w:rsid w:val="0053427A"/>
    <w:rsid w:val="00534DEA"/>
    <w:rsid w:val="00540128"/>
    <w:rsid w:val="005419E0"/>
    <w:rsid w:val="00542299"/>
    <w:rsid w:val="0054511A"/>
    <w:rsid w:val="00547BF2"/>
    <w:rsid w:val="00552223"/>
    <w:rsid w:val="0055286C"/>
    <w:rsid w:val="005554D4"/>
    <w:rsid w:val="0056211F"/>
    <w:rsid w:val="0056226E"/>
    <w:rsid w:val="00563D00"/>
    <w:rsid w:val="00565309"/>
    <w:rsid w:val="00566134"/>
    <w:rsid w:val="00570683"/>
    <w:rsid w:val="00570D91"/>
    <w:rsid w:val="00575044"/>
    <w:rsid w:val="00576305"/>
    <w:rsid w:val="0057681E"/>
    <w:rsid w:val="00580779"/>
    <w:rsid w:val="00583E60"/>
    <w:rsid w:val="0058686C"/>
    <w:rsid w:val="005869AB"/>
    <w:rsid w:val="00586ED6"/>
    <w:rsid w:val="00586F76"/>
    <w:rsid w:val="00593703"/>
    <w:rsid w:val="00594999"/>
    <w:rsid w:val="005957EC"/>
    <w:rsid w:val="005A21B9"/>
    <w:rsid w:val="005A3A53"/>
    <w:rsid w:val="005A5354"/>
    <w:rsid w:val="005A58D2"/>
    <w:rsid w:val="005A63BD"/>
    <w:rsid w:val="005A6DBA"/>
    <w:rsid w:val="005A7C69"/>
    <w:rsid w:val="005B0902"/>
    <w:rsid w:val="005B309B"/>
    <w:rsid w:val="005B5017"/>
    <w:rsid w:val="005B515D"/>
    <w:rsid w:val="005B59DE"/>
    <w:rsid w:val="005C0E7A"/>
    <w:rsid w:val="005C12CF"/>
    <w:rsid w:val="005C3725"/>
    <w:rsid w:val="005C62B9"/>
    <w:rsid w:val="005D12B5"/>
    <w:rsid w:val="005D2332"/>
    <w:rsid w:val="005D3D17"/>
    <w:rsid w:val="005D499A"/>
    <w:rsid w:val="005D4DFB"/>
    <w:rsid w:val="005D7B9A"/>
    <w:rsid w:val="005E0022"/>
    <w:rsid w:val="005E0209"/>
    <w:rsid w:val="005E09A7"/>
    <w:rsid w:val="005E0A30"/>
    <w:rsid w:val="005E18E7"/>
    <w:rsid w:val="005E39A3"/>
    <w:rsid w:val="005E3F62"/>
    <w:rsid w:val="005E3FF8"/>
    <w:rsid w:val="005E5711"/>
    <w:rsid w:val="005F2E94"/>
    <w:rsid w:val="005F3748"/>
    <w:rsid w:val="005F5076"/>
    <w:rsid w:val="005F5C07"/>
    <w:rsid w:val="005F61F3"/>
    <w:rsid w:val="00600008"/>
    <w:rsid w:val="006011A3"/>
    <w:rsid w:val="00602B1C"/>
    <w:rsid w:val="006032F3"/>
    <w:rsid w:val="00606B2D"/>
    <w:rsid w:val="00607A10"/>
    <w:rsid w:val="006149E4"/>
    <w:rsid w:val="006155E6"/>
    <w:rsid w:val="0061694F"/>
    <w:rsid w:val="006206B9"/>
    <w:rsid w:val="00621127"/>
    <w:rsid w:val="006211F7"/>
    <w:rsid w:val="00622A90"/>
    <w:rsid w:val="0062483A"/>
    <w:rsid w:val="0062488A"/>
    <w:rsid w:val="006248B7"/>
    <w:rsid w:val="00626B1A"/>
    <w:rsid w:val="00626F81"/>
    <w:rsid w:val="006306D3"/>
    <w:rsid w:val="006312C1"/>
    <w:rsid w:val="00636085"/>
    <w:rsid w:val="00642865"/>
    <w:rsid w:val="00642AA4"/>
    <w:rsid w:val="006432CC"/>
    <w:rsid w:val="00643779"/>
    <w:rsid w:val="006511DD"/>
    <w:rsid w:val="006563CB"/>
    <w:rsid w:val="00656D40"/>
    <w:rsid w:val="006579BB"/>
    <w:rsid w:val="0066204E"/>
    <w:rsid w:val="00662F31"/>
    <w:rsid w:val="00663EB6"/>
    <w:rsid w:val="006658C0"/>
    <w:rsid w:val="006669ED"/>
    <w:rsid w:val="006674AB"/>
    <w:rsid w:val="006719F6"/>
    <w:rsid w:val="006756E5"/>
    <w:rsid w:val="00680911"/>
    <w:rsid w:val="00681953"/>
    <w:rsid w:val="00682B9C"/>
    <w:rsid w:val="00685303"/>
    <w:rsid w:val="00685B78"/>
    <w:rsid w:val="006870FE"/>
    <w:rsid w:val="00687189"/>
    <w:rsid w:val="0069003D"/>
    <w:rsid w:val="006904B7"/>
    <w:rsid w:val="00690C04"/>
    <w:rsid w:val="00695DF2"/>
    <w:rsid w:val="0069749C"/>
    <w:rsid w:val="0069789F"/>
    <w:rsid w:val="006A3F39"/>
    <w:rsid w:val="006A6916"/>
    <w:rsid w:val="006A6D18"/>
    <w:rsid w:val="006A6ED2"/>
    <w:rsid w:val="006B2CFE"/>
    <w:rsid w:val="006B3F88"/>
    <w:rsid w:val="006B4377"/>
    <w:rsid w:val="006B4C6D"/>
    <w:rsid w:val="006B4EF4"/>
    <w:rsid w:val="006B635C"/>
    <w:rsid w:val="006B791A"/>
    <w:rsid w:val="006B79C6"/>
    <w:rsid w:val="006C269A"/>
    <w:rsid w:val="006C54C7"/>
    <w:rsid w:val="006C59CF"/>
    <w:rsid w:val="006C7C84"/>
    <w:rsid w:val="006D485D"/>
    <w:rsid w:val="006D5000"/>
    <w:rsid w:val="006D71DE"/>
    <w:rsid w:val="006D766C"/>
    <w:rsid w:val="006E000F"/>
    <w:rsid w:val="006E0F47"/>
    <w:rsid w:val="006E1285"/>
    <w:rsid w:val="006E16E4"/>
    <w:rsid w:val="006E326A"/>
    <w:rsid w:val="006E3319"/>
    <w:rsid w:val="006E3B47"/>
    <w:rsid w:val="006E55EA"/>
    <w:rsid w:val="006E7FAC"/>
    <w:rsid w:val="006F08DC"/>
    <w:rsid w:val="006F2DF1"/>
    <w:rsid w:val="006F4E7A"/>
    <w:rsid w:val="006F6A4F"/>
    <w:rsid w:val="0070052F"/>
    <w:rsid w:val="007016C8"/>
    <w:rsid w:val="00703EC8"/>
    <w:rsid w:val="007050D2"/>
    <w:rsid w:val="00705E64"/>
    <w:rsid w:val="00706F6F"/>
    <w:rsid w:val="0070750F"/>
    <w:rsid w:val="00710B6E"/>
    <w:rsid w:val="007112CA"/>
    <w:rsid w:val="00713069"/>
    <w:rsid w:val="00713699"/>
    <w:rsid w:val="00713DC6"/>
    <w:rsid w:val="00715370"/>
    <w:rsid w:val="00716EEE"/>
    <w:rsid w:val="00716F53"/>
    <w:rsid w:val="0071761B"/>
    <w:rsid w:val="00717A02"/>
    <w:rsid w:val="007202C1"/>
    <w:rsid w:val="00721645"/>
    <w:rsid w:val="0072419D"/>
    <w:rsid w:val="007305FF"/>
    <w:rsid w:val="00730F96"/>
    <w:rsid w:val="0073362C"/>
    <w:rsid w:val="0073417E"/>
    <w:rsid w:val="00737E04"/>
    <w:rsid w:val="00740177"/>
    <w:rsid w:val="00742693"/>
    <w:rsid w:val="00744DF8"/>
    <w:rsid w:val="00744E8F"/>
    <w:rsid w:val="00745A54"/>
    <w:rsid w:val="00750D20"/>
    <w:rsid w:val="007514B8"/>
    <w:rsid w:val="007523D1"/>
    <w:rsid w:val="00752CAF"/>
    <w:rsid w:val="007554FD"/>
    <w:rsid w:val="007565F7"/>
    <w:rsid w:val="007612A6"/>
    <w:rsid w:val="00762392"/>
    <w:rsid w:val="007662A4"/>
    <w:rsid w:val="00767DE7"/>
    <w:rsid w:val="007709B9"/>
    <w:rsid w:val="00774DFA"/>
    <w:rsid w:val="00776DE0"/>
    <w:rsid w:val="0077730E"/>
    <w:rsid w:val="00777899"/>
    <w:rsid w:val="007806BC"/>
    <w:rsid w:val="007807FE"/>
    <w:rsid w:val="00781D87"/>
    <w:rsid w:val="0078581E"/>
    <w:rsid w:val="00787015"/>
    <w:rsid w:val="00790609"/>
    <w:rsid w:val="00791512"/>
    <w:rsid w:val="007931C6"/>
    <w:rsid w:val="00794140"/>
    <w:rsid w:val="00794DBD"/>
    <w:rsid w:val="00795FEC"/>
    <w:rsid w:val="007A1F47"/>
    <w:rsid w:val="007A21C7"/>
    <w:rsid w:val="007A30D8"/>
    <w:rsid w:val="007A3AF8"/>
    <w:rsid w:val="007A660F"/>
    <w:rsid w:val="007A752D"/>
    <w:rsid w:val="007B0F27"/>
    <w:rsid w:val="007B5FB9"/>
    <w:rsid w:val="007B670F"/>
    <w:rsid w:val="007B7067"/>
    <w:rsid w:val="007B708C"/>
    <w:rsid w:val="007B718F"/>
    <w:rsid w:val="007C06A9"/>
    <w:rsid w:val="007C10B2"/>
    <w:rsid w:val="007C281A"/>
    <w:rsid w:val="007C2B35"/>
    <w:rsid w:val="007C2E51"/>
    <w:rsid w:val="007C374D"/>
    <w:rsid w:val="007C5E85"/>
    <w:rsid w:val="007D0543"/>
    <w:rsid w:val="007D11F9"/>
    <w:rsid w:val="007D1361"/>
    <w:rsid w:val="007D18CC"/>
    <w:rsid w:val="007D23B4"/>
    <w:rsid w:val="007D253D"/>
    <w:rsid w:val="007D25F0"/>
    <w:rsid w:val="007D37FE"/>
    <w:rsid w:val="007D4686"/>
    <w:rsid w:val="007D6916"/>
    <w:rsid w:val="007D782A"/>
    <w:rsid w:val="007D7B46"/>
    <w:rsid w:val="007E02D2"/>
    <w:rsid w:val="007E1334"/>
    <w:rsid w:val="007E2C5F"/>
    <w:rsid w:val="007E5666"/>
    <w:rsid w:val="007E67FB"/>
    <w:rsid w:val="007F0954"/>
    <w:rsid w:val="007F09A9"/>
    <w:rsid w:val="007F2647"/>
    <w:rsid w:val="007F2AB2"/>
    <w:rsid w:val="007F2BB1"/>
    <w:rsid w:val="007F5828"/>
    <w:rsid w:val="007F7A63"/>
    <w:rsid w:val="00801334"/>
    <w:rsid w:val="00801BBB"/>
    <w:rsid w:val="008031C0"/>
    <w:rsid w:val="0080449B"/>
    <w:rsid w:val="00804D05"/>
    <w:rsid w:val="00804F0B"/>
    <w:rsid w:val="00806073"/>
    <w:rsid w:val="00811FBA"/>
    <w:rsid w:val="00813448"/>
    <w:rsid w:val="00814EDE"/>
    <w:rsid w:val="008178F2"/>
    <w:rsid w:val="008227DB"/>
    <w:rsid w:val="00825397"/>
    <w:rsid w:val="00826CA4"/>
    <w:rsid w:val="00827D4E"/>
    <w:rsid w:val="00830A20"/>
    <w:rsid w:val="00833777"/>
    <w:rsid w:val="008405C6"/>
    <w:rsid w:val="008414BF"/>
    <w:rsid w:val="0084167B"/>
    <w:rsid w:val="00841830"/>
    <w:rsid w:val="00841A97"/>
    <w:rsid w:val="008423CB"/>
    <w:rsid w:val="00844BA8"/>
    <w:rsid w:val="00846364"/>
    <w:rsid w:val="008517DC"/>
    <w:rsid w:val="00856814"/>
    <w:rsid w:val="00861B82"/>
    <w:rsid w:val="00865EFA"/>
    <w:rsid w:val="008665D6"/>
    <w:rsid w:val="008737D9"/>
    <w:rsid w:val="00873F74"/>
    <w:rsid w:val="008768B0"/>
    <w:rsid w:val="00881343"/>
    <w:rsid w:val="00884E12"/>
    <w:rsid w:val="00885BD2"/>
    <w:rsid w:val="00887BF1"/>
    <w:rsid w:val="008906A3"/>
    <w:rsid w:val="008913AE"/>
    <w:rsid w:val="0089158E"/>
    <w:rsid w:val="00891AA7"/>
    <w:rsid w:val="0089299B"/>
    <w:rsid w:val="008930A5"/>
    <w:rsid w:val="0089749A"/>
    <w:rsid w:val="0089768A"/>
    <w:rsid w:val="008A04B5"/>
    <w:rsid w:val="008A2BD9"/>
    <w:rsid w:val="008A6061"/>
    <w:rsid w:val="008A6A97"/>
    <w:rsid w:val="008A6DA7"/>
    <w:rsid w:val="008B0D33"/>
    <w:rsid w:val="008B5B9B"/>
    <w:rsid w:val="008B7455"/>
    <w:rsid w:val="008C0F9A"/>
    <w:rsid w:val="008C24CF"/>
    <w:rsid w:val="008C28B8"/>
    <w:rsid w:val="008D309F"/>
    <w:rsid w:val="008D32D4"/>
    <w:rsid w:val="008D3816"/>
    <w:rsid w:val="008D58C1"/>
    <w:rsid w:val="008D5E88"/>
    <w:rsid w:val="008D688A"/>
    <w:rsid w:val="008E0161"/>
    <w:rsid w:val="008E02F4"/>
    <w:rsid w:val="008E558D"/>
    <w:rsid w:val="008E7A2B"/>
    <w:rsid w:val="008F2A1F"/>
    <w:rsid w:val="008F319E"/>
    <w:rsid w:val="008F3B80"/>
    <w:rsid w:val="008F6797"/>
    <w:rsid w:val="008F7697"/>
    <w:rsid w:val="00902053"/>
    <w:rsid w:val="00903AE1"/>
    <w:rsid w:val="00904818"/>
    <w:rsid w:val="00910858"/>
    <w:rsid w:val="0091606A"/>
    <w:rsid w:val="0091661C"/>
    <w:rsid w:val="00916CA8"/>
    <w:rsid w:val="00916FFF"/>
    <w:rsid w:val="00917BF1"/>
    <w:rsid w:val="009210B9"/>
    <w:rsid w:val="009246C4"/>
    <w:rsid w:val="0093724C"/>
    <w:rsid w:val="00937DD0"/>
    <w:rsid w:val="009427CA"/>
    <w:rsid w:val="00945449"/>
    <w:rsid w:val="00950176"/>
    <w:rsid w:val="00951BF4"/>
    <w:rsid w:val="00951C8E"/>
    <w:rsid w:val="00951E35"/>
    <w:rsid w:val="009527CC"/>
    <w:rsid w:val="00956BC8"/>
    <w:rsid w:val="009614A9"/>
    <w:rsid w:val="00963AA7"/>
    <w:rsid w:val="00964971"/>
    <w:rsid w:val="009657F0"/>
    <w:rsid w:val="009668C0"/>
    <w:rsid w:val="009718B8"/>
    <w:rsid w:val="00972A35"/>
    <w:rsid w:val="00975FD0"/>
    <w:rsid w:val="00976D61"/>
    <w:rsid w:val="00976E6B"/>
    <w:rsid w:val="00981474"/>
    <w:rsid w:val="00982DF7"/>
    <w:rsid w:val="009856D8"/>
    <w:rsid w:val="00985DAC"/>
    <w:rsid w:val="00987A73"/>
    <w:rsid w:val="009915A4"/>
    <w:rsid w:val="009941D9"/>
    <w:rsid w:val="009950CC"/>
    <w:rsid w:val="0099554F"/>
    <w:rsid w:val="00995C0C"/>
    <w:rsid w:val="00997565"/>
    <w:rsid w:val="009A36F5"/>
    <w:rsid w:val="009A3F10"/>
    <w:rsid w:val="009A4FBE"/>
    <w:rsid w:val="009A5430"/>
    <w:rsid w:val="009A61AC"/>
    <w:rsid w:val="009B0DCF"/>
    <w:rsid w:val="009B6334"/>
    <w:rsid w:val="009C1B62"/>
    <w:rsid w:val="009C2986"/>
    <w:rsid w:val="009C3004"/>
    <w:rsid w:val="009C3E71"/>
    <w:rsid w:val="009C471D"/>
    <w:rsid w:val="009C4826"/>
    <w:rsid w:val="009C51A1"/>
    <w:rsid w:val="009C6C2F"/>
    <w:rsid w:val="009C7927"/>
    <w:rsid w:val="009D12C5"/>
    <w:rsid w:val="009D2F01"/>
    <w:rsid w:val="009E29D9"/>
    <w:rsid w:val="009E3762"/>
    <w:rsid w:val="009E3E89"/>
    <w:rsid w:val="009E41C5"/>
    <w:rsid w:val="009E71B0"/>
    <w:rsid w:val="009E735D"/>
    <w:rsid w:val="009F2830"/>
    <w:rsid w:val="009F4583"/>
    <w:rsid w:val="009F53F9"/>
    <w:rsid w:val="00A0165C"/>
    <w:rsid w:val="00A035E4"/>
    <w:rsid w:val="00A03789"/>
    <w:rsid w:val="00A04AD3"/>
    <w:rsid w:val="00A053A8"/>
    <w:rsid w:val="00A06959"/>
    <w:rsid w:val="00A1041B"/>
    <w:rsid w:val="00A109C9"/>
    <w:rsid w:val="00A1324D"/>
    <w:rsid w:val="00A15B78"/>
    <w:rsid w:val="00A1650F"/>
    <w:rsid w:val="00A16C8C"/>
    <w:rsid w:val="00A17243"/>
    <w:rsid w:val="00A23828"/>
    <w:rsid w:val="00A24E49"/>
    <w:rsid w:val="00A32034"/>
    <w:rsid w:val="00A332E4"/>
    <w:rsid w:val="00A3440C"/>
    <w:rsid w:val="00A372C3"/>
    <w:rsid w:val="00A37944"/>
    <w:rsid w:val="00A42982"/>
    <w:rsid w:val="00A456F0"/>
    <w:rsid w:val="00A45F68"/>
    <w:rsid w:val="00A55B51"/>
    <w:rsid w:val="00A65EF4"/>
    <w:rsid w:val="00A6662A"/>
    <w:rsid w:val="00A71327"/>
    <w:rsid w:val="00A746B1"/>
    <w:rsid w:val="00A74BF3"/>
    <w:rsid w:val="00A80799"/>
    <w:rsid w:val="00A8306E"/>
    <w:rsid w:val="00A83306"/>
    <w:rsid w:val="00A838FA"/>
    <w:rsid w:val="00A84757"/>
    <w:rsid w:val="00A84930"/>
    <w:rsid w:val="00A87531"/>
    <w:rsid w:val="00A879C8"/>
    <w:rsid w:val="00A90455"/>
    <w:rsid w:val="00A912CF"/>
    <w:rsid w:val="00A91447"/>
    <w:rsid w:val="00A94029"/>
    <w:rsid w:val="00A9479C"/>
    <w:rsid w:val="00A95060"/>
    <w:rsid w:val="00AA1E15"/>
    <w:rsid w:val="00AA5D52"/>
    <w:rsid w:val="00AA6206"/>
    <w:rsid w:val="00AA7036"/>
    <w:rsid w:val="00AB3138"/>
    <w:rsid w:val="00AB4738"/>
    <w:rsid w:val="00AC101B"/>
    <w:rsid w:val="00AC3D18"/>
    <w:rsid w:val="00AC55FD"/>
    <w:rsid w:val="00AD0FB1"/>
    <w:rsid w:val="00AD1773"/>
    <w:rsid w:val="00AD3D96"/>
    <w:rsid w:val="00AD434D"/>
    <w:rsid w:val="00AD435A"/>
    <w:rsid w:val="00AD4A89"/>
    <w:rsid w:val="00AD5345"/>
    <w:rsid w:val="00AD716A"/>
    <w:rsid w:val="00AD7677"/>
    <w:rsid w:val="00AD7735"/>
    <w:rsid w:val="00AD78D5"/>
    <w:rsid w:val="00AE0106"/>
    <w:rsid w:val="00AE1D11"/>
    <w:rsid w:val="00AE6FC1"/>
    <w:rsid w:val="00AE71DE"/>
    <w:rsid w:val="00AF17F1"/>
    <w:rsid w:val="00AF1FE7"/>
    <w:rsid w:val="00AF2A80"/>
    <w:rsid w:val="00AF2B7D"/>
    <w:rsid w:val="00AF3314"/>
    <w:rsid w:val="00AF39F5"/>
    <w:rsid w:val="00AF7083"/>
    <w:rsid w:val="00B00DB3"/>
    <w:rsid w:val="00B04013"/>
    <w:rsid w:val="00B06EF4"/>
    <w:rsid w:val="00B070D0"/>
    <w:rsid w:val="00B07107"/>
    <w:rsid w:val="00B1366A"/>
    <w:rsid w:val="00B15124"/>
    <w:rsid w:val="00B156A4"/>
    <w:rsid w:val="00B200D3"/>
    <w:rsid w:val="00B2058F"/>
    <w:rsid w:val="00B20B58"/>
    <w:rsid w:val="00B2179D"/>
    <w:rsid w:val="00B21D4B"/>
    <w:rsid w:val="00B237C0"/>
    <w:rsid w:val="00B27340"/>
    <w:rsid w:val="00B30771"/>
    <w:rsid w:val="00B309D0"/>
    <w:rsid w:val="00B30D04"/>
    <w:rsid w:val="00B316F2"/>
    <w:rsid w:val="00B336B8"/>
    <w:rsid w:val="00B3539D"/>
    <w:rsid w:val="00B3667E"/>
    <w:rsid w:val="00B4067A"/>
    <w:rsid w:val="00B42A3A"/>
    <w:rsid w:val="00B4366A"/>
    <w:rsid w:val="00B46EEE"/>
    <w:rsid w:val="00B47D73"/>
    <w:rsid w:val="00B53EE9"/>
    <w:rsid w:val="00B55DE6"/>
    <w:rsid w:val="00B57000"/>
    <w:rsid w:val="00B633EC"/>
    <w:rsid w:val="00B651D6"/>
    <w:rsid w:val="00B70897"/>
    <w:rsid w:val="00B71A31"/>
    <w:rsid w:val="00B72B76"/>
    <w:rsid w:val="00B73B32"/>
    <w:rsid w:val="00B753B7"/>
    <w:rsid w:val="00B7732A"/>
    <w:rsid w:val="00B86C8C"/>
    <w:rsid w:val="00B912AF"/>
    <w:rsid w:val="00B9468A"/>
    <w:rsid w:val="00B94DDF"/>
    <w:rsid w:val="00B95125"/>
    <w:rsid w:val="00B95890"/>
    <w:rsid w:val="00B9750D"/>
    <w:rsid w:val="00B9752E"/>
    <w:rsid w:val="00BA0ED4"/>
    <w:rsid w:val="00BA2E57"/>
    <w:rsid w:val="00BA4646"/>
    <w:rsid w:val="00BA480D"/>
    <w:rsid w:val="00BA5F97"/>
    <w:rsid w:val="00BA7A7E"/>
    <w:rsid w:val="00BB1EA0"/>
    <w:rsid w:val="00BB23F9"/>
    <w:rsid w:val="00BB5059"/>
    <w:rsid w:val="00BB6D49"/>
    <w:rsid w:val="00BB721E"/>
    <w:rsid w:val="00BC150A"/>
    <w:rsid w:val="00BC2A9C"/>
    <w:rsid w:val="00BC2D40"/>
    <w:rsid w:val="00BC2DB3"/>
    <w:rsid w:val="00BC3A58"/>
    <w:rsid w:val="00BC53A8"/>
    <w:rsid w:val="00BD01A4"/>
    <w:rsid w:val="00BD0F8B"/>
    <w:rsid w:val="00BD3084"/>
    <w:rsid w:val="00BD3C42"/>
    <w:rsid w:val="00BD71A4"/>
    <w:rsid w:val="00BD7C51"/>
    <w:rsid w:val="00BE0DB8"/>
    <w:rsid w:val="00BE399E"/>
    <w:rsid w:val="00BE462E"/>
    <w:rsid w:val="00BE5D71"/>
    <w:rsid w:val="00BE6504"/>
    <w:rsid w:val="00BF00DF"/>
    <w:rsid w:val="00BF31E9"/>
    <w:rsid w:val="00BF3EC4"/>
    <w:rsid w:val="00BF5CAB"/>
    <w:rsid w:val="00BF5CC3"/>
    <w:rsid w:val="00C00251"/>
    <w:rsid w:val="00C03F4B"/>
    <w:rsid w:val="00C0621F"/>
    <w:rsid w:val="00C0641F"/>
    <w:rsid w:val="00C0680F"/>
    <w:rsid w:val="00C06BE0"/>
    <w:rsid w:val="00C11D16"/>
    <w:rsid w:val="00C149A9"/>
    <w:rsid w:val="00C1574E"/>
    <w:rsid w:val="00C16F37"/>
    <w:rsid w:val="00C24774"/>
    <w:rsid w:val="00C26548"/>
    <w:rsid w:val="00C2725E"/>
    <w:rsid w:val="00C27342"/>
    <w:rsid w:val="00C31DDE"/>
    <w:rsid w:val="00C3547B"/>
    <w:rsid w:val="00C358D0"/>
    <w:rsid w:val="00C409C2"/>
    <w:rsid w:val="00C41107"/>
    <w:rsid w:val="00C41A9B"/>
    <w:rsid w:val="00C4416E"/>
    <w:rsid w:val="00C44916"/>
    <w:rsid w:val="00C44C6B"/>
    <w:rsid w:val="00C5532E"/>
    <w:rsid w:val="00C554FC"/>
    <w:rsid w:val="00C61AAD"/>
    <w:rsid w:val="00C62CBD"/>
    <w:rsid w:val="00C6476D"/>
    <w:rsid w:val="00C65091"/>
    <w:rsid w:val="00C666AF"/>
    <w:rsid w:val="00C66AC3"/>
    <w:rsid w:val="00C66FB0"/>
    <w:rsid w:val="00C70A78"/>
    <w:rsid w:val="00C71EE7"/>
    <w:rsid w:val="00C75A73"/>
    <w:rsid w:val="00C813F6"/>
    <w:rsid w:val="00C81592"/>
    <w:rsid w:val="00C829AA"/>
    <w:rsid w:val="00C90781"/>
    <w:rsid w:val="00C92C80"/>
    <w:rsid w:val="00CA4856"/>
    <w:rsid w:val="00CB207E"/>
    <w:rsid w:val="00CB4397"/>
    <w:rsid w:val="00CB497C"/>
    <w:rsid w:val="00CB61FE"/>
    <w:rsid w:val="00CB6449"/>
    <w:rsid w:val="00CC2ED2"/>
    <w:rsid w:val="00CC3FD3"/>
    <w:rsid w:val="00CC5170"/>
    <w:rsid w:val="00CC5AEF"/>
    <w:rsid w:val="00CC6EAC"/>
    <w:rsid w:val="00CC7F9E"/>
    <w:rsid w:val="00CD0214"/>
    <w:rsid w:val="00CD0C1A"/>
    <w:rsid w:val="00CD16DF"/>
    <w:rsid w:val="00CD5E24"/>
    <w:rsid w:val="00CD6B00"/>
    <w:rsid w:val="00CE0CE8"/>
    <w:rsid w:val="00CE159B"/>
    <w:rsid w:val="00CE46B2"/>
    <w:rsid w:val="00CE559A"/>
    <w:rsid w:val="00CE61F8"/>
    <w:rsid w:val="00CE7C41"/>
    <w:rsid w:val="00CF07D3"/>
    <w:rsid w:val="00CF484E"/>
    <w:rsid w:val="00CF4CF7"/>
    <w:rsid w:val="00D02B95"/>
    <w:rsid w:val="00D02CFA"/>
    <w:rsid w:val="00D02DC9"/>
    <w:rsid w:val="00D06696"/>
    <w:rsid w:val="00D13EB5"/>
    <w:rsid w:val="00D14F53"/>
    <w:rsid w:val="00D168A1"/>
    <w:rsid w:val="00D203BE"/>
    <w:rsid w:val="00D21D41"/>
    <w:rsid w:val="00D247F3"/>
    <w:rsid w:val="00D24E42"/>
    <w:rsid w:val="00D2664B"/>
    <w:rsid w:val="00D2674A"/>
    <w:rsid w:val="00D31921"/>
    <w:rsid w:val="00D32432"/>
    <w:rsid w:val="00D32677"/>
    <w:rsid w:val="00D32ABF"/>
    <w:rsid w:val="00D34E27"/>
    <w:rsid w:val="00D362C7"/>
    <w:rsid w:val="00D36838"/>
    <w:rsid w:val="00D4134E"/>
    <w:rsid w:val="00D426E2"/>
    <w:rsid w:val="00D42764"/>
    <w:rsid w:val="00D428AD"/>
    <w:rsid w:val="00D435F0"/>
    <w:rsid w:val="00D441D7"/>
    <w:rsid w:val="00D45B32"/>
    <w:rsid w:val="00D45E3A"/>
    <w:rsid w:val="00D46DDA"/>
    <w:rsid w:val="00D50C28"/>
    <w:rsid w:val="00D50CBD"/>
    <w:rsid w:val="00D540C1"/>
    <w:rsid w:val="00D63775"/>
    <w:rsid w:val="00D64C0D"/>
    <w:rsid w:val="00D71197"/>
    <w:rsid w:val="00D7179B"/>
    <w:rsid w:val="00D7236B"/>
    <w:rsid w:val="00D72A22"/>
    <w:rsid w:val="00D73E1A"/>
    <w:rsid w:val="00D75E15"/>
    <w:rsid w:val="00D76ED3"/>
    <w:rsid w:val="00D77A35"/>
    <w:rsid w:val="00D837DF"/>
    <w:rsid w:val="00D83E46"/>
    <w:rsid w:val="00D843AB"/>
    <w:rsid w:val="00D84484"/>
    <w:rsid w:val="00D850E6"/>
    <w:rsid w:val="00D85B96"/>
    <w:rsid w:val="00D87D6D"/>
    <w:rsid w:val="00D913EE"/>
    <w:rsid w:val="00D95830"/>
    <w:rsid w:val="00D97E5E"/>
    <w:rsid w:val="00DA2CC3"/>
    <w:rsid w:val="00DA46FC"/>
    <w:rsid w:val="00DA49AF"/>
    <w:rsid w:val="00DA71CA"/>
    <w:rsid w:val="00DB2F92"/>
    <w:rsid w:val="00DB7479"/>
    <w:rsid w:val="00DC08FC"/>
    <w:rsid w:val="00DC247E"/>
    <w:rsid w:val="00DC3C0E"/>
    <w:rsid w:val="00DC40E3"/>
    <w:rsid w:val="00DC6121"/>
    <w:rsid w:val="00DC762E"/>
    <w:rsid w:val="00DC79AF"/>
    <w:rsid w:val="00DD2716"/>
    <w:rsid w:val="00DD2FD5"/>
    <w:rsid w:val="00DD394F"/>
    <w:rsid w:val="00DD5D27"/>
    <w:rsid w:val="00DE0D88"/>
    <w:rsid w:val="00DE15B8"/>
    <w:rsid w:val="00DE27B7"/>
    <w:rsid w:val="00DE2D38"/>
    <w:rsid w:val="00DE4A2D"/>
    <w:rsid w:val="00DF0548"/>
    <w:rsid w:val="00DF0C52"/>
    <w:rsid w:val="00DF2F2F"/>
    <w:rsid w:val="00DF3F83"/>
    <w:rsid w:val="00DF44C0"/>
    <w:rsid w:val="00E00429"/>
    <w:rsid w:val="00E0198B"/>
    <w:rsid w:val="00E065B9"/>
    <w:rsid w:val="00E075C3"/>
    <w:rsid w:val="00E10505"/>
    <w:rsid w:val="00E110BC"/>
    <w:rsid w:val="00E1175C"/>
    <w:rsid w:val="00E11B0D"/>
    <w:rsid w:val="00E1428A"/>
    <w:rsid w:val="00E20899"/>
    <w:rsid w:val="00E24778"/>
    <w:rsid w:val="00E267E7"/>
    <w:rsid w:val="00E26E72"/>
    <w:rsid w:val="00E27A73"/>
    <w:rsid w:val="00E33770"/>
    <w:rsid w:val="00E34660"/>
    <w:rsid w:val="00E352D4"/>
    <w:rsid w:val="00E43AE9"/>
    <w:rsid w:val="00E4480C"/>
    <w:rsid w:val="00E46D9E"/>
    <w:rsid w:val="00E503EC"/>
    <w:rsid w:val="00E50800"/>
    <w:rsid w:val="00E518DD"/>
    <w:rsid w:val="00E52E3E"/>
    <w:rsid w:val="00E531EF"/>
    <w:rsid w:val="00E5372C"/>
    <w:rsid w:val="00E53F37"/>
    <w:rsid w:val="00E54560"/>
    <w:rsid w:val="00E5562F"/>
    <w:rsid w:val="00E56FA0"/>
    <w:rsid w:val="00E61CB7"/>
    <w:rsid w:val="00E65FDB"/>
    <w:rsid w:val="00E66BE4"/>
    <w:rsid w:val="00E67DBD"/>
    <w:rsid w:val="00E803EE"/>
    <w:rsid w:val="00E8651E"/>
    <w:rsid w:val="00E869CB"/>
    <w:rsid w:val="00E918E4"/>
    <w:rsid w:val="00E91BBD"/>
    <w:rsid w:val="00E95197"/>
    <w:rsid w:val="00E95AEC"/>
    <w:rsid w:val="00E977A2"/>
    <w:rsid w:val="00EA38CA"/>
    <w:rsid w:val="00EA510B"/>
    <w:rsid w:val="00EA65DB"/>
    <w:rsid w:val="00EA70B1"/>
    <w:rsid w:val="00EA755E"/>
    <w:rsid w:val="00EB0BB5"/>
    <w:rsid w:val="00EB3082"/>
    <w:rsid w:val="00EB42C3"/>
    <w:rsid w:val="00EB4412"/>
    <w:rsid w:val="00EB4974"/>
    <w:rsid w:val="00EB4A36"/>
    <w:rsid w:val="00EB626B"/>
    <w:rsid w:val="00EB71D9"/>
    <w:rsid w:val="00EB7445"/>
    <w:rsid w:val="00EC0568"/>
    <w:rsid w:val="00EC228B"/>
    <w:rsid w:val="00EC3328"/>
    <w:rsid w:val="00EC4D92"/>
    <w:rsid w:val="00EC5FA0"/>
    <w:rsid w:val="00EC798B"/>
    <w:rsid w:val="00ED21E5"/>
    <w:rsid w:val="00ED48CD"/>
    <w:rsid w:val="00ED69CC"/>
    <w:rsid w:val="00EE55DF"/>
    <w:rsid w:val="00EE5992"/>
    <w:rsid w:val="00EE6CF9"/>
    <w:rsid w:val="00EF17D4"/>
    <w:rsid w:val="00EF2DE2"/>
    <w:rsid w:val="00EF30D2"/>
    <w:rsid w:val="00EF391D"/>
    <w:rsid w:val="00EF69BB"/>
    <w:rsid w:val="00EF6F38"/>
    <w:rsid w:val="00EF7842"/>
    <w:rsid w:val="00F009D9"/>
    <w:rsid w:val="00F02378"/>
    <w:rsid w:val="00F0289A"/>
    <w:rsid w:val="00F039A9"/>
    <w:rsid w:val="00F069B9"/>
    <w:rsid w:val="00F07CE1"/>
    <w:rsid w:val="00F12B92"/>
    <w:rsid w:val="00F14E7C"/>
    <w:rsid w:val="00F165FE"/>
    <w:rsid w:val="00F2010E"/>
    <w:rsid w:val="00F22D98"/>
    <w:rsid w:val="00F25723"/>
    <w:rsid w:val="00F2637A"/>
    <w:rsid w:val="00F26F59"/>
    <w:rsid w:val="00F27803"/>
    <w:rsid w:val="00F27E4F"/>
    <w:rsid w:val="00F31C64"/>
    <w:rsid w:val="00F322A8"/>
    <w:rsid w:val="00F3394B"/>
    <w:rsid w:val="00F342F2"/>
    <w:rsid w:val="00F35155"/>
    <w:rsid w:val="00F356DB"/>
    <w:rsid w:val="00F363CC"/>
    <w:rsid w:val="00F37350"/>
    <w:rsid w:val="00F40AEF"/>
    <w:rsid w:val="00F43B17"/>
    <w:rsid w:val="00F455AF"/>
    <w:rsid w:val="00F46BBE"/>
    <w:rsid w:val="00F5128F"/>
    <w:rsid w:val="00F542B2"/>
    <w:rsid w:val="00F55CED"/>
    <w:rsid w:val="00F60E4D"/>
    <w:rsid w:val="00F636B5"/>
    <w:rsid w:val="00F64B5B"/>
    <w:rsid w:val="00F64DEB"/>
    <w:rsid w:val="00F67264"/>
    <w:rsid w:val="00F71F4E"/>
    <w:rsid w:val="00F72108"/>
    <w:rsid w:val="00F73D4A"/>
    <w:rsid w:val="00F7656C"/>
    <w:rsid w:val="00F76AC2"/>
    <w:rsid w:val="00F8027E"/>
    <w:rsid w:val="00F8155D"/>
    <w:rsid w:val="00F84107"/>
    <w:rsid w:val="00F91358"/>
    <w:rsid w:val="00F921A0"/>
    <w:rsid w:val="00F9245C"/>
    <w:rsid w:val="00F94142"/>
    <w:rsid w:val="00F94B15"/>
    <w:rsid w:val="00FA03D4"/>
    <w:rsid w:val="00FA124C"/>
    <w:rsid w:val="00FA16EA"/>
    <w:rsid w:val="00FA33DD"/>
    <w:rsid w:val="00FA58C9"/>
    <w:rsid w:val="00FA67D8"/>
    <w:rsid w:val="00FA78E1"/>
    <w:rsid w:val="00FB0312"/>
    <w:rsid w:val="00FB2C3D"/>
    <w:rsid w:val="00FB33E1"/>
    <w:rsid w:val="00FB6233"/>
    <w:rsid w:val="00FB7064"/>
    <w:rsid w:val="00FB7B06"/>
    <w:rsid w:val="00FC1F0C"/>
    <w:rsid w:val="00FD066A"/>
    <w:rsid w:val="00FD1BA6"/>
    <w:rsid w:val="00FD2514"/>
    <w:rsid w:val="00FD3057"/>
    <w:rsid w:val="00FD344C"/>
    <w:rsid w:val="00FD40C5"/>
    <w:rsid w:val="00FD4241"/>
    <w:rsid w:val="00FD4D0F"/>
    <w:rsid w:val="00FD57A2"/>
    <w:rsid w:val="00FE0AD6"/>
    <w:rsid w:val="00FE2B14"/>
    <w:rsid w:val="00FE48A1"/>
    <w:rsid w:val="00FE5361"/>
    <w:rsid w:val="00FE7415"/>
    <w:rsid w:val="00FF05F0"/>
    <w:rsid w:val="00FF2A75"/>
    <w:rsid w:val="00FF44A0"/>
    <w:rsid w:val="00FF5E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7E5E"/>
  </w:style>
  <w:style w:type="paragraph" w:styleId="Nagwek1">
    <w:name w:val="heading 1"/>
    <w:basedOn w:val="Normalny"/>
    <w:next w:val="Normalny"/>
    <w:link w:val="Nagwek1Znak"/>
    <w:qFormat/>
    <w:rsid w:val="00744E8F"/>
    <w:pPr>
      <w:keepNext/>
      <w:numPr>
        <w:numId w:val="12"/>
      </w:numPr>
      <w:suppressAutoHyphens/>
      <w:autoSpaceDE w:val="0"/>
      <w:spacing w:after="0" w:line="240" w:lineRule="auto"/>
      <w:jc w:val="center"/>
      <w:outlineLvl w:val="0"/>
    </w:pPr>
    <w:rPr>
      <w:rFonts w:ascii="Trebuchet MS" w:eastAsia="Calibri" w:hAnsi="Trebuchet MS" w:cs="Trebuchet MS"/>
      <w:b/>
      <w:bCs/>
      <w:sz w:val="24"/>
      <w:szCs w:val="24"/>
      <w:lang w:eastAsia="ar-SA"/>
    </w:rPr>
  </w:style>
  <w:style w:type="paragraph" w:styleId="Nagwek2">
    <w:name w:val="heading 2"/>
    <w:basedOn w:val="Normalny"/>
    <w:next w:val="Normalny"/>
    <w:link w:val="Nagwek2Znak"/>
    <w:qFormat/>
    <w:rsid w:val="00744E8F"/>
    <w:pPr>
      <w:keepNext/>
      <w:numPr>
        <w:ilvl w:val="1"/>
        <w:numId w:val="12"/>
      </w:numPr>
      <w:suppressAutoHyphens/>
      <w:spacing w:before="120" w:after="120" w:line="240" w:lineRule="auto"/>
      <w:jc w:val="center"/>
      <w:outlineLvl w:val="1"/>
    </w:pPr>
    <w:rPr>
      <w:rFonts w:ascii="Arial" w:eastAsia="Calibri" w:hAnsi="Arial" w:cs="Arial"/>
      <w:b/>
      <w:bCs/>
      <w:sz w:val="20"/>
      <w:szCs w:val="20"/>
      <w:lang w:eastAsia="ar-SA"/>
    </w:rPr>
  </w:style>
  <w:style w:type="paragraph" w:styleId="Nagwek3">
    <w:name w:val="heading 3"/>
    <w:basedOn w:val="Normalny"/>
    <w:next w:val="Normalny"/>
    <w:link w:val="Nagwek3Znak"/>
    <w:uiPriority w:val="9"/>
    <w:unhideWhenUsed/>
    <w:qFormat/>
    <w:rsid w:val="003609E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A1F47"/>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E1334"/>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7E13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606A"/>
    <w:pPr>
      <w:ind w:left="720"/>
      <w:contextualSpacing/>
    </w:pPr>
  </w:style>
  <w:style w:type="table" w:styleId="Tabela-Siatka">
    <w:name w:val="Table Grid"/>
    <w:basedOn w:val="Standardowy"/>
    <w:uiPriority w:val="59"/>
    <w:rsid w:val="00916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91606A"/>
    <w:pPr>
      <w:spacing w:after="0" w:line="240" w:lineRule="auto"/>
    </w:pPr>
    <w:rPr>
      <w:rFonts w:ascii="Times New Roman" w:eastAsia="Times New Roman" w:hAnsi="Times New Roman" w:cs="Times New Roman"/>
      <w:b/>
      <w:bCs/>
      <w:sz w:val="24"/>
      <w:szCs w:val="24"/>
      <w:lang w:eastAsia="pl-PL"/>
    </w:rPr>
  </w:style>
  <w:style w:type="character" w:customStyle="1" w:styleId="Tekstpodstawowy2Znak">
    <w:name w:val="Tekst podstawowy 2 Znak"/>
    <w:basedOn w:val="Domylnaczcionkaakapitu"/>
    <w:link w:val="Tekstpodstawowy2"/>
    <w:rsid w:val="0091606A"/>
    <w:rPr>
      <w:rFonts w:ascii="Times New Roman" w:eastAsia="Times New Roman" w:hAnsi="Times New Roman" w:cs="Times New Roman"/>
      <w:b/>
      <w:bCs/>
      <w:sz w:val="24"/>
      <w:szCs w:val="24"/>
      <w:lang w:eastAsia="pl-PL"/>
    </w:rPr>
  </w:style>
  <w:style w:type="paragraph" w:styleId="Tekstprzypisudolnego">
    <w:name w:val="footnote text"/>
    <w:basedOn w:val="Normalny"/>
    <w:link w:val="TekstprzypisudolnegoZnak"/>
    <w:semiHidden/>
    <w:rsid w:val="0091606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1606A"/>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91606A"/>
    <w:rPr>
      <w:vertAlign w:val="superscript"/>
    </w:rPr>
  </w:style>
  <w:style w:type="paragraph" w:customStyle="1" w:styleId="Default">
    <w:name w:val="Default"/>
    <w:qFormat/>
    <w:rsid w:val="0091606A"/>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91606A"/>
    <w:rPr>
      <w:b/>
      <w:bCs/>
    </w:rPr>
  </w:style>
  <w:style w:type="table" w:styleId="redniasiatka3akcent1">
    <w:name w:val="Medium Grid 3 Accent 1"/>
    <w:basedOn w:val="Standardowy"/>
    <w:uiPriority w:val="69"/>
    <w:rsid w:val="0091606A"/>
    <w:pPr>
      <w:spacing w:after="0" w:line="240" w:lineRule="auto"/>
    </w:pPr>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Standard">
    <w:name w:val="Standard"/>
    <w:rsid w:val="009160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czeinternetowe">
    <w:name w:val="Łącze internetowe"/>
    <w:rsid w:val="0091606A"/>
    <w:rPr>
      <w:color w:val="000080"/>
      <w:u w:val="single"/>
    </w:rPr>
  </w:style>
  <w:style w:type="paragraph" w:customStyle="1" w:styleId="Textbody">
    <w:name w:val="Text body"/>
    <w:basedOn w:val="Standard"/>
    <w:rsid w:val="0091606A"/>
    <w:pPr>
      <w:widowControl/>
      <w:spacing w:after="120"/>
    </w:pPr>
    <w:rPr>
      <w:rFonts w:eastAsia="Times New Roman" w:cs="Times New Roman"/>
      <w:lang w:eastAsia="pl-PL" w:bidi="ar-SA"/>
    </w:rPr>
  </w:style>
  <w:style w:type="character" w:styleId="Hipercze">
    <w:name w:val="Hyperlink"/>
    <w:basedOn w:val="Domylnaczcionkaakapitu"/>
    <w:uiPriority w:val="99"/>
    <w:unhideWhenUsed/>
    <w:rsid w:val="0091606A"/>
    <w:rPr>
      <w:color w:val="006699"/>
      <w:u w:val="single"/>
    </w:rPr>
  </w:style>
  <w:style w:type="paragraph" w:styleId="Nagwek">
    <w:name w:val="header"/>
    <w:basedOn w:val="Normalny"/>
    <w:link w:val="NagwekZnak"/>
    <w:uiPriority w:val="99"/>
    <w:unhideWhenUsed/>
    <w:rsid w:val="005522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2223"/>
  </w:style>
  <w:style w:type="paragraph" w:styleId="Stopka">
    <w:name w:val="footer"/>
    <w:basedOn w:val="Normalny"/>
    <w:link w:val="StopkaZnak"/>
    <w:uiPriority w:val="99"/>
    <w:unhideWhenUsed/>
    <w:rsid w:val="005522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2223"/>
  </w:style>
  <w:style w:type="table" w:styleId="Jasnecieniowanieakcent6">
    <w:name w:val="Light Shading Accent 6"/>
    <w:basedOn w:val="Standardowy"/>
    <w:uiPriority w:val="60"/>
    <w:rsid w:val="00715370"/>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redniasiatka3akcent6">
    <w:name w:val="Medium Grid 3 Accent 6"/>
    <w:basedOn w:val="Standardowy"/>
    <w:uiPriority w:val="69"/>
    <w:rsid w:val="0071537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Odwoaniedokomentarza">
    <w:name w:val="annotation reference"/>
    <w:basedOn w:val="Domylnaczcionkaakapitu"/>
    <w:uiPriority w:val="99"/>
    <w:semiHidden/>
    <w:unhideWhenUsed/>
    <w:rsid w:val="00715370"/>
    <w:rPr>
      <w:sz w:val="16"/>
      <w:szCs w:val="16"/>
    </w:rPr>
  </w:style>
  <w:style w:type="paragraph" w:styleId="Tekstkomentarza">
    <w:name w:val="annotation text"/>
    <w:basedOn w:val="Normalny"/>
    <w:link w:val="TekstkomentarzaZnak"/>
    <w:uiPriority w:val="99"/>
    <w:semiHidden/>
    <w:unhideWhenUsed/>
    <w:rsid w:val="007153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15370"/>
    <w:rPr>
      <w:sz w:val="20"/>
      <w:szCs w:val="20"/>
    </w:rPr>
  </w:style>
  <w:style w:type="paragraph" w:styleId="Tekstdymka">
    <w:name w:val="Balloon Text"/>
    <w:basedOn w:val="Normalny"/>
    <w:link w:val="TekstdymkaZnak"/>
    <w:uiPriority w:val="99"/>
    <w:semiHidden/>
    <w:unhideWhenUsed/>
    <w:rsid w:val="007153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5370"/>
    <w:rPr>
      <w:rFonts w:ascii="Tahoma" w:hAnsi="Tahoma" w:cs="Tahoma"/>
      <w:sz w:val="16"/>
      <w:szCs w:val="16"/>
    </w:rPr>
  </w:style>
  <w:style w:type="table" w:styleId="Jasnecieniowanieakcent4">
    <w:name w:val="Light Shading Accent 4"/>
    <w:basedOn w:val="Standardowy"/>
    <w:uiPriority w:val="60"/>
    <w:rsid w:val="00D7179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3">
    <w:name w:val="Light Shading Accent 3"/>
    <w:basedOn w:val="Standardowy"/>
    <w:uiPriority w:val="60"/>
    <w:rsid w:val="001616E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2">
    <w:name w:val="Light Shading Accent 2"/>
    <w:basedOn w:val="Standardowy"/>
    <w:uiPriority w:val="60"/>
    <w:rsid w:val="001616E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Nagwek1Znak">
    <w:name w:val="Nagłówek 1 Znak"/>
    <w:basedOn w:val="Domylnaczcionkaakapitu"/>
    <w:link w:val="Nagwek1"/>
    <w:qFormat/>
    <w:rsid w:val="00744E8F"/>
    <w:rPr>
      <w:rFonts w:ascii="Trebuchet MS" w:eastAsia="Calibri" w:hAnsi="Trebuchet MS" w:cs="Trebuchet MS"/>
      <w:b/>
      <w:bCs/>
      <w:sz w:val="24"/>
      <w:szCs w:val="24"/>
      <w:lang w:eastAsia="ar-SA"/>
    </w:rPr>
  </w:style>
  <w:style w:type="character" w:customStyle="1" w:styleId="Nagwek2Znak">
    <w:name w:val="Nagłówek 2 Znak"/>
    <w:basedOn w:val="Domylnaczcionkaakapitu"/>
    <w:link w:val="Nagwek2"/>
    <w:rsid w:val="00744E8F"/>
    <w:rPr>
      <w:rFonts w:ascii="Arial" w:eastAsia="Calibri" w:hAnsi="Arial" w:cs="Arial"/>
      <w:b/>
      <w:bCs/>
      <w:sz w:val="20"/>
      <w:szCs w:val="20"/>
      <w:lang w:eastAsia="ar-SA"/>
    </w:rPr>
  </w:style>
  <w:style w:type="paragraph" w:styleId="Bezodstpw">
    <w:name w:val="No Spacing"/>
    <w:link w:val="BezodstpwZnak"/>
    <w:uiPriority w:val="1"/>
    <w:qFormat/>
    <w:rsid w:val="00D97E5E"/>
    <w:pPr>
      <w:spacing w:after="0" w:line="240" w:lineRule="auto"/>
    </w:pPr>
    <w:rPr>
      <w:rFonts w:eastAsiaTheme="minorEastAsia"/>
    </w:rPr>
  </w:style>
  <w:style w:type="character" w:customStyle="1" w:styleId="BezodstpwZnak">
    <w:name w:val="Bez odstępów Znak"/>
    <w:basedOn w:val="Domylnaczcionkaakapitu"/>
    <w:link w:val="Bezodstpw"/>
    <w:uiPriority w:val="1"/>
    <w:rsid w:val="00D97E5E"/>
    <w:rPr>
      <w:rFonts w:eastAsiaTheme="minorEastAsia"/>
    </w:rPr>
  </w:style>
  <w:style w:type="paragraph" w:styleId="Nagwekspisutreci">
    <w:name w:val="TOC Heading"/>
    <w:basedOn w:val="Nagwek1"/>
    <w:next w:val="Normalny"/>
    <w:uiPriority w:val="39"/>
    <w:semiHidden/>
    <w:unhideWhenUsed/>
    <w:qFormat/>
    <w:rsid w:val="001351C5"/>
    <w:pPr>
      <w:keepLines/>
      <w:numPr>
        <w:numId w:val="0"/>
      </w:numPr>
      <w:suppressAutoHyphens w:val="0"/>
      <w:autoSpaceDE/>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Spistreci2">
    <w:name w:val="toc 2"/>
    <w:basedOn w:val="Normalny"/>
    <w:next w:val="Normalny"/>
    <w:autoRedefine/>
    <w:uiPriority w:val="39"/>
    <w:unhideWhenUsed/>
    <w:qFormat/>
    <w:rsid w:val="001351C5"/>
    <w:pPr>
      <w:spacing w:after="100"/>
      <w:ind w:left="220"/>
    </w:pPr>
    <w:rPr>
      <w:rFonts w:eastAsiaTheme="minorEastAsia"/>
    </w:rPr>
  </w:style>
  <w:style w:type="paragraph" w:styleId="Spistreci1">
    <w:name w:val="toc 1"/>
    <w:basedOn w:val="Normalny"/>
    <w:next w:val="Normalny"/>
    <w:autoRedefine/>
    <w:uiPriority w:val="39"/>
    <w:semiHidden/>
    <w:unhideWhenUsed/>
    <w:qFormat/>
    <w:rsid w:val="001351C5"/>
    <w:pPr>
      <w:spacing w:after="100"/>
    </w:pPr>
    <w:rPr>
      <w:rFonts w:eastAsiaTheme="minorEastAsia"/>
    </w:rPr>
  </w:style>
  <w:style w:type="paragraph" w:styleId="Spistreci3">
    <w:name w:val="toc 3"/>
    <w:basedOn w:val="Normalny"/>
    <w:next w:val="Normalny"/>
    <w:autoRedefine/>
    <w:uiPriority w:val="39"/>
    <w:semiHidden/>
    <w:unhideWhenUsed/>
    <w:qFormat/>
    <w:rsid w:val="001351C5"/>
    <w:pPr>
      <w:spacing w:after="100"/>
      <w:ind w:left="440"/>
    </w:pPr>
    <w:rPr>
      <w:rFonts w:eastAsiaTheme="minorEastAsia"/>
    </w:rPr>
  </w:style>
  <w:style w:type="character" w:styleId="Uwydatnienie">
    <w:name w:val="Emphasis"/>
    <w:basedOn w:val="Domylnaczcionkaakapitu"/>
    <w:qFormat/>
    <w:rsid w:val="001A43A5"/>
    <w:rPr>
      <w:rFonts w:cs="Times New Roman"/>
      <w:i/>
      <w:iCs/>
    </w:rPr>
  </w:style>
  <w:style w:type="paragraph" w:customStyle="1" w:styleId="Zwykytekst1">
    <w:name w:val="Zwykły tekst1"/>
    <w:basedOn w:val="Normalny"/>
    <w:rsid w:val="001A43A5"/>
    <w:pPr>
      <w:suppressAutoHyphens/>
      <w:spacing w:after="0" w:line="240" w:lineRule="auto"/>
    </w:pPr>
    <w:rPr>
      <w:rFonts w:ascii="Courier New" w:eastAsia="Calibri" w:hAnsi="Courier New" w:cs="Courier New"/>
      <w:sz w:val="20"/>
      <w:szCs w:val="20"/>
      <w:lang w:eastAsia="ar-SA"/>
    </w:rPr>
  </w:style>
  <w:style w:type="paragraph" w:styleId="NormalnyWeb">
    <w:name w:val="Normal (Web)"/>
    <w:basedOn w:val="Normalny"/>
    <w:uiPriority w:val="99"/>
    <w:unhideWhenUsed/>
    <w:rsid w:val="00BE462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Jasnasiatkaakcent11">
    <w:name w:val="Jasna siatka — akcent 11"/>
    <w:basedOn w:val="Standardowy"/>
    <w:uiPriority w:val="62"/>
    <w:rsid w:val="00BB721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Nagwek3Znak">
    <w:name w:val="Nagłówek 3 Znak"/>
    <w:basedOn w:val="Domylnaczcionkaakapitu"/>
    <w:link w:val="Nagwek3"/>
    <w:uiPriority w:val="9"/>
    <w:rsid w:val="003609E6"/>
    <w:rPr>
      <w:rFonts w:asciiTheme="majorHAnsi" w:eastAsiaTheme="majorEastAsia" w:hAnsiTheme="majorHAnsi" w:cstheme="majorBidi"/>
      <w:b/>
      <w:bCs/>
      <w:color w:val="4F81BD" w:themeColor="accent1"/>
    </w:rPr>
  </w:style>
  <w:style w:type="paragraph" w:styleId="Tematkomentarza">
    <w:name w:val="annotation subject"/>
    <w:basedOn w:val="Tekstkomentarza"/>
    <w:next w:val="Tekstkomentarza"/>
    <w:link w:val="TematkomentarzaZnak"/>
    <w:uiPriority w:val="99"/>
    <w:semiHidden/>
    <w:unhideWhenUsed/>
    <w:rsid w:val="00310C3A"/>
    <w:rPr>
      <w:b/>
      <w:bCs/>
    </w:rPr>
  </w:style>
  <w:style w:type="character" w:customStyle="1" w:styleId="TematkomentarzaZnak">
    <w:name w:val="Temat komentarza Znak"/>
    <w:basedOn w:val="TekstkomentarzaZnak"/>
    <w:link w:val="Tematkomentarza"/>
    <w:uiPriority w:val="99"/>
    <w:semiHidden/>
    <w:rsid w:val="00310C3A"/>
    <w:rPr>
      <w:b/>
      <w:bCs/>
      <w:sz w:val="20"/>
      <w:szCs w:val="20"/>
    </w:rPr>
  </w:style>
  <w:style w:type="character" w:styleId="UyteHipercze">
    <w:name w:val="FollowedHyperlink"/>
    <w:basedOn w:val="Domylnaczcionkaakapitu"/>
    <w:uiPriority w:val="99"/>
    <w:semiHidden/>
    <w:unhideWhenUsed/>
    <w:rsid w:val="00594999"/>
    <w:rPr>
      <w:color w:val="800080" w:themeColor="followedHyperlink"/>
      <w:u w:val="single"/>
    </w:rPr>
  </w:style>
  <w:style w:type="table" w:customStyle="1" w:styleId="Tabelasiatki5ciemnaakcent11">
    <w:name w:val="Tabela siatki 5 — ciemna — akcent 11"/>
    <w:basedOn w:val="Standardowy"/>
    <w:uiPriority w:val="50"/>
    <w:rsid w:val="00F2010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Poprawka">
    <w:name w:val="Revision"/>
    <w:hidden/>
    <w:uiPriority w:val="99"/>
    <w:semiHidden/>
    <w:rsid w:val="00E56FA0"/>
    <w:pPr>
      <w:spacing w:after="0" w:line="240" w:lineRule="auto"/>
    </w:pPr>
  </w:style>
  <w:style w:type="table" w:customStyle="1" w:styleId="redniecieniowanie2akcent11">
    <w:name w:val="Średnie cieniowanie 2 — akcent 11"/>
    <w:basedOn w:val="Standardowy"/>
    <w:uiPriority w:val="64"/>
    <w:rsid w:val="00602B1C"/>
    <w:pPr>
      <w:spacing w:after="0" w:line="240" w:lineRule="auto"/>
    </w:pPr>
    <w:rPr>
      <w:rFonts w:ascii="Arial" w:hAnsi="Arial"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Jasnasiatkaakcent3">
    <w:name w:val="Light Grid Accent 3"/>
    <w:basedOn w:val="Standardowy"/>
    <w:uiPriority w:val="62"/>
    <w:rsid w:val="00801334"/>
    <w:pPr>
      <w:spacing w:after="0" w:line="240" w:lineRule="auto"/>
    </w:pPr>
    <w:rPr>
      <w:rFonts w:ascii="Arial" w:hAnsi="Arial" w:cs="Aria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Nagwek4Znak">
    <w:name w:val="Nagłówek 4 Znak"/>
    <w:basedOn w:val="Domylnaczcionkaakapitu"/>
    <w:link w:val="Nagwek4"/>
    <w:uiPriority w:val="9"/>
    <w:rsid w:val="007A1F47"/>
    <w:rPr>
      <w:rFonts w:asciiTheme="majorHAnsi" w:eastAsiaTheme="majorEastAsia" w:hAnsiTheme="majorHAnsi" w:cstheme="majorBidi"/>
      <w:b/>
      <w:bCs/>
      <w:i/>
      <w:iCs/>
      <w:color w:val="4F81BD" w:themeColor="accent1"/>
    </w:rPr>
  </w:style>
  <w:style w:type="character" w:styleId="Wyrnienieintensywne">
    <w:name w:val="Intense Emphasis"/>
    <w:basedOn w:val="Domylnaczcionkaakapitu"/>
    <w:uiPriority w:val="21"/>
    <w:qFormat/>
    <w:rsid w:val="007A1F47"/>
    <w:rPr>
      <w:b/>
      <w:bCs/>
      <w:i/>
      <w:iCs/>
      <w:color w:val="4F81BD" w:themeColor="accent1"/>
    </w:rPr>
  </w:style>
  <w:style w:type="table" w:styleId="redniecieniowanie2akcent6">
    <w:name w:val="Medium Shading 2 Accent 6"/>
    <w:basedOn w:val="Standardowy"/>
    <w:uiPriority w:val="64"/>
    <w:rsid w:val="00D45E3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siatka1akcent6">
    <w:name w:val="Medium Grid 1 Accent 6"/>
    <w:basedOn w:val="Standardowy"/>
    <w:uiPriority w:val="67"/>
    <w:rsid w:val="00D45E3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iemnalistaakcent6">
    <w:name w:val="Dark List Accent 6"/>
    <w:basedOn w:val="Standardowy"/>
    <w:uiPriority w:val="70"/>
    <w:rsid w:val="00D45E3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olorowasiatkaakcent6">
    <w:name w:val="Colorful Grid Accent 6"/>
    <w:basedOn w:val="Standardowy"/>
    <w:uiPriority w:val="73"/>
    <w:rsid w:val="00D45E3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object">
    <w:name w:val="object"/>
    <w:basedOn w:val="Domylnaczcionkaakapitu"/>
    <w:rsid w:val="00336221"/>
  </w:style>
  <w:style w:type="paragraph" w:customStyle="1" w:styleId="Nagwek11">
    <w:name w:val="Nagłówek 11"/>
    <w:basedOn w:val="Normalny"/>
    <w:next w:val="Normalny"/>
    <w:qFormat/>
    <w:rsid w:val="00F0289A"/>
    <w:pPr>
      <w:keepNext/>
      <w:numPr>
        <w:numId w:val="24"/>
      </w:numPr>
      <w:suppressAutoHyphens/>
      <w:spacing w:after="0" w:line="240" w:lineRule="auto"/>
      <w:jc w:val="center"/>
      <w:outlineLvl w:val="0"/>
    </w:pPr>
    <w:rPr>
      <w:rFonts w:ascii="Trebuchet MS" w:eastAsia="Calibri" w:hAnsi="Trebuchet MS" w:cs="Trebuchet MS"/>
      <w:b/>
      <w:bCs/>
      <w:sz w:val="24"/>
      <w:szCs w:val="24"/>
      <w:lang w:eastAsia="ar-SA"/>
    </w:rPr>
  </w:style>
  <w:style w:type="paragraph" w:customStyle="1" w:styleId="Nagwek21">
    <w:name w:val="Nagłówek 21"/>
    <w:basedOn w:val="Normalny"/>
    <w:next w:val="Normalny"/>
    <w:qFormat/>
    <w:rsid w:val="00F0289A"/>
    <w:pPr>
      <w:keepNext/>
      <w:numPr>
        <w:ilvl w:val="1"/>
        <w:numId w:val="24"/>
      </w:numPr>
      <w:suppressAutoHyphens/>
      <w:spacing w:before="120" w:after="120" w:line="240" w:lineRule="auto"/>
      <w:jc w:val="center"/>
      <w:outlineLvl w:val="1"/>
    </w:pPr>
    <w:rPr>
      <w:rFonts w:ascii="Arial" w:eastAsia="Calibri" w:hAnsi="Arial" w:cs="Arial"/>
      <w:b/>
      <w:bCs/>
      <w:sz w:val="20"/>
      <w:szCs w:val="20"/>
      <w:lang w:eastAsia="ar-SA"/>
    </w:rPr>
  </w:style>
  <w:style w:type="character" w:customStyle="1" w:styleId="font">
    <w:name w:val="font"/>
    <w:basedOn w:val="Domylnaczcionkaakapitu"/>
    <w:rsid w:val="003B73C7"/>
  </w:style>
  <w:style w:type="character" w:customStyle="1" w:styleId="size">
    <w:name w:val="size"/>
    <w:basedOn w:val="Domylnaczcionkaakapitu"/>
    <w:rsid w:val="003B73C7"/>
  </w:style>
  <w:style w:type="paragraph" w:customStyle="1" w:styleId="gwp9c11a0bemsocommenttext">
    <w:name w:val="gwp9c11a0be_msocommenttext"/>
    <w:basedOn w:val="Normalny"/>
    <w:rsid w:val="003B73C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9c11a0bestandard">
    <w:name w:val="gwp9c11a0be_standard"/>
    <w:basedOn w:val="Normalny"/>
    <w:rsid w:val="003B73C7"/>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redniasiatka2akcent6">
    <w:name w:val="Medium Grid 2 Accent 6"/>
    <w:basedOn w:val="Standardowy"/>
    <w:uiPriority w:val="68"/>
    <w:rsid w:val="003702C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Jasnasiatkaakcent6">
    <w:name w:val="Light Grid Accent 6"/>
    <w:basedOn w:val="Standardowy"/>
    <w:uiPriority w:val="62"/>
    <w:rsid w:val="00EE5992"/>
    <w:pPr>
      <w:spacing w:after="0" w:line="240" w:lineRule="auto"/>
    </w:pPr>
    <w:rPr>
      <w:rFonts w:ascii="Arial" w:hAnsi="Arial" w:cs="Aria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Nagwek5Znak">
    <w:name w:val="Nagłówek 5 Znak"/>
    <w:basedOn w:val="Domylnaczcionkaakapitu"/>
    <w:link w:val="Nagwek5"/>
    <w:uiPriority w:val="9"/>
    <w:rsid w:val="007E1334"/>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rsid w:val="007E1334"/>
    <w:rPr>
      <w:rFonts w:asciiTheme="majorHAnsi" w:eastAsiaTheme="majorEastAsia" w:hAnsiTheme="majorHAnsi" w:cstheme="majorBidi"/>
      <w:i/>
      <w:iCs/>
      <w:color w:val="243F60" w:themeColor="accent1" w:themeShade="7F"/>
    </w:rPr>
  </w:style>
  <w:style w:type="paragraph" w:styleId="Lista2">
    <w:name w:val="List 2"/>
    <w:basedOn w:val="Normalny"/>
    <w:uiPriority w:val="99"/>
    <w:unhideWhenUsed/>
    <w:rsid w:val="007E1334"/>
    <w:pPr>
      <w:ind w:left="566" w:hanging="283"/>
      <w:contextualSpacing/>
    </w:pPr>
  </w:style>
  <w:style w:type="paragraph" w:styleId="Lista-kontynuacja">
    <w:name w:val="List Continue"/>
    <w:basedOn w:val="Normalny"/>
    <w:uiPriority w:val="99"/>
    <w:unhideWhenUsed/>
    <w:rsid w:val="007E1334"/>
    <w:pPr>
      <w:spacing w:after="120"/>
      <w:ind w:left="283"/>
      <w:contextualSpacing/>
    </w:pPr>
  </w:style>
  <w:style w:type="paragraph" w:styleId="Legenda">
    <w:name w:val="caption"/>
    <w:basedOn w:val="Normalny"/>
    <w:next w:val="Normalny"/>
    <w:uiPriority w:val="35"/>
    <w:unhideWhenUsed/>
    <w:qFormat/>
    <w:rsid w:val="007E1334"/>
    <w:pPr>
      <w:spacing w:line="240" w:lineRule="auto"/>
    </w:pPr>
    <w:rPr>
      <w:b/>
      <w:bCs/>
      <w:color w:val="4F81BD" w:themeColor="accent1"/>
      <w:sz w:val="18"/>
      <w:szCs w:val="18"/>
    </w:rPr>
  </w:style>
  <w:style w:type="paragraph" w:styleId="Tekstpodstawowy">
    <w:name w:val="Body Text"/>
    <w:basedOn w:val="Normalny"/>
    <w:link w:val="TekstpodstawowyZnak"/>
    <w:uiPriority w:val="99"/>
    <w:unhideWhenUsed/>
    <w:rsid w:val="007E1334"/>
    <w:pPr>
      <w:spacing w:after="120"/>
    </w:pPr>
  </w:style>
  <w:style w:type="character" w:customStyle="1" w:styleId="TekstpodstawowyZnak">
    <w:name w:val="Tekst podstawowy Znak"/>
    <w:basedOn w:val="Domylnaczcionkaakapitu"/>
    <w:link w:val="Tekstpodstawowy"/>
    <w:uiPriority w:val="99"/>
    <w:rsid w:val="007E1334"/>
  </w:style>
  <w:style w:type="paragraph" w:styleId="Tekstpodstawowywcity">
    <w:name w:val="Body Text Indent"/>
    <w:basedOn w:val="Normalny"/>
    <w:link w:val="TekstpodstawowywcityZnak"/>
    <w:uiPriority w:val="99"/>
    <w:unhideWhenUsed/>
    <w:rsid w:val="007E1334"/>
    <w:pPr>
      <w:spacing w:after="120"/>
      <w:ind w:left="283"/>
    </w:pPr>
  </w:style>
  <w:style w:type="character" w:customStyle="1" w:styleId="TekstpodstawowywcityZnak">
    <w:name w:val="Tekst podstawowy wcięty Znak"/>
    <w:basedOn w:val="Domylnaczcionkaakapitu"/>
    <w:link w:val="Tekstpodstawowywcity"/>
    <w:uiPriority w:val="99"/>
    <w:rsid w:val="007E1334"/>
  </w:style>
  <w:style w:type="paragraph" w:styleId="Tekstpodstawowyzwciciem">
    <w:name w:val="Body Text First Indent"/>
    <w:basedOn w:val="Tekstpodstawowy"/>
    <w:link w:val="TekstpodstawowyzwciciemZnak"/>
    <w:uiPriority w:val="99"/>
    <w:unhideWhenUsed/>
    <w:rsid w:val="007E1334"/>
    <w:pPr>
      <w:spacing w:after="200"/>
      <w:ind w:firstLine="360"/>
    </w:pPr>
  </w:style>
  <w:style w:type="character" w:customStyle="1" w:styleId="TekstpodstawowyzwciciemZnak">
    <w:name w:val="Tekst podstawowy z wcięciem Znak"/>
    <w:basedOn w:val="TekstpodstawowyZnak"/>
    <w:link w:val="Tekstpodstawowyzwciciem"/>
    <w:uiPriority w:val="99"/>
    <w:rsid w:val="007E1334"/>
  </w:style>
  <w:style w:type="paragraph" w:styleId="Tekstpodstawowyzwciciem2">
    <w:name w:val="Body Text First Indent 2"/>
    <w:basedOn w:val="Tekstpodstawowywcity"/>
    <w:link w:val="Tekstpodstawowyzwciciem2Znak"/>
    <w:uiPriority w:val="99"/>
    <w:unhideWhenUsed/>
    <w:rsid w:val="007E1334"/>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7E1334"/>
  </w:style>
  <w:style w:type="paragraph" w:customStyle="1" w:styleId="western">
    <w:name w:val="western"/>
    <w:basedOn w:val="Normalny"/>
    <w:rsid w:val="005C3725"/>
    <w:pPr>
      <w:spacing w:before="100" w:beforeAutospacing="1" w:after="119"/>
    </w:pPr>
    <w:rPr>
      <w:rFonts w:ascii="Calibri" w:eastAsia="Times New Roman" w:hAnsi="Calibri" w:cs="Calibri"/>
      <w:color w:val="000000"/>
      <w:lang w:eastAsia="pl-PL"/>
    </w:rPr>
  </w:style>
  <w:style w:type="paragraph" w:customStyle="1" w:styleId="western1">
    <w:name w:val="western1"/>
    <w:basedOn w:val="Normalny"/>
    <w:rsid w:val="00542299"/>
    <w:pPr>
      <w:spacing w:before="100" w:beforeAutospacing="1" w:after="198"/>
    </w:pPr>
    <w:rPr>
      <w:rFonts w:ascii="Calibri" w:eastAsia="Times New Roman" w:hAnsi="Calibri" w:cs="Calibri"/>
      <w:color w:val="000000"/>
      <w:lang w:eastAsia="pl-PL"/>
    </w:rPr>
  </w:style>
  <w:style w:type="paragraph" w:customStyle="1" w:styleId="text-justify">
    <w:name w:val="text-justify"/>
    <w:basedOn w:val="Normalny"/>
    <w:rsid w:val="006432C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0865282">
      <w:bodyDiv w:val="1"/>
      <w:marLeft w:val="0"/>
      <w:marRight w:val="0"/>
      <w:marTop w:val="0"/>
      <w:marBottom w:val="0"/>
      <w:divBdr>
        <w:top w:val="none" w:sz="0" w:space="0" w:color="auto"/>
        <w:left w:val="none" w:sz="0" w:space="0" w:color="auto"/>
        <w:bottom w:val="none" w:sz="0" w:space="0" w:color="auto"/>
        <w:right w:val="none" w:sz="0" w:space="0" w:color="auto"/>
      </w:divBdr>
    </w:div>
    <w:div w:id="29844356">
      <w:bodyDiv w:val="1"/>
      <w:marLeft w:val="0"/>
      <w:marRight w:val="0"/>
      <w:marTop w:val="0"/>
      <w:marBottom w:val="0"/>
      <w:divBdr>
        <w:top w:val="none" w:sz="0" w:space="0" w:color="auto"/>
        <w:left w:val="none" w:sz="0" w:space="0" w:color="auto"/>
        <w:bottom w:val="none" w:sz="0" w:space="0" w:color="auto"/>
        <w:right w:val="none" w:sz="0" w:space="0" w:color="auto"/>
      </w:divBdr>
    </w:div>
    <w:div w:id="114954811">
      <w:bodyDiv w:val="1"/>
      <w:marLeft w:val="0"/>
      <w:marRight w:val="0"/>
      <w:marTop w:val="0"/>
      <w:marBottom w:val="0"/>
      <w:divBdr>
        <w:top w:val="none" w:sz="0" w:space="0" w:color="auto"/>
        <w:left w:val="none" w:sz="0" w:space="0" w:color="auto"/>
        <w:bottom w:val="none" w:sz="0" w:space="0" w:color="auto"/>
        <w:right w:val="none" w:sz="0" w:space="0" w:color="auto"/>
      </w:divBdr>
    </w:div>
    <w:div w:id="185606169">
      <w:bodyDiv w:val="1"/>
      <w:marLeft w:val="0"/>
      <w:marRight w:val="0"/>
      <w:marTop w:val="0"/>
      <w:marBottom w:val="0"/>
      <w:divBdr>
        <w:top w:val="none" w:sz="0" w:space="0" w:color="auto"/>
        <w:left w:val="none" w:sz="0" w:space="0" w:color="auto"/>
        <w:bottom w:val="none" w:sz="0" w:space="0" w:color="auto"/>
        <w:right w:val="none" w:sz="0" w:space="0" w:color="auto"/>
      </w:divBdr>
    </w:div>
    <w:div w:id="233124877">
      <w:bodyDiv w:val="1"/>
      <w:marLeft w:val="0"/>
      <w:marRight w:val="0"/>
      <w:marTop w:val="0"/>
      <w:marBottom w:val="0"/>
      <w:divBdr>
        <w:top w:val="none" w:sz="0" w:space="0" w:color="auto"/>
        <w:left w:val="none" w:sz="0" w:space="0" w:color="auto"/>
        <w:bottom w:val="none" w:sz="0" w:space="0" w:color="auto"/>
        <w:right w:val="none" w:sz="0" w:space="0" w:color="auto"/>
      </w:divBdr>
      <w:divsChild>
        <w:div w:id="1421607088">
          <w:marLeft w:val="300"/>
          <w:marRight w:val="300"/>
          <w:marTop w:val="0"/>
          <w:marBottom w:val="0"/>
          <w:divBdr>
            <w:top w:val="none" w:sz="0" w:space="0" w:color="auto"/>
            <w:left w:val="none" w:sz="0" w:space="0" w:color="auto"/>
            <w:bottom w:val="none" w:sz="0" w:space="0" w:color="auto"/>
            <w:right w:val="none" w:sz="0" w:space="0" w:color="auto"/>
          </w:divBdr>
        </w:div>
        <w:div w:id="1572931647">
          <w:marLeft w:val="0"/>
          <w:marRight w:val="0"/>
          <w:marTop w:val="0"/>
          <w:marBottom w:val="0"/>
          <w:divBdr>
            <w:top w:val="none" w:sz="0" w:space="0" w:color="auto"/>
            <w:left w:val="none" w:sz="0" w:space="0" w:color="auto"/>
            <w:bottom w:val="none" w:sz="0" w:space="0" w:color="auto"/>
            <w:right w:val="none" w:sz="0" w:space="0" w:color="auto"/>
          </w:divBdr>
        </w:div>
        <w:div w:id="236062354">
          <w:marLeft w:val="450"/>
          <w:marRight w:val="0"/>
          <w:marTop w:val="0"/>
          <w:marBottom w:val="0"/>
          <w:divBdr>
            <w:top w:val="none" w:sz="0" w:space="0" w:color="auto"/>
            <w:left w:val="none" w:sz="0" w:space="0" w:color="auto"/>
            <w:bottom w:val="none" w:sz="0" w:space="0" w:color="auto"/>
            <w:right w:val="none" w:sz="0" w:space="0" w:color="auto"/>
          </w:divBdr>
          <w:divsChild>
            <w:div w:id="1986005328">
              <w:marLeft w:val="0"/>
              <w:marRight w:val="0"/>
              <w:marTop w:val="0"/>
              <w:marBottom w:val="0"/>
              <w:divBdr>
                <w:top w:val="none" w:sz="0" w:space="0" w:color="auto"/>
                <w:left w:val="none" w:sz="0" w:space="0" w:color="auto"/>
                <w:bottom w:val="none" w:sz="0" w:space="0" w:color="auto"/>
                <w:right w:val="none" w:sz="0" w:space="0" w:color="auto"/>
              </w:divBdr>
            </w:div>
            <w:div w:id="1433284945">
              <w:marLeft w:val="450"/>
              <w:marRight w:val="0"/>
              <w:marTop w:val="0"/>
              <w:marBottom w:val="0"/>
              <w:divBdr>
                <w:top w:val="none" w:sz="0" w:space="0" w:color="auto"/>
                <w:left w:val="none" w:sz="0" w:space="0" w:color="auto"/>
                <w:bottom w:val="none" w:sz="0" w:space="0" w:color="auto"/>
                <w:right w:val="none" w:sz="0" w:space="0" w:color="auto"/>
              </w:divBdr>
            </w:div>
            <w:div w:id="235943017">
              <w:marLeft w:val="0"/>
              <w:marRight w:val="0"/>
              <w:marTop w:val="0"/>
              <w:marBottom w:val="0"/>
              <w:divBdr>
                <w:top w:val="none" w:sz="0" w:space="0" w:color="auto"/>
                <w:left w:val="none" w:sz="0" w:space="0" w:color="auto"/>
                <w:bottom w:val="none" w:sz="0" w:space="0" w:color="auto"/>
                <w:right w:val="none" w:sz="0" w:space="0" w:color="auto"/>
              </w:divBdr>
            </w:div>
            <w:div w:id="622882012">
              <w:marLeft w:val="450"/>
              <w:marRight w:val="0"/>
              <w:marTop w:val="0"/>
              <w:marBottom w:val="0"/>
              <w:divBdr>
                <w:top w:val="none" w:sz="0" w:space="0" w:color="auto"/>
                <w:left w:val="none" w:sz="0" w:space="0" w:color="auto"/>
                <w:bottom w:val="none" w:sz="0" w:space="0" w:color="auto"/>
                <w:right w:val="none" w:sz="0" w:space="0" w:color="auto"/>
              </w:divBdr>
            </w:div>
            <w:div w:id="1346328989">
              <w:marLeft w:val="0"/>
              <w:marRight w:val="0"/>
              <w:marTop w:val="0"/>
              <w:marBottom w:val="0"/>
              <w:divBdr>
                <w:top w:val="none" w:sz="0" w:space="0" w:color="auto"/>
                <w:left w:val="none" w:sz="0" w:space="0" w:color="auto"/>
                <w:bottom w:val="none" w:sz="0" w:space="0" w:color="auto"/>
                <w:right w:val="none" w:sz="0" w:space="0" w:color="auto"/>
              </w:divBdr>
            </w:div>
            <w:div w:id="116728554">
              <w:marLeft w:val="450"/>
              <w:marRight w:val="0"/>
              <w:marTop w:val="0"/>
              <w:marBottom w:val="0"/>
              <w:divBdr>
                <w:top w:val="none" w:sz="0" w:space="0" w:color="auto"/>
                <w:left w:val="none" w:sz="0" w:space="0" w:color="auto"/>
                <w:bottom w:val="none" w:sz="0" w:space="0" w:color="auto"/>
                <w:right w:val="none" w:sz="0" w:space="0" w:color="auto"/>
              </w:divBdr>
            </w:div>
            <w:div w:id="2056351385">
              <w:marLeft w:val="0"/>
              <w:marRight w:val="0"/>
              <w:marTop w:val="0"/>
              <w:marBottom w:val="0"/>
              <w:divBdr>
                <w:top w:val="none" w:sz="0" w:space="0" w:color="auto"/>
                <w:left w:val="none" w:sz="0" w:space="0" w:color="auto"/>
                <w:bottom w:val="none" w:sz="0" w:space="0" w:color="auto"/>
                <w:right w:val="none" w:sz="0" w:space="0" w:color="auto"/>
              </w:divBdr>
            </w:div>
            <w:div w:id="252203010">
              <w:marLeft w:val="450"/>
              <w:marRight w:val="0"/>
              <w:marTop w:val="0"/>
              <w:marBottom w:val="0"/>
              <w:divBdr>
                <w:top w:val="none" w:sz="0" w:space="0" w:color="auto"/>
                <w:left w:val="none" w:sz="0" w:space="0" w:color="auto"/>
                <w:bottom w:val="none" w:sz="0" w:space="0" w:color="auto"/>
                <w:right w:val="none" w:sz="0" w:space="0" w:color="auto"/>
              </w:divBdr>
            </w:div>
            <w:div w:id="1982229286">
              <w:marLeft w:val="0"/>
              <w:marRight w:val="0"/>
              <w:marTop w:val="0"/>
              <w:marBottom w:val="0"/>
              <w:divBdr>
                <w:top w:val="none" w:sz="0" w:space="0" w:color="auto"/>
                <w:left w:val="none" w:sz="0" w:space="0" w:color="auto"/>
                <w:bottom w:val="none" w:sz="0" w:space="0" w:color="auto"/>
                <w:right w:val="none" w:sz="0" w:space="0" w:color="auto"/>
              </w:divBdr>
            </w:div>
            <w:div w:id="951517491">
              <w:marLeft w:val="450"/>
              <w:marRight w:val="0"/>
              <w:marTop w:val="0"/>
              <w:marBottom w:val="0"/>
              <w:divBdr>
                <w:top w:val="none" w:sz="0" w:space="0" w:color="auto"/>
                <w:left w:val="none" w:sz="0" w:space="0" w:color="auto"/>
                <w:bottom w:val="none" w:sz="0" w:space="0" w:color="auto"/>
                <w:right w:val="none" w:sz="0" w:space="0" w:color="auto"/>
              </w:divBdr>
            </w:div>
          </w:divsChild>
        </w:div>
        <w:div w:id="712970096">
          <w:marLeft w:val="0"/>
          <w:marRight w:val="0"/>
          <w:marTop w:val="0"/>
          <w:marBottom w:val="0"/>
          <w:divBdr>
            <w:top w:val="none" w:sz="0" w:space="0" w:color="auto"/>
            <w:left w:val="none" w:sz="0" w:space="0" w:color="auto"/>
            <w:bottom w:val="none" w:sz="0" w:space="0" w:color="auto"/>
            <w:right w:val="none" w:sz="0" w:space="0" w:color="auto"/>
          </w:divBdr>
        </w:div>
        <w:div w:id="1388259942">
          <w:marLeft w:val="450"/>
          <w:marRight w:val="0"/>
          <w:marTop w:val="0"/>
          <w:marBottom w:val="0"/>
          <w:divBdr>
            <w:top w:val="none" w:sz="0" w:space="0" w:color="auto"/>
            <w:left w:val="none" w:sz="0" w:space="0" w:color="auto"/>
            <w:bottom w:val="none" w:sz="0" w:space="0" w:color="auto"/>
            <w:right w:val="none" w:sz="0" w:space="0" w:color="auto"/>
          </w:divBdr>
        </w:div>
        <w:div w:id="516846662">
          <w:marLeft w:val="0"/>
          <w:marRight w:val="0"/>
          <w:marTop w:val="0"/>
          <w:marBottom w:val="0"/>
          <w:divBdr>
            <w:top w:val="none" w:sz="0" w:space="0" w:color="auto"/>
            <w:left w:val="none" w:sz="0" w:space="0" w:color="auto"/>
            <w:bottom w:val="none" w:sz="0" w:space="0" w:color="auto"/>
            <w:right w:val="none" w:sz="0" w:space="0" w:color="auto"/>
          </w:divBdr>
        </w:div>
        <w:div w:id="1147165119">
          <w:marLeft w:val="450"/>
          <w:marRight w:val="0"/>
          <w:marTop w:val="0"/>
          <w:marBottom w:val="0"/>
          <w:divBdr>
            <w:top w:val="none" w:sz="0" w:space="0" w:color="auto"/>
            <w:left w:val="none" w:sz="0" w:space="0" w:color="auto"/>
            <w:bottom w:val="none" w:sz="0" w:space="0" w:color="auto"/>
            <w:right w:val="none" w:sz="0" w:space="0" w:color="auto"/>
          </w:divBdr>
        </w:div>
      </w:divsChild>
    </w:div>
    <w:div w:id="263536135">
      <w:bodyDiv w:val="1"/>
      <w:marLeft w:val="0"/>
      <w:marRight w:val="0"/>
      <w:marTop w:val="0"/>
      <w:marBottom w:val="0"/>
      <w:divBdr>
        <w:top w:val="none" w:sz="0" w:space="0" w:color="auto"/>
        <w:left w:val="none" w:sz="0" w:space="0" w:color="auto"/>
        <w:bottom w:val="none" w:sz="0" w:space="0" w:color="auto"/>
        <w:right w:val="none" w:sz="0" w:space="0" w:color="auto"/>
      </w:divBdr>
    </w:div>
    <w:div w:id="269238435">
      <w:bodyDiv w:val="1"/>
      <w:marLeft w:val="0"/>
      <w:marRight w:val="0"/>
      <w:marTop w:val="0"/>
      <w:marBottom w:val="0"/>
      <w:divBdr>
        <w:top w:val="none" w:sz="0" w:space="0" w:color="auto"/>
        <w:left w:val="none" w:sz="0" w:space="0" w:color="auto"/>
        <w:bottom w:val="none" w:sz="0" w:space="0" w:color="auto"/>
        <w:right w:val="none" w:sz="0" w:space="0" w:color="auto"/>
      </w:divBdr>
    </w:div>
    <w:div w:id="433748238">
      <w:bodyDiv w:val="1"/>
      <w:marLeft w:val="0"/>
      <w:marRight w:val="0"/>
      <w:marTop w:val="0"/>
      <w:marBottom w:val="0"/>
      <w:divBdr>
        <w:top w:val="none" w:sz="0" w:space="0" w:color="auto"/>
        <w:left w:val="none" w:sz="0" w:space="0" w:color="auto"/>
        <w:bottom w:val="none" w:sz="0" w:space="0" w:color="auto"/>
        <w:right w:val="none" w:sz="0" w:space="0" w:color="auto"/>
      </w:divBdr>
    </w:div>
    <w:div w:id="497303806">
      <w:bodyDiv w:val="1"/>
      <w:marLeft w:val="0"/>
      <w:marRight w:val="0"/>
      <w:marTop w:val="0"/>
      <w:marBottom w:val="0"/>
      <w:divBdr>
        <w:top w:val="none" w:sz="0" w:space="0" w:color="auto"/>
        <w:left w:val="none" w:sz="0" w:space="0" w:color="auto"/>
        <w:bottom w:val="none" w:sz="0" w:space="0" w:color="auto"/>
        <w:right w:val="none" w:sz="0" w:space="0" w:color="auto"/>
      </w:divBdr>
    </w:div>
    <w:div w:id="521094765">
      <w:bodyDiv w:val="1"/>
      <w:marLeft w:val="0"/>
      <w:marRight w:val="0"/>
      <w:marTop w:val="0"/>
      <w:marBottom w:val="0"/>
      <w:divBdr>
        <w:top w:val="none" w:sz="0" w:space="0" w:color="auto"/>
        <w:left w:val="none" w:sz="0" w:space="0" w:color="auto"/>
        <w:bottom w:val="none" w:sz="0" w:space="0" w:color="auto"/>
        <w:right w:val="none" w:sz="0" w:space="0" w:color="auto"/>
      </w:divBdr>
      <w:divsChild>
        <w:div w:id="1058631404">
          <w:marLeft w:val="0"/>
          <w:marRight w:val="0"/>
          <w:marTop w:val="0"/>
          <w:marBottom w:val="0"/>
          <w:divBdr>
            <w:top w:val="none" w:sz="0" w:space="0" w:color="auto"/>
            <w:left w:val="none" w:sz="0" w:space="0" w:color="auto"/>
            <w:bottom w:val="none" w:sz="0" w:space="0" w:color="auto"/>
            <w:right w:val="none" w:sz="0" w:space="0" w:color="auto"/>
          </w:divBdr>
        </w:div>
        <w:div w:id="2142258569">
          <w:marLeft w:val="0"/>
          <w:marRight w:val="0"/>
          <w:marTop w:val="0"/>
          <w:marBottom w:val="0"/>
          <w:divBdr>
            <w:top w:val="none" w:sz="0" w:space="0" w:color="auto"/>
            <w:left w:val="none" w:sz="0" w:space="0" w:color="auto"/>
            <w:bottom w:val="none" w:sz="0" w:space="0" w:color="auto"/>
            <w:right w:val="none" w:sz="0" w:space="0" w:color="auto"/>
          </w:divBdr>
        </w:div>
        <w:div w:id="758016374">
          <w:marLeft w:val="0"/>
          <w:marRight w:val="0"/>
          <w:marTop w:val="0"/>
          <w:marBottom w:val="0"/>
          <w:divBdr>
            <w:top w:val="none" w:sz="0" w:space="0" w:color="auto"/>
            <w:left w:val="none" w:sz="0" w:space="0" w:color="auto"/>
            <w:bottom w:val="none" w:sz="0" w:space="0" w:color="auto"/>
            <w:right w:val="none" w:sz="0" w:space="0" w:color="auto"/>
          </w:divBdr>
        </w:div>
        <w:div w:id="1895313224">
          <w:marLeft w:val="0"/>
          <w:marRight w:val="0"/>
          <w:marTop w:val="0"/>
          <w:marBottom w:val="0"/>
          <w:divBdr>
            <w:top w:val="none" w:sz="0" w:space="0" w:color="auto"/>
            <w:left w:val="none" w:sz="0" w:space="0" w:color="auto"/>
            <w:bottom w:val="none" w:sz="0" w:space="0" w:color="auto"/>
            <w:right w:val="none" w:sz="0" w:space="0" w:color="auto"/>
          </w:divBdr>
        </w:div>
        <w:div w:id="1759062203">
          <w:marLeft w:val="0"/>
          <w:marRight w:val="0"/>
          <w:marTop w:val="0"/>
          <w:marBottom w:val="0"/>
          <w:divBdr>
            <w:top w:val="none" w:sz="0" w:space="0" w:color="auto"/>
            <w:left w:val="none" w:sz="0" w:space="0" w:color="auto"/>
            <w:bottom w:val="none" w:sz="0" w:space="0" w:color="auto"/>
            <w:right w:val="none" w:sz="0" w:space="0" w:color="auto"/>
          </w:divBdr>
        </w:div>
        <w:div w:id="564608551">
          <w:marLeft w:val="0"/>
          <w:marRight w:val="0"/>
          <w:marTop w:val="0"/>
          <w:marBottom w:val="0"/>
          <w:divBdr>
            <w:top w:val="none" w:sz="0" w:space="0" w:color="auto"/>
            <w:left w:val="none" w:sz="0" w:space="0" w:color="auto"/>
            <w:bottom w:val="none" w:sz="0" w:space="0" w:color="auto"/>
            <w:right w:val="none" w:sz="0" w:space="0" w:color="auto"/>
          </w:divBdr>
        </w:div>
        <w:div w:id="2124954249">
          <w:marLeft w:val="0"/>
          <w:marRight w:val="0"/>
          <w:marTop w:val="0"/>
          <w:marBottom w:val="0"/>
          <w:divBdr>
            <w:top w:val="none" w:sz="0" w:space="0" w:color="auto"/>
            <w:left w:val="none" w:sz="0" w:space="0" w:color="auto"/>
            <w:bottom w:val="none" w:sz="0" w:space="0" w:color="auto"/>
            <w:right w:val="none" w:sz="0" w:space="0" w:color="auto"/>
          </w:divBdr>
        </w:div>
        <w:div w:id="903763211">
          <w:marLeft w:val="0"/>
          <w:marRight w:val="0"/>
          <w:marTop w:val="0"/>
          <w:marBottom w:val="0"/>
          <w:divBdr>
            <w:top w:val="none" w:sz="0" w:space="0" w:color="auto"/>
            <w:left w:val="none" w:sz="0" w:space="0" w:color="auto"/>
            <w:bottom w:val="none" w:sz="0" w:space="0" w:color="auto"/>
            <w:right w:val="none" w:sz="0" w:space="0" w:color="auto"/>
          </w:divBdr>
        </w:div>
        <w:div w:id="694160385">
          <w:marLeft w:val="0"/>
          <w:marRight w:val="0"/>
          <w:marTop w:val="0"/>
          <w:marBottom w:val="0"/>
          <w:divBdr>
            <w:top w:val="none" w:sz="0" w:space="0" w:color="auto"/>
            <w:left w:val="none" w:sz="0" w:space="0" w:color="auto"/>
            <w:bottom w:val="none" w:sz="0" w:space="0" w:color="auto"/>
            <w:right w:val="none" w:sz="0" w:space="0" w:color="auto"/>
          </w:divBdr>
        </w:div>
        <w:div w:id="524057609">
          <w:marLeft w:val="0"/>
          <w:marRight w:val="0"/>
          <w:marTop w:val="0"/>
          <w:marBottom w:val="0"/>
          <w:divBdr>
            <w:top w:val="none" w:sz="0" w:space="0" w:color="auto"/>
            <w:left w:val="none" w:sz="0" w:space="0" w:color="auto"/>
            <w:bottom w:val="none" w:sz="0" w:space="0" w:color="auto"/>
            <w:right w:val="none" w:sz="0" w:space="0" w:color="auto"/>
          </w:divBdr>
        </w:div>
        <w:div w:id="552929241">
          <w:marLeft w:val="0"/>
          <w:marRight w:val="0"/>
          <w:marTop w:val="0"/>
          <w:marBottom w:val="0"/>
          <w:divBdr>
            <w:top w:val="none" w:sz="0" w:space="0" w:color="auto"/>
            <w:left w:val="none" w:sz="0" w:space="0" w:color="auto"/>
            <w:bottom w:val="none" w:sz="0" w:space="0" w:color="auto"/>
            <w:right w:val="none" w:sz="0" w:space="0" w:color="auto"/>
          </w:divBdr>
        </w:div>
      </w:divsChild>
    </w:div>
    <w:div w:id="557863550">
      <w:bodyDiv w:val="1"/>
      <w:marLeft w:val="0"/>
      <w:marRight w:val="0"/>
      <w:marTop w:val="0"/>
      <w:marBottom w:val="0"/>
      <w:divBdr>
        <w:top w:val="none" w:sz="0" w:space="0" w:color="auto"/>
        <w:left w:val="none" w:sz="0" w:space="0" w:color="auto"/>
        <w:bottom w:val="none" w:sz="0" w:space="0" w:color="auto"/>
        <w:right w:val="none" w:sz="0" w:space="0" w:color="auto"/>
      </w:divBdr>
    </w:div>
    <w:div w:id="809632603">
      <w:bodyDiv w:val="1"/>
      <w:marLeft w:val="0"/>
      <w:marRight w:val="0"/>
      <w:marTop w:val="0"/>
      <w:marBottom w:val="0"/>
      <w:divBdr>
        <w:top w:val="none" w:sz="0" w:space="0" w:color="auto"/>
        <w:left w:val="none" w:sz="0" w:space="0" w:color="auto"/>
        <w:bottom w:val="none" w:sz="0" w:space="0" w:color="auto"/>
        <w:right w:val="none" w:sz="0" w:space="0" w:color="auto"/>
      </w:divBdr>
    </w:div>
    <w:div w:id="1152211514">
      <w:bodyDiv w:val="1"/>
      <w:marLeft w:val="0"/>
      <w:marRight w:val="0"/>
      <w:marTop w:val="0"/>
      <w:marBottom w:val="0"/>
      <w:divBdr>
        <w:top w:val="none" w:sz="0" w:space="0" w:color="auto"/>
        <w:left w:val="none" w:sz="0" w:space="0" w:color="auto"/>
        <w:bottom w:val="none" w:sz="0" w:space="0" w:color="auto"/>
        <w:right w:val="none" w:sz="0" w:space="0" w:color="auto"/>
      </w:divBdr>
    </w:div>
    <w:div w:id="1154907818">
      <w:bodyDiv w:val="1"/>
      <w:marLeft w:val="0"/>
      <w:marRight w:val="0"/>
      <w:marTop w:val="0"/>
      <w:marBottom w:val="0"/>
      <w:divBdr>
        <w:top w:val="none" w:sz="0" w:space="0" w:color="auto"/>
        <w:left w:val="none" w:sz="0" w:space="0" w:color="auto"/>
        <w:bottom w:val="none" w:sz="0" w:space="0" w:color="auto"/>
        <w:right w:val="none" w:sz="0" w:space="0" w:color="auto"/>
      </w:divBdr>
    </w:div>
    <w:div w:id="1487622688">
      <w:bodyDiv w:val="1"/>
      <w:marLeft w:val="0"/>
      <w:marRight w:val="0"/>
      <w:marTop w:val="0"/>
      <w:marBottom w:val="0"/>
      <w:divBdr>
        <w:top w:val="none" w:sz="0" w:space="0" w:color="auto"/>
        <w:left w:val="none" w:sz="0" w:space="0" w:color="auto"/>
        <w:bottom w:val="none" w:sz="0" w:space="0" w:color="auto"/>
        <w:right w:val="none" w:sz="0" w:space="0" w:color="auto"/>
      </w:divBdr>
    </w:div>
    <w:div w:id="1522160249">
      <w:bodyDiv w:val="1"/>
      <w:marLeft w:val="0"/>
      <w:marRight w:val="0"/>
      <w:marTop w:val="0"/>
      <w:marBottom w:val="0"/>
      <w:divBdr>
        <w:top w:val="none" w:sz="0" w:space="0" w:color="auto"/>
        <w:left w:val="none" w:sz="0" w:space="0" w:color="auto"/>
        <w:bottom w:val="none" w:sz="0" w:space="0" w:color="auto"/>
        <w:right w:val="none" w:sz="0" w:space="0" w:color="auto"/>
      </w:divBdr>
    </w:div>
    <w:div w:id="15403623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459">
          <w:marLeft w:val="0"/>
          <w:marRight w:val="0"/>
          <w:marTop w:val="0"/>
          <w:marBottom w:val="0"/>
          <w:divBdr>
            <w:top w:val="none" w:sz="0" w:space="0" w:color="auto"/>
            <w:left w:val="none" w:sz="0" w:space="0" w:color="auto"/>
            <w:bottom w:val="none" w:sz="0" w:space="0" w:color="auto"/>
            <w:right w:val="none" w:sz="0" w:space="0" w:color="auto"/>
          </w:divBdr>
        </w:div>
        <w:div w:id="20060181">
          <w:marLeft w:val="0"/>
          <w:marRight w:val="0"/>
          <w:marTop w:val="0"/>
          <w:marBottom w:val="0"/>
          <w:divBdr>
            <w:top w:val="none" w:sz="0" w:space="0" w:color="auto"/>
            <w:left w:val="none" w:sz="0" w:space="0" w:color="auto"/>
            <w:bottom w:val="none" w:sz="0" w:space="0" w:color="auto"/>
            <w:right w:val="none" w:sz="0" w:space="0" w:color="auto"/>
          </w:divBdr>
        </w:div>
      </w:divsChild>
    </w:div>
    <w:div w:id="1594970633">
      <w:bodyDiv w:val="1"/>
      <w:marLeft w:val="0"/>
      <w:marRight w:val="0"/>
      <w:marTop w:val="0"/>
      <w:marBottom w:val="0"/>
      <w:divBdr>
        <w:top w:val="none" w:sz="0" w:space="0" w:color="auto"/>
        <w:left w:val="none" w:sz="0" w:space="0" w:color="auto"/>
        <w:bottom w:val="none" w:sz="0" w:space="0" w:color="auto"/>
        <w:right w:val="none" w:sz="0" w:space="0" w:color="auto"/>
      </w:divBdr>
    </w:div>
    <w:div w:id="1646738649">
      <w:bodyDiv w:val="1"/>
      <w:marLeft w:val="0"/>
      <w:marRight w:val="0"/>
      <w:marTop w:val="0"/>
      <w:marBottom w:val="0"/>
      <w:divBdr>
        <w:top w:val="none" w:sz="0" w:space="0" w:color="auto"/>
        <w:left w:val="none" w:sz="0" w:space="0" w:color="auto"/>
        <w:bottom w:val="none" w:sz="0" w:space="0" w:color="auto"/>
        <w:right w:val="none" w:sz="0" w:space="0" w:color="auto"/>
      </w:divBdr>
    </w:div>
    <w:div w:id="1795908281">
      <w:bodyDiv w:val="1"/>
      <w:marLeft w:val="0"/>
      <w:marRight w:val="0"/>
      <w:marTop w:val="0"/>
      <w:marBottom w:val="0"/>
      <w:divBdr>
        <w:top w:val="none" w:sz="0" w:space="0" w:color="auto"/>
        <w:left w:val="none" w:sz="0" w:space="0" w:color="auto"/>
        <w:bottom w:val="none" w:sz="0" w:space="0" w:color="auto"/>
        <w:right w:val="none" w:sz="0" w:space="0" w:color="auto"/>
      </w:divBdr>
      <w:divsChild>
        <w:div w:id="1148089355">
          <w:marLeft w:val="0"/>
          <w:marRight w:val="0"/>
          <w:marTop w:val="0"/>
          <w:marBottom w:val="0"/>
          <w:divBdr>
            <w:top w:val="none" w:sz="0" w:space="0" w:color="auto"/>
            <w:left w:val="none" w:sz="0" w:space="0" w:color="auto"/>
            <w:bottom w:val="none" w:sz="0" w:space="0" w:color="auto"/>
            <w:right w:val="none" w:sz="0" w:space="0" w:color="auto"/>
          </w:divBdr>
        </w:div>
      </w:divsChild>
    </w:div>
    <w:div w:id="1923446172">
      <w:bodyDiv w:val="1"/>
      <w:marLeft w:val="0"/>
      <w:marRight w:val="0"/>
      <w:marTop w:val="0"/>
      <w:marBottom w:val="0"/>
      <w:divBdr>
        <w:top w:val="none" w:sz="0" w:space="0" w:color="auto"/>
        <w:left w:val="none" w:sz="0" w:space="0" w:color="auto"/>
        <w:bottom w:val="none" w:sz="0" w:space="0" w:color="auto"/>
        <w:right w:val="none" w:sz="0" w:space="0" w:color="auto"/>
      </w:divBdr>
      <w:divsChild>
        <w:div w:id="1424230277">
          <w:marLeft w:val="0"/>
          <w:marRight w:val="0"/>
          <w:marTop w:val="0"/>
          <w:marBottom w:val="0"/>
          <w:divBdr>
            <w:top w:val="none" w:sz="0" w:space="0" w:color="auto"/>
            <w:left w:val="none" w:sz="0" w:space="0" w:color="auto"/>
            <w:bottom w:val="none" w:sz="0" w:space="0" w:color="auto"/>
            <w:right w:val="none" w:sz="0" w:space="0" w:color="auto"/>
          </w:divBdr>
        </w:div>
      </w:divsChild>
    </w:div>
    <w:div w:id="2117479397">
      <w:bodyDiv w:val="1"/>
      <w:marLeft w:val="0"/>
      <w:marRight w:val="0"/>
      <w:marTop w:val="0"/>
      <w:marBottom w:val="0"/>
      <w:divBdr>
        <w:top w:val="none" w:sz="0" w:space="0" w:color="auto"/>
        <w:left w:val="none" w:sz="0" w:space="0" w:color="auto"/>
        <w:bottom w:val="none" w:sz="0" w:space="0" w:color="auto"/>
        <w:right w:val="none" w:sz="0" w:space="0" w:color="auto"/>
      </w:divBdr>
      <w:divsChild>
        <w:div w:id="1892839856">
          <w:marLeft w:val="300"/>
          <w:marRight w:val="300"/>
          <w:marTop w:val="0"/>
          <w:marBottom w:val="0"/>
          <w:divBdr>
            <w:top w:val="none" w:sz="0" w:space="0" w:color="auto"/>
            <w:left w:val="none" w:sz="0" w:space="0" w:color="auto"/>
            <w:bottom w:val="none" w:sz="0" w:space="0" w:color="auto"/>
            <w:right w:val="none" w:sz="0" w:space="0" w:color="auto"/>
          </w:divBdr>
        </w:div>
        <w:div w:id="114715962">
          <w:marLeft w:val="0"/>
          <w:marRight w:val="0"/>
          <w:marTop w:val="0"/>
          <w:marBottom w:val="0"/>
          <w:divBdr>
            <w:top w:val="none" w:sz="0" w:space="0" w:color="auto"/>
            <w:left w:val="none" w:sz="0" w:space="0" w:color="auto"/>
            <w:bottom w:val="none" w:sz="0" w:space="0" w:color="auto"/>
            <w:right w:val="none" w:sz="0" w:space="0" w:color="auto"/>
          </w:divBdr>
        </w:div>
        <w:div w:id="712728787">
          <w:marLeft w:val="450"/>
          <w:marRight w:val="0"/>
          <w:marTop w:val="0"/>
          <w:marBottom w:val="0"/>
          <w:divBdr>
            <w:top w:val="none" w:sz="0" w:space="0" w:color="auto"/>
            <w:left w:val="none" w:sz="0" w:space="0" w:color="auto"/>
            <w:bottom w:val="none" w:sz="0" w:space="0" w:color="auto"/>
            <w:right w:val="none" w:sz="0" w:space="0" w:color="auto"/>
          </w:divBdr>
          <w:divsChild>
            <w:div w:id="1826774300">
              <w:marLeft w:val="0"/>
              <w:marRight w:val="0"/>
              <w:marTop w:val="0"/>
              <w:marBottom w:val="0"/>
              <w:divBdr>
                <w:top w:val="none" w:sz="0" w:space="0" w:color="auto"/>
                <w:left w:val="none" w:sz="0" w:space="0" w:color="auto"/>
                <w:bottom w:val="none" w:sz="0" w:space="0" w:color="auto"/>
                <w:right w:val="none" w:sz="0" w:space="0" w:color="auto"/>
              </w:divBdr>
            </w:div>
            <w:div w:id="783038078">
              <w:marLeft w:val="450"/>
              <w:marRight w:val="0"/>
              <w:marTop w:val="0"/>
              <w:marBottom w:val="0"/>
              <w:divBdr>
                <w:top w:val="none" w:sz="0" w:space="0" w:color="auto"/>
                <w:left w:val="none" w:sz="0" w:space="0" w:color="auto"/>
                <w:bottom w:val="none" w:sz="0" w:space="0" w:color="auto"/>
                <w:right w:val="none" w:sz="0" w:space="0" w:color="auto"/>
              </w:divBdr>
            </w:div>
            <w:div w:id="588655512">
              <w:marLeft w:val="0"/>
              <w:marRight w:val="0"/>
              <w:marTop w:val="0"/>
              <w:marBottom w:val="0"/>
              <w:divBdr>
                <w:top w:val="none" w:sz="0" w:space="0" w:color="auto"/>
                <w:left w:val="none" w:sz="0" w:space="0" w:color="auto"/>
                <w:bottom w:val="none" w:sz="0" w:space="0" w:color="auto"/>
                <w:right w:val="none" w:sz="0" w:space="0" w:color="auto"/>
              </w:divBdr>
            </w:div>
            <w:div w:id="197016301">
              <w:marLeft w:val="450"/>
              <w:marRight w:val="0"/>
              <w:marTop w:val="0"/>
              <w:marBottom w:val="0"/>
              <w:divBdr>
                <w:top w:val="none" w:sz="0" w:space="0" w:color="auto"/>
                <w:left w:val="none" w:sz="0" w:space="0" w:color="auto"/>
                <w:bottom w:val="none" w:sz="0" w:space="0" w:color="auto"/>
                <w:right w:val="none" w:sz="0" w:space="0" w:color="auto"/>
              </w:divBdr>
            </w:div>
            <w:div w:id="777220495">
              <w:marLeft w:val="0"/>
              <w:marRight w:val="0"/>
              <w:marTop w:val="0"/>
              <w:marBottom w:val="0"/>
              <w:divBdr>
                <w:top w:val="none" w:sz="0" w:space="0" w:color="auto"/>
                <w:left w:val="none" w:sz="0" w:space="0" w:color="auto"/>
                <w:bottom w:val="none" w:sz="0" w:space="0" w:color="auto"/>
                <w:right w:val="none" w:sz="0" w:space="0" w:color="auto"/>
              </w:divBdr>
            </w:div>
            <w:div w:id="743600053">
              <w:marLeft w:val="450"/>
              <w:marRight w:val="0"/>
              <w:marTop w:val="0"/>
              <w:marBottom w:val="0"/>
              <w:divBdr>
                <w:top w:val="none" w:sz="0" w:space="0" w:color="auto"/>
                <w:left w:val="none" w:sz="0" w:space="0" w:color="auto"/>
                <w:bottom w:val="none" w:sz="0" w:space="0" w:color="auto"/>
                <w:right w:val="none" w:sz="0" w:space="0" w:color="auto"/>
              </w:divBdr>
            </w:div>
            <w:div w:id="622230428">
              <w:marLeft w:val="0"/>
              <w:marRight w:val="0"/>
              <w:marTop w:val="0"/>
              <w:marBottom w:val="0"/>
              <w:divBdr>
                <w:top w:val="none" w:sz="0" w:space="0" w:color="auto"/>
                <w:left w:val="none" w:sz="0" w:space="0" w:color="auto"/>
                <w:bottom w:val="none" w:sz="0" w:space="0" w:color="auto"/>
                <w:right w:val="none" w:sz="0" w:space="0" w:color="auto"/>
              </w:divBdr>
            </w:div>
            <w:div w:id="849415827">
              <w:marLeft w:val="450"/>
              <w:marRight w:val="0"/>
              <w:marTop w:val="0"/>
              <w:marBottom w:val="0"/>
              <w:divBdr>
                <w:top w:val="none" w:sz="0" w:space="0" w:color="auto"/>
                <w:left w:val="none" w:sz="0" w:space="0" w:color="auto"/>
                <w:bottom w:val="none" w:sz="0" w:space="0" w:color="auto"/>
                <w:right w:val="none" w:sz="0" w:space="0" w:color="auto"/>
              </w:divBdr>
            </w:div>
            <w:div w:id="932780421">
              <w:marLeft w:val="0"/>
              <w:marRight w:val="0"/>
              <w:marTop w:val="0"/>
              <w:marBottom w:val="0"/>
              <w:divBdr>
                <w:top w:val="none" w:sz="0" w:space="0" w:color="auto"/>
                <w:left w:val="none" w:sz="0" w:space="0" w:color="auto"/>
                <w:bottom w:val="none" w:sz="0" w:space="0" w:color="auto"/>
                <w:right w:val="none" w:sz="0" w:space="0" w:color="auto"/>
              </w:divBdr>
            </w:div>
            <w:div w:id="346100892">
              <w:marLeft w:val="450"/>
              <w:marRight w:val="0"/>
              <w:marTop w:val="0"/>
              <w:marBottom w:val="0"/>
              <w:divBdr>
                <w:top w:val="none" w:sz="0" w:space="0" w:color="auto"/>
                <w:left w:val="none" w:sz="0" w:space="0" w:color="auto"/>
                <w:bottom w:val="none" w:sz="0" w:space="0" w:color="auto"/>
                <w:right w:val="none" w:sz="0" w:space="0" w:color="auto"/>
              </w:divBdr>
            </w:div>
          </w:divsChild>
        </w:div>
        <w:div w:id="593123709">
          <w:marLeft w:val="0"/>
          <w:marRight w:val="0"/>
          <w:marTop w:val="0"/>
          <w:marBottom w:val="0"/>
          <w:divBdr>
            <w:top w:val="none" w:sz="0" w:space="0" w:color="auto"/>
            <w:left w:val="none" w:sz="0" w:space="0" w:color="auto"/>
            <w:bottom w:val="none" w:sz="0" w:space="0" w:color="auto"/>
            <w:right w:val="none" w:sz="0" w:space="0" w:color="auto"/>
          </w:divBdr>
        </w:div>
        <w:div w:id="919680445">
          <w:marLeft w:val="450"/>
          <w:marRight w:val="0"/>
          <w:marTop w:val="0"/>
          <w:marBottom w:val="0"/>
          <w:divBdr>
            <w:top w:val="none" w:sz="0" w:space="0" w:color="auto"/>
            <w:left w:val="none" w:sz="0" w:space="0" w:color="auto"/>
            <w:bottom w:val="none" w:sz="0" w:space="0" w:color="auto"/>
            <w:right w:val="none" w:sz="0" w:space="0" w:color="auto"/>
          </w:divBdr>
        </w:div>
        <w:div w:id="1006054479">
          <w:marLeft w:val="0"/>
          <w:marRight w:val="0"/>
          <w:marTop w:val="0"/>
          <w:marBottom w:val="0"/>
          <w:divBdr>
            <w:top w:val="none" w:sz="0" w:space="0" w:color="auto"/>
            <w:left w:val="none" w:sz="0" w:space="0" w:color="auto"/>
            <w:bottom w:val="none" w:sz="0" w:space="0" w:color="auto"/>
            <w:right w:val="none" w:sz="0" w:space="0" w:color="auto"/>
          </w:divBdr>
        </w:div>
        <w:div w:id="1720472869">
          <w:marLeft w:val="450"/>
          <w:marRight w:val="0"/>
          <w:marTop w:val="0"/>
          <w:marBottom w:val="0"/>
          <w:divBdr>
            <w:top w:val="none" w:sz="0" w:space="0" w:color="auto"/>
            <w:left w:val="none" w:sz="0" w:space="0" w:color="auto"/>
            <w:bottom w:val="none" w:sz="0" w:space="0" w:color="auto"/>
            <w:right w:val="none" w:sz="0" w:space="0" w:color="auto"/>
          </w:divBdr>
        </w:div>
      </w:divsChild>
    </w:div>
    <w:div w:id="2141725455">
      <w:bodyDiv w:val="1"/>
      <w:marLeft w:val="0"/>
      <w:marRight w:val="0"/>
      <w:marTop w:val="0"/>
      <w:marBottom w:val="0"/>
      <w:divBdr>
        <w:top w:val="none" w:sz="0" w:space="0" w:color="auto"/>
        <w:left w:val="none" w:sz="0" w:space="0" w:color="auto"/>
        <w:bottom w:val="none" w:sz="0" w:space="0" w:color="auto"/>
        <w:right w:val="none" w:sz="0" w:space="0" w:color="auto"/>
      </w:divBdr>
      <w:divsChild>
        <w:div w:id="134881436">
          <w:marLeft w:val="0"/>
          <w:marRight w:val="0"/>
          <w:marTop w:val="72"/>
          <w:marBottom w:val="0"/>
          <w:divBdr>
            <w:top w:val="none" w:sz="0" w:space="0" w:color="auto"/>
            <w:left w:val="none" w:sz="0" w:space="0" w:color="auto"/>
            <w:bottom w:val="none" w:sz="0" w:space="0" w:color="auto"/>
            <w:right w:val="none" w:sz="0" w:space="0" w:color="auto"/>
          </w:divBdr>
        </w:div>
        <w:div w:id="2093428005">
          <w:marLeft w:val="0"/>
          <w:marRight w:val="0"/>
          <w:marTop w:val="72"/>
          <w:marBottom w:val="0"/>
          <w:divBdr>
            <w:top w:val="none" w:sz="0" w:space="0" w:color="auto"/>
            <w:left w:val="none" w:sz="0" w:space="0" w:color="auto"/>
            <w:bottom w:val="none" w:sz="0" w:space="0" w:color="auto"/>
            <w:right w:val="none" w:sz="0" w:space="0" w:color="auto"/>
          </w:divBdr>
          <w:divsChild>
            <w:div w:id="480584052">
              <w:marLeft w:val="0"/>
              <w:marRight w:val="0"/>
              <w:marTop w:val="0"/>
              <w:marBottom w:val="0"/>
              <w:divBdr>
                <w:top w:val="none" w:sz="0" w:space="0" w:color="auto"/>
                <w:left w:val="none" w:sz="0" w:space="0" w:color="auto"/>
                <w:bottom w:val="none" w:sz="0" w:space="0" w:color="auto"/>
                <w:right w:val="none" w:sz="0" w:space="0" w:color="auto"/>
              </w:divBdr>
            </w:div>
          </w:divsChild>
        </w:div>
        <w:div w:id="41372513">
          <w:marLeft w:val="0"/>
          <w:marRight w:val="0"/>
          <w:marTop w:val="72"/>
          <w:marBottom w:val="0"/>
          <w:divBdr>
            <w:top w:val="none" w:sz="0" w:space="0" w:color="auto"/>
            <w:left w:val="none" w:sz="0" w:space="0" w:color="auto"/>
            <w:bottom w:val="none" w:sz="0" w:space="0" w:color="auto"/>
            <w:right w:val="none" w:sz="0" w:space="0" w:color="auto"/>
          </w:divBdr>
          <w:divsChild>
            <w:div w:id="1928730442">
              <w:marLeft w:val="0"/>
              <w:marRight w:val="0"/>
              <w:marTop w:val="0"/>
              <w:marBottom w:val="0"/>
              <w:divBdr>
                <w:top w:val="none" w:sz="0" w:space="0" w:color="auto"/>
                <w:left w:val="none" w:sz="0" w:space="0" w:color="auto"/>
                <w:bottom w:val="none" w:sz="0" w:space="0" w:color="auto"/>
                <w:right w:val="none" w:sz="0" w:space="0" w:color="auto"/>
              </w:divBdr>
            </w:div>
          </w:divsChild>
        </w:div>
        <w:div w:id="645276778">
          <w:marLeft w:val="0"/>
          <w:marRight w:val="0"/>
          <w:marTop w:val="72"/>
          <w:marBottom w:val="0"/>
          <w:divBdr>
            <w:top w:val="none" w:sz="0" w:space="0" w:color="auto"/>
            <w:left w:val="none" w:sz="0" w:space="0" w:color="auto"/>
            <w:bottom w:val="none" w:sz="0" w:space="0" w:color="auto"/>
            <w:right w:val="none" w:sz="0" w:space="0" w:color="auto"/>
          </w:divBdr>
          <w:divsChild>
            <w:div w:id="15314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allto:47%20855%2013%205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allto:47%20855%2012%206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ik_tychy@interi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llto:47%20855%2012%2055" TargetMode="External"/><Relationship Id="rId5" Type="http://schemas.openxmlformats.org/officeDocument/2006/relationships/webSettings" Target="webSettings.xml"/><Relationship Id="rId15" Type="http://schemas.openxmlformats.org/officeDocument/2006/relationships/hyperlink" Target="http://www.tychy.slaska.policja.gov.pl/" TargetMode="External"/><Relationship Id="rId10" Type="http://schemas.openxmlformats.org/officeDocument/2006/relationships/hyperlink" Target="callto:47%20855%2012%2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ibinkowska\Downloads\Program%20Przeciwdzia&#322;ania%20Przemocy%20w%20Rodzinie.docx" TargetMode="External"/><Relationship Id="rId14" Type="http://schemas.openxmlformats.org/officeDocument/2006/relationships/hyperlink" Target="callto:47%20855%2012%204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ho.int/publications/i/item/978924002225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18124-3135-4526-A82A-282C8D51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44</Pages>
  <Words>14377</Words>
  <Characters>86265</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PROGRAM PRZECIWDZIAŁANIA PRZEMOCY W RODZINIE ORAZ OCHRONY OFIAR PRZEMOCY W RODZINIE W TYCHACH           NA LATA 2022-2027</vt:lpstr>
    </vt:vector>
  </TitlesOfParts>
  <Company/>
  <LinksUpToDate>false</LinksUpToDate>
  <CharactersWithSpaces>100442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PRZECIWDZIAŁANIA PRZEMOCY W RODZINIE ORAZ OCHRONY OFIAR PRZEMOCY W RODZINIE W TYCHACH           NA LATA 2022-2027</dc:title>
  <dc:creator>agasz</dc:creator>
  <cp:lastModifiedBy>ekokula</cp:lastModifiedBy>
  <cp:revision>35</cp:revision>
  <cp:lastPrinted>2022-09-05T09:10:00Z</cp:lastPrinted>
  <dcterms:created xsi:type="dcterms:W3CDTF">2022-09-05T05:31:00Z</dcterms:created>
  <dcterms:modified xsi:type="dcterms:W3CDTF">2022-09-05T10:24:00Z</dcterms:modified>
</cp:coreProperties>
</file>