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A9" w:rsidRDefault="00B444A9" w:rsidP="000903DF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0903DF" w:rsidRDefault="000903DF" w:rsidP="000903D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8862AA">
        <w:rPr>
          <w:rFonts w:ascii="Arial" w:hAnsi="Arial" w:cs="Arial"/>
          <w:sz w:val="20"/>
          <w:szCs w:val="20"/>
        </w:rPr>
        <w:t xml:space="preserve">Tychy, </w:t>
      </w:r>
      <w:r w:rsidR="00960AA0">
        <w:rPr>
          <w:rFonts w:ascii="Arial" w:hAnsi="Arial" w:cs="Arial"/>
          <w:sz w:val="20"/>
          <w:szCs w:val="20"/>
        </w:rPr>
        <w:t>30</w:t>
      </w:r>
      <w:r w:rsidR="00B527B7">
        <w:rPr>
          <w:rFonts w:ascii="Arial" w:hAnsi="Arial" w:cs="Arial"/>
          <w:sz w:val="20"/>
          <w:szCs w:val="20"/>
        </w:rPr>
        <w:t xml:space="preserve"> maja</w:t>
      </w:r>
      <w:r w:rsidRPr="008862AA">
        <w:rPr>
          <w:rFonts w:ascii="Arial" w:hAnsi="Arial" w:cs="Arial"/>
          <w:sz w:val="20"/>
          <w:szCs w:val="20"/>
        </w:rPr>
        <w:t xml:space="preserve"> </w:t>
      </w:r>
      <w:r w:rsidR="00B527B7">
        <w:rPr>
          <w:rFonts w:ascii="Arial" w:hAnsi="Arial" w:cs="Arial"/>
          <w:sz w:val="20"/>
          <w:szCs w:val="20"/>
        </w:rPr>
        <w:t>2022</w:t>
      </w:r>
      <w:r w:rsidR="000D44B8">
        <w:rPr>
          <w:rFonts w:ascii="Arial" w:hAnsi="Arial" w:cs="Arial"/>
          <w:sz w:val="20"/>
          <w:szCs w:val="20"/>
        </w:rPr>
        <w:t xml:space="preserve"> </w:t>
      </w:r>
      <w:r w:rsidRPr="008862AA">
        <w:rPr>
          <w:rFonts w:ascii="Arial" w:hAnsi="Arial" w:cs="Arial"/>
          <w:sz w:val="20"/>
          <w:szCs w:val="20"/>
        </w:rPr>
        <w:t>r.</w:t>
      </w:r>
    </w:p>
    <w:p w:rsidR="000903DF" w:rsidRPr="001A7365" w:rsidRDefault="001A7365" w:rsidP="001A7365">
      <w:pPr>
        <w:spacing w:after="0"/>
        <w:rPr>
          <w:rFonts w:ascii="Arial" w:hAnsi="Arial" w:cs="Arial"/>
          <w:b/>
          <w:sz w:val="18"/>
          <w:szCs w:val="18"/>
        </w:rPr>
      </w:pPr>
      <w:r w:rsidRPr="001A7365">
        <w:rPr>
          <w:rFonts w:ascii="Arial" w:hAnsi="Arial" w:cs="Arial"/>
          <w:b/>
          <w:sz w:val="18"/>
          <w:szCs w:val="18"/>
        </w:rPr>
        <w:t>Odpowiedź na petycję</w:t>
      </w:r>
    </w:p>
    <w:p w:rsidR="00B527B7" w:rsidRPr="00346A5B" w:rsidRDefault="000903DF" w:rsidP="00B527B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A7365">
        <w:rPr>
          <w:rFonts w:ascii="Arial" w:hAnsi="Arial" w:cs="Arial"/>
          <w:sz w:val="18"/>
          <w:szCs w:val="18"/>
          <w:u w:val="single"/>
        </w:rPr>
        <w:t xml:space="preserve">Sprawa: </w:t>
      </w:r>
      <w:r w:rsidR="001A7365" w:rsidRPr="001A7365">
        <w:rPr>
          <w:rFonts w:ascii="Arial" w:hAnsi="Arial" w:cs="Arial"/>
          <w:sz w:val="18"/>
          <w:szCs w:val="18"/>
        </w:rPr>
        <w:t xml:space="preserve">Inwestycja pn. </w:t>
      </w:r>
      <w:r w:rsidR="00B527B7" w:rsidRPr="00346A5B">
        <w:rPr>
          <w:rFonts w:ascii="Arial" w:hAnsi="Arial" w:cs="Arial"/>
          <w:sz w:val="20"/>
          <w:szCs w:val="20"/>
        </w:rPr>
        <w:t>„Zakład Odzysku Energii”.</w:t>
      </w:r>
    </w:p>
    <w:p w:rsidR="001A7365" w:rsidRPr="001A7365" w:rsidRDefault="001A7365" w:rsidP="00B527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1A7365">
        <w:rPr>
          <w:rFonts w:ascii="Arial" w:hAnsi="Arial" w:cs="Arial"/>
          <w:sz w:val="18"/>
          <w:szCs w:val="18"/>
          <w:u w:val="single"/>
        </w:rPr>
        <w:t xml:space="preserve">Data wpływu: </w:t>
      </w:r>
      <w:r w:rsidR="001D1281">
        <w:rPr>
          <w:rFonts w:ascii="Arial" w:hAnsi="Arial" w:cs="Arial"/>
          <w:sz w:val="18"/>
          <w:szCs w:val="18"/>
        </w:rPr>
        <w:t>1</w:t>
      </w:r>
      <w:r w:rsidR="00B527B7">
        <w:rPr>
          <w:rFonts w:ascii="Arial" w:hAnsi="Arial" w:cs="Arial"/>
          <w:sz w:val="18"/>
          <w:szCs w:val="18"/>
        </w:rPr>
        <w:t xml:space="preserve"> marca 2022</w:t>
      </w:r>
      <w:r w:rsidR="000D44B8">
        <w:rPr>
          <w:rFonts w:ascii="Arial" w:hAnsi="Arial" w:cs="Arial"/>
          <w:sz w:val="18"/>
          <w:szCs w:val="18"/>
        </w:rPr>
        <w:t xml:space="preserve"> </w:t>
      </w:r>
      <w:r w:rsidRPr="001A7365">
        <w:rPr>
          <w:rFonts w:ascii="Arial" w:hAnsi="Arial" w:cs="Arial"/>
          <w:sz w:val="18"/>
          <w:szCs w:val="18"/>
        </w:rPr>
        <w:t>r.</w:t>
      </w:r>
    </w:p>
    <w:p w:rsidR="000903DF" w:rsidRPr="004A37FA" w:rsidRDefault="000903DF" w:rsidP="000903DF">
      <w:pPr>
        <w:spacing w:after="0"/>
        <w:jc w:val="both"/>
        <w:rPr>
          <w:rFonts w:ascii="Arial" w:hAnsi="Arial" w:cs="Arial"/>
          <w:sz w:val="18"/>
          <w:szCs w:val="18"/>
        </w:rPr>
      </w:pPr>
      <w:r w:rsidRPr="001A7365">
        <w:rPr>
          <w:rFonts w:ascii="Arial" w:hAnsi="Arial" w:cs="Arial"/>
          <w:sz w:val="18"/>
          <w:szCs w:val="18"/>
          <w:u w:val="single"/>
        </w:rPr>
        <w:t>Znak sprawy</w:t>
      </w:r>
      <w:r w:rsidRPr="001A7365">
        <w:rPr>
          <w:rFonts w:ascii="Arial" w:hAnsi="Arial" w:cs="Arial"/>
          <w:sz w:val="18"/>
          <w:szCs w:val="18"/>
        </w:rPr>
        <w:t xml:space="preserve">: </w:t>
      </w:r>
      <w:r w:rsidR="005677CB">
        <w:rPr>
          <w:rFonts w:ascii="Arial" w:hAnsi="Arial" w:cs="Arial"/>
          <w:sz w:val="18"/>
          <w:szCs w:val="18"/>
        </w:rPr>
        <w:t>RKO.152.6</w:t>
      </w:r>
      <w:r w:rsidR="004A37FA" w:rsidRPr="004A37FA">
        <w:rPr>
          <w:rFonts w:ascii="Arial" w:hAnsi="Arial" w:cs="Arial"/>
          <w:sz w:val="18"/>
          <w:szCs w:val="18"/>
        </w:rPr>
        <w:t>.2022</w:t>
      </w:r>
      <w:r w:rsidRPr="004A37FA">
        <w:rPr>
          <w:rFonts w:ascii="Arial" w:hAnsi="Arial" w:cs="Arial"/>
          <w:sz w:val="18"/>
          <w:szCs w:val="18"/>
        </w:rPr>
        <w:t>.AŻP</w:t>
      </w:r>
    </w:p>
    <w:p w:rsidR="000D44B8" w:rsidRDefault="000903DF" w:rsidP="00512DF5">
      <w:pPr>
        <w:spacing w:after="0"/>
        <w:rPr>
          <w:rFonts w:ascii="Arial" w:hAnsi="Arial" w:cs="Arial"/>
          <w:b/>
          <w:sz w:val="20"/>
          <w:szCs w:val="20"/>
        </w:rPr>
      </w:pPr>
      <w:r w:rsidRPr="001A7365">
        <w:rPr>
          <w:rFonts w:ascii="Arial" w:hAnsi="Arial" w:cs="Arial"/>
          <w:sz w:val="18"/>
          <w:szCs w:val="18"/>
        </w:rPr>
        <w:tab/>
      </w:r>
      <w:r w:rsidRPr="001A7365">
        <w:rPr>
          <w:rFonts w:ascii="Arial" w:hAnsi="Arial" w:cs="Arial"/>
          <w:sz w:val="18"/>
          <w:szCs w:val="18"/>
        </w:rPr>
        <w:tab/>
      </w:r>
      <w:r w:rsidRPr="001A7365">
        <w:rPr>
          <w:rFonts w:ascii="Arial" w:hAnsi="Arial" w:cs="Arial"/>
          <w:sz w:val="18"/>
          <w:szCs w:val="18"/>
        </w:rPr>
        <w:tab/>
      </w:r>
      <w:r w:rsidRPr="001A7365">
        <w:rPr>
          <w:rFonts w:ascii="Arial" w:hAnsi="Arial" w:cs="Arial"/>
          <w:sz w:val="18"/>
          <w:szCs w:val="18"/>
        </w:rPr>
        <w:tab/>
      </w:r>
      <w:r w:rsidRPr="008862AA">
        <w:rPr>
          <w:rFonts w:ascii="Arial" w:hAnsi="Arial" w:cs="Arial"/>
          <w:sz w:val="20"/>
          <w:szCs w:val="20"/>
        </w:rPr>
        <w:tab/>
      </w:r>
    </w:p>
    <w:p w:rsidR="000D44B8" w:rsidRDefault="000D44B8" w:rsidP="00DB1BEE">
      <w:pPr>
        <w:spacing w:after="0" w:line="240" w:lineRule="auto"/>
        <w:ind w:left="4248" w:firstLine="708"/>
        <w:jc w:val="both"/>
        <w:rPr>
          <w:rFonts w:ascii="Arial" w:hAnsi="Arial" w:cs="Arial"/>
          <w:b/>
          <w:sz w:val="20"/>
          <w:szCs w:val="20"/>
        </w:rPr>
      </w:pPr>
    </w:p>
    <w:p w:rsidR="000D44B8" w:rsidRDefault="000D44B8" w:rsidP="00DB1BEE">
      <w:pPr>
        <w:spacing w:after="0" w:line="240" w:lineRule="auto"/>
        <w:ind w:left="4248" w:firstLine="708"/>
        <w:jc w:val="both"/>
        <w:rPr>
          <w:rFonts w:ascii="Arial" w:hAnsi="Arial" w:cs="Arial"/>
          <w:b/>
          <w:sz w:val="20"/>
          <w:szCs w:val="20"/>
        </w:rPr>
      </w:pPr>
    </w:p>
    <w:p w:rsidR="000D44B8" w:rsidRPr="001C0ABC" w:rsidRDefault="000D44B8" w:rsidP="00DB1BEE">
      <w:pPr>
        <w:spacing w:after="0" w:line="240" w:lineRule="auto"/>
        <w:ind w:left="4248" w:firstLine="708"/>
        <w:jc w:val="both"/>
        <w:rPr>
          <w:rFonts w:ascii="Arial" w:hAnsi="Arial" w:cs="Arial"/>
          <w:b/>
          <w:sz w:val="20"/>
          <w:szCs w:val="20"/>
        </w:rPr>
      </w:pPr>
    </w:p>
    <w:p w:rsidR="00B444A9" w:rsidRPr="00B444A9" w:rsidRDefault="00B444A9" w:rsidP="000903DF">
      <w:pPr>
        <w:spacing w:after="0" w:line="240" w:lineRule="auto"/>
        <w:jc w:val="both"/>
        <w:rPr>
          <w:rFonts w:ascii="Arial" w:hAnsi="Arial" w:cs="Arial"/>
        </w:rPr>
      </w:pPr>
    </w:p>
    <w:p w:rsidR="00B00F65" w:rsidRPr="00B00F65" w:rsidRDefault="000903DF" w:rsidP="00512DF5">
      <w:pPr>
        <w:pStyle w:val="Teksttreci20"/>
        <w:spacing w:before="0" w:after="0" w:line="360" w:lineRule="auto"/>
        <w:ind w:firstLine="0"/>
        <w:rPr>
          <w:rFonts w:ascii="Arial" w:hAnsi="Arial" w:cs="Arial"/>
          <w:sz w:val="20"/>
          <w:szCs w:val="20"/>
        </w:rPr>
      </w:pPr>
      <w:r w:rsidRPr="00F51FAB">
        <w:rPr>
          <w:rFonts w:ascii="Arial" w:hAnsi="Arial" w:cs="Arial"/>
          <w:sz w:val="20"/>
          <w:szCs w:val="20"/>
        </w:rPr>
        <w:t>Od</w:t>
      </w:r>
      <w:r w:rsidR="001C0ABC" w:rsidRPr="00F51FAB">
        <w:rPr>
          <w:rFonts w:ascii="Arial" w:hAnsi="Arial" w:cs="Arial"/>
          <w:sz w:val="20"/>
          <w:szCs w:val="20"/>
        </w:rPr>
        <w:t xml:space="preserve">powiadając na </w:t>
      </w:r>
      <w:r w:rsidR="00B527B7" w:rsidRPr="00F51FAB">
        <w:rPr>
          <w:rFonts w:ascii="Arial" w:hAnsi="Arial" w:cs="Arial"/>
          <w:sz w:val="20"/>
          <w:szCs w:val="20"/>
        </w:rPr>
        <w:t xml:space="preserve">petycję </w:t>
      </w:r>
      <w:r w:rsidR="001C0ABC" w:rsidRPr="00F51FAB">
        <w:rPr>
          <w:rFonts w:ascii="Arial" w:hAnsi="Arial" w:cs="Arial"/>
          <w:sz w:val="20"/>
          <w:szCs w:val="20"/>
        </w:rPr>
        <w:t>z dnia 28 lutego 2022</w:t>
      </w:r>
      <w:r w:rsidR="000D44B8">
        <w:rPr>
          <w:rFonts w:ascii="Arial" w:hAnsi="Arial" w:cs="Arial"/>
          <w:sz w:val="20"/>
          <w:szCs w:val="20"/>
        </w:rPr>
        <w:t xml:space="preserve"> </w:t>
      </w:r>
      <w:r w:rsidR="001C0ABC" w:rsidRPr="00F51FAB">
        <w:rPr>
          <w:rFonts w:ascii="Arial" w:hAnsi="Arial" w:cs="Arial"/>
          <w:sz w:val="20"/>
          <w:szCs w:val="20"/>
        </w:rPr>
        <w:t xml:space="preserve">r. </w:t>
      </w:r>
      <w:r w:rsidR="005D0A22" w:rsidRPr="00F51FAB">
        <w:rPr>
          <w:rFonts w:ascii="Arial" w:hAnsi="Arial" w:cs="Arial"/>
          <w:sz w:val="20"/>
          <w:szCs w:val="20"/>
        </w:rPr>
        <w:t xml:space="preserve">informuję, że </w:t>
      </w:r>
      <w:r w:rsidR="00B74765">
        <w:rPr>
          <w:rFonts w:ascii="Arial" w:hAnsi="Arial" w:cs="Arial"/>
          <w:sz w:val="20"/>
          <w:szCs w:val="20"/>
        </w:rPr>
        <w:t xml:space="preserve">instalacje do termicznego przetwarzania odpadów w świetle obowiązujących przepisów prawa </w:t>
      </w:r>
      <w:r w:rsidR="00B74765" w:rsidRPr="00F51FAB">
        <w:rPr>
          <w:rFonts w:ascii="Arial" w:hAnsi="Arial" w:cs="Arial"/>
          <w:sz w:val="20"/>
          <w:szCs w:val="20"/>
        </w:rPr>
        <w:t xml:space="preserve">muszą spełniać </w:t>
      </w:r>
      <w:r w:rsidR="00B74765">
        <w:rPr>
          <w:rFonts w:ascii="Arial" w:hAnsi="Arial" w:cs="Arial"/>
          <w:sz w:val="20"/>
          <w:szCs w:val="20"/>
        </w:rPr>
        <w:t>bardzo restrykcyjne wymagania z </w:t>
      </w:r>
      <w:r w:rsidR="00B74765" w:rsidRPr="00F51FAB">
        <w:rPr>
          <w:rFonts w:ascii="Arial" w:hAnsi="Arial" w:cs="Arial"/>
          <w:sz w:val="20"/>
          <w:szCs w:val="20"/>
        </w:rPr>
        <w:t xml:space="preserve">zakresu ochrony </w:t>
      </w:r>
      <w:r w:rsidR="00AE4AE1">
        <w:rPr>
          <w:rFonts w:ascii="Arial" w:hAnsi="Arial" w:cs="Arial"/>
          <w:sz w:val="20"/>
          <w:szCs w:val="20"/>
        </w:rPr>
        <w:t>środowiska</w:t>
      </w:r>
      <w:r w:rsidR="006C2A59">
        <w:rPr>
          <w:rFonts w:ascii="Arial" w:hAnsi="Arial" w:cs="Arial"/>
          <w:sz w:val="20"/>
          <w:szCs w:val="20"/>
        </w:rPr>
        <w:t xml:space="preserve"> </w:t>
      </w:r>
      <w:r w:rsidR="00975E4C" w:rsidRPr="00F51FAB">
        <w:rPr>
          <w:rFonts w:ascii="Arial" w:hAnsi="Arial" w:cs="Arial"/>
          <w:sz w:val="20"/>
          <w:szCs w:val="20"/>
        </w:rPr>
        <w:t>do</w:t>
      </w:r>
      <w:r w:rsidR="00975E4C">
        <w:rPr>
          <w:rFonts w:ascii="Arial" w:hAnsi="Arial" w:cs="Arial"/>
          <w:sz w:val="20"/>
          <w:szCs w:val="20"/>
        </w:rPr>
        <w:t>tyczące</w:t>
      </w:r>
      <w:r w:rsidR="00975E4C" w:rsidRPr="00F51FAB">
        <w:rPr>
          <w:rFonts w:ascii="Arial" w:hAnsi="Arial" w:cs="Arial"/>
          <w:sz w:val="20"/>
          <w:szCs w:val="20"/>
        </w:rPr>
        <w:t xml:space="preserve"> m. in. wyposażenia technicznego instalacji, dopuszczalnych wielkości emisji do powietrza, czy sposobu postępowania w przypadku awarii urządzeń. </w:t>
      </w:r>
      <w:r w:rsidR="00B00F65">
        <w:rPr>
          <w:rFonts w:ascii="Arial" w:hAnsi="Arial" w:cs="Arial"/>
          <w:sz w:val="20"/>
          <w:szCs w:val="20"/>
        </w:rPr>
        <w:t>Takie</w:t>
      </w:r>
      <w:r w:rsidR="00B00F65" w:rsidRPr="00B00F65">
        <w:rPr>
          <w:rFonts w:ascii="Arial" w:hAnsi="Arial" w:cs="Arial"/>
          <w:sz w:val="20"/>
          <w:szCs w:val="20"/>
        </w:rPr>
        <w:t xml:space="preserve"> wymagania mają zapewniać ograniczenie negatywnego wpływu na środowisko</w:t>
      </w:r>
      <w:r w:rsidR="00512DF5">
        <w:rPr>
          <w:rFonts w:ascii="Arial" w:hAnsi="Arial" w:cs="Arial"/>
          <w:sz w:val="20"/>
          <w:szCs w:val="20"/>
        </w:rPr>
        <w:t xml:space="preserve"> </w:t>
      </w:r>
      <w:r w:rsidR="00B00F65" w:rsidRPr="00B00F65">
        <w:rPr>
          <w:rFonts w:ascii="Arial" w:hAnsi="Arial" w:cs="Arial"/>
          <w:sz w:val="20"/>
          <w:szCs w:val="20"/>
        </w:rPr>
        <w:t>i zdrowie ludzi.</w:t>
      </w:r>
    </w:p>
    <w:p w:rsidR="00AE4AE1" w:rsidRDefault="00975E4C" w:rsidP="00512DF5">
      <w:pPr>
        <w:pStyle w:val="Teksttreci20"/>
        <w:spacing w:before="0" w:after="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Instalacje</w:t>
      </w:r>
      <w:r w:rsidR="00B00F6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B00F65" w:rsidRPr="00B00F65">
        <w:rPr>
          <w:rFonts w:ascii="Arial" w:hAnsi="Arial" w:cs="Arial"/>
          <w:sz w:val="20"/>
          <w:szCs w:val="20"/>
        </w:rPr>
        <w:t>które muszą spełniać określone, rygorystyczne, środowiskowe wymagania</w:t>
      </w:r>
      <w:r>
        <w:rPr>
          <w:rFonts w:ascii="Arial" w:hAnsi="Arial" w:cs="Arial"/>
          <w:sz w:val="20"/>
          <w:szCs w:val="20"/>
        </w:rPr>
        <w:t xml:space="preserve"> są wymienione w Rozporządzeniu Rady Ministrów z dnia 10 września 2019</w:t>
      </w:r>
      <w:r w:rsidR="000D44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r. w sprawie przedsięwzięć mogących znacząco oddziaływać na środowisko, </w:t>
      </w:r>
      <w:r w:rsidR="00B00F65" w:rsidRPr="00B00F65">
        <w:rPr>
          <w:rFonts w:ascii="Arial" w:hAnsi="Arial" w:cs="Arial"/>
          <w:sz w:val="20"/>
          <w:szCs w:val="20"/>
        </w:rPr>
        <w:t xml:space="preserve">co też powoduje wymóg </w:t>
      </w:r>
      <w:r>
        <w:rPr>
          <w:rFonts w:ascii="Arial" w:hAnsi="Arial" w:cs="Arial"/>
          <w:sz w:val="20"/>
          <w:szCs w:val="20"/>
        </w:rPr>
        <w:t xml:space="preserve">uzyskania </w:t>
      </w:r>
      <w:r w:rsidR="006C2A59">
        <w:rPr>
          <w:rFonts w:ascii="Arial" w:hAnsi="Arial" w:cs="Arial"/>
          <w:sz w:val="20"/>
          <w:szCs w:val="20"/>
        </w:rPr>
        <w:t xml:space="preserve">decyzji o środowiskowych uwarunkowaniach. </w:t>
      </w:r>
    </w:p>
    <w:p w:rsidR="00AC3C9F" w:rsidRDefault="00AC3C9F" w:rsidP="00960AA0">
      <w:pPr>
        <w:pStyle w:val="Teksttreci20"/>
        <w:spacing w:before="0" w:after="0" w:line="240" w:lineRule="auto"/>
        <w:ind w:firstLine="0"/>
        <w:rPr>
          <w:rFonts w:ascii="Arial" w:hAnsi="Arial" w:cs="Arial"/>
          <w:bCs/>
          <w:sz w:val="20"/>
          <w:szCs w:val="20"/>
        </w:rPr>
      </w:pPr>
    </w:p>
    <w:p w:rsidR="00A719E8" w:rsidRPr="00190C25" w:rsidRDefault="00AE4AE1" w:rsidP="000D44B8">
      <w:pPr>
        <w:pStyle w:val="Teksttreci20"/>
        <w:spacing w:before="0" w:after="0" w:line="360" w:lineRule="auto"/>
        <w:ind w:firstLine="0"/>
        <w:rPr>
          <w:rFonts w:ascii="Arial" w:hAnsi="Arial" w:cs="Arial"/>
          <w:bCs/>
          <w:strike/>
          <w:color w:val="FF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Procedura wydawania </w:t>
      </w:r>
      <w:r w:rsidRPr="00AE4AE1">
        <w:rPr>
          <w:rFonts w:ascii="Arial" w:hAnsi="Arial" w:cs="Arial"/>
          <w:bCs/>
          <w:sz w:val="20"/>
          <w:szCs w:val="20"/>
        </w:rPr>
        <w:t xml:space="preserve">decyzji </w:t>
      </w:r>
      <w:r>
        <w:rPr>
          <w:rFonts w:ascii="Arial" w:hAnsi="Arial" w:cs="Arial"/>
          <w:bCs/>
          <w:sz w:val="20"/>
          <w:szCs w:val="20"/>
        </w:rPr>
        <w:t>o środowiskowych uwarunkowaniach</w:t>
      </w:r>
      <w:r w:rsidR="006C2A59">
        <w:rPr>
          <w:rFonts w:ascii="Arial" w:hAnsi="Arial" w:cs="Arial"/>
          <w:bCs/>
          <w:sz w:val="20"/>
          <w:szCs w:val="20"/>
        </w:rPr>
        <w:t xml:space="preserve"> </w:t>
      </w:r>
      <w:r w:rsidRPr="00AE4AE1">
        <w:rPr>
          <w:rFonts w:ascii="Arial" w:hAnsi="Arial" w:cs="Arial"/>
          <w:bCs/>
          <w:sz w:val="20"/>
          <w:szCs w:val="20"/>
        </w:rPr>
        <w:t>jest ściśle określona w ustawie</w:t>
      </w:r>
      <w:r w:rsidR="00975E4C">
        <w:rPr>
          <w:rFonts w:ascii="Arial" w:hAnsi="Arial" w:cs="Arial"/>
          <w:bCs/>
          <w:sz w:val="20"/>
          <w:szCs w:val="20"/>
        </w:rPr>
        <w:t xml:space="preserve"> </w:t>
      </w:r>
      <w:r w:rsidRPr="00AE4AE1">
        <w:rPr>
          <w:rFonts w:ascii="Arial" w:hAnsi="Arial" w:cs="Arial"/>
          <w:bCs/>
          <w:sz w:val="20"/>
          <w:szCs w:val="20"/>
        </w:rPr>
        <w:t>z</w:t>
      </w:r>
      <w:r w:rsidR="00512DF5">
        <w:rPr>
          <w:rFonts w:ascii="Arial" w:hAnsi="Arial" w:cs="Arial"/>
          <w:bCs/>
          <w:sz w:val="20"/>
          <w:szCs w:val="20"/>
        </w:rPr>
        <w:t> </w:t>
      </w:r>
      <w:r w:rsidRPr="00AE4AE1">
        <w:rPr>
          <w:rFonts w:ascii="Arial" w:hAnsi="Arial" w:cs="Arial"/>
          <w:bCs/>
          <w:sz w:val="20"/>
          <w:szCs w:val="20"/>
        </w:rPr>
        <w:t xml:space="preserve">dnia 3 października 2008 r. o udostępnianiu informacji o środowisku i jego ochronie, udziale społeczeństwa w ochronie środowiska oraz o ocenach oddziaływania na środowisko (dalej </w:t>
      </w:r>
      <w:proofErr w:type="spellStart"/>
      <w:r w:rsidRPr="00AE4AE1">
        <w:rPr>
          <w:rFonts w:ascii="Arial" w:hAnsi="Arial" w:cs="Arial"/>
          <w:bCs/>
          <w:sz w:val="20"/>
          <w:szCs w:val="20"/>
        </w:rPr>
        <w:t>ooś</w:t>
      </w:r>
      <w:proofErr w:type="spellEnd"/>
      <w:r w:rsidRPr="00AE4AE1">
        <w:rPr>
          <w:rFonts w:ascii="Arial" w:hAnsi="Arial" w:cs="Arial"/>
          <w:bCs/>
          <w:sz w:val="20"/>
          <w:szCs w:val="20"/>
        </w:rPr>
        <w:t>.)</w:t>
      </w:r>
      <w:r w:rsidR="006C2A5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Zgodnie z jej wymogami, obowiązkiem Inwestora </w:t>
      </w:r>
      <w:r w:rsidR="006C2A59">
        <w:rPr>
          <w:rFonts w:ascii="Arial" w:hAnsi="Arial" w:cs="Arial"/>
          <w:bCs/>
          <w:sz w:val="20"/>
          <w:szCs w:val="20"/>
        </w:rPr>
        <w:t xml:space="preserve">jest szczegółowe </w:t>
      </w:r>
      <w:r>
        <w:rPr>
          <w:rFonts w:ascii="Arial" w:hAnsi="Arial" w:cs="Arial"/>
          <w:bCs/>
          <w:sz w:val="20"/>
          <w:szCs w:val="20"/>
        </w:rPr>
        <w:t>opisanie</w:t>
      </w:r>
      <w:r w:rsidRPr="00AE4AE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planowanego </w:t>
      </w:r>
      <w:r w:rsidRPr="00AE4AE1">
        <w:rPr>
          <w:rFonts w:ascii="Arial" w:hAnsi="Arial" w:cs="Arial"/>
          <w:bCs/>
          <w:sz w:val="20"/>
          <w:szCs w:val="20"/>
        </w:rPr>
        <w:t>przedsięwzięcia oraz jego oddziaływania n</w:t>
      </w:r>
      <w:r w:rsidR="006C2A59">
        <w:rPr>
          <w:rFonts w:ascii="Arial" w:hAnsi="Arial" w:cs="Arial"/>
          <w:bCs/>
          <w:sz w:val="20"/>
          <w:szCs w:val="20"/>
        </w:rPr>
        <w:t>a wszystkie elementy środowiska</w:t>
      </w:r>
      <w:r>
        <w:rPr>
          <w:rFonts w:ascii="Arial" w:hAnsi="Arial" w:cs="Arial"/>
          <w:bCs/>
          <w:sz w:val="20"/>
          <w:szCs w:val="20"/>
        </w:rPr>
        <w:t xml:space="preserve"> w dokumentacji będącej załącznikiem do wniosku o </w:t>
      </w:r>
      <w:r w:rsidR="006C2A59">
        <w:rPr>
          <w:rFonts w:ascii="Arial" w:hAnsi="Arial" w:cs="Arial"/>
          <w:bCs/>
          <w:sz w:val="20"/>
          <w:szCs w:val="20"/>
        </w:rPr>
        <w:t xml:space="preserve">wydanie tej </w:t>
      </w:r>
      <w:r w:rsidR="006C2A59" w:rsidRPr="00975E4C">
        <w:rPr>
          <w:rFonts w:ascii="Arial" w:hAnsi="Arial" w:cs="Arial"/>
          <w:bCs/>
          <w:sz w:val="20"/>
          <w:szCs w:val="20"/>
        </w:rPr>
        <w:t>decyzji</w:t>
      </w:r>
      <w:r w:rsidR="00975E4C" w:rsidRPr="00975E4C">
        <w:rPr>
          <w:rFonts w:ascii="Arial" w:hAnsi="Arial" w:cs="Arial"/>
          <w:bCs/>
          <w:sz w:val="20"/>
          <w:szCs w:val="20"/>
        </w:rPr>
        <w:t xml:space="preserve">. </w:t>
      </w:r>
      <w:r w:rsidR="00A719E8" w:rsidRPr="00975E4C">
        <w:rPr>
          <w:rFonts w:ascii="Arial" w:hAnsi="Arial" w:cs="Arial"/>
          <w:bCs/>
          <w:sz w:val="20"/>
          <w:szCs w:val="20"/>
        </w:rPr>
        <w:t xml:space="preserve">Natomiast </w:t>
      </w:r>
      <w:r w:rsidR="00A719E8">
        <w:rPr>
          <w:rFonts w:ascii="Arial" w:hAnsi="Arial" w:cs="Arial"/>
          <w:bCs/>
          <w:sz w:val="20"/>
          <w:szCs w:val="20"/>
        </w:rPr>
        <w:t>rolą o</w:t>
      </w:r>
      <w:r w:rsidR="00A719E8" w:rsidRPr="00975E4C">
        <w:rPr>
          <w:rFonts w:ascii="Arial" w:hAnsi="Arial" w:cs="Arial"/>
          <w:bCs/>
          <w:sz w:val="20"/>
          <w:szCs w:val="20"/>
        </w:rPr>
        <w:t>rgan</w:t>
      </w:r>
      <w:r w:rsidR="00A719E8">
        <w:rPr>
          <w:rFonts w:ascii="Arial" w:hAnsi="Arial" w:cs="Arial"/>
          <w:bCs/>
          <w:sz w:val="20"/>
          <w:szCs w:val="20"/>
        </w:rPr>
        <w:t>u prowadzącego postępowanie oraz organów współdziałających (Regionalnego Dyrektora Ochrony Środowiska, Państwowego Powiatowego Inspektora Sanitarnego oraz Dyrektora Zarządu Zlewni Pa</w:t>
      </w:r>
      <w:r w:rsidR="00BF3A96">
        <w:rPr>
          <w:rFonts w:ascii="Arial" w:hAnsi="Arial" w:cs="Arial"/>
          <w:bCs/>
          <w:sz w:val="20"/>
          <w:szCs w:val="20"/>
        </w:rPr>
        <w:t xml:space="preserve">ństwowego Gospodarstwa Wodnego </w:t>
      </w:r>
      <w:r w:rsidR="00A719E8">
        <w:rPr>
          <w:rFonts w:ascii="Arial" w:hAnsi="Arial" w:cs="Arial"/>
          <w:bCs/>
          <w:sz w:val="20"/>
          <w:szCs w:val="20"/>
        </w:rPr>
        <w:t xml:space="preserve">Wody Polskie) jest </w:t>
      </w:r>
      <w:r w:rsidR="000B665A">
        <w:rPr>
          <w:rFonts w:ascii="Arial" w:hAnsi="Arial" w:cs="Arial"/>
          <w:bCs/>
          <w:sz w:val="20"/>
          <w:szCs w:val="20"/>
        </w:rPr>
        <w:t xml:space="preserve">szczegółowa </w:t>
      </w:r>
      <w:r w:rsidR="00A719E8">
        <w:rPr>
          <w:rFonts w:ascii="Arial" w:hAnsi="Arial" w:cs="Arial"/>
          <w:bCs/>
          <w:sz w:val="20"/>
          <w:szCs w:val="20"/>
        </w:rPr>
        <w:t>ocena zaproponowanych rozwiązań chroniących</w:t>
      </w:r>
      <w:r w:rsidR="00A719E8" w:rsidRPr="00975E4C">
        <w:rPr>
          <w:rFonts w:ascii="Arial" w:hAnsi="Arial" w:cs="Arial"/>
          <w:bCs/>
          <w:sz w:val="20"/>
          <w:szCs w:val="20"/>
        </w:rPr>
        <w:t xml:space="preserve"> środowisko</w:t>
      </w:r>
      <w:r w:rsidR="00190C25">
        <w:rPr>
          <w:rFonts w:ascii="Arial" w:hAnsi="Arial" w:cs="Arial"/>
          <w:bCs/>
          <w:sz w:val="20"/>
          <w:szCs w:val="20"/>
        </w:rPr>
        <w:t>.</w:t>
      </w:r>
    </w:p>
    <w:p w:rsidR="00E14341" w:rsidRDefault="00A719E8" w:rsidP="000D44B8">
      <w:pPr>
        <w:pStyle w:val="Teksttreci20"/>
        <w:shd w:val="clear" w:color="auto" w:fill="auto"/>
        <w:spacing w:before="0" w:after="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 powyższym, </w:t>
      </w:r>
      <w:r w:rsidRPr="00F51FAB">
        <w:rPr>
          <w:rFonts w:ascii="Arial" w:hAnsi="Arial" w:cs="Arial"/>
          <w:sz w:val="20"/>
          <w:szCs w:val="20"/>
        </w:rPr>
        <w:t xml:space="preserve">tutejszy organ </w:t>
      </w:r>
      <w:r>
        <w:rPr>
          <w:rFonts w:ascii="Arial" w:hAnsi="Arial" w:cs="Arial"/>
          <w:sz w:val="20"/>
          <w:szCs w:val="20"/>
        </w:rPr>
        <w:t>w ramach postępowania</w:t>
      </w:r>
      <w:r w:rsidR="00512DF5">
        <w:rPr>
          <w:rFonts w:ascii="Arial" w:hAnsi="Arial" w:cs="Arial"/>
          <w:sz w:val="20"/>
          <w:szCs w:val="20"/>
        </w:rPr>
        <w:t xml:space="preserve"> w sprawie wydania decyzji</w:t>
      </w:r>
      <w:r>
        <w:rPr>
          <w:rFonts w:ascii="Arial" w:hAnsi="Arial" w:cs="Arial"/>
          <w:sz w:val="20"/>
          <w:szCs w:val="20"/>
        </w:rPr>
        <w:t xml:space="preserve"> </w:t>
      </w:r>
      <w:r w:rsidRPr="00F51FAB">
        <w:rPr>
          <w:rFonts w:ascii="Arial" w:hAnsi="Arial" w:cs="Arial"/>
          <w:sz w:val="20"/>
          <w:szCs w:val="20"/>
        </w:rPr>
        <w:t>o</w:t>
      </w:r>
      <w:r w:rsidR="00512DF5">
        <w:rPr>
          <w:rFonts w:ascii="Arial" w:hAnsi="Arial" w:cs="Arial"/>
          <w:sz w:val="20"/>
          <w:szCs w:val="20"/>
        </w:rPr>
        <w:t> </w:t>
      </w:r>
      <w:r w:rsidRPr="00F51FAB">
        <w:rPr>
          <w:rFonts w:ascii="Arial" w:hAnsi="Arial" w:cs="Arial"/>
          <w:sz w:val="20"/>
          <w:szCs w:val="20"/>
        </w:rPr>
        <w:t>środowiskowych uwarunkowaniach dla przedsięwzięcia pn.: „Zakład Odzysku Energii” przy</w:t>
      </w:r>
      <w:r>
        <w:rPr>
          <w:rFonts w:ascii="Arial" w:hAnsi="Arial" w:cs="Arial"/>
          <w:sz w:val="20"/>
          <w:szCs w:val="20"/>
        </w:rPr>
        <w:t xml:space="preserve"> </w:t>
      </w:r>
      <w:r w:rsidRPr="00F51FAB">
        <w:rPr>
          <w:rFonts w:ascii="Arial" w:hAnsi="Arial" w:cs="Arial"/>
          <w:sz w:val="20"/>
          <w:szCs w:val="20"/>
        </w:rPr>
        <w:t>ul.</w:t>
      </w:r>
      <w:r w:rsidR="00512DF5">
        <w:rPr>
          <w:rFonts w:ascii="Arial" w:hAnsi="Arial" w:cs="Arial"/>
          <w:sz w:val="20"/>
          <w:szCs w:val="20"/>
        </w:rPr>
        <w:t> </w:t>
      </w:r>
      <w:r w:rsidRPr="00F51FAB">
        <w:rPr>
          <w:rFonts w:ascii="Arial" w:hAnsi="Arial" w:cs="Arial"/>
          <w:sz w:val="20"/>
          <w:szCs w:val="20"/>
        </w:rPr>
        <w:t xml:space="preserve">Dojazdowej 10 w Tychach Wilkowyjach </w:t>
      </w:r>
      <w:r>
        <w:rPr>
          <w:rFonts w:ascii="Arial" w:hAnsi="Arial" w:cs="Arial"/>
          <w:sz w:val="20"/>
          <w:szCs w:val="20"/>
        </w:rPr>
        <w:t xml:space="preserve">analizuje jego </w:t>
      </w:r>
      <w:r w:rsidRPr="00F51FAB">
        <w:rPr>
          <w:rFonts w:ascii="Arial" w:hAnsi="Arial" w:cs="Arial"/>
          <w:sz w:val="20"/>
          <w:szCs w:val="20"/>
        </w:rPr>
        <w:t>lokalizację</w:t>
      </w:r>
      <w:r>
        <w:rPr>
          <w:rFonts w:ascii="Arial" w:hAnsi="Arial" w:cs="Arial"/>
          <w:sz w:val="20"/>
          <w:szCs w:val="20"/>
        </w:rPr>
        <w:t>,</w:t>
      </w:r>
      <w:r w:rsidRPr="00F51FAB">
        <w:rPr>
          <w:rFonts w:ascii="Arial" w:hAnsi="Arial" w:cs="Arial"/>
          <w:sz w:val="20"/>
          <w:szCs w:val="20"/>
        </w:rPr>
        <w:t xml:space="preserve"> bezpośredni jak i pośredni wpływ na środowisko pr</w:t>
      </w:r>
      <w:r>
        <w:rPr>
          <w:rFonts w:ascii="Arial" w:hAnsi="Arial" w:cs="Arial"/>
          <w:sz w:val="20"/>
          <w:szCs w:val="20"/>
        </w:rPr>
        <w:t>zyrodnicze</w:t>
      </w:r>
      <w:r w:rsidRPr="00F51FAB">
        <w:rPr>
          <w:rFonts w:ascii="Arial" w:hAnsi="Arial" w:cs="Arial"/>
          <w:sz w:val="20"/>
          <w:szCs w:val="20"/>
        </w:rPr>
        <w:t>, w tym na zdrowie i </w:t>
      </w:r>
      <w:r>
        <w:rPr>
          <w:rFonts w:ascii="Arial" w:hAnsi="Arial" w:cs="Arial"/>
          <w:sz w:val="20"/>
          <w:szCs w:val="20"/>
        </w:rPr>
        <w:t xml:space="preserve">warunki życia ludzi oraz </w:t>
      </w:r>
      <w:r w:rsidRPr="00F51FAB">
        <w:rPr>
          <w:rFonts w:ascii="Arial" w:hAnsi="Arial" w:cs="Arial"/>
          <w:sz w:val="20"/>
          <w:szCs w:val="20"/>
        </w:rPr>
        <w:t>wzajemne powiązan</w:t>
      </w:r>
      <w:r>
        <w:rPr>
          <w:rFonts w:ascii="Arial" w:hAnsi="Arial" w:cs="Arial"/>
          <w:sz w:val="20"/>
          <w:szCs w:val="20"/>
        </w:rPr>
        <w:t xml:space="preserve">ia między powyższymi elementami. Określa wraz z organami współdziałającymi również </w:t>
      </w:r>
      <w:r w:rsidRPr="00F51FAB">
        <w:rPr>
          <w:rFonts w:ascii="Arial" w:hAnsi="Arial" w:cs="Arial"/>
          <w:sz w:val="20"/>
          <w:szCs w:val="20"/>
        </w:rPr>
        <w:t>możliwości oraz sposoby zapobiegania i łagodzenia negatywne</w:t>
      </w:r>
      <w:r>
        <w:rPr>
          <w:rFonts w:ascii="Arial" w:hAnsi="Arial" w:cs="Arial"/>
          <w:sz w:val="20"/>
          <w:szCs w:val="20"/>
        </w:rPr>
        <w:t>go oddziaływania na środowisko na etapie realizacji oraz w trakcie późniejszej eksploatacji instalacji.</w:t>
      </w:r>
    </w:p>
    <w:p w:rsidR="00E14341" w:rsidRPr="00C20506" w:rsidRDefault="00A719E8" w:rsidP="000D44B8">
      <w:pPr>
        <w:pStyle w:val="Teksttreci20"/>
        <w:shd w:val="clear" w:color="auto" w:fill="auto"/>
        <w:spacing w:before="0" w:after="0" w:line="360" w:lineRule="auto"/>
        <w:ind w:firstLine="0"/>
        <w:rPr>
          <w:rFonts w:ascii="Arial" w:hAnsi="Arial" w:cs="Arial"/>
          <w:sz w:val="20"/>
          <w:szCs w:val="20"/>
        </w:rPr>
      </w:pPr>
      <w:r w:rsidRPr="00C20506">
        <w:rPr>
          <w:rFonts w:ascii="Arial" w:hAnsi="Arial" w:cs="Arial"/>
          <w:sz w:val="20"/>
          <w:szCs w:val="20"/>
        </w:rPr>
        <w:t>W raporcie odziaływania przedsię</w:t>
      </w:r>
      <w:r w:rsidR="00317B9E" w:rsidRPr="00C20506">
        <w:rPr>
          <w:rFonts w:ascii="Arial" w:hAnsi="Arial" w:cs="Arial"/>
          <w:sz w:val="20"/>
          <w:szCs w:val="20"/>
        </w:rPr>
        <w:t xml:space="preserve">wzięcia na środowisko inwestor wskazał, że  planowana instalacja </w:t>
      </w:r>
      <w:r w:rsidR="00317B9E" w:rsidRPr="00C20506">
        <w:rPr>
          <w:rFonts w:ascii="Arial" w:hAnsi="Arial" w:cs="Arial"/>
          <w:sz w:val="20"/>
          <w:szCs w:val="20"/>
        </w:rPr>
        <w:lastRenderedPageBreak/>
        <w:t>zaprojektowana</w:t>
      </w:r>
      <w:r w:rsidR="00317B9E" w:rsidRPr="00C20506">
        <w:rPr>
          <w:sz w:val="20"/>
          <w:szCs w:val="20"/>
        </w:rPr>
        <w:t xml:space="preserve"> </w:t>
      </w:r>
      <w:r w:rsidR="00317B9E" w:rsidRPr="00C20506">
        <w:rPr>
          <w:rFonts w:ascii="Arial" w:hAnsi="Arial" w:cs="Arial"/>
          <w:sz w:val="20"/>
          <w:szCs w:val="20"/>
        </w:rPr>
        <w:t>będzie zgodnie z rozporządzeniem Ministra Rozwoju z dnia 21 stycznia 2016 r. w</w:t>
      </w:r>
      <w:r w:rsidR="00512DF5">
        <w:rPr>
          <w:rFonts w:ascii="Arial" w:hAnsi="Arial" w:cs="Arial"/>
          <w:sz w:val="20"/>
          <w:szCs w:val="20"/>
        </w:rPr>
        <w:t> </w:t>
      </w:r>
      <w:r w:rsidR="00317B9E" w:rsidRPr="00C20506">
        <w:rPr>
          <w:rFonts w:ascii="Arial" w:hAnsi="Arial" w:cs="Arial"/>
          <w:sz w:val="20"/>
          <w:szCs w:val="20"/>
        </w:rPr>
        <w:t>sprawie</w:t>
      </w:r>
      <w:r w:rsidR="00317B9E" w:rsidRPr="00C20506">
        <w:rPr>
          <w:sz w:val="20"/>
          <w:szCs w:val="20"/>
        </w:rPr>
        <w:t xml:space="preserve"> </w:t>
      </w:r>
      <w:r w:rsidR="00317B9E" w:rsidRPr="00C20506">
        <w:rPr>
          <w:rFonts w:ascii="Arial" w:hAnsi="Arial" w:cs="Arial"/>
          <w:sz w:val="20"/>
          <w:szCs w:val="20"/>
        </w:rPr>
        <w:t>wymagań dotyczących prowadzenia procesu termicznego przekształcania odpadów oraz</w:t>
      </w:r>
      <w:r w:rsidR="00317B9E" w:rsidRPr="00C20506">
        <w:rPr>
          <w:sz w:val="20"/>
          <w:szCs w:val="20"/>
        </w:rPr>
        <w:t xml:space="preserve"> </w:t>
      </w:r>
      <w:r w:rsidR="00317B9E" w:rsidRPr="00C20506">
        <w:rPr>
          <w:rFonts w:ascii="Arial" w:hAnsi="Arial" w:cs="Arial"/>
          <w:sz w:val="20"/>
          <w:szCs w:val="20"/>
        </w:rPr>
        <w:t>sposobów postępowania z odpadami powstałymi w wyniku tego procesu (Dz.</w:t>
      </w:r>
      <w:r w:rsidR="00E3431D">
        <w:rPr>
          <w:rFonts w:ascii="Arial" w:hAnsi="Arial" w:cs="Arial"/>
          <w:sz w:val="20"/>
          <w:szCs w:val="20"/>
        </w:rPr>
        <w:t xml:space="preserve"> </w:t>
      </w:r>
      <w:r w:rsidR="00317B9E" w:rsidRPr="00C20506">
        <w:rPr>
          <w:rFonts w:ascii="Arial" w:hAnsi="Arial" w:cs="Arial"/>
          <w:sz w:val="20"/>
          <w:szCs w:val="20"/>
        </w:rPr>
        <w:t>U. z 2016 r.</w:t>
      </w:r>
      <w:r w:rsidR="00317B9E" w:rsidRPr="00C20506">
        <w:rPr>
          <w:sz w:val="20"/>
          <w:szCs w:val="20"/>
        </w:rPr>
        <w:t xml:space="preserve"> </w:t>
      </w:r>
      <w:r w:rsidR="00317B9E" w:rsidRPr="00C20506">
        <w:rPr>
          <w:rFonts w:ascii="Arial" w:hAnsi="Arial" w:cs="Arial"/>
          <w:sz w:val="20"/>
          <w:szCs w:val="20"/>
        </w:rPr>
        <w:t>poz. 108).</w:t>
      </w:r>
    </w:p>
    <w:p w:rsidR="00C20506" w:rsidRPr="00C20506" w:rsidRDefault="00C20506" w:rsidP="000D44B8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0"/>
          <w:szCs w:val="20"/>
        </w:rPr>
      </w:pPr>
      <w:r w:rsidRPr="00C20506">
        <w:rPr>
          <w:rFonts w:ascii="ArialMT" w:hAnsi="ArialMT" w:cs="ArialMT"/>
          <w:sz w:val="20"/>
          <w:szCs w:val="20"/>
        </w:rPr>
        <w:t>W celu ograniczania emisji zanieczyszczeń do powietrza zastosowana będzie recyrkulacja</w:t>
      </w:r>
      <w:r>
        <w:rPr>
          <w:rFonts w:ascii="ArialMT" w:hAnsi="ArialMT" w:cs="ArialMT"/>
          <w:sz w:val="20"/>
          <w:szCs w:val="20"/>
        </w:rPr>
        <w:t xml:space="preserve"> s</w:t>
      </w:r>
      <w:r w:rsidRPr="00C20506">
        <w:rPr>
          <w:rFonts w:ascii="ArialMT" w:hAnsi="ArialMT" w:cs="ArialMT"/>
          <w:sz w:val="20"/>
          <w:szCs w:val="20"/>
        </w:rPr>
        <w:t>palin, kontrola prowadzonego procesu oraz regulacja temperatury. Ponadto zaplanowano wtryskiwanie roztworu mocznika lub wody amoniakalnej do kotła w celu redukcji emisji tlenków azotu oraz następujące urządzenia/instalacje do redukcji innych zanieczyszczeń:</w:t>
      </w:r>
    </w:p>
    <w:p w:rsidR="00C20506" w:rsidRPr="00C20506" w:rsidRDefault="00C20506" w:rsidP="000D44B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  <w:sz w:val="20"/>
          <w:szCs w:val="20"/>
        </w:rPr>
      </w:pPr>
      <w:r w:rsidRPr="00C20506">
        <w:rPr>
          <w:rFonts w:ascii="ArialMT" w:hAnsi="ArialMT" w:cs="ArialMT"/>
          <w:sz w:val="20"/>
          <w:szCs w:val="20"/>
        </w:rPr>
        <w:t>do redukcji gazów kwaśnych</w:t>
      </w:r>
      <w:r w:rsidRPr="007F4B35">
        <w:rPr>
          <w:rFonts w:ascii="ArialMT" w:hAnsi="ArialMT" w:cs="ArialMT"/>
          <w:sz w:val="20"/>
          <w:szCs w:val="20"/>
        </w:rPr>
        <w:t xml:space="preserve">: </w:t>
      </w:r>
      <w:r w:rsidR="006C15BE">
        <w:rPr>
          <w:rFonts w:ascii="ArialMT" w:hAnsi="ArialMT" w:cs="ArialMT"/>
          <w:sz w:val="20"/>
          <w:szCs w:val="20"/>
        </w:rPr>
        <w:t>dwutlenku siarki</w:t>
      </w:r>
      <w:r w:rsidRPr="007F4B35">
        <w:rPr>
          <w:rFonts w:ascii="ArialMT" w:hAnsi="ArialMT" w:cs="ArialMT"/>
          <w:sz w:val="20"/>
          <w:szCs w:val="20"/>
        </w:rPr>
        <w:t xml:space="preserve">, </w:t>
      </w:r>
      <w:r w:rsidR="006C15BE">
        <w:rPr>
          <w:rFonts w:ascii="ArialMT" w:hAnsi="ArialMT" w:cs="ArialMT"/>
          <w:sz w:val="20"/>
          <w:szCs w:val="20"/>
        </w:rPr>
        <w:t>chlorowodoru</w:t>
      </w:r>
      <w:r w:rsidRPr="007F4B35">
        <w:rPr>
          <w:rFonts w:ascii="ArialMT" w:hAnsi="ArialMT" w:cs="ArialMT"/>
          <w:sz w:val="20"/>
          <w:szCs w:val="20"/>
        </w:rPr>
        <w:t xml:space="preserve"> i </w:t>
      </w:r>
      <w:r w:rsidR="001633EA">
        <w:rPr>
          <w:rFonts w:ascii="ArialMT" w:hAnsi="ArialMT" w:cs="ArialMT"/>
          <w:sz w:val="20"/>
          <w:szCs w:val="20"/>
        </w:rPr>
        <w:t>fluorowodoru</w:t>
      </w:r>
      <w:r w:rsidRPr="00C20506">
        <w:rPr>
          <w:rFonts w:ascii="ArialMT" w:hAnsi="ArialMT" w:cs="ArialMT"/>
          <w:sz w:val="20"/>
          <w:szCs w:val="20"/>
        </w:rPr>
        <w:t xml:space="preserve"> zaplanowano system suchego lub</w:t>
      </w:r>
      <w:r>
        <w:rPr>
          <w:rFonts w:ascii="ArialMT" w:hAnsi="ArialMT" w:cs="ArialMT"/>
          <w:sz w:val="20"/>
          <w:szCs w:val="20"/>
        </w:rPr>
        <w:t xml:space="preserve"> </w:t>
      </w:r>
      <w:r w:rsidRPr="00C20506">
        <w:rPr>
          <w:rFonts w:ascii="ArialMT" w:hAnsi="ArialMT" w:cs="ArialMT"/>
          <w:sz w:val="20"/>
          <w:szCs w:val="20"/>
        </w:rPr>
        <w:t xml:space="preserve">półsuchego oczyszczania polegający na wtrysku reagentów </w:t>
      </w:r>
      <w:r w:rsidR="001633EA">
        <w:rPr>
          <w:rFonts w:ascii="ArialMT" w:hAnsi="ArialMT" w:cs="ArialMT"/>
          <w:sz w:val="20"/>
          <w:szCs w:val="20"/>
        </w:rPr>
        <w:t>tlenku wapnia</w:t>
      </w:r>
      <w:r w:rsidRPr="00C20506">
        <w:rPr>
          <w:rFonts w:ascii="ArialMT" w:hAnsi="ArialMT" w:cs="ArialMT"/>
          <w:sz w:val="20"/>
          <w:szCs w:val="20"/>
        </w:rPr>
        <w:t>/</w:t>
      </w:r>
      <w:r w:rsidR="000D44B8">
        <w:rPr>
          <w:rFonts w:ascii="ArialMT" w:hAnsi="ArialMT" w:cs="ArialMT"/>
          <w:sz w:val="20"/>
          <w:szCs w:val="20"/>
        </w:rPr>
        <w:t xml:space="preserve"> </w:t>
      </w:r>
      <w:r w:rsidR="001633EA">
        <w:rPr>
          <w:rFonts w:ascii="ArialMT" w:hAnsi="ArialMT" w:cs="ArialMT"/>
          <w:sz w:val="20"/>
          <w:szCs w:val="20"/>
        </w:rPr>
        <w:t>wodorotlenku wapnia</w:t>
      </w:r>
      <w:r w:rsidR="000D44B8">
        <w:rPr>
          <w:rFonts w:ascii="ArialMT" w:hAnsi="ArialMT" w:cs="ArialMT"/>
          <w:sz w:val="20"/>
          <w:szCs w:val="20"/>
        </w:rPr>
        <w:t xml:space="preserve"> </w:t>
      </w:r>
      <w:r w:rsidRPr="00C20506">
        <w:rPr>
          <w:rFonts w:ascii="ArialMT" w:hAnsi="ArialMT" w:cs="ArialMT"/>
          <w:sz w:val="20"/>
          <w:szCs w:val="20"/>
        </w:rPr>
        <w:t>/</w:t>
      </w:r>
      <w:r w:rsidR="000D44B8">
        <w:rPr>
          <w:rFonts w:ascii="ArialMT" w:hAnsi="ArialMT" w:cs="ArialMT"/>
          <w:sz w:val="20"/>
          <w:szCs w:val="20"/>
        </w:rPr>
        <w:t xml:space="preserve"> </w:t>
      </w:r>
      <w:r w:rsidR="001633EA">
        <w:rPr>
          <w:rFonts w:ascii="ArialMT" w:hAnsi="ArialMT" w:cs="ArialMT"/>
          <w:sz w:val="20"/>
          <w:szCs w:val="20"/>
        </w:rPr>
        <w:t>wodorowęglanu sodu</w:t>
      </w:r>
      <w:r w:rsidRPr="00C20506">
        <w:rPr>
          <w:rFonts w:ascii="ArialMT" w:hAnsi="ArialMT" w:cs="ArialMT"/>
          <w:sz w:val="20"/>
          <w:szCs w:val="20"/>
        </w:rPr>
        <w:t xml:space="preserve"> lub</w:t>
      </w:r>
      <w:r>
        <w:rPr>
          <w:rFonts w:ascii="ArialMT" w:hAnsi="ArialMT" w:cs="ArialMT"/>
          <w:sz w:val="20"/>
          <w:szCs w:val="20"/>
        </w:rPr>
        <w:t xml:space="preserve"> </w:t>
      </w:r>
      <w:r w:rsidRPr="00C20506">
        <w:rPr>
          <w:rFonts w:ascii="ArialMT" w:hAnsi="ArialMT" w:cs="ArialMT"/>
          <w:sz w:val="20"/>
          <w:szCs w:val="20"/>
        </w:rPr>
        <w:t>reagentów z wodą,</w:t>
      </w:r>
    </w:p>
    <w:p w:rsidR="00317B9E" w:rsidRPr="00C20506" w:rsidRDefault="00C20506" w:rsidP="000D44B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  <w:sz w:val="20"/>
          <w:szCs w:val="20"/>
        </w:rPr>
      </w:pPr>
      <w:r w:rsidRPr="00C20506">
        <w:rPr>
          <w:rFonts w:ascii="ArialMT" w:hAnsi="ArialMT" w:cs="ArialMT"/>
          <w:sz w:val="20"/>
          <w:szCs w:val="20"/>
        </w:rPr>
        <w:t>do redukcji metali ciężkich, dioksyn i furanów zaplanowano układ wtrysku węgla</w:t>
      </w:r>
      <w:r>
        <w:rPr>
          <w:rFonts w:ascii="ArialMT" w:hAnsi="ArialMT" w:cs="ArialMT"/>
          <w:sz w:val="20"/>
          <w:szCs w:val="20"/>
        </w:rPr>
        <w:t xml:space="preserve"> </w:t>
      </w:r>
      <w:r w:rsidRPr="00C20506">
        <w:rPr>
          <w:rFonts w:ascii="ArialMT" w:hAnsi="ArialMT" w:cs="ArialMT"/>
          <w:sz w:val="20"/>
          <w:szCs w:val="20"/>
        </w:rPr>
        <w:t xml:space="preserve">aktywnego lub innego </w:t>
      </w:r>
      <w:proofErr w:type="spellStart"/>
      <w:r w:rsidRPr="00C20506">
        <w:rPr>
          <w:rFonts w:ascii="ArialMT" w:hAnsi="ArialMT" w:cs="ArialMT"/>
          <w:sz w:val="20"/>
          <w:szCs w:val="20"/>
        </w:rPr>
        <w:t>adsorbenta</w:t>
      </w:r>
      <w:proofErr w:type="spellEnd"/>
      <w:r w:rsidR="001633EA">
        <w:rPr>
          <w:rFonts w:ascii="ArialMT" w:hAnsi="ArialMT" w:cs="ArialMT"/>
          <w:sz w:val="20"/>
          <w:szCs w:val="20"/>
        </w:rPr>
        <w:t>.</w:t>
      </w:r>
    </w:p>
    <w:p w:rsidR="00C20506" w:rsidRPr="00C20506" w:rsidRDefault="00C20506" w:rsidP="000D44B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MT" w:hAnsi="ArialMT" w:cs="ArialMT"/>
          <w:sz w:val="20"/>
          <w:szCs w:val="20"/>
        </w:rPr>
      </w:pPr>
      <w:r w:rsidRPr="00C20506">
        <w:rPr>
          <w:rFonts w:ascii="ArialMT" w:hAnsi="ArialMT" w:cs="ArialMT"/>
          <w:sz w:val="20"/>
          <w:szCs w:val="20"/>
        </w:rPr>
        <w:t xml:space="preserve">filtr workowy do odpylania spalin, w tym do usuwania produktu </w:t>
      </w:r>
      <w:proofErr w:type="spellStart"/>
      <w:r w:rsidRPr="00C20506">
        <w:rPr>
          <w:rFonts w:ascii="ArialMT" w:hAnsi="ArialMT" w:cs="ArialMT"/>
          <w:sz w:val="20"/>
          <w:szCs w:val="20"/>
        </w:rPr>
        <w:t>poprocesowego</w:t>
      </w:r>
      <w:proofErr w:type="spellEnd"/>
      <w:r w:rsidRPr="00C20506">
        <w:rPr>
          <w:rFonts w:ascii="ArialMT" w:hAnsi="ArialMT" w:cs="ArialMT"/>
          <w:sz w:val="20"/>
          <w:szCs w:val="20"/>
        </w:rPr>
        <w:t>.</w:t>
      </w:r>
    </w:p>
    <w:p w:rsidR="00C20506" w:rsidRPr="00C20506" w:rsidRDefault="00190C25" w:rsidP="000D44B8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0"/>
          <w:szCs w:val="20"/>
        </w:rPr>
      </w:pPr>
      <w:r w:rsidRPr="00B00F65">
        <w:rPr>
          <w:rFonts w:ascii="ArialMT" w:hAnsi="ArialMT" w:cs="ArialMT"/>
          <w:sz w:val="20"/>
          <w:szCs w:val="20"/>
        </w:rPr>
        <w:t>Zgodne z przedstawioną dokumentacją i</w:t>
      </w:r>
      <w:r w:rsidR="00C20506" w:rsidRPr="00B00F65">
        <w:rPr>
          <w:rFonts w:ascii="ArialMT" w:hAnsi="ArialMT" w:cs="ArialMT"/>
          <w:sz w:val="20"/>
          <w:szCs w:val="20"/>
        </w:rPr>
        <w:t>nstalacje</w:t>
      </w:r>
      <w:r w:rsidR="00C20506" w:rsidRPr="00C20506">
        <w:rPr>
          <w:rFonts w:ascii="ArialMT" w:hAnsi="ArialMT" w:cs="ArialMT"/>
          <w:sz w:val="20"/>
          <w:szCs w:val="20"/>
        </w:rPr>
        <w:t>/urządzenia będą zaprojektowane tak, by spełnione były obowiązujące Inwestora wymogi co do stężeń zanieczyszczeń w spalinach wynikające</w:t>
      </w:r>
      <w:r w:rsidR="00512DF5">
        <w:rPr>
          <w:rFonts w:ascii="ArialMT" w:hAnsi="ArialMT" w:cs="ArialMT"/>
          <w:sz w:val="20"/>
          <w:szCs w:val="20"/>
        </w:rPr>
        <w:t xml:space="preserve"> </w:t>
      </w:r>
      <w:r w:rsidR="00C20506" w:rsidRPr="00C20506">
        <w:rPr>
          <w:rFonts w:ascii="ArialMT" w:hAnsi="ArialMT" w:cs="ArialMT"/>
          <w:sz w:val="20"/>
          <w:szCs w:val="20"/>
        </w:rPr>
        <w:t xml:space="preserve">ze standardów emisyjnych, o których mowa </w:t>
      </w:r>
      <w:r w:rsidR="00B00F65">
        <w:rPr>
          <w:rFonts w:ascii="ArialMT" w:hAnsi="ArialMT" w:cs="ArialMT"/>
          <w:sz w:val="20"/>
          <w:szCs w:val="20"/>
        </w:rPr>
        <w:t xml:space="preserve"> </w:t>
      </w:r>
      <w:r w:rsidR="00C20506" w:rsidRPr="00C20506">
        <w:rPr>
          <w:rFonts w:ascii="ArialMT" w:hAnsi="ArialMT" w:cs="ArialMT"/>
          <w:sz w:val="20"/>
          <w:szCs w:val="20"/>
        </w:rPr>
        <w:t>w rozporządzeniu Ministra Klimatu z dnia 24 września 2020 r. w sprawie standardów emisyjnych dla niektórych rodzajów źródeł spalania paliw oraz urządzeń spa</w:t>
      </w:r>
      <w:r w:rsidR="00B00F65">
        <w:rPr>
          <w:rFonts w:ascii="ArialMT" w:hAnsi="ArialMT" w:cs="ArialMT"/>
          <w:sz w:val="20"/>
          <w:szCs w:val="20"/>
        </w:rPr>
        <w:t xml:space="preserve">lania lub współspalania odpadów </w:t>
      </w:r>
      <w:r w:rsidR="00C20506" w:rsidRPr="00C20506">
        <w:rPr>
          <w:rFonts w:ascii="ArialMT" w:hAnsi="ArialMT" w:cs="ArialMT"/>
          <w:sz w:val="20"/>
          <w:szCs w:val="20"/>
        </w:rPr>
        <w:t>(Dz. U. z 2020 r., poz. 1861)</w:t>
      </w:r>
      <w:r w:rsidR="00B23C1C">
        <w:rPr>
          <w:rFonts w:ascii="ArialMT" w:hAnsi="ArialMT" w:cs="ArialMT"/>
          <w:sz w:val="20"/>
          <w:szCs w:val="20"/>
        </w:rPr>
        <w:t>.</w:t>
      </w:r>
    </w:p>
    <w:p w:rsidR="00B23C1C" w:rsidRPr="00E3431D" w:rsidRDefault="00B23C1C" w:rsidP="000D44B8">
      <w:p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  <w:sz w:val="20"/>
          <w:szCs w:val="20"/>
        </w:rPr>
      </w:pPr>
      <w:r w:rsidRPr="00E3431D">
        <w:rPr>
          <w:rFonts w:ascii="ArialMT" w:hAnsi="ArialMT" w:cs="ArialMT"/>
          <w:sz w:val="20"/>
          <w:szCs w:val="20"/>
        </w:rPr>
        <w:t xml:space="preserve">Obliczenia rozprzestrzeniania się zanieczyszczeń z projektowanej instalacji zawarte w raporcie </w:t>
      </w:r>
      <w:r w:rsidR="00E3431D" w:rsidRPr="00E3431D">
        <w:rPr>
          <w:rFonts w:ascii="ArialMT" w:hAnsi="ArialMT" w:cs="ArialMT"/>
          <w:sz w:val="20"/>
          <w:szCs w:val="20"/>
        </w:rPr>
        <w:t xml:space="preserve">wykazują, że dotrzymane będą również </w:t>
      </w:r>
      <w:r w:rsidRPr="00E3431D">
        <w:rPr>
          <w:rFonts w:ascii="ArialMT" w:hAnsi="ArialMT" w:cs="ArialMT"/>
          <w:sz w:val="20"/>
          <w:szCs w:val="20"/>
        </w:rPr>
        <w:t>standardy jakości powietrza określone w rozporzą</w:t>
      </w:r>
      <w:r w:rsidR="00E3431D" w:rsidRPr="00E3431D">
        <w:rPr>
          <w:rFonts w:ascii="ArialMT" w:hAnsi="ArialMT" w:cs="ArialMT"/>
          <w:sz w:val="20"/>
          <w:szCs w:val="20"/>
        </w:rPr>
        <w:t xml:space="preserve">dzeniu </w:t>
      </w:r>
      <w:r w:rsidRPr="00E3431D">
        <w:rPr>
          <w:rFonts w:ascii="ArialMT" w:hAnsi="ArialMT" w:cs="ArialMT"/>
          <w:sz w:val="20"/>
          <w:szCs w:val="20"/>
        </w:rPr>
        <w:t>Ministra Środowiska z dnia 24 sierpnia 2012 r. w sprawie poziomów niektórych s</w:t>
      </w:r>
      <w:r w:rsidR="00E3431D" w:rsidRPr="00E3431D">
        <w:rPr>
          <w:rFonts w:ascii="ArialMT" w:hAnsi="ArialMT" w:cs="ArialMT"/>
          <w:sz w:val="20"/>
          <w:szCs w:val="20"/>
        </w:rPr>
        <w:t xml:space="preserve">ubstancji </w:t>
      </w:r>
      <w:r w:rsidRPr="00E3431D">
        <w:rPr>
          <w:rFonts w:ascii="ArialMT" w:hAnsi="ArialMT" w:cs="ArialMT"/>
          <w:sz w:val="20"/>
          <w:szCs w:val="20"/>
        </w:rPr>
        <w:t>w powietrzu (</w:t>
      </w:r>
      <w:proofErr w:type="spellStart"/>
      <w:r w:rsidRPr="00E3431D">
        <w:rPr>
          <w:rFonts w:ascii="ArialMT" w:hAnsi="ArialMT" w:cs="ArialMT"/>
          <w:sz w:val="20"/>
          <w:szCs w:val="20"/>
        </w:rPr>
        <w:t>t.j</w:t>
      </w:r>
      <w:proofErr w:type="spellEnd"/>
      <w:r w:rsidRPr="00E3431D">
        <w:rPr>
          <w:rFonts w:ascii="ArialMT" w:hAnsi="ArialMT" w:cs="ArialMT"/>
          <w:sz w:val="20"/>
          <w:szCs w:val="20"/>
        </w:rPr>
        <w:t>. Dz. U. z 2021 r. poz. 845) oraz wartości odniesienia okreś</w:t>
      </w:r>
      <w:r w:rsidR="00E3431D" w:rsidRPr="00E3431D">
        <w:rPr>
          <w:rFonts w:ascii="ArialMT" w:hAnsi="ArialMT" w:cs="ArialMT"/>
          <w:sz w:val="20"/>
          <w:szCs w:val="20"/>
        </w:rPr>
        <w:t xml:space="preserve">lone </w:t>
      </w:r>
      <w:r w:rsidRPr="00E3431D">
        <w:rPr>
          <w:rFonts w:ascii="ArialMT" w:hAnsi="ArialMT" w:cs="ArialMT"/>
          <w:sz w:val="20"/>
          <w:szCs w:val="20"/>
        </w:rPr>
        <w:t>w rozporządzeniu Ministra Środowiska z dnia 26 stycznia 2010 r. w sprawie wartoś</w:t>
      </w:r>
      <w:r w:rsidR="00E3431D" w:rsidRPr="00E3431D">
        <w:rPr>
          <w:rFonts w:ascii="ArialMT" w:hAnsi="ArialMT" w:cs="ArialMT"/>
          <w:sz w:val="20"/>
          <w:szCs w:val="20"/>
        </w:rPr>
        <w:t xml:space="preserve">ci </w:t>
      </w:r>
      <w:r w:rsidRPr="00E3431D">
        <w:rPr>
          <w:rFonts w:ascii="ArialMT" w:hAnsi="ArialMT" w:cs="ArialMT"/>
          <w:sz w:val="20"/>
          <w:szCs w:val="20"/>
        </w:rPr>
        <w:t>odniesienia dla niektórych substancji w</w:t>
      </w:r>
      <w:r w:rsidR="00512DF5">
        <w:rPr>
          <w:rFonts w:ascii="ArialMT" w:hAnsi="ArialMT" w:cs="ArialMT"/>
          <w:sz w:val="20"/>
          <w:szCs w:val="20"/>
        </w:rPr>
        <w:t> </w:t>
      </w:r>
      <w:r w:rsidRPr="00E3431D">
        <w:rPr>
          <w:rFonts w:ascii="ArialMT" w:hAnsi="ArialMT" w:cs="ArialMT"/>
          <w:sz w:val="20"/>
          <w:szCs w:val="20"/>
        </w:rPr>
        <w:t>powietrzu (Dz. U. z 2010 r. Nr 16, Poz. 87).</w:t>
      </w:r>
    </w:p>
    <w:p w:rsidR="007F4B35" w:rsidRDefault="00E3431D" w:rsidP="000D44B8">
      <w:pPr>
        <w:pStyle w:val="Teksttreci20"/>
        <w:shd w:val="clear" w:color="auto" w:fill="auto"/>
        <w:spacing w:before="0" w:after="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Powyższe rozwiązania techniczne zostały uzgodnione z Regionalnym Dyrektorem Ochrony Środowiska. oraz uzyskały pozytywne opinie Państwowego Powiatowego Inspektora Sanitarnego</w:t>
      </w:r>
      <w:r w:rsidR="00512D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="00512DF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Dyrektora Zarządu Zlewni Wód w Katowicach Państwowego Gospodarstwa Wodnego Wody Polskie.</w:t>
      </w:r>
    </w:p>
    <w:p w:rsidR="00AC3C9F" w:rsidRDefault="00AC3C9F" w:rsidP="00960AA0">
      <w:pPr>
        <w:pStyle w:val="Teksttreci20"/>
        <w:spacing w:before="0" w:after="0" w:line="240" w:lineRule="auto"/>
        <w:ind w:firstLine="0"/>
        <w:rPr>
          <w:rFonts w:ascii="Arial" w:hAnsi="Arial" w:cs="Arial"/>
          <w:sz w:val="20"/>
          <w:szCs w:val="20"/>
        </w:rPr>
      </w:pPr>
    </w:p>
    <w:p w:rsidR="00975E4C" w:rsidRPr="00975E4C" w:rsidRDefault="00002C6A" w:rsidP="000D44B8">
      <w:pPr>
        <w:pStyle w:val="Teksttreci20"/>
        <w:spacing w:before="0" w:after="0" w:line="36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Odnoszą</w:t>
      </w:r>
      <w:r w:rsidR="00B00F65">
        <w:rPr>
          <w:rFonts w:ascii="Arial" w:hAnsi="Arial" w:cs="Arial"/>
          <w:sz w:val="20"/>
          <w:szCs w:val="20"/>
        </w:rPr>
        <w:t xml:space="preserve">c się do </w:t>
      </w:r>
      <w:r w:rsidR="00AC3C9F">
        <w:rPr>
          <w:rFonts w:ascii="Arial" w:hAnsi="Arial" w:cs="Arial"/>
          <w:sz w:val="20"/>
          <w:szCs w:val="20"/>
        </w:rPr>
        <w:t>żądania o nie</w:t>
      </w:r>
      <w:r w:rsidR="0067187F">
        <w:rPr>
          <w:rFonts w:ascii="Arial" w:hAnsi="Arial" w:cs="Arial"/>
          <w:sz w:val="20"/>
          <w:szCs w:val="20"/>
        </w:rPr>
        <w:t>dopuszczenie</w:t>
      </w:r>
      <w:r>
        <w:rPr>
          <w:rFonts w:ascii="Arial" w:hAnsi="Arial" w:cs="Arial"/>
          <w:sz w:val="20"/>
          <w:szCs w:val="20"/>
        </w:rPr>
        <w:t xml:space="preserve"> do realizacji prze</w:t>
      </w:r>
      <w:r w:rsidR="00B00F65">
        <w:rPr>
          <w:rFonts w:ascii="Arial" w:hAnsi="Arial" w:cs="Arial"/>
          <w:sz w:val="20"/>
          <w:szCs w:val="20"/>
        </w:rPr>
        <w:t xml:space="preserve">dmiotowej inwestycji informuję, </w:t>
      </w:r>
      <w:r>
        <w:rPr>
          <w:rFonts w:ascii="Arial" w:hAnsi="Arial" w:cs="Arial"/>
          <w:sz w:val="20"/>
          <w:szCs w:val="20"/>
        </w:rPr>
        <w:t xml:space="preserve">że ustawa </w:t>
      </w:r>
      <w:proofErr w:type="spellStart"/>
      <w:r>
        <w:rPr>
          <w:rFonts w:ascii="Arial" w:hAnsi="Arial" w:cs="Arial"/>
          <w:sz w:val="20"/>
          <w:szCs w:val="20"/>
        </w:rPr>
        <w:t>ooś</w:t>
      </w:r>
      <w:proofErr w:type="spellEnd"/>
      <w:r>
        <w:rPr>
          <w:rFonts w:ascii="Arial" w:hAnsi="Arial" w:cs="Arial"/>
          <w:sz w:val="20"/>
          <w:szCs w:val="20"/>
        </w:rPr>
        <w:t xml:space="preserve"> ściśle określa przypadki </w:t>
      </w:r>
      <w:r w:rsidR="00B00F65">
        <w:rPr>
          <w:rFonts w:ascii="Arial" w:hAnsi="Arial" w:cs="Arial"/>
          <w:sz w:val="20"/>
          <w:szCs w:val="20"/>
        </w:rPr>
        <w:t>stanowiące</w:t>
      </w:r>
      <w:r w:rsidR="00190C25" w:rsidRPr="00B00F65">
        <w:rPr>
          <w:rFonts w:ascii="Arial" w:hAnsi="Arial" w:cs="Arial"/>
          <w:sz w:val="20"/>
          <w:szCs w:val="20"/>
        </w:rPr>
        <w:t xml:space="preserve"> </w:t>
      </w:r>
      <w:r w:rsidRPr="00B00F65">
        <w:rPr>
          <w:rFonts w:ascii="Arial" w:hAnsi="Arial" w:cs="Arial"/>
          <w:sz w:val="20"/>
          <w:szCs w:val="20"/>
        </w:rPr>
        <w:t>podstaw</w:t>
      </w:r>
      <w:r w:rsidR="00190C25" w:rsidRPr="00B00F65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odmowy wydania </w:t>
      </w:r>
      <w:r w:rsidR="00975E4C" w:rsidRPr="00975E4C">
        <w:rPr>
          <w:rFonts w:ascii="Arial" w:hAnsi="Arial" w:cs="Arial"/>
          <w:sz w:val="20"/>
          <w:szCs w:val="20"/>
        </w:rPr>
        <w:t xml:space="preserve">decyzji środowiskowej </w:t>
      </w:r>
      <w:r>
        <w:rPr>
          <w:rFonts w:ascii="Arial" w:hAnsi="Arial" w:cs="Arial"/>
          <w:sz w:val="20"/>
          <w:szCs w:val="20"/>
        </w:rPr>
        <w:t>którymi są</w:t>
      </w:r>
      <w:r w:rsidR="00975E4C" w:rsidRPr="00975E4C">
        <w:rPr>
          <w:rFonts w:ascii="Arial" w:hAnsi="Arial" w:cs="Arial"/>
          <w:sz w:val="20"/>
          <w:szCs w:val="20"/>
        </w:rPr>
        <w:t>:</w:t>
      </w:r>
    </w:p>
    <w:p w:rsidR="00975E4C" w:rsidRPr="00975E4C" w:rsidRDefault="00975E4C" w:rsidP="000D44B8">
      <w:pPr>
        <w:pStyle w:val="Teksttreci20"/>
        <w:numPr>
          <w:ilvl w:val="0"/>
          <w:numId w:val="2"/>
        </w:num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975E4C">
        <w:rPr>
          <w:rFonts w:ascii="Arial" w:hAnsi="Arial" w:cs="Arial"/>
          <w:sz w:val="20"/>
          <w:szCs w:val="20"/>
        </w:rPr>
        <w:t>niez</w:t>
      </w:r>
      <w:r w:rsidR="00002C6A">
        <w:rPr>
          <w:rFonts w:ascii="Arial" w:hAnsi="Arial" w:cs="Arial"/>
          <w:sz w:val="20"/>
          <w:szCs w:val="20"/>
        </w:rPr>
        <w:t>godność</w:t>
      </w:r>
      <w:r w:rsidRPr="00975E4C">
        <w:rPr>
          <w:rFonts w:ascii="Arial" w:hAnsi="Arial" w:cs="Arial"/>
          <w:sz w:val="20"/>
          <w:szCs w:val="20"/>
        </w:rPr>
        <w:t xml:space="preserve"> lokalizacji przedsięwzięcia z ustaleniami miejscowego planu zagospodarowania przestrzennego, jeżeli plan ten został uchwalony</w:t>
      </w:r>
      <w:r w:rsidR="00002C6A">
        <w:rPr>
          <w:rFonts w:ascii="Arial" w:hAnsi="Arial" w:cs="Arial"/>
          <w:sz w:val="20"/>
          <w:szCs w:val="20"/>
        </w:rPr>
        <w:t>,</w:t>
      </w:r>
    </w:p>
    <w:p w:rsidR="00975E4C" w:rsidRPr="00975E4C" w:rsidRDefault="00002C6A" w:rsidP="000D44B8">
      <w:pPr>
        <w:pStyle w:val="Teksttreci20"/>
        <w:numPr>
          <w:ilvl w:val="0"/>
          <w:numId w:val="2"/>
        </w:numPr>
        <w:spacing w:before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odmowa</w:t>
      </w:r>
      <w:r w:rsidR="00975E4C" w:rsidRPr="00975E4C">
        <w:rPr>
          <w:rFonts w:ascii="Arial" w:hAnsi="Arial" w:cs="Arial"/>
          <w:sz w:val="20"/>
          <w:szCs w:val="20"/>
        </w:rPr>
        <w:t xml:space="preserve"> uzgodnienia </w:t>
      </w:r>
      <w:r>
        <w:rPr>
          <w:rFonts w:ascii="Arial" w:hAnsi="Arial" w:cs="Arial"/>
          <w:sz w:val="20"/>
          <w:szCs w:val="20"/>
        </w:rPr>
        <w:t>warunków realizacji bądź wydanie</w:t>
      </w:r>
      <w:r w:rsidR="00975E4C" w:rsidRPr="00975E4C">
        <w:rPr>
          <w:rFonts w:ascii="Arial" w:hAnsi="Arial" w:cs="Arial"/>
          <w:sz w:val="20"/>
          <w:szCs w:val="20"/>
        </w:rPr>
        <w:t xml:space="preserve"> negatywnej opinii, przez organy </w:t>
      </w:r>
      <w:r>
        <w:rPr>
          <w:rFonts w:ascii="Arial" w:hAnsi="Arial" w:cs="Arial"/>
          <w:sz w:val="20"/>
          <w:szCs w:val="20"/>
        </w:rPr>
        <w:t>zewnętrzne,</w:t>
      </w:r>
    </w:p>
    <w:p w:rsidR="00975E4C" w:rsidRPr="00975E4C" w:rsidRDefault="006C15BE" w:rsidP="000D44B8">
      <w:pPr>
        <w:pStyle w:val="Teksttreci20"/>
        <w:numPr>
          <w:ilvl w:val="0"/>
          <w:numId w:val="2"/>
        </w:numPr>
        <w:spacing w:before="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</w:t>
      </w:r>
      <w:r w:rsidR="00975E4C" w:rsidRPr="00975E4C">
        <w:rPr>
          <w:rFonts w:ascii="Arial" w:hAnsi="Arial" w:cs="Arial"/>
          <w:sz w:val="20"/>
          <w:szCs w:val="20"/>
        </w:rPr>
        <w:t xml:space="preserve"> zgody wnioskodawcy na realizację przedsięwzięcia w wariancie innym niż proponowany, jeżeli z oceny oddziaływania na środowisko wynika zasadność realizacji przedsięwzięcia</w:t>
      </w:r>
      <w:r w:rsidR="00512DF5">
        <w:rPr>
          <w:rFonts w:ascii="Arial" w:hAnsi="Arial" w:cs="Arial"/>
          <w:sz w:val="20"/>
          <w:szCs w:val="20"/>
        </w:rPr>
        <w:t xml:space="preserve"> </w:t>
      </w:r>
      <w:r w:rsidR="00975E4C" w:rsidRPr="00975E4C">
        <w:rPr>
          <w:rFonts w:ascii="Arial" w:hAnsi="Arial" w:cs="Arial"/>
          <w:sz w:val="20"/>
          <w:szCs w:val="20"/>
        </w:rPr>
        <w:t>w</w:t>
      </w:r>
      <w:r w:rsidR="00512DF5">
        <w:rPr>
          <w:rFonts w:ascii="Arial" w:hAnsi="Arial" w:cs="Arial"/>
          <w:sz w:val="20"/>
          <w:szCs w:val="20"/>
        </w:rPr>
        <w:t> </w:t>
      </w:r>
      <w:r w:rsidR="00975E4C" w:rsidRPr="00975E4C">
        <w:rPr>
          <w:rFonts w:ascii="Arial" w:hAnsi="Arial" w:cs="Arial"/>
          <w:sz w:val="20"/>
          <w:szCs w:val="20"/>
        </w:rPr>
        <w:t>innym waria</w:t>
      </w:r>
      <w:r w:rsidR="00002C6A">
        <w:rPr>
          <w:rFonts w:ascii="Arial" w:hAnsi="Arial" w:cs="Arial"/>
          <w:sz w:val="20"/>
          <w:szCs w:val="20"/>
        </w:rPr>
        <w:t>ncie,</w:t>
      </w:r>
    </w:p>
    <w:p w:rsidR="00975E4C" w:rsidRPr="00975E4C" w:rsidRDefault="00975E4C" w:rsidP="000D44B8">
      <w:pPr>
        <w:pStyle w:val="Teksttreci20"/>
        <w:numPr>
          <w:ilvl w:val="0"/>
          <w:numId w:val="2"/>
        </w:num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975E4C">
        <w:rPr>
          <w:rFonts w:ascii="Arial" w:hAnsi="Arial" w:cs="Arial"/>
          <w:sz w:val="20"/>
          <w:szCs w:val="20"/>
        </w:rPr>
        <w:t>gdy z oceny oddziaływania na środowisko wynika, że przedsięwzięcie może znacząco negatywnie oddziaływać na obszar Natura 2000, a za realizacją przedsięwzięcia nie przemawiają konieczne wymogi nadrzędnego interesu publicznego, w tym wymogi</w:t>
      </w:r>
      <w:r w:rsidR="0067187F">
        <w:rPr>
          <w:rFonts w:ascii="Arial" w:hAnsi="Arial" w:cs="Arial"/>
          <w:sz w:val="20"/>
          <w:szCs w:val="20"/>
        </w:rPr>
        <w:t xml:space="preserve"> </w:t>
      </w:r>
      <w:r w:rsidRPr="00975E4C">
        <w:rPr>
          <w:rFonts w:ascii="Arial" w:hAnsi="Arial" w:cs="Arial"/>
          <w:sz w:val="20"/>
          <w:szCs w:val="20"/>
        </w:rPr>
        <w:lastRenderedPageBreak/>
        <w:t>o</w:t>
      </w:r>
      <w:r w:rsidR="00512DF5">
        <w:rPr>
          <w:rFonts w:ascii="Arial" w:hAnsi="Arial" w:cs="Arial"/>
          <w:sz w:val="20"/>
          <w:szCs w:val="20"/>
        </w:rPr>
        <w:t> </w:t>
      </w:r>
      <w:r w:rsidRPr="00975E4C">
        <w:rPr>
          <w:rFonts w:ascii="Arial" w:hAnsi="Arial" w:cs="Arial"/>
          <w:sz w:val="20"/>
          <w:szCs w:val="20"/>
        </w:rPr>
        <w:t>charakterze społecznym lub gospodarczym i brak jest rozwiązań alternatywnych</w:t>
      </w:r>
      <w:r w:rsidR="000D44B8">
        <w:rPr>
          <w:rFonts w:ascii="Arial" w:hAnsi="Arial" w:cs="Arial"/>
          <w:sz w:val="20"/>
          <w:szCs w:val="20"/>
        </w:rPr>
        <w:t xml:space="preserve"> </w:t>
      </w:r>
      <w:r w:rsidRPr="00975E4C">
        <w:rPr>
          <w:rFonts w:ascii="Arial" w:hAnsi="Arial" w:cs="Arial"/>
          <w:sz w:val="20"/>
          <w:szCs w:val="20"/>
        </w:rPr>
        <w:t>(art. 81 ust. 2 ww. ustawy) –</w:t>
      </w:r>
      <w:r w:rsidR="0067187F">
        <w:rPr>
          <w:rFonts w:ascii="Arial" w:hAnsi="Arial" w:cs="Arial"/>
          <w:sz w:val="20"/>
          <w:szCs w:val="20"/>
        </w:rPr>
        <w:t xml:space="preserve"> w</w:t>
      </w:r>
      <w:r w:rsidRPr="00975E4C">
        <w:rPr>
          <w:rFonts w:ascii="Arial" w:hAnsi="Arial" w:cs="Arial"/>
          <w:sz w:val="20"/>
          <w:szCs w:val="20"/>
        </w:rPr>
        <w:t xml:space="preserve"> naszym przypadku nie ma ten warunek zastosowania, brak obszaru NATURA 2000 na terenie miasta Tychy;</w:t>
      </w:r>
    </w:p>
    <w:p w:rsidR="00DB1BEE" w:rsidRDefault="00975E4C" w:rsidP="000D44B8">
      <w:pPr>
        <w:pStyle w:val="Teksttreci20"/>
        <w:numPr>
          <w:ilvl w:val="0"/>
          <w:numId w:val="2"/>
        </w:numPr>
        <w:spacing w:before="0" w:after="0" w:line="360" w:lineRule="auto"/>
        <w:rPr>
          <w:rFonts w:ascii="Arial" w:hAnsi="Arial" w:cs="Arial"/>
          <w:sz w:val="20"/>
          <w:szCs w:val="20"/>
        </w:rPr>
      </w:pPr>
      <w:r w:rsidRPr="00975E4C">
        <w:rPr>
          <w:rFonts w:ascii="Arial" w:hAnsi="Arial" w:cs="Arial"/>
          <w:sz w:val="20"/>
          <w:szCs w:val="20"/>
        </w:rPr>
        <w:t>jeżeli z oceny oddziaływania przedsięwzięcia na środowisko wynika, że przedsięwzięcie może spowodować nieosiągnięcie celów środowiskowych zawartych w planie gospodarowania wodami na obszarze dorzecza.</w:t>
      </w:r>
    </w:p>
    <w:p w:rsidR="00DB1BEE" w:rsidRPr="00DB1BEE" w:rsidRDefault="00DB1BEE" w:rsidP="00960AA0">
      <w:pPr>
        <w:pStyle w:val="Teksttreci20"/>
        <w:spacing w:before="0" w:after="0" w:line="240" w:lineRule="auto"/>
        <w:ind w:left="720" w:firstLine="0"/>
        <w:rPr>
          <w:rFonts w:ascii="Arial" w:hAnsi="Arial" w:cs="Arial"/>
          <w:sz w:val="20"/>
          <w:szCs w:val="20"/>
        </w:rPr>
      </w:pPr>
    </w:p>
    <w:p w:rsidR="002E62F4" w:rsidRDefault="006C15BE" w:rsidP="000D44B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6C15BE">
        <w:rPr>
          <w:rFonts w:ascii="Arial" w:eastAsia="Times New Roman" w:hAnsi="Arial" w:cs="Arial"/>
          <w:sz w:val="20"/>
          <w:szCs w:val="20"/>
          <w:lang w:eastAsia="en-US"/>
        </w:rPr>
        <w:t>Postępowanie administracyjne w przedmiotowej sprawie nadal trwa. Wnioski i uwagi zebrane</w:t>
      </w:r>
      <w:r w:rsidR="00512DF5">
        <w:rPr>
          <w:rFonts w:ascii="Arial" w:eastAsia="Times New Roman" w:hAnsi="Arial" w:cs="Arial"/>
          <w:sz w:val="20"/>
          <w:szCs w:val="20"/>
          <w:lang w:eastAsia="en-US"/>
        </w:rPr>
        <w:t xml:space="preserve"> </w:t>
      </w:r>
      <w:r w:rsidRPr="006C15BE">
        <w:rPr>
          <w:rFonts w:ascii="Arial" w:eastAsia="Times New Roman" w:hAnsi="Arial" w:cs="Arial"/>
          <w:sz w:val="20"/>
          <w:szCs w:val="20"/>
          <w:lang w:eastAsia="en-US"/>
        </w:rPr>
        <w:t>w</w:t>
      </w:r>
      <w:r w:rsidR="00512DF5">
        <w:rPr>
          <w:rFonts w:ascii="Arial" w:eastAsia="Times New Roman" w:hAnsi="Arial" w:cs="Arial"/>
          <w:sz w:val="20"/>
          <w:szCs w:val="20"/>
          <w:lang w:eastAsia="en-US"/>
        </w:rPr>
        <w:t> </w:t>
      </w:r>
      <w:r w:rsidRPr="006C15BE">
        <w:rPr>
          <w:rFonts w:ascii="Arial" w:eastAsia="Times New Roman" w:hAnsi="Arial" w:cs="Arial"/>
          <w:sz w:val="20"/>
          <w:szCs w:val="20"/>
          <w:lang w:eastAsia="en-US"/>
        </w:rPr>
        <w:t xml:space="preserve">ramach postępowania z udziałem społeczeństwa zostały przekazane Inwestorowi, który </w:t>
      </w:r>
      <w:r w:rsidR="00190C25" w:rsidRPr="00B00F65">
        <w:rPr>
          <w:rFonts w:ascii="Arial" w:eastAsia="Times New Roman" w:hAnsi="Arial" w:cs="Arial"/>
          <w:sz w:val="20"/>
          <w:szCs w:val="20"/>
          <w:lang w:eastAsia="en-US"/>
        </w:rPr>
        <w:t xml:space="preserve">po ich analizie jest zobowiązany przedstawić </w:t>
      </w:r>
      <w:r w:rsidRPr="006C15BE">
        <w:rPr>
          <w:rFonts w:ascii="Arial" w:eastAsia="Times New Roman" w:hAnsi="Arial" w:cs="Arial"/>
          <w:sz w:val="20"/>
          <w:szCs w:val="20"/>
          <w:lang w:eastAsia="en-US"/>
        </w:rPr>
        <w:t xml:space="preserve"> pisemne stanowisko. </w:t>
      </w:r>
      <w:r w:rsidR="002E62F4">
        <w:rPr>
          <w:rFonts w:ascii="Arial" w:eastAsia="Times New Roman" w:hAnsi="Arial" w:cs="Arial"/>
          <w:sz w:val="20"/>
          <w:szCs w:val="20"/>
          <w:lang w:eastAsia="en-US"/>
        </w:rPr>
        <w:t>S</w:t>
      </w:r>
      <w:r w:rsidRPr="006C15BE">
        <w:rPr>
          <w:rFonts w:ascii="Arial" w:eastAsia="Times New Roman" w:hAnsi="Arial" w:cs="Arial"/>
          <w:sz w:val="20"/>
          <w:szCs w:val="20"/>
          <w:lang w:eastAsia="en-US"/>
        </w:rPr>
        <w:t xml:space="preserve">posób rozpatrzenia ww. wniosków zostanie </w:t>
      </w:r>
      <w:r w:rsidR="002E62F4" w:rsidRPr="00B00F65">
        <w:rPr>
          <w:rFonts w:ascii="Arial" w:eastAsia="Times New Roman" w:hAnsi="Arial" w:cs="Arial"/>
          <w:sz w:val="20"/>
          <w:szCs w:val="20"/>
          <w:lang w:eastAsia="en-US"/>
        </w:rPr>
        <w:t>szczegółowo</w:t>
      </w:r>
      <w:r w:rsidR="002E62F4">
        <w:rPr>
          <w:rFonts w:ascii="Arial" w:eastAsia="Times New Roman" w:hAnsi="Arial" w:cs="Arial"/>
          <w:color w:val="FF0000"/>
          <w:sz w:val="20"/>
          <w:szCs w:val="20"/>
          <w:lang w:eastAsia="en-US"/>
        </w:rPr>
        <w:t xml:space="preserve"> </w:t>
      </w:r>
      <w:r w:rsidRPr="006C15BE">
        <w:rPr>
          <w:rFonts w:ascii="Arial" w:eastAsia="Times New Roman" w:hAnsi="Arial" w:cs="Arial"/>
          <w:sz w:val="20"/>
          <w:szCs w:val="20"/>
          <w:lang w:eastAsia="en-US"/>
        </w:rPr>
        <w:t>opisany w uz</w:t>
      </w:r>
      <w:bookmarkStart w:id="0" w:name="_GoBack"/>
      <w:bookmarkEnd w:id="0"/>
      <w:r w:rsidRPr="006C15BE">
        <w:rPr>
          <w:rFonts w:ascii="Arial" w:eastAsia="Times New Roman" w:hAnsi="Arial" w:cs="Arial"/>
          <w:sz w:val="20"/>
          <w:szCs w:val="20"/>
          <w:lang w:eastAsia="en-US"/>
        </w:rPr>
        <w:t xml:space="preserve">asadnieniu decyzji. </w:t>
      </w:r>
    </w:p>
    <w:p w:rsidR="00F209B9" w:rsidRPr="00B00F65" w:rsidRDefault="00F209B9" w:rsidP="00F209B9">
      <w:pPr>
        <w:pStyle w:val="Teksttreci20"/>
        <w:shd w:val="clear" w:color="auto" w:fill="auto"/>
        <w:spacing w:before="0" w:after="0" w:line="360" w:lineRule="auto"/>
        <w:ind w:firstLine="0"/>
        <w:rPr>
          <w:rFonts w:ascii="Arial" w:hAnsi="Arial" w:cs="Arial"/>
          <w:sz w:val="20"/>
          <w:szCs w:val="20"/>
        </w:rPr>
      </w:pPr>
      <w:r w:rsidRPr="00B00F65">
        <w:rPr>
          <w:rFonts w:ascii="Arial" w:hAnsi="Arial" w:cs="Arial"/>
          <w:sz w:val="20"/>
          <w:szCs w:val="20"/>
        </w:rPr>
        <w:t xml:space="preserve">Obowiązkiem Organu jest  </w:t>
      </w:r>
      <w:r w:rsidRPr="00B00F65">
        <w:rPr>
          <w:rFonts w:ascii="Arial" w:hAnsi="Arial" w:cs="Arial"/>
          <w:bCs/>
          <w:sz w:val="20"/>
          <w:szCs w:val="20"/>
        </w:rPr>
        <w:t>rozstrzygnięcie sprawy i wydan</w:t>
      </w:r>
      <w:r w:rsidR="00960AA0">
        <w:rPr>
          <w:rFonts w:ascii="Arial" w:hAnsi="Arial" w:cs="Arial"/>
          <w:bCs/>
          <w:sz w:val="20"/>
          <w:szCs w:val="20"/>
        </w:rPr>
        <w:t xml:space="preserve">ie decyzji w sposób bezstronny, </w:t>
      </w:r>
      <w:r w:rsidRPr="00B00F65">
        <w:rPr>
          <w:rFonts w:ascii="Arial" w:hAnsi="Arial" w:cs="Arial"/>
          <w:bCs/>
          <w:sz w:val="20"/>
          <w:szCs w:val="20"/>
        </w:rPr>
        <w:t>zgodnie z obowiązującym prawem, w oparciu o zebrany cały materiał dowodowy.</w:t>
      </w:r>
    </w:p>
    <w:p w:rsidR="00623F1B" w:rsidRDefault="00623F1B" w:rsidP="000D44B8">
      <w:pPr>
        <w:spacing w:after="0" w:line="360" w:lineRule="auto"/>
        <w:jc w:val="both"/>
        <w:rPr>
          <w:rFonts w:ascii="Arial" w:hAnsi="Arial" w:cs="Arial"/>
        </w:rPr>
      </w:pPr>
    </w:p>
    <w:p w:rsidR="00512DF5" w:rsidRDefault="00512DF5" w:rsidP="00512DF5">
      <w:pPr>
        <w:spacing w:after="0" w:line="240" w:lineRule="auto"/>
        <w:jc w:val="right"/>
        <w:rPr>
          <w:rFonts w:ascii="Arial" w:hAnsi="Arial" w:cs="Arial"/>
          <w:sz w:val="20"/>
        </w:rPr>
      </w:pPr>
      <w:r w:rsidRPr="00055667">
        <w:rPr>
          <w:rFonts w:ascii="Arial" w:hAnsi="Arial" w:cs="Arial"/>
          <w:sz w:val="20"/>
        </w:rPr>
        <w:t>PREZYDENT MIASTA TYCHY</w:t>
      </w:r>
    </w:p>
    <w:p w:rsidR="00512DF5" w:rsidRDefault="00512DF5" w:rsidP="00512DF5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512DF5" w:rsidRDefault="00512DF5" w:rsidP="00512DF5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</w:rPr>
        <w:t>(-) mgr inż. Andrzej Dziuba</w:t>
      </w:r>
    </w:p>
    <w:p w:rsidR="001C0ABC" w:rsidRDefault="001C0ABC" w:rsidP="000D44B8">
      <w:pPr>
        <w:spacing w:after="0" w:line="360" w:lineRule="auto"/>
        <w:jc w:val="both"/>
        <w:rPr>
          <w:rFonts w:ascii="Arial" w:hAnsi="Arial" w:cs="Arial"/>
        </w:rPr>
      </w:pPr>
    </w:p>
    <w:p w:rsidR="001C0ABC" w:rsidRDefault="001C0ABC" w:rsidP="000D44B8">
      <w:pPr>
        <w:spacing w:after="0" w:line="360" w:lineRule="auto"/>
        <w:jc w:val="both"/>
        <w:rPr>
          <w:rFonts w:ascii="Arial" w:hAnsi="Arial" w:cs="Arial"/>
        </w:rPr>
      </w:pPr>
    </w:p>
    <w:p w:rsidR="001C0ABC" w:rsidRDefault="001C0ABC" w:rsidP="000D44B8">
      <w:pPr>
        <w:spacing w:after="0" w:line="360" w:lineRule="auto"/>
        <w:jc w:val="both"/>
        <w:rPr>
          <w:rFonts w:ascii="Arial" w:hAnsi="Arial" w:cs="Arial"/>
        </w:rPr>
      </w:pPr>
    </w:p>
    <w:p w:rsidR="00623F1B" w:rsidRDefault="00623F1B" w:rsidP="000903DF">
      <w:pPr>
        <w:spacing w:after="0" w:line="240" w:lineRule="auto"/>
        <w:jc w:val="both"/>
        <w:rPr>
          <w:rFonts w:ascii="Arial" w:hAnsi="Arial" w:cs="Arial"/>
        </w:rPr>
      </w:pPr>
    </w:p>
    <w:p w:rsidR="0067187F" w:rsidRDefault="0067187F" w:rsidP="000903DF">
      <w:pPr>
        <w:spacing w:after="0" w:line="240" w:lineRule="auto"/>
        <w:jc w:val="both"/>
        <w:rPr>
          <w:rFonts w:ascii="Arial" w:hAnsi="Arial" w:cs="Arial"/>
        </w:rPr>
      </w:pPr>
    </w:p>
    <w:p w:rsidR="0067187F" w:rsidRDefault="0067187F" w:rsidP="000903DF">
      <w:pPr>
        <w:spacing w:after="0" w:line="240" w:lineRule="auto"/>
        <w:jc w:val="both"/>
        <w:rPr>
          <w:rFonts w:ascii="Arial" w:hAnsi="Arial" w:cs="Arial"/>
        </w:rPr>
      </w:pPr>
    </w:p>
    <w:p w:rsidR="0067187F" w:rsidRDefault="0067187F" w:rsidP="000903DF">
      <w:pPr>
        <w:spacing w:after="0" w:line="240" w:lineRule="auto"/>
        <w:jc w:val="both"/>
        <w:rPr>
          <w:rFonts w:ascii="Arial" w:hAnsi="Arial" w:cs="Arial"/>
        </w:rPr>
      </w:pPr>
    </w:p>
    <w:p w:rsidR="0067187F" w:rsidRDefault="0067187F" w:rsidP="000903DF">
      <w:pPr>
        <w:spacing w:after="0" w:line="240" w:lineRule="auto"/>
        <w:jc w:val="both"/>
        <w:rPr>
          <w:rFonts w:ascii="Arial" w:hAnsi="Arial" w:cs="Arial"/>
        </w:rPr>
      </w:pPr>
    </w:p>
    <w:p w:rsidR="0067187F" w:rsidRDefault="0067187F" w:rsidP="000903DF">
      <w:pPr>
        <w:spacing w:after="0" w:line="240" w:lineRule="auto"/>
        <w:jc w:val="both"/>
        <w:rPr>
          <w:rFonts w:ascii="Arial" w:hAnsi="Arial" w:cs="Arial"/>
        </w:rPr>
      </w:pPr>
    </w:p>
    <w:p w:rsidR="0067187F" w:rsidRDefault="0067187F" w:rsidP="000903DF">
      <w:pPr>
        <w:spacing w:after="0" w:line="240" w:lineRule="auto"/>
        <w:jc w:val="both"/>
        <w:rPr>
          <w:rFonts w:ascii="Arial" w:hAnsi="Arial" w:cs="Arial"/>
        </w:rPr>
      </w:pPr>
    </w:p>
    <w:p w:rsidR="0067187F" w:rsidRDefault="0067187F" w:rsidP="000903DF">
      <w:pPr>
        <w:spacing w:after="0" w:line="240" w:lineRule="auto"/>
        <w:jc w:val="both"/>
        <w:rPr>
          <w:rFonts w:ascii="Arial" w:hAnsi="Arial" w:cs="Arial"/>
        </w:rPr>
      </w:pPr>
    </w:p>
    <w:p w:rsidR="0067187F" w:rsidRDefault="0067187F" w:rsidP="000903DF">
      <w:pPr>
        <w:spacing w:after="0" w:line="240" w:lineRule="auto"/>
        <w:jc w:val="both"/>
        <w:rPr>
          <w:rFonts w:ascii="Arial" w:hAnsi="Arial" w:cs="Arial"/>
        </w:rPr>
      </w:pPr>
    </w:p>
    <w:p w:rsidR="0067187F" w:rsidRDefault="0067187F" w:rsidP="000903DF">
      <w:pPr>
        <w:spacing w:after="0" w:line="240" w:lineRule="auto"/>
        <w:jc w:val="both"/>
        <w:rPr>
          <w:rFonts w:ascii="Arial" w:hAnsi="Arial" w:cs="Arial"/>
        </w:rPr>
      </w:pPr>
    </w:p>
    <w:p w:rsidR="0067187F" w:rsidRDefault="0067187F" w:rsidP="000903DF">
      <w:pPr>
        <w:spacing w:after="0" w:line="240" w:lineRule="auto"/>
        <w:jc w:val="both"/>
        <w:rPr>
          <w:rFonts w:ascii="Arial" w:hAnsi="Arial" w:cs="Arial"/>
        </w:rPr>
      </w:pPr>
    </w:p>
    <w:p w:rsidR="0067187F" w:rsidRDefault="0067187F" w:rsidP="000903DF">
      <w:pPr>
        <w:spacing w:after="0" w:line="240" w:lineRule="auto"/>
        <w:jc w:val="both"/>
        <w:rPr>
          <w:rFonts w:ascii="Arial" w:hAnsi="Arial" w:cs="Arial"/>
        </w:rPr>
      </w:pPr>
    </w:p>
    <w:p w:rsidR="0067187F" w:rsidRDefault="0067187F" w:rsidP="000903DF">
      <w:pPr>
        <w:spacing w:after="0" w:line="240" w:lineRule="auto"/>
        <w:jc w:val="both"/>
        <w:rPr>
          <w:rFonts w:ascii="Arial" w:hAnsi="Arial" w:cs="Arial"/>
        </w:rPr>
      </w:pPr>
    </w:p>
    <w:p w:rsidR="0067187F" w:rsidRDefault="0067187F" w:rsidP="000903DF">
      <w:pPr>
        <w:spacing w:after="0" w:line="240" w:lineRule="auto"/>
        <w:jc w:val="both"/>
        <w:rPr>
          <w:rFonts w:ascii="Arial" w:hAnsi="Arial" w:cs="Arial"/>
        </w:rPr>
      </w:pPr>
    </w:p>
    <w:p w:rsidR="0067187F" w:rsidRDefault="0067187F" w:rsidP="000903DF">
      <w:pPr>
        <w:spacing w:after="0" w:line="240" w:lineRule="auto"/>
        <w:jc w:val="both"/>
        <w:rPr>
          <w:rFonts w:ascii="Arial" w:hAnsi="Arial" w:cs="Arial"/>
        </w:rPr>
      </w:pPr>
    </w:p>
    <w:p w:rsidR="000D44B8" w:rsidRDefault="000D44B8" w:rsidP="000903DF">
      <w:pPr>
        <w:spacing w:after="0" w:line="240" w:lineRule="auto"/>
        <w:jc w:val="both"/>
        <w:rPr>
          <w:rFonts w:ascii="Arial" w:hAnsi="Arial" w:cs="Arial"/>
        </w:rPr>
      </w:pPr>
    </w:p>
    <w:p w:rsidR="000D44B8" w:rsidRDefault="000D44B8" w:rsidP="000903DF">
      <w:pPr>
        <w:spacing w:after="0" w:line="240" w:lineRule="auto"/>
        <w:jc w:val="both"/>
        <w:rPr>
          <w:rFonts w:ascii="Arial" w:hAnsi="Arial" w:cs="Arial"/>
        </w:rPr>
      </w:pPr>
    </w:p>
    <w:p w:rsidR="000D44B8" w:rsidRDefault="000D44B8" w:rsidP="000903DF">
      <w:pPr>
        <w:spacing w:after="0" w:line="240" w:lineRule="auto"/>
        <w:jc w:val="both"/>
        <w:rPr>
          <w:rFonts w:ascii="Arial" w:hAnsi="Arial" w:cs="Arial"/>
        </w:rPr>
      </w:pPr>
    </w:p>
    <w:p w:rsidR="000D44B8" w:rsidRDefault="000D44B8" w:rsidP="000903DF">
      <w:pPr>
        <w:spacing w:after="0" w:line="240" w:lineRule="auto"/>
        <w:jc w:val="both"/>
        <w:rPr>
          <w:rFonts w:ascii="Arial" w:hAnsi="Arial" w:cs="Arial"/>
        </w:rPr>
      </w:pPr>
    </w:p>
    <w:p w:rsidR="000D44B8" w:rsidRDefault="000D44B8" w:rsidP="000903DF">
      <w:pPr>
        <w:spacing w:after="0" w:line="240" w:lineRule="auto"/>
        <w:jc w:val="both"/>
        <w:rPr>
          <w:rFonts w:ascii="Arial" w:hAnsi="Arial" w:cs="Arial"/>
        </w:rPr>
      </w:pPr>
    </w:p>
    <w:p w:rsidR="000D44B8" w:rsidRDefault="000D44B8" w:rsidP="000903DF">
      <w:pPr>
        <w:spacing w:after="0" w:line="240" w:lineRule="auto"/>
        <w:jc w:val="both"/>
        <w:rPr>
          <w:rFonts w:ascii="Arial" w:hAnsi="Arial" w:cs="Arial"/>
        </w:rPr>
      </w:pPr>
    </w:p>
    <w:p w:rsidR="000D44B8" w:rsidRDefault="000D44B8" w:rsidP="000903DF">
      <w:pPr>
        <w:spacing w:after="0" w:line="240" w:lineRule="auto"/>
        <w:jc w:val="both"/>
        <w:rPr>
          <w:rFonts w:ascii="Arial" w:hAnsi="Arial" w:cs="Arial"/>
        </w:rPr>
      </w:pPr>
    </w:p>
    <w:p w:rsidR="000D44B8" w:rsidRDefault="000D44B8" w:rsidP="000903DF">
      <w:pPr>
        <w:spacing w:after="0" w:line="240" w:lineRule="auto"/>
        <w:jc w:val="both"/>
        <w:rPr>
          <w:rFonts w:ascii="Arial" w:hAnsi="Arial" w:cs="Arial"/>
        </w:rPr>
      </w:pPr>
    </w:p>
    <w:p w:rsidR="00DB1BEE" w:rsidRPr="00B00F65" w:rsidRDefault="000903DF" w:rsidP="00623F1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00F65">
        <w:rPr>
          <w:rFonts w:ascii="Arial" w:hAnsi="Arial" w:cs="Arial"/>
          <w:sz w:val="18"/>
          <w:szCs w:val="18"/>
        </w:rPr>
        <w:t xml:space="preserve">Kopia: </w:t>
      </w:r>
    </w:p>
    <w:p w:rsidR="005826B4" w:rsidRPr="00B00F65" w:rsidRDefault="000903DF" w:rsidP="00623F1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00F65">
        <w:rPr>
          <w:rFonts w:ascii="Arial" w:hAnsi="Arial" w:cs="Arial"/>
          <w:sz w:val="18"/>
          <w:szCs w:val="18"/>
        </w:rPr>
        <w:t>RKO aa</w:t>
      </w:r>
    </w:p>
    <w:sectPr w:rsidR="005826B4" w:rsidRPr="00B00F65" w:rsidSect="00B444A9">
      <w:footerReference w:type="default" r:id="rId9"/>
      <w:headerReference w:type="first" r:id="rId10"/>
      <w:footerReference w:type="first" r:id="rId11"/>
      <w:pgSz w:w="11906" w:h="16838"/>
      <w:pgMar w:top="1276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01" w:rsidRDefault="003A5001" w:rsidP="00033471">
      <w:pPr>
        <w:spacing w:after="0" w:line="240" w:lineRule="auto"/>
      </w:pPr>
      <w:r>
        <w:separator/>
      </w:r>
    </w:p>
  </w:endnote>
  <w:endnote w:type="continuationSeparator" w:id="0">
    <w:p w:rsidR="003A5001" w:rsidRDefault="003A5001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87" w:rsidRDefault="00C12587">
    <w:pPr>
      <w:pStyle w:val="Stopka"/>
    </w:pPr>
    <w:r w:rsidRPr="005826B4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87" w:rsidRDefault="00C12587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9721850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01" w:rsidRDefault="003A5001" w:rsidP="00033471">
      <w:pPr>
        <w:spacing w:after="0" w:line="240" w:lineRule="auto"/>
      </w:pPr>
      <w:r>
        <w:separator/>
      </w:r>
    </w:p>
  </w:footnote>
  <w:footnote w:type="continuationSeparator" w:id="0">
    <w:p w:rsidR="003A5001" w:rsidRDefault="003A5001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87" w:rsidRDefault="00C12587">
    <w:pPr>
      <w:pStyle w:val="Nagwek"/>
    </w:pPr>
    <w:r w:rsidRPr="005826B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1988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73EC"/>
    <w:multiLevelType w:val="hybridMultilevel"/>
    <w:tmpl w:val="06CE6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10ED"/>
    <w:multiLevelType w:val="hybridMultilevel"/>
    <w:tmpl w:val="B51229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294BB6"/>
    <w:multiLevelType w:val="hybridMultilevel"/>
    <w:tmpl w:val="EC9A7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71"/>
    <w:rsid w:val="00002C6A"/>
    <w:rsid w:val="00033471"/>
    <w:rsid w:val="000652E7"/>
    <w:rsid w:val="000903DF"/>
    <w:rsid w:val="000B665A"/>
    <w:rsid w:val="000D44B8"/>
    <w:rsid w:val="000E19BE"/>
    <w:rsid w:val="000F7C9E"/>
    <w:rsid w:val="001015BC"/>
    <w:rsid w:val="00131B50"/>
    <w:rsid w:val="001633EA"/>
    <w:rsid w:val="00190C25"/>
    <w:rsid w:val="001A0674"/>
    <w:rsid w:val="001A7365"/>
    <w:rsid w:val="001C0ABC"/>
    <w:rsid w:val="001D1281"/>
    <w:rsid w:val="00214239"/>
    <w:rsid w:val="00237101"/>
    <w:rsid w:val="002C4E2F"/>
    <w:rsid w:val="002E561E"/>
    <w:rsid w:val="002E62F4"/>
    <w:rsid w:val="00303348"/>
    <w:rsid w:val="00317B9E"/>
    <w:rsid w:val="003A5001"/>
    <w:rsid w:val="003B7A42"/>
    <w:rsid w:val="003D2CE7"/>
    <w:rsid w:val="004A37FA"/>
    <w:rsid w:val="004B4C93"/>
    <w:rsid w:val="004C3641"/>
    <w:rsid w:val="00512DF5"/>
    <w:rsid w:val="00543EEA"/>
    <w:rsid w:val="00557D07"/>
    <w:rsid w:val="005677CB"/>
    <w:rsid w:val="00573405"/>
    <w:rsid w:val="00576B72"/>
    <w:rsid w:val="005826B4"/>
    <w:rsid w:val="005A250E"/>
    <w:rsid w:val="005A4497"/>
    <w:rsid w:val="005A5584"/>
    <w:rsid w:val="005D0A22"/>
    <w:rsid w:val="005F3A3C"/>
    <w:rsid w:val="006223D8"/>
    <w:rsid w:val="00623F1B"/>
    <w:rsid w:val="006516E2"/>
    <w:rsid w:val="0067187F"/>
    <w:rsid w:val="0068262C"/>
    <w:rsid w:val="006B52EA"/>
    <w:rsid w:val="006C15BE"/>
    <w:rsid w:val="006C2A59"/>
    <w:rsid w:val="006F270F"/>
    <w:rsid w:val="006F38C7"/>
    <w:rsid w:val="007346BD"/>
    <w:rsid w:val="007A5F05"/>
    <w:rsid w:val="007B2E12"/>
    <w:rsid w:val="007F4B35"/>
    <w:rsid w:val="0080708B"/>
    <w:rsid w:val="008A1AC7"/>
    <w:rsid w:val="008F0689"/>
    <w:rsid w:val="00920C82"/>
    <w:rsid w:val="00960AA0"/>
    <w:rsid w:val="00975E4C"/>
    <w:rsid w:val="00980BB6"/>
    <w:rsid w:val="009A1F14"/>
    <w:rsid w:val="00A03DC8"/>
    <w:rsid w:val="00A719E8"/>
    <w:rsid w:val="00AA2DFC"/>
    <w:rsid w:val="00AC3C9F"/>
    <w:rsid w:val="00AE4AE1"/>
    <w:rsid w:val="00AF1AFD"/>
    <w:rsid w:val="00B00F65"/>
    <w:rsid w:val="00B175DD"/>
    <w:rsid w:val="00B23C1C"/>
    <w:rsid w:val="00B444A9"/>
    <w:rsid w:val="00B527B7"/>
    <w:rsid w:val="00B74765"/>
    <w:rsid w:val="00BB6998"/>
    <w:rsid w:val="00BD4EA4"/>
    <w:rsid w:val="00BF3A96"/>
    <w:rsid w:val="00C03EDF"/>
    <w:rsid w:val="00C12587"/>
    <w:rsid w:val="00C20506"/>
    <w:rsid w:val="00C83D55"/>
    <w:rsid w:val="00C9539F"/>
    <w:rsid w:val="00CC3B42"/>
    <w:rsid w:val="00D56C7A"/>
    <w:rsid w:val="00D760B0"/>
    <w:rsid w:val="00D77B3A"/>
    <w:rsid w:val="00DB1BEE"/>
    <w:rsid w:val="00DC5637"/>
    <w:rsid w:val="00E14341"/>
    <w:rsid w:val="00E3431D"/>
    <w:rsid w:val="00E426E2"/>
    <w:rsid w:val="00ED4FDC"/>
    <w:rsid w:val="00F209B9"/>
    <w:rsid w:val="00F30F80"/>
    <w:rsid w:val="00F4244E"/>
    <w:rsid w:val="00F45626"/>
    <w:rsid w:val="00F51FAB"/>
    <w:rsid w:val="00F87881"/>
    <w:rsid w:val="00FA2A5E"/>
    <w:rsid w:val="00FD1039"/>
    <w:rsid w:val="00FE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60B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5D0A2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D0A22"/>
    <w:pPr>
      <w:widowControl w:val="0"/>
      <w:shd w:val="clear" w:color="auto" w:fill="FFFFFF"/>
      <w:spacing w:before="100" w:after="100" w:line="293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60B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5D0A2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D0A22"/>
    <w:pPr>
      <w:widowControl w:val="0"/>
      <w:shd w:val="clear" w:color="auto" w:fill="FFFFFF"/>
      <w:spacing w:before="100" w:after="100" w:line="293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0784F-3A77-408B-B2C2-21F05E3B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Katarzyna Trzcionka</cp:lastModifiedBy>
  <cp:revision>3</cp:revision>
  <cp:lastPrinted>2022-05-30T09:14:00Z</cp:lastPrinted>
  <dcterms:created xsi:type="dcterms:W3CDTF">2022-05-31T12:43:00Z</dcterms:created>
  <dcterms:modified xsi:type="dcterms:W3CDTF">2022-05-31T12:45:00Z</dcterms:modified>
</cp:coreProperties>
</file>