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970" w:rsidRDefault="001A3970" w:rsidP="0009050F">
      <w:pPr>
        <w:spacing w:line="276" w:lineRule="auto"/>
        <w:ind w:right="-1417"/>
        <w:jc w:val="center"/>
        <w:rPr>
          <w:rFonts w:ascii="Arial" w:hAnsi="Arial"/>
          <w:b/>
          <w:sz w:val="22"/>
          <w:szCs w:val="22"/>
        </w:rPr>
      </w:pPr>
    </w:p>
    <w:p w:rsidR="00967D90" w:rsidRPr="009D52DD" w:rsidRDefault="00967D90" w:rsidP="0004005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 xml:space="preserve">ZARZĄDZENIE NR </w:t>
      </w:r>
      <w:r w:rsidR="00246DDF">
        <w:rPr>
          <w:rFonts w:ascii="Arial" w:hAnsi="Arial"/>
          <w:b/>
          <w:sz w:val="22"/>
          <w:szCs w:val="22"/>
        </w:rPr>
        <w:t>0050/</w:t>
      </w:r>
      <w:r w:rsidR="00942409">
        <w:rPr>
          <w:rFonts w:ascii="Arial" w:hAnsi="Arial"/>
          <w:b/>
          <w:sz w:val="22"/>
          <w:szCs w:val="22"/>
        </w:rPr>
        <w:t>141</w:t>
      </w:r>
      <w:r w:rsidR="00246DDF">
        <w:rPr>
          <w:rFonts w:ascii="Arial" w:hAnsi="Arial"/>
          <w:b/>
          <w:sz w:val="22"/>
          <w:szCs w:val="22"/>
        </w:rPr>
        <w:t>/22</w:t>
      </w:r>
    </w:p>
    <w:p w:rsidR="00967D90" w:rsidRPr="009D52DD" w:rsidRDefault="00967D90" w:rsidP="0004005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 xml:space="preserve">PREZYDENTA MIASTA </w:t>
      </w:r>
      <w:r w:rsidR="00797002">
        <w:rPr>
          <w:rFonts w:ascii="Arial" w:hAnsi="Arial"/>
          <w:b/>
          <w:sz w:val="22"/>
          <w:szCs w:val="22"/>
        </w:rPr>
        <w:t>TYCHY</w:t>
      </w:r>
    </w:p>
    <w:p w:rsidR="00967D90" w:rsidRPr="009D52DD" w:rsidRDefault="00797002" w:rsidP="00040057">
      <w:pPr>
        <w:spacing w:line="360" w:lineRule="auto"/>
        <w:jc w:val="center"/>
        <w:rPr>
          <w:rFonts w:ascii="Arial" w:hAnsi="Arial"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z dnia</w:t>
      </w:r>
      <w:r w:rsidR="00942409">
        <w:rPr>
          <w:rFonts w:ascii="Arial" w:hAnsi="Arial"/>
          <w:b/>
          <w:sz w:val="22"/>
          <w:szCs w:val="22"/>
        </w:rPr>
        <w:t xml:space="preserve"> 20 </w:t>
      </w:r>
      <w:r w:rsidR="008F2C60">
        <w:rPr>
          <w:rFonts w:ascii="Arial" w:hAnsi="Arial"/>
          <w:b/>
          <w:sz w:val="22"/>
          <w:szCs w:val="22"/>
        </w:rPr>
        <w:t>kwietnia</w:t>
      </w:r>
      <w:r w:rsidR="00C26665">
        <w:rPr>
          <w:rFonts w:ascii="Arial" w:hAnsi="Arial"/>
          <w:b/>
          <w:sz w:val="22"/>
          <w:szCs w:val="22"/>
        </w:rPr>
        <w:t xml:space="preserve"> </w:t>
      </w:r>
      <w:r w:rsidR="006A688E" w:rsidRPr="009D52DD">
        <w:rPr>
          <w:rFonts w:ascii="Arial" w:hAnsi="Arial"/>
          <w:b/>
          <w:sz w:val="22"/>
          <w:szCs w:val="22"/>
        </w:rPr>
        <w:t>20</w:t>
      </w:r>
      <w:r w:rsidR="00246DDF">
        <w:rPr>
          <w:rFonts w:ascii="Arial" w:hAnsi="Arial"/>
          <w:b/>
          <w:sz w:val="22"/>
          <w:szCs w:val="22"/>
        </w:rPr>
        <w:t>22</w:t>
      </w:r>
      <w:r>
        <w:rPr>
          <w:rFonts w:ascii="Arial" w:hAnsi="Arial"/>
          <w:b/>
          <w:sz w:val="22"/>
          <w:szCs w:val="22"/>
        </w:rPr>
        <w:t>r</w:t>
      </w:r>
      <w:r w:rsidR="006A688E" w:rsidRPr="009D52DD">
        <w:rPr>
          <w:rFonts w:ascii="Arial" w:hAnsi="Arial"/>
          <w:b/>
          <w:sz w:val="22"/>
          <w:szCs w:val="22"/>
        </w:rPr>
        <w:t>.</w:t>
      </w:r>
    </w:p>
    <w:p w:rsidR="00967D90" w:rsidRPr="009D52DD" w:rsidRDefault="00967D90" w:rsidP="0004005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37BCB" w:rsidRPr="00797002" w:rsidRDefault="00337BCB" w:rsidP="0004005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797002">
        <w:rPr>
          <w:rFonts w:ascii="Arial" w:hAnsi="Arial"/>
          <w:b/>
          <w:sz w:val="22"/>
          <w:szCs w:val="22"/>
        </w:rPr>
        <w:t xml:space="preserve">w sprawie </w:t>
      </w:r>
      <w:r w:rsidR="00246DDF">
        <w:rPr>
          <w:rFonts w:ascii="Arial" w:hAnsi="Arial"/>
          <w:b/>
          <w:sz w:val="22"/>
          <w:szCs w:val="22"/>
        </w:rPr>
        <w:t>zmiany Zarządzenia Nr 0050/418/19 Prezydenta Miasta Tychy z dnia</w:t>
      </w:r>
      <w:r w:rsidR="00A55DF9">
        <w:rPr>
          <w:rFonts w:ascii="Arial" w:hAnsi="Arial"/>
          <w:b/>
          <w:sz w:val="22"/>
          <w:szCs w:val="22"/>
        </w:rPr>
        <w:br/>
      </w:r>
      <w:r w:rsidR="00246DDF">
        <w:rPr>
          <w:rFonts w:ascii="Arial" w:hAnsi="Arial"/>
          <w:b/>
          <w:sz w:val="22"/>
          <w:szCs w:val="22"/>
        </w:rPr>
        <w:t xml:space="preserve">24 grudnia 2019 r. w sprawie </w:t>
      </w:r>
      <w:r w:rsidRPr="00797002">
        <w:rPr>
          <w:rFonts w:ascii="Arial" w:hAnsi="Arial"/>
          <w:b/>
          <w:sz w:val="22"/>
          <w:szCs w:val="22"/>
        </w:rPr>
        <w:t>wprowadzenia wewnętrzn</w:t>
      </w:r>
      <w:r w:rsidR="00B568E0" w:rsidRPr="00797002">
        <w:rPr>
          <w:rFonts w:ascii="Arial" w:hAnsi="Arial"/>
          <w:b/>
          <w:sz w:val="22"/>
          <w:szCs w:val="22"/>
        </w:rPr>
        <w:t xml:space="preserve">ej </w:t>
      </w:r>
      <w:r w:rsidRPr="00797002">
        <w:rPr>
          <w:rFonts w:ascii="Arial" w:hAnsi="Arial"/>
          <w:b/>
          <w:sz w:val="22"/>
          <w:szCs w:val="22"/>
        </w:rPr>
        <w:t>procedur</w:t>
      </w:r>
      <w:r w:rsidR="00B568E0" w:rsidRPr="00797002">
        <w:rPr>
          <w:rFonts w:ascii="Arial" w:hAnsi="Arial"/>
          <w:b/>
          <w:sz w:val="22"/>
          <w:szCs w:val="22"/>
        </w:rPr>
        <w:t>y</w:t>
      </w:r>
      <w:r w:rsidRPr="00797002">
        <w:rPr>
          <w:rFonts w:ascii="Arial" w:hAnsi="Arial"/>
          <w:b/>
          <w:sz w:val="22"/>
          <w:szCs w:val="22"/>
        </w:rPr>
        <w:t xml:space="preserve"> postępowania </w:t>
      </w:r>
      <w:r w:rsidR="00246DDF">
        <w:rPr>
          <w:rFonts w:ascii="Arial" w:hAnsi="Arial"/>
          <w:b/>
          <w:sz w:val="22"/>
          <w:szCs w:val="22"/>
        </w:rPr>
        <w:br/>
      </w:r>
      <w:r w:rsidRPr="00797002">
        <w:rPr>
          <w:rFonts w:ascii="Arial" w:hAnsi="Arial"/>
          <w:b/>
          <w:sz w:val="22"/>
          <w:szCs w:val="22"/>
        </w:rPr>
        <w:t>w zakresie przeciwdziałanianiewywiązywaniu się z obowiązk</w:t>
      </w:r>
      <w:r w:rsidR="00202BB4" w:rsidRPr="00797002">
        <w:rPr>
          <w:rFonts w:ascii="Arial" w:hAnsi="Arial"/>
          <w:b/>
          <w:sz w:val="22"/>
          <w:szCs w:val="22"/>
        </w:rPr>
        <w:t>u</w:t>
      </w:r>
      <w:r w:rsidRPr="00797002">
        <w:rPr>
          <w:rFonts w:ascii="Arial" w:hAnsi="Arial"/>
          <w:b/>
          <w:sz w:val="22"/>
          <w:szCs w:val="22"/>
        </w:rPr>
        <w:t xml:space="preserve"> przekazywania informacji o</w:t>
      </w:r>
      <w:r w:rsidR="00797002">
        <w:rPr>
          <w:rFonts w:ascii="Arial" w:hAnsi="Arial"/>
          <w:b/>
          <w:sz w:val="22"/>
          <w:szCs w:val="22"/>
        </w:rPr>
        <w:t> </w:t>
      </w:r>
      <w:r w:rsidRPr="00797002">
        <w:rPr>
          <w:rFonts w:ascii="Arial" w:hAnsi="Arial"/>
          <w:b/>
          <w:sz w:val="22"/>
          <w:szCs w:val="22"/>
        </w:rPr>
        <w:t>schematach podatkowych</w:t>
      </w:r>
      <w:r w:rsidR="000B185D" w:rsidRPr="00797002">
        <w:rPr>
          <w:rFonts w:ascii="Arial" w:hAnsi="Arial"/>
          <w:b/>
          <w:sz w:val="22"/>
          <w:szCs w:val="22"/>
        </w:rPr>
        <w:t xml:space="preserve"> w jednostkach </w:t>
      </w:r>
      <w:r w:rsidR="00040057">
        <w:rPr>
          <w:rFonts w:ascii="Arial" w:hAnsi="Arial"/>
          <w:b/>
          <w:sz w:val="22"/>
          <w:szCs w:val="22"/>
        </w:rPr>
        <w:t>organizacyjnych</w:t>
      </w:r>
      <w:r w:rsidR="000B185D" w:rsidRPr="00797002">
        <w:rPr>
          <w:rFonts w:ascii="Arial" w:hAnsi="Arial"/>
          <w:b/>
          <w:sz w:val="22"/>
          <w:szCs w:val="22"/>
        </w:rPr>
        <w:t xml:space="preserve"> Miasta</w:t>
      </w:r>
      <w:r w:rsidR="00EC6909">
        <w:rPr>
          <w:rFonts w:ascii="Arial" w:hAnsi="Arial"/>
          <w:b/>
          <w:sz w:val="22"/>
          <w:szCs w:val="22"/>
        </w:rPr>
        <w:t xml:space="preserve">Tychy </w:t>
      </w:r>
      <w:r w:rsidR="000F1E9B">
        <w:rPr>
          <w:rFonts w:ascii="Arial" w:hAnsi="Arial"/>
          <w:b/>
          <w:sz w:val="22"/>
          <w:szCs w:val="22"/>
        </w:rPr>
        <w:br/>
      </w:r>
      <w:r w:rsidR="00040057">
        <w:rPr>
          <w:rFonts w:ascii="Arial" w:hAnsi="Arial"/>
          <w:b/>
          <w:sz w:val="22"/>
          <w:szCs w:val="22"/>
        </w:rPr>
        <w:t>i komórkach organizacyjnych Urzędu Miasta Tychy</w:t>
      </w:r>
    </w:p>
    <w:p w:rsidR="00F47AEB" w:rsidRPr="00797002" w:rsidRDefault="00F47AEB" w:rsidP="0079700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6A688E" w:rsidRPr="009D52DD" w:rsidRDefault="006A688E" w:rsidP="00040057">
      <w:pPr>
        <w:spacing w:line="360" w:lineRule="auto"/>
        <w:rPr>
          <w:rFonts w:ascii="Arial" w:hAnsi="Arial"/>
          <w:sz w:val="22"/>
          <w:szCs w:val="22"/>
        </w:rPr>
      </w:pPr>
    </w:p>
    <w:p w:rsidR="00A70170" w:rsidRPr="009D52DD" w:rsidRDefault="00F47AEB" w:rsidP="00040057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page2"/>
      <w:bookmarkEnd w:id="0"/>
      <w:r w:rsidRPr="009D52DD">
        <w:rPr>
          <w:rFonts w:ascii="Arial" w:hAnsi="Arial"/>
          <w:sz w:val="22"/>
          <w:szCs w:val="22"/>
        </w:rPr>
        <w:t xml:space="preserve">Na podstawie art. 31 </w:t>
      </w:r>
      <w:r w:rsidR="00040057">
        <w:rPr>
          <w:rFonts w:ascii="Arial" w:hAnsi="Arial"/>
          <w:sz w:val="22"/>
          <w:szCs w:val="22"/>
        </w:rPr>
        <w:t xml:space="preserve">w związku z art. 11a ust. 3 </w:t>
      </w:r>
      <w:r w:rsidRPr="009D52DD">
        <w:rPr>
          <w:rFonts w:ascii="Arial" w:hAnsi="Arial"/>
          <w:sz w:val="22"/>
          <w:szCs w:val="22"/>
        </w:rPr>
        <w:t>ustawy z dnia 8 marca 1990 r.</w:t>
      </w:r>
      <w:r w:rsidR="008F2C60">
        <w:rPr>
          <w:rFonts w:ascii="Arial" w:hAnsi="Arial"/>
          <w:sz w:val="22"/>
          <w:szCs w:val="22"/>
        </w:rPr>
        <w:br/>
      </w:r>
      <w:proofErr w:type="spellStart"/>
      <w:r w:rsidRPr="009D52DD">
        <w:rPr>
          <w:rFonts w:ascii="Arial" w:hAnsi="Arial"/>
          <w:sz w:val="22"/>
          <w:szCs w:val="22"/>
        </w:rPr>
        <w:t>osamorządzie</w:t>
      </w:r>
      <w:proofErr w:type="spellEnd"/>
      <w:r w:rsidRPr="009D52DD">
        <w:rPr>
          <w:rFonts w:ascii="Arial" w:hAnsi="Arial"/>
          <w:sz w:val="22"/>
          <w:szCs w:val="22"/>
        </w:rPr>
        <w:t xml:space="preserve"> gminnym (</w:t>
      </w:r>
      <w:proofErr w:type="spellStart"/>
      <w:r w:rsidR="00F82983">
        <w:rPr>
          <w:rFonts w:ascii="Arial" w:hAnsi="Arial"/>
          <w:sz w:val="22"/>
          <w:szCs w:val="22"/>
        </w:rPr>
        <w:t>t.j</w:t>
      </w:r>
      <w:proofErr w:type="spellEnd"/>
      <w:r w:rsidR="00F82983">
        <w:rPr>
          <w:rFonts w:ascii="Arial" w:hAnsi="Arial"/>
          <w:sz w:val="22"/>
          <w:szCs w:val="22"/>
        </w:rPr>
        <w:t xml:space="preserve">. </w:t>
      </w:r>
      <w:r w:rsidR="008A44A8" w:rsidRPr="009D52DD">
        <w:rPr>
          <w:rFonts w:ascii="Arial" w:hAnsi="Arial"/>
          <w:sz w:val="22"/>
          <w:szCs w:val="22"/>
        </w:rPr>
        <w:t>Dz.U. z 20</w:t>
      </w:r>
      <w:r w:rsidR="00246DDF">
        <w:rPr>
          <w:rFonts w:ascii="Arial" w:hAnsi="Arial"/>
          <w:sz w:val="22"/>
          <w:szCs w:val="22"/>
        </w:rPr>
        <w:t>2</w:t>
      </w:r>
      <w:r w:rsidR="008F2C60">
        <w:rPr>
          <w:rFonts w:ascii="Arial" w:hAnsi="Arial"/>
          <w:sz w:val="22"/>
          <w:szCs w:val="22"/>
        </w:rPr>
        <w:t>2</w:t>
      </w:r>
      <w:r w:rsidR="008A44A8" w:rsidRPr="009D52DD">
        <w:rPr>
          <w:rFonts w:ascii="Arial" w:hAnsi="Arial"/>
          <w:sz w:val="22"/>
          <w:szCs w:val="22"/>
        </w:rPr>
        <w:t xml:space="preserve"> r.</w:t>
      </w:r>
      <w:r w:rsidR="00246DDF">
        <w:rPr>
          <w:rFonts w:ascii="Arial" w:hAnsi="Arial"/>
          <w:sz w:val="22"/>
          <w:szCs w:val="22"/>
        </w:rPr>
        <w:t xml:space="preserve"> poz. </w:t>
      </w:r>
      <w:r w:rsidR="008F2C60">
        <w:rPr>
          <w:rFonts w:ascii="Arial" w:hAnsi="Arial"/>
          <w:sz w:val="22"/>
          <w:szCs w:val="22"/>
        </w:rPr>
        <w:t>559</w:t>
      </w:r>
      <w:r w:rsidRPr="009D52DD">
        <w:rPr>
          <w:rFonts w:ascii="Arial" w:hAnsi="Arial"/>
          <w:sz w:val="22"/>
          <w:szCs w:val="22"/>
        </w:rPr>
        <w:t>) w związku z art. 92 ust. 1 pkt2 ustawy</w:t>
      </w:r>
      <w:r w:rsidR="008F2C60">
        <w:rPr>
          <w:rFonts w:ascii="Arial" w:hAnsi="Arial"/>
          <w:sz w:val="22"/>
          <w:szCs w:val="22"/>
        </w:rPr>
        <w:br/>
      </w:r>
      <w:r w:rsidRPr="009D52DD">
        <w:rPr>
          <w:rFonts w:ascii="Arial" w:hAnsi="Arial"/>
          <w:sz w:val="22"/>
          <w:szCs w:val="22"/>
        </w:rPr>
        <w:t>z dnia 5 czerwca 1998 r. o samorządzie powiatowym (</w:t>
      </w:r>
      <w:proofErr w:type="spellStart"/>
      <w:r w:rsidR="00F82983">
        <w:rPr>
          <w:rFonts w:ascii="Arial" w:hAnsi="Arial"/>
          <w:sz w:val="22"/>
          <w:szCs w:val="22"/>
        </w:rPr>
        <w:t>t.j</w:t>
      </w:r>
      <w:proofErr w:type="spellEnd"/>
      <w:r w:rsidR="00F82983">
        <w:rPr>
          <w:rFonts w:ascii="Arial" w:hAnsi="Arial"/>
          <w:sz w:val="22"/>
          <w:szCs w:val="22"/>
        </w:rPr>
        <w:t xml:space="preserve">. </w:t>
      </w:r>
      <w:r w:rsidR="00977D7B" w:rsidRPr="009D52DD">
        <w:rPr>
          <w:rFonts w:ascii="Arial" w:hAnsi="Arial"/>
          <w:sz w:val="22"/>
          <w:szCs w:val="22"/>
        </w:rPr>
        <w:t>Dz.U.z20</w:t>
      </w:r>
      <w:r w:rsidR="00FB2975">
        <w:rPr>
          <w:rFonts w:ascii="Arial" w:hAnsi="Arial"/>
          <w:sz w:val="22"/>
          <w:szCs w:val="22"/>
        </w:rPr>
        <w:t>22</w:t>
      </w:r>
      <w:r w:rsidR="00977D7B" w:rsidRPr="009D52DD">
        <w:rPr>
          <w:rFonts w:ascii="Arial" w:hAnsi="Arial"/>
          <w:sz w:val="22"/>
          <w:szCs w:val="22"/>
        </w:rPr>
        <w:t>r.</w:t>
      </w:r>
      <w:r w:rsidR="00246DDF">
        <w:rPr>
          <w:rFonts w:ascii="Arial" w:hAnsi="Arial"/>
          <w:sz w:val="22"/>
          <w:szCs w:val="22"/>
        </w:rPr>
        <w:t xml:space="preserve">poz. </w:t>
      </w:r>
      <w:r w:rsidR="00872C18">
        <w:rPr>
          <w:rFonts w:ascii="Arial" w:hAnsi="Arial"/>
          <w:sz w:val="22"/>
          <w:szCs w:val="22"/>
        </w:rPr>
        <w:t>528</w:t>
      </w:r>
      <w:r w:rsidR="00C97ED7">
        <w:rPr>
          <w:rFonts w:ascii="Arial" w:hAnsi="Arial"/>
          <w:sz w:val="22"/>
          <w:szCs w:val="22"/>
        </w:rPr>
        <w:t>)</w:t>
      </w:r>
      <w:r w:rsidR="008115B8">
        <w:rPr>
          <w:rFonts w:ascii="Arial" w:hAnsi="Arial"/>
          <w:sz w:val="22"/>
          <w:szCs w:val="22"/>
        </w:rPr>
        <w:t>,</w:t>
      </w:r>
      <w:r w:rsidR="00F82983">
        <w:rPr>
          <w:rFonts w:ascii="Arial" w:hAnsi="Arial"/>
          <w:sz w:val="22"/>
          <w:szCs w:val="22"/>
        </w:rPr>
        <w:br/>
      </w:r>
      <w:bookmarkStart w:id="1" w:name="_GoBack"/>
      <w:bookmarkEnd w:id="1"/>
      <w:proofErr w:type="spellStart"/>
      <w:r w:rsidR="00AB2AFC" w:rsidRPr="009D52DD">
        <w:rPr>
          <w:rFonts w:ascii="Arial" w:hAnsi="Arial"/>
          <w:sz w:val="22"/>
          <w:szCs w:val="22"/>
        </w:rPr>
        <w:t>wzwiązkuz</w:t>
      </w:r>
      <w:r w:rsidR="008115B8">
        <w:rPr>
          <w:rFonts w:ascii="Arial" w:hAnsi="Arial"/>
          <w:sz w:val="22"/>
          <w:szCs w:val="22"/>
        </w:rPr>
        <w:t>przepisami</w:t>
      </w:r>
      <w:proofErr w:type="spellEnd"/>
      <w:r w:rsidR="008115B8">
        <w:rPr>
          <w:rFonts w:ascii="Arial" w:hAnsi="Arial"/>
          <w:sz w:val="22"/>
          <w:szCs w:val="22"/>
        </w:rPr>
        <w:t xml:space="preserve"> </w:t>
      </w:r>
      <w:r w:rsidR="00C97ED7">
        <w:rPr>
          <w:rFonts w:ascii="Arial" w:hAnsi="Arial"/>
          <w:sz w:val="22"/>
          <w:szCs w:val="22"/>
        </w:rPr>
        <w:t>art. 86l</w:t>
      </w:r>
      <w:r w:rsidR="005A0AA4" w:rsidRPr="009D52DD">
        <w:rPr>
          <w:rFonts w:ascii="Arial" w:hAnsi="Arial"/>
          <w:sz w:val="22"/>
          <w:szCs w:val="22"/>
        </w:rPr>
        <w:t xml:space="preserve">ustawy z dnia 29 sierpnia 1997 r. </w:t>
      </w:r>
      <w:r w:rsidR="008115B8">
        <w:rPr>
          <w:rFonts w:ascii="Arial" w:hAnsi="Arial"/>
          <w:sz w:val="22"/>
          <w:szCs w:val="22"/>
        </w:rPr>
        <w:t>–</w:t>
      </w:r>
      <w:r w:rsidR="00C71322" w:rsidRPr="009D52DD">
        <w:rPr>
          <w:rFonts w:ascii="Arial" w:hAnsi="Arial"/>
          <w:sz w:val="22"/>
          <w:szCs w:val="22"/>
        </w:rPr>
        <w:t>Ordynacj</w:t>
      </w:r>
      <w:r w:rsidR="005A0AA4" w:rsidRPr="009D52DD">
        <w:rPr>
          <w:rFonts w:ascii="Arial" w:hAnsi="Arial"/>
          <w:sz w:val="22"/>
          <w:szCs w:val="22"/>
        </w:rPr>
        <w:t>a</w:t>
      </w:r>
      <w:r w:rsidR="00C71322" w:rsidRPr="009D52DD">
        <w:rPr>
          <w:rFonts w:ascii="Arial" w:hAnsi="Arial"/>
          <w:sz w:val="22"/>
          <w:szCs w:val="22"/>
        </w:rPr>
        <w:t xml:space="preserve"> podatkow</w:t>
      </w:r>
      <w:r w:rsidR="005A0AA4" w:rsidRPr="009D52DD">
        <w:rPr>
          <w:rFonts w:ascii="Arial" w:hAnsi="Arial"/>
          <w:sz w:val="22"/>
          <w:szCs w:val="22"/>
        </w:rPr>
        <w:t>a</w:t>
      </w:r>
      <w:r w:rsidR="00C71322" w:rsidRPr="009D52DD">
        <w:rPr>
          <w:rFonts w:ascii="Arial" w:hAnsi="Arial"/>
          <w:sz w:val="22"/>
          <w:szCs w:val="22"/>
        </w:rPr>
        <w:t xml:space="preserve"> (</w:t>
      </w:r>
      <w:r w:rsidR="00246DDF">
        <w:rPr>
          <w:rFonts w:ascii="Arial" w:hAnsi="Arial"/>
          <w:sz w:val="22"/>
          <w:szCs w:val="22"/>
        </w:rPr>
        <w:t>Dz.U. z 2021</w:t>
      </w:r>
      <w:r w:rsidR="00C71322" w:rsidRPr="009D52DD">
        <w:rPr>
          <w:rFonts w:ascii="Arial" w:hAnsi="Arial"/>
          <w:sz w:val="22"/>
          <w:szCs w:val="22"/>
        </w:rPr>
        <w:t xml:space="preserve"> r.</w:t>
      </w:r>
      <w:r w:rsidR="008115B8">
        <w:rPr>
          <w:rFonts w:ascii="Arial" w:hAnsi="Arial"/>
          <w:sz w:val="22"/>
          <w:szCs w:val="22"/>
        </w:rPr>
        <w:t>,</w:t>
      </w:r>
      <w:r w:rsidR="00246DDF">
        <w:rPr>
          <w:rFonts w:ascii="Arial" w:hAnsi="Arial"/>
          <w:sz w:val="22"/>
          <w:szCs w:val="22"/>
        </w:rPr>
        <w:t xml:space="preserve"> poz. 1540</w:t>
      </w:r>
      <w:r w:rsidR="00C97ED7">
        <w:rPr>
          <w:rFonts w:ascii="Arial" w:hAnsi="Arial"/>
          <w:sz w:val="22"/>
          <w:szCs w:val="22"/>
        </w:rPr>
        <w:t xml:space="preserve">z </w:t>
      </w:r>
      <w:proofErr w:type="spellStart"/>
      <w:r w:rsidR="00C97ED7">
        <w:rPr>
          <w:rFonts w:ascii="Arial" w:hAnsi="Arial"/>
          <w:sz w:val="22"/>
          <w:szCs w:val="22"/>
        </w:rPr>
        <w:t>późn</w:t>
      </w:r>
      <w:proofErr w:type="spellEnd"/>
      <w:r w:rsidR="00C97ED7">
        <w:rPr>
          <w:rFonts w:ascii="Arial" w:hAnsi="Arial"/>
          <w:sz w:val="22"/>
          <w:szCs w:val="22"/>
        </w:rPr>
        <w:t xml:space="preserve">. zm.) </w:t>
      </w:r>
      <w:r w:rsidR="008115B8">
        <w:rPr>
          <w:rFonts w:ascii="Arial" w:hAnsi="Arial"/>
          <w:sz w:val="22"/>
          <w:szCs w:val="22"/>
        </w:rPr>
        <w:t>wprowadzającymi</w:t>
      </w:r>
      <w:r w:rsidR="00F420B8" w:rsidRPr="009D52DD">
        <w:rPr>
          <w:rFonts w:ascii="Arial" w:hAnsi="Arial"/>
          <w:sz w:val="22"/>
          <w:szCs w:val="22"/>
        </w:rPr>
        <w:t xml:space="preserve"> od</w:t>
      </w:r>
      <w:r w:rsidR="008115B8">
        <w:rPr>
          <w:rFonts w:ascii="Arial" w:hAnsi="Arial"/>
          <w:sz w:val="22"/>
          <w:szCs w:val="22"/>
        </w:rPr>
        <w:t> </w:t>
      </w:r>
      <w:r w:rsidR="00F420B8" w:rsidRPr="009D52DD">
        <w:rPr>
          <w:rFonts w:ascii="Arial" w:hAnsi="Arial"/>
          <w:sz w:val="22"/>
          <w:szCs w:val="22"/>
        </w:rPr>
        <w:t xml:space="preserve">dnia 1 stycznia 2019 r. </w:t>
      </w:r>
      <w:r w:rsidR="008115B8">
        <w:rPr>
          <w:rFonts w:ascii="Arial" w:hAnsi="Arial"/>
          <w:sz w:val="22"/>
          <w:szCs w:val="22"/>
        </w:rPr>
        <w:t>obowiązek</w:t>
      </w:r>
      <w:r w:rsidR="00F420B8" w:rsidRPr="009D52DD">
        <w:rPr>
          <w:rFonts w:ascii="Arial" w:hAnsi="Arial"/>
          <w:sz w:val="22"/>
          <w:szCs w:val="22"/>
        </w:rPr>
        <w:t xml:space="preserve"> ujawniania administracji skarbowej informacji o</w:t>
      </w:r>
      <w:r w:rsidR="008115B8">
        <w:rPr>
          <w:rFonts w:ascii="Arial" w:hAnsi="Arial"/>
          <w:sz w:val="22"/>
          <w:szCs w:val="22"/>
        </w:rPr>
        <w:t> </w:t>
      </w:r>
      <w:r w:rsidR="00F420B8" w:rsidRPr="009D52DD">
        <w:rPr>
          <w:rFonts w:ascii="Arial" w:hAnsi="Arial"/>
          <w:sz w:val="22"/>
          <w:szCs w:val="22"/>
        </w:rPr>
        <w:t>schematach podatkowych</w:t>
      </w:r>
    </w:p>
    <w:p w:rsidR="00E12BB3" w:rsidRDefault="00E12BB3" w:rsidP="00040057">
      <w:pPr>
        <w:spacing w:line="360" w:lineRule="auto"/>
        <w:rPr>
          <w:rFonts w:ascii="Arial" w:hAnsi="Arial"/>
          <w:sz w:val="22"/>
          <w:szCs w:val="22"/>
        </w:rPr>
      </w:pPr>
    </w:p>
    <w:p w:rsidR="00E12BB3" w:rsidRPr="009D52DD" w:rsidRDefault="00040057" w:rsidP="00040057">
      <w:pPr>
        <w:spacing w:line="360" w:lineRule="auto"/>
        <w:jc w:val="center"/>
        <w:rPr>
          <w:rFonts w:ascii="Arial" w:hAnsi="Arial"/>
          <w:b/>
          <w:spacing w:val="20"/>
          <w:sz w:val="22"/>
          <w:szCs w:val="22"/>
        </w:rPr>
      </w:pPr>
      <w:r>
        <w:rPr>
          <w:rFonts w:ascii="Arial" w:hAnsi="Arial"/>
          <w:b/>
          <w:spacing w:val="20"/>
          <w:sz w:val="22"/>
          <w:szCs w:val="22"/>
        </w:rPr>
        <w:t>zarządza</w:t>
      </w:r>
      <w:r w:rsidR="008F23B5">
        <w:rPr>
          <w:rFonts w:ascii="Arial" w:hAnsi="Arial"/>
          <w:b/>
          <w:spacing w:val="20"/>
          <w:sz w:val="22"/>
          <w:szCs w:val="22"/>
        </w:rPr>
        <w:t>m</w:t>
      </w:r>
      <w:r>
        <w:rPr>
          <w:rFonts w:ascii="Arial" w:hAnsi="Arial"/>
          <w:b/>
          <w:spacing w:val="20"/>
          <w:sz w:val="22"/>
          <w:szCs w:val="22"/>
        </w:rPr>
        <w:t>:</w:t>
      </w:r>
    </w:p>
    <w:p w:rsidR="00650F5D" w:rsidRPr="009D52DD" w:rsidRDefault="00650F5D" w:rsidP="00040057">
      <w:pPr>
        <w:spacing w:line="360" w:lineRule="auto"/>
        <w:rPr>
          <w:rFonts w:ascii="Arial" w:hAnsi="Arial"/>
          <w:sz w:val="22"/>
          <w:szCs w:val="22"/>
        </w:rPr>
      </w:pPr>
    </w:p>
    <w:p w:rsidR="00E12BB3" w:rsidRDefault="009D52DD" w:rsidP="0004005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>§ 1</w:t>
      </w:r>
    </w:p>
    <w:p w:rsidR="008F1D82" w:rsidRDefault="008F1D82" w:rsidP="00B45D85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8F1D82">
        <w:rPr>
          <w:rFonts w:ascii="Arial" w:hAnsi="Arial"/>
          <w:sz w:val="22"/>
          <w:szCs w:val="22"/>
        </w:rPr>
        <w:t>W za</w:t>
      </w:r>
      <w:r>
        <w:rPr>
          <w:rFonts w:ascii="Arial" w:hAnsi="Arial"/>
          <w:sz w:val="22"/>
          <w:szCs w:val="22"/>
        </w:rPr>
        <w:t xml:space="preserve">rządzeniu nr 0050/418/19 Prezydenta Miasta Tychy z dnia 24 grudnia 2019 r. w sprawie wprowadzenia wewnętrznej procedury postępowania w zakresie przeciwdziałania niewywiązywaniu się z obowiązku przekazywania informacji o schematach podatkowych </w:t>
      </w:r>
      <w:r w:rsidR="00945AA2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 jednostkach organizacyjnych Miasta Tychy i komórkach organizacyjnych Urzędu Miasta Tychy</w:t>
      </w:r>
      <w:r w:rsidR="008E264D" w:rsidRPr="008E264D">
        <w:rPr>
          <w:rFonts w:ascii="Arial" w:hAnsi="Arial"/>
          <w:bCs/>
          <w:sz w:val="22"/>
          <w:szCs w:val="22"/>
        </w:rPr>
        <w:t xml:space="preserve">§ </w:t>
      </w:r>
      <w:r w:rsidR="008E264D">
        <w:rPr>
          <w:rFonts w:ascii="Arial" w:hAnsi="Arial"/>
          <w:bCs/>
          <w:sz w:val="22"/>
          <w:szCs w:val="22"/>
        </w:rPr>
        <w:t>1</w:t>
      </w:r>
      <w:r w:rsidR="008E264D" w:rsidRPr="008E264D">
        <w:rPr>
          <w:rFonts w:ascii="Arial" w:hAnsi="Arial"/>
          <w:bCs/>
          <w:sz w:val="22"/>
          <w:szCs w:val="22"/>
        </w:rPr>
        <w:t xml:space="preserve"> ust. 3 </w:t>
      </w:r>
      <w:r w:rsidR="008E264D">
        <w:rPr>
          <w:rFonts w:ascii="Arial" w:hAnsi="Arial"/>
          <w:bCs/>
          <w:sz w:val="22"/>
          <w:szCs w:val="22"/>
        </w:rPr>
        <w:t>otrzymuje brzmienie</w:t>
      </w:r>
      <w:r w:rsidR="008E264D" w:rsidRPr="008E264D">
        <w:rPr>
          <w:rFonts w:ascii="Arial" w:hAnsi="Arial"/>
          <w:bCs/>
          <w:sz w:val="22"/>
          <w:szCs w:val="22"/>
        </w:rPr>
        <w:t>:</w:t>
      </w:r>
    </w:p>
    <w:p w:rsidR="008E264D" w:rsidRPr="0059304B" w:rsidRDefault="008E264D" w:rsidP="00B45D85">
      <w:pPr>
        <w:spacing w:line="360" w:lineRule="auto"/>
        <w:jc w:val="both"/>
        <w:rPr>
          <w:rFonts w:ascii="Arial" w:hAnsi="Arial"/>
          <w:color w:val="00B05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„3. Tworzę w Urzędzie Miasta Tychy </w:t>
      </w:r>
      <w:r w:rsidRPr="00C97ED7">
        <w:rPr>
          <w:rFonts w:ascii="Arial" w:hAnsi="Arial"/>
          <w:sz w:val="22"/>
          <w:szCs w:val="22"/>
        </w:rPr>
        <w:t>Zespół ds. MDR dedykowany do wykonywania niektórych obowiązków związanych z przestrzeganiem Procedury MDR oraz przepisów w zakresie ujawniania administracji skarbowej informacji o schematach podatkowych, składający się z</w:t>
      </w:r>
      <w:r w:rsidR="00A67EB6" w:rsidRPr="009160E8">
        <w:rPr>
          <w:rFonts w:ascii="Arial" w:hAnsi="Arial"/>
          <w:sz w:val="22"/>
          <w:szCs w:val="22"/>
        </w:rPr>
        <w:t xml:space="preserve">kierownika jednostki organizacyjnej </w:t>
      </w:r>
      <w:r w:rsidR="003F3DE7" w:rsidRPr="009160E8">
        <w:rPr>
          <w:rFonts w:ascii="Arial" w:hAnsi="Arial"/>
          <w:sz w:val="22"/>
          <w:szCs w:val="22"/>
        </w:rPr>
        <w:t xml:space="preserve">(z wyłączeniem kierownika Urzędu Miasta Tychy) </w:t>
      </w:r>
      <w:r w:rsidR="00A67EB6" w:rsidRPr="009160E8">
        <w:rPr>
          <w:rFonts w:ascii="Arial" w:hAnsi="Arial"/>
          <w:sz w:val="22"/>
          <w:szCs w:val="22"/>
        </w:rPr>
        <w:t>lub naczelnika wydziału, w którym wystąpiło uzgodnienie</w:t>
      </w:r>
      <w:r w:rsidR="0059304B" w:rsidRPr="009160E8">
        <w:rPr>
          <w:rFonts w:ascii="Arial" w:hAnsi="Arial"/>
          <w:sz w:val="22"/>
          <w:szCs w:val="22"/>
        </w:rPr>
        <w:t xml:space="preserve">, </w:t>
      </w:r>
      <w:r w:rsidR="00A67EB6" w:rsidRPr="009160E8">
        <w:rPr>
          <w:rFonts w:ascii="Arial" w:hAnsi="Arial"/>
          <w:sz w:val="22"/>
          <w:szCs w:val="22"/>
        </w:rPr>
        <w:t xml:space="preserve">Naczelnika Wydziału Księgowości </w:t>
      </w:r>
      <w:r w:rsidRPr="009160E8">
        <w:rPr>
          <w:rFonts w:ascii="Arial" w:hAnsi="Arial"/>
          <w:sz w:val="22"/>
          <w:szCs w:val="22"/>
        </w:rPr>
        <w:t>oraz przedstawiciela Kancelarii Prawnej</w:t>
      </w:r>
      <w:r w:rsidR="00B45D85" w:rsidRPr="009160E8">
        <w:rPr>
          <w:rFonts w:ascii="Arial" w:hAnsi="Arial"/>
          <w:sz w:val="22"/>
          <w:szCs w:val="22"/>
        </w:rPr>
        <w:t>.</w:t>
      </w:r>
      <w:r w:rsidR="00A67EB6" w:rsidRPr="009160E8">
        <w:rPr>
          <w:rFonts w:ascii="Arial" w:hAnsi="Arial"/>
          <w:sz w:val="22"/>
          <w:szCs w:val="22"/>
        </w:rPr>
        <w:t>”</w:t>
      </w:r>
      <w:r w:rsidR="002924AD" w:rsidRPr="009160E8">
        <w:rPr>
          <w:rFonts w:ascii="Arial" w:hAnsi="Arial"/>
          <w:sz w:val="22"/>
          <w:szCs w:val="22"/>
        </w:rPr>
        <w:t>.</w:t>
      </w:r>
    </w:p>
    <w:p w:rsidR="007075CE" w:rsidRDefault="007075CE" w:rsidP="007075CE">
      <w:pPr>
        <w:ind w:left="35"/>
        <w:jc w:val="center"/>
        <w:rPr>
          <w:rFonts w:ascii="Arial" w:hAnsi="Arial"/>
          <w:b/>
          <w:sz w:val="22"/>
          <w:szCs w:val="22"/>
        </w:rPr>
      </w:pPr>
      <w:bookmarkStart w:id="2" w:name="_Hlk10629714"/>
    </w:p>
    <w:p w:rsidR="00504206" w:rsidRDefault="00504206" w:rsidP="00B45D85">
      <w:pPr>
        <w:spacing w:line="360" w:lineRule="auto"/>
        <w:ind w:left="35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2</w:t>
      </w:r>
    </w:p>
    <w:p w:rsidR="008E264D" w:rsidRPr="008E264D" w:rsidRDefault="008E264D" w:rsidP="00B45D85">
      <w:pPr>
        <w:spacing w:line="360" w:lineRule="auto"/>
        <w:ind w:left="3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załączniku nr 1 do zarządzenia nr 0050/418/19 Prezydenta Miasta Tychy z dnia 24 grudnia 2019 r. w sprawie wprowadzenia wewnętrznej procedury postępowania w zakresie </w:t>
      </w:r>
      <w:r>
        <w:rPr>
          <w:rFonts w:ascii="Arial" w:hAnsi="Arial"/>
          <w:sz w:val="22"/>
          <w:szCs w:val="22"/>
        </w:rPr>
        <w:lastRenderedPageBreak/>
        <w:t>przeciwdziałania niewywiązywaniu się z obowiązku przekazywania informacji o schematach podatkowych w jednostkach organizacyjnych Miasta Tychy i komórkach organizacyjnych Urzędu Miasta Tychy wprowadza się następujące zmiany:</w:t>
      </w:r>
    </w:p>
    <w:p w:rsidR="00E53C88" w:rsidRDefault="00880EC7" w:rsidP="00344D5F">
      <w:pPr>
        <w:pStyle w:val="Akapitzlist"/>
        <w:numPr>
          <w:ilvl w:val="0"/>
          <w:numId w:val="5"/>
        </w:numPr>
        <w:spacing w:line="360" w:lineRule="auto"/>
        <w:ind w:left="284" w:right="21" w:hanging="284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</w:t>
      </w:r>
      <w:r w:rsidR="006411B7" w:rsidRPr="003E4F93">
        <w:rPr>
          <w:rFonts w:ascii="Arial" w:hAnsi="Arial"/>
          <w:bCs/>
          <w:sz w:val="22"/>
          <w:szCs w:val="22"/>
        </w:rPr>
        <w:t xml:space="preserve"> § 1</w:t>
      </w:r>
      <w:r w:rsidR="00E53C88">
        <w:rPr>
          <w:rFonts w:ascii="Arial" w:hAnsi="Arial"/>
          <w:bCs/>
          <w:sz w:val="22"/>
          <w:szCs w:val="22"/>
        </w:rPr>
        <w:t>:</w:t>
      </w:r>
    </w:p>
    <w:p w:rsidR="006E4793" w:rsidRPr="00E53C88" w:rsidRDefault="00880EC7" w:rsidP="00344D5F">
      <w:pPr>
        <w:pStyle w:val="Akapitzlist"/>
        <w:numPr>
          <w:ilvl w:val="0"/>
          <w:numId w:val="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</w:t>
      </w:r>
      <w:r w:rsidR="006411B7" w:rsidRPr="00E53C88">
        <w:rPr>
          <w:rFonts w:ascii="Arial" w:hAnsi="Arial"/>
          <w:bCs/>
          <w:sz w:val="22"/>
          <w:szCs w:val="22"/>
        </w:rPr>
        <w:t>pkt 1.2 definicja</w:t>
      </w:r>
      <w:r w:rsidR="006E4793" w:rsidRPr="00E53C88">
        <w:rPr>
          <w:rFonts w:ascii="Arial" w:hAnsi="Arial"/>
          <w:bCs/>
          <w:sz w:val="22"/>
          <w:szCs w:val="22"/>
        </w:rPr>
        <w:t>:</w:t>
      </w:r>
    </w:p>
    <w:p w:rsidR="00261A9B" w:rsidRPr="003E4F93" w:rsidRDefault="006411B7" w:rsidP="00344D5F">
      <w:pPr>
        <w:pStyle w:val="Akapitzlist"/>
        <w:numPr>
          <w:ilvl w:val="0"/>
          <w:numId w:val="7"/>
        </w:numPr>
        <w:spacing w:line="360" w:lineRule="auto"/>
        <w:ind w:left="851" w:right="21" w:hanging="284"/>
        <w:jc w:val="both"/>
        <w:rPr>
          <w:rFonts w:ascii="Arial" w:hAnsi="Arial"/>
          <w:bCs/>
          <w:sz w:val="22"/>
          <w:szCs w:val="22"/>
        </w:rPr>
      </w:pPr>
      <w:r w:rsidRPr="003E4F93">
        <w:rPr>
          <w:rFonts w:ascii="Arial" w:hAnsi="Arial"/>
          <w:bCs/>
          <w:sz w:val="22"/>
          <w:szCs w:val="22"/>
        </w:rPr>
        <w:t>„</w:t>
      </w:r>
      <w:r w:rsidR="009002FA" w:rsidRPr="003E4F93">
        <w:rPr>
          <w:rFonts w:ascii="Arial" w:hAnsi="Arial"/>
          <w:bCs/>
          <w:sz w:val="22"/>
          <w:szCs w:val="22"/>
        </w:rPr>
        <w:t>formularze MDR</w:t>
      </w:r>
      <w:r w:rsidRPr="003E4F93">
        <w:rPr>
          <w:rFonts w:ascii="Arial" w:hAnsi="Arial"/>
          <w:bCs/>
          <w:sz w:val="22"/>
          <w:szCs w:val="22"/>
        </w:rPr>
        <w:t>” otrzymuje następujące brzmienie:</w:t>
      </w:r>
    </w:p>
    <w:p w:rsidR="009002FA" w:rsidRPr="009002FA" w:rsidRDefault="009002FA" w:rsidP="00E53C88">
      <w:pPr>
        <w:spacing w:line="360" w:lineRule="auto"/>
        <w:ind w:left="851" w:right="11"/>
        <w:contextualSpacing/>
        <w:jc w:val="both"/>
        <w:rPr>
          <w:rFonts w:ascii="Arial" w:hAnsi="Arial"/>
          <w:sz w:val="22"/>
          <w:szCs w:val="22"/>
        </w:rPr>
      </w:pPr>
      <w:r w:rsidRPr="000E31A5">
        <w:rPr>
          <w:rFonts w:ascii="Arial" w:hAnsi="Arial"/>
          <w:bCs/>
          <w:sz w:val="22"/>
          <w:szCs w:val="22"/>
        </w:rPr>
        <w:t>„</w:t>
      </w:r>
      <w:r w:rsidR="000E31A5" w:rsidRPr="000E31A5">
        <w:rPr>
          <w:rFonts w:ascii="Arial" w:hAnsi="Arial"/>
          <w:bCs/>
          <w:sz w:val="22"/>
          <w:szCs w:val="22"/>
        </w:rPr>
        <w:t>formularze MDR</w:t>
      </w:r>
      <w:r w:rsidRPr="009002FA">
        <w:rPr>
          <w:rFonts w:ascii="Arial" w:hAnsi="Arial"/>
          <w:sz w:val="22"/>
          <w:szCs w:val="22"/>
        </w:rPr>
        <w:t>- rozumie się przez to odpowiednio:</w:t>
      </w:r>
    </w:p>
    <w:p w:rsidR="009002FA" w:rsidRPr="009160E8" w:rsidRDefault="009002FA" w:rsidP="00344D5F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993" w:right="14" w:hanging="142"/>
        <w:contextualSpacing/>
        <w:jc w:val="both"/>
        <w:rPr>
          <w:rFonts w:ascii="Arial" w:hAnsi="Arial"/>
          <w:strike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formularz MDR-1 – Informacja o schemacie podatkowym</w:t>
      </w:r>
      <w:r w:rsidR="000E31A5" w:rsidRPr="009160E8">
        <w:rPr>
          <w:rFonts w:ascii="Arial" w:hAnsi="Arial"/>
          <w:sz w:val="22"/>
          <w:szCs w:val="22"/>
        </w:rPr>
        <w:t>,</w:t>
      </w:r>
    </w:p>
    <w:p w:rsidR="009002FA" w:rsidRPr="009160E8" w:rsidRDefault="009002FA" w:rsidP="00344D5F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993" w:right="14" w:hanging="142"/>
        <w:contextualSpacing/>
        <w:jc w:val="both"/>
        <w:rPr>
          <w:rFonts w:ascii="Arial" w:hAnsi="Arial"/>
          <w:strike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formularz MDR-2 – Zawiadomienie dotyczące schematu podatkowego</w:t>
      </w:r>
      <w:r w:rsidR="00FB2975" w:rsidRPr="009160E8">
        <w:rPr>
          <w:rFonts w:ascii="Arial" w:hAnsi="Arial"/>
          <w:sz w:val="22"/>
          <w:szCs w:val="22"/>
        </w:rPr>
        <w:t>,</w:t>
      </w:r>
    </w:p>
    <w:p w:rsidR="009002FA" w:rsidRPr="009160E8" w:rsidRDefault="009002FA" w:rsidP="00344D5F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993" w:right="14" w:hanging="142"/>
        <w:contextualSpacing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formularz MDR-3 – Informacja Korzystającegoo schemacie podatkowym</w:t>
      </w:r>
      <w:r w:rsidR="000E31A5" w:rsidRPr="009160E8">
        <w:rPr>
          <w:rFonts w:ascii="Arial" w:hAnsi="Arial"/>
          <w:sz w:val="22"/>
          <w:szCs w:val="22"/>
        </w:rPr>
        <w:t>,</w:t>
      </w:r>
    </w:p>
    <w:p w:rsidR="009002FA" w:rsidRPr="009160E8" w:rsidRDefault="009002FA" w:rsidP="00344D5F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993" w:right="14" w:hanging="142"/>
        <w:contextualSpacing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 xml:space="preserve">formularz MDR-4 – Kwartalna informacja o udostępnieniu schematu </w:t>
      </w:r>
      <w:r w:rsidR="00A9291C" w:rsidRPr="009160E8">
        <w:rPr>
          <w:rFonts w:ascii="Arial" w:hAnsi="Arial"/>
          <w:sz w:val="22"/>
          <w:szCs w:val="22"/>
        </w:rPr>
        <w:t>p</w:t>
      </w:r>
      <w:r w:rsidRPr="009160E8">
        <w:rPr>
          <w:rFonts w:ascii="Arial" w:hAnsi="Arial"/>
          <w:sz w:val="22"/>
          <w:szCs w:val="22"/>
        </w:rPr>
        <w:t>odatkowego standaryzowanego,</w:t>
      </w:r>
      <w:r w:rsidR="000E31A5" w:rsidRPr="009160E8">
        <w:rPr>
          <w:rFonts w:ascii="Arial" w:hAnsi="Arial"/>
          <w:sz w:val="22"/>
          <w:szCs w:val="22"/>
        </w:rPr>
        <w:t>”;</w:t>
      </w:r>
    </w:p>
    <w:p w:rsidR="00B300CB" w:rsidRPr="00A808B4" w:rsidRDefault="00B300CB" w:rsidP="00344D5F">
      <w:pPr>
        <w:pStyle w:val="Akapitzlist"/>
        <w:numPr>
          <w:ilvl w:val="0"/>
          <w:numId w:val="7"/>
        </w:numPr>
        <w:spacing w:line="360" w:lineRule="auto"/>
        <w:ind w:left="851" w:hanging="284"/>
        <w:contextualSpacing/>
        <w:jc w:val="both"/>
        <w:rPr>
          <w:rFonts w:ascii="Arial" w:hAnsi="Arial"/>
          <w:bCs/>
          <w:sz w:val="22"/>
          <w:szCs w:val="22"/>
        </w:rPr>
      </w:pPr>
      <w:r w:rsidRPr="00A808B4">
        <w:rPr>
          <w:rFonts w:ascii="Arial" w:hAnsi="Arial"/>
          <w:bCs/>
          <w:sz w:val="22"/>
          <w:szCs w:val="22"/>
        </w:rPr>
        <w:t>Platforma MDR otrzymuje następujące brzmienie:</w:t>
      </w:r>
    </w:p>
    <w:p w:rsidR="00B300CB" w:rsidRDefault="00B300CB" w:rsidP="00A9291C">
      <w:pPr>
        <w:spacing w:line="360" w:lineRule="auto"/>
        <w:ind w:left="851"/>
        <w:contextualSpacing/>
        <w:jc w:val="both"/>
        <w:rPr>
          <w:rFonts w:ascii="Arial" w:hAnsi="Arial"/>
          <w:sz w:val="22"/>
          <w:szCs w:val="22"/>
        </w:rPr>
      </w:pPr>
      <w:r w:rsidRPr="00A51640">
        <w:rPr>
          <w:rFonts w:ascii="Arial" w:hAnsi="Arial"/>
          <w:bCs/>
          <w:sz w:val="22"/>
          <w:szCs w:val="22"/>
        </w:rPr>
        <w:t>„</w:t>
      </w:r>
      <w:r>
        <w:rPr>
          <w:rFonts w:ascii="Arial" w:hAnsi="Arial"/>
          <w:bCs/>
          <w:sz w:val="22"/>
          <w:szCs w:val="22"/>
        </w:rPr>
        <w:t xml:space="preserve">Platforma MDR </w:t>
      </w:r>
      <w:r w:rsidRPr="00B300CB">
        <w:rPr>
          <w:rFonts w:ascii="Arial" w:hAnsi="Arial"/>
          <w:sz w:val="22"/>
          <w:szCs w:val="22"/>
        </w:rPr>
        <w:t xml:space="preserve">– rozumie się przez to udostępnioną na stronie internetowej Ministerstwa Finansów platformę dedykowaną do wypełniania i składania dokumentów MDR, dostępną pod adresem </w:t>
      </w:r>
      <w:hyperlink r:id="rId8" w:history="1">
        <w:r w:rsidRPr="009160E8">
          <w:rPr>
            <w:rStyle w:val="Hipercze"/>
            <w:rFonts w:ascii="Arial" w:hAnsi="Arial"/>
            <w:color w:val="auto"/>
            <w:sz w:val="22"/>
            <w:szCs w:val="22"/>
          </w:rPr>
          <w:t>https://www.podatki.gov.pl/mdr/</w:t>
        </w:r>
      </w:hyperlink>
      <w:r w:rsidRPr="009160E8">
        <w:rPr>
          <w:rFonts w:ascii="Arial" w:hAnsi="Arial"/>
          <w:sz w:val="22"/>
          <w:szCs w:val="22"/>
        </w:rPr>
        <w:t>,”;</w:t>
      </w:r>
    </w:p>
    <w:p w:rsidR="009002FA" w:rsidRPr="00A9291C" w:rsidRDefault="00985F4E" w:rsidP="00344D5F">
      <w:pPr>
        <w:pStyle w:val="Akapitzlist"/>
        <w:numPr>
          <w:ilvl w:val="0"/>
          <w:numId w:val="7"/>
        </w:numPr>
        <w:spacing w:line="360" w:lineRule="auto"/>
        <w:ind w:left="851" w:right="21" w:hanging="284"/>
        <w:jc w:val="both"/>
        <w:rPr>
          <w:rFonts w:ascii="Arial" w:hAnsi="Arial"/>
          <w:bCs/>
          <w:sz w:val="22"/>
          <w:szCs w:val="22"/>
        </w:rPr>
      </w:pPr>
      <w:r w:rsidRPr="00A9291C">
        <w:rPr>
          <w:rFonts w:ascii="Arial" w:hAnsi="Arial"/>
          <w:bCs/>
          <w:sz w:val="22"/>
          <w:szCs w:val="22"/>
        </w:rPr>
        <w:t>„Zespół</w:t>
      </w:r>
      <w:r w:rsidR="009002FA" w:rsidRPr="00A9291C">
        <w:rPr>
          <w:rFonts w:ascii="Arial" w:hAnsi="Arial"/>
          <w:bCs/>
          <w:sz w:val="22"/>
          <w:szCs w:val="22"/>
        </w:rPr>
        <w:t xml:space="preserve"> ds. MDR” otrzymuje następujące brzmienie:</w:t>
      </w:r>
    </w:p>
    <w:p w:rsidR="009002FA" w:rsidRPr="009160E8" w:rsidRDefault="009002FA" w:rsidP="00A9291C">
      <w:pPr>
        <w:spacing w:line="360" w:lineRule="auto"/>
        <w:ind w:left="851"/>
        <w:jc w:val="both"/>
        <w:rPr>
          <w:rFonts w:ascii="Arial" w:hAnsi="Arial"/>
          <w:sz w:val="22"/>
          <w:szCs w:val="22"/>
        </w:rPr>
      </w:pPr>
      <w:r w:rsidRPr="006411B7">
        <w:rPr>
          <w:rFonts w:ascii="Arial" w:hAnsi="Arial"/>
          <w:sz w:val="22"/>
          <w:szCs w:val="22"/>
        </w:rPr>
        <w:t xml:space="preserve">„Zespół </w:t>
      </w:r>
      <w:r>
        <w:rPr>
          <w:rFonts w:ascii="Arial" w:hAnsi="Arial"/>
          <w:sz w:val="22"/>
          <w:szCs w:val="22"/>
        </w:rPr>
        <w:t xml:space="preserve">ds. MDR – rozumie się przez to utworzony w Urzędzie Miasta Tychy zespół składający się z </w:t>
      </w:r>
      <w:r w:rsidRPr="009160E8">
        <w:rPr>
          <w:rFonts w:ascii="Arial" w:hAnsi="Arial"/>
          <w:sz w:val="22"/>
          <w:szCs w:val="22"/>
        </w:rPr>
        <w:t xml:space="preserve">kierownika jednostki organizacyjnej </w:t>
      </w:r>
      <w:r w:rsidR="003F3DE7" w:rsidRPr="009160E8">
        <w:rPr>
          <w:rFonts w:ascii="Arial" w:hAnsi="Arial"/>
          <w:sz w:val="22"/>
          <w:szCs w:val="22"/>
        </w:rPr>
        <w:t xml:space="preserve">(z wyłączeniem kierownika Urzędu Miasta Tychy) </w:t>
      </w:r>
      <w:r w:rsidRPr="009160E8">
        <w:rPr>
          <w:rFonts w:ascii="Arial" w:hAnsi="Arial"/>
          <w:sz w:val="22"/>
          <w:szCs w:val="22"/>
        </w:rPr>
        <w:t>lub naczelnika wydziału, w którym wystąpiło uzgodnienie, Naczelnika Wydziału Księgowości oraz przedstawiciela Kancelarii Prawnej.”;</w:t>
      </w:r>
    </w:p>
    <w:p w:rsidR="00880EC7" w:rsidRPr="009160E8" w:rsidRDefault="00880EC7" w:rsidP="00344D5F">
      <w:pPr>
        <w:pStyle w:val="Akapitzlist"/>
        <w:numPr>
          <w:ilvl w:val="0"/>
          <w:numId w:val="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w</w:t>
      </w:r>
      <w:r w:rsidR="009002FA" w:rsidRPr="009160E8">
        <w:rPr>
          <w:rFonts w:ascii="Arial" w:hAnsi="Arial"/>
          <w:bCs/>
          <w:sz w:val="22"/>
          <w:szCs w:val="22"/>
        </w:rPr>
        <w:t>pkt 1.3</w:t>
      </w:r>
      <w:r w:rsidRPr="009160E8">
        <w:rPr>
          <w:rFonts w:ascii="Arial" w:hAnsi="Arial"/>
          <w:bCs/>
          <w:sz w:val="22"/>
          <w:szCs w:val="22"/>
        </w:rPr>
        <w:t>:</w:t>
      </w:r>
    </w:p>
    <w:p w:rsidR="009002FA" w:rsidRPr="009160E8" w:rsidRDefault="009002FA" w:rsidP="00344D5F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567" w:right="21" w:firstLine="0"/>
        <w:jc w:val="both"/>
        <w:rPr>
          <w:rFonts w:ascii="Arial" w:hAnsi="Arial"/>
          <w:bCs/>
          <w:sz w:val="22"/>
          <w:szCs w:val="22"/>
        </w:rPr>
      </w:pPr>
      <w:proofErr w:type="spellStart"/>
      <w:r w:rsidRPr="009160E8">
        <w:rPr>
          <w:rFonts w:ascii="Arial" w:hAnsi="Arial"/>
          <w:bCs/>
          <w:sz w:val="22"/>
          <w:szCs w:val="22"/>
        </w:rPr>
        <w:t>ppkt</w:t>
      </w:r>
      <w:proofErr w:type="spellEnd"/>
      <w:r w:rsidRPr="009160E8">
        <w:rPr>
          <w:rFonts w:ascii="Arial" w:hAnsi="Arial"/>
          <w:bCs/>
          <w:sz w:val="22"/>
          <w:szCs w:val="22"/>
        </w:rPr>
        <w:t xml:space="preserve"> 3) otrzymuje brzmienie:</w:t>
      </w:r>
    </w:p>
    <w:p w:rsidR="009002FA" w:rsidRPr="009160E8" w:rsidRDefault="009002FA" w:rsidP="00335B7C">
      <w:pPr>
        <w:spacing w:line="360" w:lineRule="auto"/>
        <w:ind w:left="851" w:right="21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 xml:space="preserve">„3) </w:t>
      </w:r>
      <w:r w:rsidR="001A6266" w:rsidRPr="009160E8">
        <w:rPr>
          <w:rFonts w:ascii="Arial" w:hAnsi="Arial"/>
          <w:bCs/>
          <w:sz w:val="22"/>
          <w:szCs w:val="22"/>
        </w:rPr>
        <w:t xml:space="preserve">wskazanie osób podpisujących </w:t>
      </w:r>
      <w:r w:rsidRPr="009160E8">
        <w:rPr>
          <w:rFonts w:ascii="Arial" w:hAnsi="Arial"/>
          <w:bCs/>
          <w:sz w:val="22"/>
          <w:szCs w:val="22"/>
        </w:rPr>
        <w:t>formularz</w:t>
      </w:r>
      <w:r w:rsidR="005F31A0" w:rsidRPr="009160E8">
        <w:rPr>
          <w:rFonts w:ascii="Arial" w:hAnsi="Arial"/>
          <w:bCs/>
          <w:sz w:val="22"/>
          <w:szCs w:val="22"/>
        </w:rPr>
        <w:t>e</w:t>
      </w:r>
      <w:r w:rsidRPr="009160E8">
        <w:rPr>
          <w:rFonts w:ascii="Arial" w:hAnsi="Arial"/>
          <w:bCs/>
          <w:sz w:val="22"/>
          <w:szCs w:val="22"/>
        </w:rPr>
        <w:t xml:space="preserve"> MDR,”;</w:t>
      </w:r>
    </w:p>
    <w:p w:rsidR="009002FA" w:rsidRPr="009160E8" w:rsidRDefault="009002FA" w:rsidP="00344D5F">
      <w:pPr>
        <w:pStyle w:val="Akapitzlist"/>
        <w:numPr>
          <w:ilvl w:val="0"/>
          <w:numId w:val="8"/>
        </w:numPr>
        <w:spacing w:line="360" w:lineRule="auto"/>
        <w:ind w:left="851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 xml:space="preserve">skreśla się </w:t>
      </w:r>
      <w:proofErr w:type="spellStart"/>
      <w:r w:rsidRPr="009160E8">
        <w:rPr>
          <w:rFonts w:ascii="Arial" w:hAnsi="Arial"/>
          <w:bCs/>
          <w:sz w:val="22"/>
          <w:szCs w:val="22"/>
        </w:rPr>
        <w:t>ppkt</w:t>
      </w:r>
      <w:proofErr w:type="spellEnd"/>
      <w:r w:rsidRPr="009160E8">
        <w:rPr>
          <w:rFonts w:ascii="Arial" w:hAnsi="Arial"/>
          <w:bCs/>
          <w:sz w:val="22"/>
          <w:szCs w:val="22"/>
        </w:rPr>
        <w:t xml:space="preserve"> 4) i 5);</w:t>
      </w:r>
    </w:p>
    <w:p w:rsidR="00335B7C" w:rsidRPr="009160E8" w:rsidRDefault="00335B7C" w:rsidP="00344D5F">
      <w:pPr>
        <w:pStyle w:val="Akapitzlist"/>
        <w:numPr>
          <w:ilvl w:val="0"/>
          <w:numId w:val="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w pkt 1.5 skreśla się załączniki nr: 5, 7, 8 i 9;</w:t>
      </w:r>
    </w:p>
    <w:p w:rsidR="007075CE" w:rsidRDefault="00335B7C" w:rsidP="00344D5F">
      <w:pPr>
        <w:pStyle w:val="Akapitzlist"/>
        <w:numPr>
          <w:ilvl w:val="0"/>
          <w:numId w:val="5"/>
        </w:numPr>
        <w:spacing w:line="360" w:lineRule="auto"/>
        <w:ind w:left="284" w:right="21" w:hanging="284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</w:t>
      </w:r>
      <w:r w:rsidR="00B93AF6" w:rsidRPr="00335B7C">
        <w:rPr>
          <w:rFonts w:ascii="Arial" w:hAnsi="Arial"/>
          <w:bCs/>
          <w:sz w:val="22"/>
          <w:szCs w:val="22"/>
        </w:rPr>
        <w:t xml:space="preserve">§ </w:t>
      </w:r>
      <w:r w:rsidR="00EA126F" w:rsidRPr="00335B7C">
        <w:rPr>
          <w:rFonts w:ascii="Arial" w:hAnsi="Arial"/>
          <w:bCs/>
          <w:sz w:val="22"/>
          <w:szCs w:val="22"/>
        </w:rPr>
        <w:t>2</w:t>
      </w:r>
      <w:r w:rsidR="007075CE">
        <w:rPr>
          <w:rFonts w:ascii="Arial" w:hAnsi="Arial"/>
          <w:bCs/>
          <w:sz w:val="22"/>
          <w:szCs w:val="22"/>
        </w:rPr>
        <w:t>:</w:t>
      </w:r>
    </w:p>
    <w:p w:rsidR="007075CE" w:rsidRDefault="007075CE" w:rsidP="00344D5F">
      <w:pPr>
        <w:pStyle w:val="Akapitzlist"/>
        <w:numPr>
          <w:ilvl w:val="0"/>
          <w:numId w:val="9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</w:t>
      </w:r>
      <w:r w:rsidR="00EA126F" w:rsidRPr="00335B7C">
        <w:rPr>
          <w:rFonts w:ascii="Arial" w:hAnsi="Arial"/>
          <w:bCs/>
          <w:sz w:val="22"/>
          <w:szCs w:val="22"/>
        </w:rPr>
        <w:t>pkt 2.2</w:t>
      </w:r>
      <w:r>
        <w:rPr>
          <w:rFonts w:ascii="Arial" w:hAnsi="Arial"/>
          <w:bCs/>
          <w:sz w:val="22"/>
          <w:szCs w:val="22"/>
        </w:rPr>
        <w:t>:</w:t>
      </w:r>
    </w:p>
    <w:p w:rsidR="007075CE" w:rsidRDefault="00EA126F" w:rsidP="00344D5F">
      <w:pPr>
        <w:pStyle w:val="Akapitzlist"/>
        <w:numPr>
          <w:ilvl w:val="0"/>
          <w:numId w:val="10"/>
        </w:numPr>
        <w:spacing w:line="360" w:lineRule="auto"/>
        <w:ind w:left="851" w:right="21" w:hanging="284"/>
        <w:jc w:val="both"/>
        <w:rPr>
          <w:rFonts w:ascii="Arial" w:hAnsi="Arial"/>
          <w:bCs/>
          <w:sz w:val="22"/>
          <w:szCs w:val="22"/>
        </w:rPr>
      </w:pPr>
      <w:proofErr w:type="spellStart"/>
      <w:r w:rsidRPr="00335B7C">
        <w:rPr>
          <w:rFonts w:ascii="Arial" w:hAnsi="Arial"/>
          <w:bCs/>
          <w:sz w:val="22"/>
          <w:szCs w:val="22"/>
        </w:rPr>
        <w:t>ppkt</w:t>
      </w:r>
      <w:proofErr w:type="spellEnd"/>
      <w:r w:rsidRPr="00335B7C">
        <w:rPr>
          <w:rFonts w:ascii="Arial" w:hAnsi="Arial"/>
          <w:bCs/>
          <w:sz w:val="22"/>
          <w:szCs w:val="22"/>
        </w:rPr>
        <w:t xml:space="preserve"> 1)</w:t>
      </w:r>
      <w:r w:rsidR="007075CE">
        <w:rPr>
          <w:rFonts w:ascii="Arial" w:hAnsi="Arial"/>
          <w:bCs/>
          <w:sz w:val="22"/>
          <w:szCs w:val="22"/>
        </w:rPr>
        <w:t>:</w:t>
      </w:r>
    </w:p>
    <w:p w:rsidR="00EA126F" w:rsidRPr="00335B7C" w:rsidRDefault="00EA126F" w:rsidP="00344D5F">
      <w:pPr>
        <w:pStyle w:val="Akapitzlist"/>
        <w:numPr>
          <w:ilvl w:val="0"/>
          <w:numId w:val="11"/>
        </w:numPr>
        <w:spacing w:line="360" w:lineRule="auto"/>
        <w:ind w:left="1134" w:right="21" w:hanging="283"/>
        <w:jc w:val="both"/>
        <w:rPr>
          <w:rFonts w:ascii="Arial" w:hAnsi="Arial"/>
          <w:bCs/>
          <w:sz w:val="22"/>
          <w:szCs w:val="22"/>
        </w:rPr>
      </w:pPr>
      <w:r w:rsidRPr="00335B7C">
        <w:rPr>
          <w:rFonts w:ascii="Arial" w:hAnsi="Arial"/>
          <w:bCs/>
          <w:sz w:val="22"/>
          <w:szCs w:val="22"/>
        </w:rPr>
        <w:t>lit. d) otrzymuje następujące brzmienie:</w:t>
      </w:r>
    </w:p>
    <w:p w:rsidR="00EA126F" w:rsidRDefault="00EA126F" w:rsidP="007075CE">
      <w:pPr>
        <w:spacing w:line="360" w:lineRule="auto"/>
        <w:ind w:left="1134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„</w:t>
      </w:r>
      <w:r w:rsidR="001F5E71">
        <w:rPr>
          <w:rFonts w:ascii="Arial" w:hAnsi="Arial"/>
          <w:bCs/>
          <w:sz w:val="22"/>
          <w:szCs w:val="22"/>
        </w:rPr>
        <w:t xml:space="preserve">d) </w:t>
      </w:r>
      <w:r>
        <w:rPr>
          <w:rFonts w:ascii="Arial" w:hAnsi="Arial"/>
          <w:bCs/>
          <w:sz w:val="22"/>
          <w:szCs w:val="22"/>
        </w:rPr>
        <w:t xml:space="preserve">w </w:t>
      </w:r>
      <w:r w:rsidRPr="00EA126F">
        <w:rPr>
          <w:rFonts w:ascii="Arial" w:hAnsi="Arial"/>
          <w:sz w:val="22"/>
          <w:szCs w:val="22"/>
        </w:rPr>
        <w:t>przypadku stwierdzenia, że uzgodnienie zgłoszone przez pracownika</w:t>
      </w:r>
      <w:r w:rsidR="00916561">
        <w:rPr>
          <w:rFonts w:ascii="Arial" w:hAnsi="Arial"/>
          <w:sz w:val="22"/>
          <w:szCs w:val="22"/>
        </w:rPr>
        <w:br/>
      </w:r>
      <w:r w:rsidRPr="00EA126F">
        <w:rPr>
          <w:rFonts w:ascii="Arial" w:hAnsi="Arial"/>
          <w:sz w:val="22"/>
          <w:szCs w:val="22"/>
        </w:rPr>
        <w:t>lubzidentyfikowane samodzielnie przez kierownika jednostki organizacyjnej / naczelnika wydziału stanowi lub może stanowić schemat podatkowy –</w:t>
      </w:r>
      <w:r w:rsidR="00B32D56">
        <w:rPr>
          <w:rFonts w:ascii="Arial" w:hAnsi="Arial"/>
          <w:sz w:val="22"/>
          <w:szCs w:val="22"/>
        </w:rPr>
        <w:br/>
      </w:r>
      <w:r w:rsidRPr="00EA126F">
        <w:rPr>
          <w:rFonts w:ascii="Arial" w:hAnsi="Arial"/>
          <w:sz w:val="22"/>
          <w:szCs w:val="22"/>
        </w:rPr>
        <w:t xml:space="preserve">do wypełnienia Formularza zgłoszeniowego MDR stanowiącego załącznik nr 3 do Procedury i przekazania takiego formularza </w:t>
      </w:r>
      <w:r w:rsidRPr="009160E8">
        <w:rPr>
          <w:rFonts w:ascii="Arial" w:hAnsi="Arial"/>
          <w:sz w:val="22"/>
          <w:szCs w:val="22"/>
        </w:rPr>
        <w:t>Nacze</w:t>
      </w:r>
      <w:r w:rsidR="00FB2975" w:rsidRPr="009160E8">
        <w:rPr>
          <w:rFonts w:ascii="Arial" w:hAnsi="Arial"/>
          <w:sz w:val="22"/>
          <w:szCs w:val="22"/>
        </w:rPr>
        <w:t>lnikowi Wydziału Księgowości</w:t>
      </w:r>
      <w:r w:rsidRPr="009160E8">
        <w:rPr>
          <w:rFonts w:ascii="Arial" w:hAnsi="Arial"/>
          <w:sz w:val="22"/>
          <w:szCs w:val="22"/>
        </w:rPr>
        <w:t xml:space="preserve"> celem weryfikacji. Formularz</w:t>
      </w:r>
      <w:r w:rsidRPr="00EA126F">
        <w:rPr>
          <w:rFonts w:ascii="Arial" w:hAnsi="Arial"/>
          <w:sz w:val="22"/>
          <w:szCs w:val="22"/>
        </w:rPr>
        <w:t xml:space="preserve"> należy przekazać nie później niż </w:t>
      </w:r>
      <w:r w:rsidR="00974A6C">
        <w:rPr>
          <w:rFonts w:ascii="Arial" w:hAnsi="Arial"/>
          <w:sz w:val="22"/>
          <w:szCs w:val="22"/>
        </w:rPr>
        <w:br/>
      </w:r>
      <w:r w:rsidRPr="00EA126F">
        <w:rPr>
          <w:rFonts w:ascii="Arial" w:hAnsi="Arial"/>
          <w:sz w:val="22"/>
          <w:szCs w:val="22"/>
        </w:rPr>
        <w:t xml:space="preserve">w terminie </w:t>
      </w:r>
      <w:r w:rsidRPr="00D66093">
        <w:rPr>
          <w:rFonts w:ascii="Arial" w:hAnsi="Arial"/>
          <w:sz w:val="22"/>
          <w:szCs w:val="22"/>
        </w:rPr>
        <w:t xml:space="preserve">2 </w:t>
      </w:r>
      <w:r w:rsidRPr="00EA126F">
        <w:rPr>
          <w:rFonts w:ascii="Arial" w:hAnsi="Arial"/>
          <w:sz w:val="22"/>
          <w:szCs w:val="22"/>
        </w:rPr>
        <w:t xml:space="preserve">dni roboczych odpowiednio od dnia otrzymania zawiadomienia od </w:t>
      </w:r>
      <w:r w:rsidRPr="00EA126F">
        <w:rPr>
          <w:rFonts w:ascii="Arial" w:hAnsi="Arial"/>
          <w:sz w:val="22"/>
          <w:szCs w:val="22"/>
        </w:rPr>
        <w:lastRenderedPageBreak/>
        <w:t>pracownika lub od dnia dokonania identyfikacji przez kierownika jednostki organizacyjnej / naczelnika wydziału; do formularza należy dołączyć kopię zawiadomienia pracownika oraz kopię wypełnionej przez niego Karty weryfikacyjnej schematu podatkowego; w przypadku schematu zidentyfikowanego samodzielnie przez kierownika jednostki organizacyjnej / naczelnika wydziału, do formularza zgłoszeniowego należy dołączyć informacje</w:t>
      </w:r>
      <w:r w:rsidR="00363731">
        <w:rPr>
          <w:rFonts w:ascii="Arial" w:hAnsi="Arial"/>
          <w:sz w:val="22"/>
          <w:szCs w:val="22"/>
        </w:rPr>
        <w:t xml:space="preserve">, o których mowa w </w:t>
      </w:r>
      <w:proofErr w:type="spellStart"/>
      <w:r w:rsidR="00363731">
        <w:rPr>
          <w:rFonts w:ascii="Arial" w:hAnsi="Arial"/>
          <w:sz w:val="22"/>
          <w:szCs w:val="22"/>
        </w:rPr>
        <w:t>pkt</w:t>
      </w:r>
      <w:proofErr w:type="spellEnd"/>
      <w:r w:rsidR="00363731">
        <w:rPr>
          <w:rFonts w:ascii="Arial" w:hAnsi="Arial"/>
          <w:sz w:val="22"/>
          <w:szCs w:val="22"/>
        </w:rPr>
        <w:t xml:space="preserve"> 2.1 </w:t>
      </w:r>
      <w:proofErr w:type="spellStart"/>
      <w:r w:rsidR="00363731">
        <w:rPr>
          <w:rFonts w:ascii="Arial" w:hAnsi="Arial"/>
          <w:sz w:val="22"/>
          <w:szCs w:val="22"/>
        </w:rPr>
        <w:t>ppkt</w:t>
      </w:r>
      <w:proofErr w:type="spellEnd"/>
      <w:r w:rsidRPr="00EA126F">
        <w:rPr>
          <w:rFonts w:ascii="Arial" w:hAnsi="Arial"/>
          <w:sz w:val="22"/>
          <w:szCs w:val="22"/>
        </w:rPr>
        <w:t xml:space="preserve"> 2) lit. d),</w:t>
      </w:r>
      <w:r w:rsidR="00E612B3">
        <w:rPr>
          <w:rFonts w:ascii="Arial" w:hAnsi="Arial"/>
          <w:sz w:val="22"/>
          <w:szCs w:val="22"/>
        </w:rPr>
        <w:t>”</w:t>
      </w:r>
      <w:r w:rsidR="00FE4FA5">
        <w:rPr>
          <w:rFonts w:ascii="Arial" w:hAnsi="Arial"/>
          <w:sz w:val="22"/>
          <w:szCs w:val="22"/>
        </w:rPr>
        <w:t>;</w:t>
      </w:r>
    </w:p>
    <w:p w:rsidR="00A20EA4" w:rsidRPr="00C45B8A" w:rsidRDefault="00A20EA4" w:rsidP="00344D5F">
      <w:pPr>
        <w:pStyle w:val="Akapitzlist"/>
        <w:numPr>
          <w:ilvl w:val="0"/>
          <w:numId w:val="11"/>
        </w:numPr>
        <w:spacing w:line="360" w:lineRule="auto"/>
        <w:ind w:left="1134" w:right="21" w:hanging="283"/>
        <w:jc w:val="both"/>
        <w:rPr>
          <w:rFonts w:ascii="Arial" w:hAnsi="Arial"/>
          <w:bCs/>
          <w:sz w:val="22"/>
          <w:szCs w:val="22"/>
        </w:rPr>
      </w:pPr>
      <w:r w:rsidRPr="00C45B8A">
        <w:rPr>
          <w:rFonts w:ascii="Arial" w:hAnsi="Arial"/>
          <w:bCs/>
          <w:sz w:val="22"/>
          <w:szCs w:val="22"/>
        </w:rPr>
        <w:t>lit. f) otrzymuje następujące brzmienie:</w:t>
      </w:r>
    </w:p>
    <w:p w:rsidR="00B32D56" w:rsidRPr="009160E8" w:rsidRDefault="00A20EA4" w:rsidP="00B32D56">
      <w:pPr>
        <w:spacing w:line="360" w:lineRule="auto"/>
        <w:ind w:left="1134" w:right="21"/>
        <w:jc w:val="both"/>
        <w:rPr>
          <w:rFonts w:ascii="Arial" w:hAnsi="Arial"/>
          <w:sz w:val="22"/>
          <w:szCs w:val="22"/>
        </w:rPr>
      </w:pPr>
      <w:r w:rsidRPr="00A20EA4">
        <w:rPr>
          <w:rFonts w:ascii="Arial" w:hAnsi="Arial"/>
          <w:sz w:val="22"/>
          <w:szCs w:val="22"/>
        </w:rPr>
        <w:t>„f) w przypadku otrzymania od Zespołu ds. MDR informacji, że zgłoszone uzgodnienie nie stanowi schematu podatkowego – do zarchiwizowania otrzymanej informacji oraz przekazania je</w:t>
      </w:r>
      <w:r w:rsidRPr="009160E8">
        <w:rPr>
          <w:rFonts w:ascii="Arial" w:hAnsi="Arial"/>
          <w:sz w:val="22"/>
          <w:szCs w:val="22"/>
        </w:rPr>
        <w:t xml:space="preserve">j </w:t>
      </w:r>
      <w:r w:rsidR="00B32D56" w:rsidRPr="009160E8">
        <w:rPr>
          <w:rFonts w:ascii="Arial" w:hAnsi="Arial"/>
          <w:sz w:val="22"/>
          <w:szCs w:val="22"/>
        </w:rPr>
        <w:t xml:space="preserve">do </w:t>
      </w:r>
      <w:r w:rsidR="00302D37" w:rsidRPr="009160E8">
        <w:rPr>
          <w:rFonts w:ascii="Arial" w:hAnsi="Arial"/>
          <w:sz w:val="22"/>
          <w:szCs w:val="22"/>
        </w:rPr>
        <w:t xml:space="preserve">zgłaszającej schemat podatkowy </w:t>
      </w:r>
      <w:r w:rsidRPr="009160E8">
        <w:rPr>
          <w:rFonts w:ascii="Arial" w:hAnsi="Arial"/>
          <w:sz w:val="22"/>
          <w:szCs w:val="22"/>
        </w:rPr>
        <w:t>jednostki / wydziału,”;</w:t>
      </w:r>
    </w:p>
    <w:p w:rsidR="00A20EA4" w:rsidRPr="009160E8" w:rsidRDefault="00A20EA4" w:rsidP="00344D5F">
      <w:pPr>
        <w:pStyle w:val="Akapitzlist"/>
        <w:numPr>
          <w:ilvl w:val="0"/>
          <w:numId w:val="11"/>
        </w:numPr>
        <w:spacing w:line="360" w:lineRule="auto"/>
        <w:ind w:left="1134" w:right="21" w:hanging="283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lit. g) otrzymuje następujące brzmienie:</w:t>
      </w:r>
    </w:p>
    <w:p w:rsidR="00A20EA4" w:rsidRPr="009160E8" w:rsidRDefault="00A20EA4" w:rsidP="00B32D56">
      <w:pPr>
        <w:spacing w:line="360" w:lineRule="auto"/>
        <w:ind w:left="1134" w:right="21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 xml:space="preserve">„g) w przypadku otrzymania od Zespołu ds. MDR informacji, że zgłoszone uzgodnienie stanowi schemat podatkowy, ale obowiązek zgłoszenia w stosunku do tego schematu został już wypełniony – do zarchiwizowania otrzymanej informacji oraz przekazania jej </w:t>
      </w:r>
      <w:r w:rsidR="00B32D56" w:rsidRPr="009160E8">
        <w:rPr>
          <w:rFonts w:ascii="Arial" w:hAnsi="Arial"/>
          <w:sz w:val="22"/>
          <w:szCs w:val="22"/>
        </w:rPr>
        <w:t xml:space="preserve">do </w:t>
      </w:r>
      <w:r w:rsidR="00302D37" w:rsidRPr="009160E8">
        <w:rPr>
          <w:rFonts w:ascii="Arial" w:hAnsi="Arial"/>
          <w:sz w:val="22"/>
          <w:szCs w:val="22"/>
        </w:rPr>
        <w:t xml:space="preserve">zgłaszającej schemat podatkowy </w:t>
      </w:r>
      <w:r w:rsidRPr="009160E8">
        <w:rPr>
          <w:rFonts w:ascii="Arial" w:hAnsi="Arial"/>
          <w:sz w:val="22"/>
          <w:szCs w:val="22"/>
        </w:rPr>
        <w:t>jednostki / wydziału; przedmiotowa informacja zwrotna powinna zawierać numer NSP tego schematu,”;</w:t>
      </w:r>
    </w:p>
    <w:p w:rsidR="00064879" w:rsidRPr="009160E8" w:rsidRDefault="00064879" w:rsidP="00344D5F">
      <w:pPr>
        <w:pStyle w:val="Akapitzlist"/>
        <w:numPr>
          <w:ilvl w:val="0"/>
          <w:numId w:val="11"/>
        </w:numPr>
        <w:spacing w:line="360" w:lineRule="auto"/>
        <w:ind w:left="1134" w:right="21" w:hanging="283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lit. h) otrzymuje następujące brzmienie:</w:t>
      </w:r>
    </w:p>
    <w:p w:rsidR="00DE7272" w:rsidRPr="009160E8" w:rsidRDefault="00064879" w:rsidP="00B32D56">
      <w:pPr>
        <w:spacing w:line="360" w:lineRule="auto"/>
        <w:ind w:left="1134" w:right="21"/>
        <w:jc w:val="both"/>
        <w:rPr>
          <w:rFonts w:ascii="Arial" w:hAnsi="Arial"/>
          <w:strike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„h) w przypadku otrzymania od Zespołu ds. MDR informacji, że zgłoszone uzgodnienie stanowi schemat podatkowy i nie zostało jeszcze zgłoszone Szefowi KAS – do dokonania takiego zgłoszenia na formularzu MDR-1, w terminach przew</w:t>
      </w:r>
      <w:r w:rsidR="00DE7272" w:rsidRPr="009160E8">
        <w:rPr>
          <w:rFonts w:ascii="Arial" w:hAnsi="Arial"/>
          <w:sz w:val="22"/>
          <w:szCs w:val="22"/>
        </w:rPr>
        <w:t>idzianych przepisami MDR</w:t>
      </w:r>
      <w:r w:rsidRPr="009160E8">
        <w:rPr>
          <w:rFonts w:ascii="Arial" w:hAnsi="Arial"/>
          <w:sz w:val="22"/>
          <w:szCs w:val="22"/>
        </w:rPr>
        <w:t>za wyjątkiem schematów dotyczących rozliczeń podatku VAT</w:t>
      </w:r>
      <w:r w:rsidR="00DE7272" w:rsidRPr="009160E8">
        <w:rPr>
          <w:rFonts w:ascii="Arial" w:hAnsi="Arial"/>
          <w:sz w:val="22"/>
          <w:szCs w:val="22"/>
        </w:rPr>
        <w:t xml:space="preserve"> w przypadku, których</w:t>
      </w:r>
      <w:r w:rsidR="005E789C" w:rsidRPr="009160E8">
        <w:rPr>
          <w:rFonts w:ascii="Arial" w:hAnsi="Arial"/>
          <w:sz w:val="22"/>
          <w:szCs w:val="22"/>
        </w:rPr>
        <w:t>za dokonanie zgłoszenia</w:t>
      </w:r>
      <w:r w:rsidR="00DE7272" w:rsidRPr="009160E8">
        <w:rPr>
          <w:rFonts w:ascii="Arial" w:hAnsi="Arial"/>
          <w:sz w:val="22"/>
          <w:szCs w:val="22"/>
        </w:rPr>
        <w:t>:</w:t>
      </w:r>
    </w:p>
    <w:p w:rsidR="00B32D56" w:rsidRPr="009160E8" w:rsidRDefault="005E789C" w:rsidP="00344D5F">
      <w:pPr>
        <w:pStyle w:val="Akapitzlist"/>
        <w:numPr>
          <w:ilvl w:val="0"/>
          <w:numId w:val="11"/>
        </w:numPr>
        <w:spacing w:line="360" w:lineRule="auto"/>
        <w:ind w:left="1418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w ramach Urzędu M</w:t>
      </w:r>
      <w:r w:rsidR="00DE7272" w:rsidRPr="009160E8">
        <w:rPr>
          <w:rFonts w:ascii="Arial" w:hAnsi="Arial"/>
          <w:sz w:val="22"/>
          <w:szCs w:val="22"/>
        </w:rPr>
        <w:t>iasta odpowiedzialni są naczelnicy wydziałów,</w:t>
      </w:r>
    </w:p>
    <w:p w:rsidR="005E789C" w:rsidRPr="009160E8" w:rsidRDefault="00DE7272" w:rsidP="00344D5F">
      <w:pPr>
        <w:pStyle w:val="Akapitzlist"/>
        <w:numPr>
          <w:ilvl w:val="0"/>
          <w:numId w:val="11"/>
        </w:numPr>
        <w:spacing w:line="360" w:lineRule="auto"/>
        <w:ind w:left="1418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 xml:space="preserve">w ramach jednostek organizacyjnych </w:t>
      </w:r>
      <w:r w:rsidR="00A16929" w:rsidRPr="009160E8">
        <w:rPr>
          <w:rFonts w:ascii="Arial" w:hAnsi="Arial"/>
          <w:sz w:val="22"/>
          <w:szCs w:val="22"/>
        </w:rPr>
        <w:t xml:space="preserve">i obsługiwanych </w:t>
      </w:r>
      <w:r w:rsidRPr="009160E8">
        <w:rPr>
          <w:rFonts w:ascii="Arial" w:hAnsi="Arial"/>
          <w:sz w:val="22"/>
          <w:szCs w:val="22"/>
        </w:rPr>
        <w:t>odpowiedzialny jest</w:t>
      </w:r>
      <w:r w:rsidR="005E789C" w:rsidRPr="009160E8">
        <w:rPr>
          <w:rFonts w:ascii="Arial" w:hAnsi="Arial"/>
          <w:sz w:val="22"/>
          <w:szCs w:val="22"/>
        </w:rPr>
        <w:t xml:space="preserve"> Naczelnik Wydziału Księgowości,”</w:t>
      </w:r>
      <w:r w:rsidR="00FE4FA5" w:rsidRPr="009160E8">
        <w:rPr>
          <w:rFonts w:ascii="Arial" w:hAnsi="Arial"/>
          <w:sz w:val="22"/>
          <w:szCs w:val="22"/>
        </w:rPr>
        <w:t>;</w:t>
      </w:r>
    </w:p>
    <w:p w:rsidR="0098761C" w:rsidRPr="00B32D56" w:rsidRDefault="0098761C" w:rsidP="00344D5F">
      <w:pPr>
        <w:pStyle w:val="Akapitzlist"/>
        <w:numPr>
          <w:ilvl w:val="0"/>
          <w:numId w:val="11"/>
        </w:numPr>
        <w:spacing w:line="360" w:lineRule="auto"/>
        <w:ind w:left="1134" w:right="21" w:hanging="283"/>
        <w:jc w:val="both"/>
        <w:rPr>
          <w:rFonts w:ascii="Arial" w:hAnsi="Arial"/>
          <w:bCs/>
          <w:sz w:val="22"/>
          <w:szCs w:val="22"/>
        </w:rPr>
      </w:pPr>
      <w:r w:rsidRPr="00B32D56">
        <w:rPr>
          <w:rFonts w:ascii="Arial" w:hAnsi="Arial"/>
          <w:bCs/>
          <w:sz w:val="22"/>
          <w:szCs w:val="22"/>
        </w:rPr>
        <w:t>lit. i) otrzymuje następujące brzmienie:</w:t>
      </w:r>
    </w:p>
    <w:p w:rsidR="00A16929" w:rsidRPr="009160E8" w:rsidRDefault="00A16929" w:rsidP="00B32D56">
      <w:pPr>
        <w:spacing w:line="360" w:lineRule="auto"/>
        <w:ind w:left="1134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„i) w </w:t>
      </w:r>
      <w:r w:rsidRPr="00A16929">
        <w:rPr>
          <w:rFonts w:ascii="Arial" w:hAnsi="Arial"/>
          <w:sz w:val="22"/>
          <w:szCs w:val="22"/>
        </w:rPr>
        <w:t>przypadku, gdy w danym okresie rozliczeniowym jednostka uzyskała wynikającąz zastosowania schematu korzyść podatkową – do przekazania Szefowi KAS informacjio takiej korzyści na formularzu MDR-3 oraz w terminach przewidzianych przepisami MDR, za wyjątkiem schematów dotyczących rozliczeń podatku VAT, w odniesieniu do których</w:t>
      </w:r>
      <w:r w:rsidRPr="009160E8">
        <w:rPr>
          <w:rFonts w:ascii="Arial" w:hAnsi="Arial"/>
          <w:sz w:val="22"/>
          <w:szCs w:val="22"/>
        </w:rPr>
        <w:t>za dokonanie zgłoszenia:</w:t>
      </w:r>
    </w:p>
    <w:p w:rsidR="00B32D56" w:rsidRPr="009160E8" w:rsidRDefault="00A16929" w:rsidP="00344D5F">
      <w:pPr>
        <w:pStyle w:val="Akapitzlist"/>
        <w:numPr>
          <w:ilvl w:val="0"/>
          <w:numId w:val="12"/>
        </w:numPr>
        <w:spacing w:line="360" w:lineRule="auto"/>
        <w:ind w:left="1418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w ramach Urzędu Miasta odpowiedzialni są naczelnicy wydziałów,</w:t>
      </w:r>
    </w:p>
    <w:p w:rsidR="00A16929" w:rsidRPr="009160E8" w:rsidRDefault="00A16929" w:rsidP="00344D5F">
      <w:pPr>
        <w:pStyle w:val="Akapitzlist"/>
        <w:numPr>
          <w:ilvl w:val="0"/>
          <w:numId w:val="12"/>
        </w:numPr>
        <w:spacing w:line="360" w:lineRule="auto"/>
        <w:ind w:left="1418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lastRenderedPageBreak/>
        <w:t xml:space="preserve">w ramach jednostek organizacyjnych </w:t>
      </w:r>
      <w:r w:rsidR="00F43BDB" w:rsidRPr="009160E8">
        <w:rPr>
          <w:rFonts w:ascii="Arial" w:hAnsi="Arial"/>
          <w:sz w:val="22"/>
          <w:szCs w:val="22"/>
        </w:rPr>
        <w:t xml:space="preserve">i obsługiwanych </w:t>
      </w:r>
      <w:r w:rsidRPr="009160E8">
        <w:rPr>
          <w:rFonts w:ascii="Arial" w:hAnsi="Arial"/>
          <w:sz w:val="22"/>
          <w:szCs w:val="22"/>
        </w:rPr>
        <w:t>odpowiedzialny jest Naczelnik Wydziału Księgowości.</w:t>
      </w:r>
      <w:r w:rsidR="00F43BDB" w:rsidRPr="009160E8">
        <w:rPr>
          <w:rFonts w:ascii="Arial" w:hAnsi="Arial"/>
          <w:sz w:val="22"/>
          <w:szCs w:val="22"/>
        </w:rPr>
        <w:t>”</w:t>
      </w:r>
      <w:r w:rsidR="00FE4FA5" w:rsidRPr="009160E8">
        <w:rPr>
          <w:rFonts w:ascii="Arial" w:hAnsi="Arial"/>
          <w:sz w:val="22"/>
          <w:szCs w:val="22"/>
        </w:rPr>
        <w:t>;</w:t>
      </w:r>
    </w:p>
    <w:p w:rsidR="00A36FD0" w:rsidRPr="00B32D56" w:rsidRDefault="00A36FD0" w:rsidP="00344D5F">
      <w:pPr>
        <w:pStyle w:val="Akapitzlist"/>
        <w:numPr>
          <w:ilvl w:val="0"/>
          <w:numId w:val="13"/>
        </w:numPr>
        <w:spacing w:line="360" w:lineRule="auto"/>
        <w:ind w:left="851" w:right="21" w:hanging="284"/>
        <w:jc w:val="both"/>
        <w:rPr>
          <w:rFonts w:ascii="Arial" w:hAnsi="Arial"/>
          <w:bCs/>
          <w:sz w:val="22"/>
          <w:szCs w:val="22"/>
        </w:rPr>
      </w:pPr>
      <w:proofErr w:type="spellStart"/>
      <w:r w:rsidRPr="00B32D56">
        <w:rPr>
          <w:rFonts w:ascii="Arial" w:hAnsi="Arial"/>
          <w:bCs/>
          <w:sz w:val="22"/>
          <w:szCs w:val="22"/>
        </w:rPr>
        <w:t>ppkt</w:t>
      </w:r>
      <w:proofErr w:type="spellEnd"/>
      <w:r w:rsidRPr="00B32D56">
        <w:rPr>
          <w:rFonts w:ascii="Arial" w:hAnsi="Arial"/>
          <w:bCs/>
          <w:sz w:val="22"/>
          <w:szCs w:val="22"/>
        </w:rPr>
        <w:t xml:space="preserve"> 2) otrzymuje następujące brzmienie:</w:t>
      </w:r>
    </w:p>
    <w:p w:rsidR="00B262AB" w:rsidRPr="009160E8" w:rsidRDefault="00A36FD0" w:rsidP="00B262AB">
      <w:pPr>
        <w:spacing w:line="360" w:lineRule="auto"/>
        <w:ind w:left="851" w:right="21"/>
        <w:jc w:val="both"/>
        <w:rPr>
          <w:rFonts w:ascii="Arial" w:hAnsi="Arial"/>
          <w:sz w:val="22"/>
          <w:szCs w:val="22"/>
        </w:rPr>
      </w:pPr>
      <w:r w:rsidRPr="00A36FD0">
        <w:rPr>
          <w:rFonts w:ascii="Arial" w:hAnsi="Arial"/>
          <w:bCs/>
          <w:sz w:val="22"/>
          <w:szCs w:val="22"/>
        </w:rPr>
        <w:t xml:space="preserve">„2) Przy </w:t>
      </w:r>
      <w:r w:rsidRPr="00A36FD0">
        <w:rPr>
          <w:rFonts w:ascii="Arial" w:hAnsi="Arial"/>
          <w:sz w:val="22"/>
          <w:szCs w:val="22"/>
        </w:rPr>
        <w:t xml:space="preserve">wykonywaniu ww. obowiązków kierownicy jednostek organizacyjnych / naczelnicy wydziałów mogą posiłkować się wyznaczonymi przez siebie </w:t>
      </w:r>
      <w:r w:rsidRPr="009160E8">
        <w:rPr>
          <w:rFonts w:ascii="Arial" w:hAnsi="Arial"/>
          <w:sz w:val="22"/>
          <w:szCs w:val="22"/>
        </w:rPr>
        <w:t>pracownikami, za wyjątkiem obowiązku podpisywania formularza MDR</w:t>
      </w:r>
      <w:r w:rsidR="001E00C9" w:rsidRPr="009160E8">
        <w:rPr>
          <w:rFonts w:ascii="Arial" w:hAnsi="Arial"/>
          <w:sz w:val="22"/>
          <w:szCs w:val="22"/>
        </w:rPr>
        <w:t>.”;</w:t>
      </w:r>
    </w:p>
    <w:p w:rsidR="003067E2" w:rsidRPr="009160E8" w:rsidRDefault="003067E2" w:rsidP="00344D5F">
      <w:pPr>
        <w:pStyle w:val="Akapitzlist"/>
        <w:numPr>
          <w:ilvl w:val="0"/>
          <w:numId w:val="14"/>
        </w:numPr>
        <w:tabs>
          <w:tab w:val="left" w:pos="1134"/>
        </w:tabs>
        <w:spacing w:line="360" w:lineRule="auto"/>
        <w:ind w:left="851" w:right="21" w:hanging="284"/>
        <w:jc w:val="both"/>
        <w:rPr>
          <w:rFonts w:ascii="Arial" w:hAnsi="Arial"/>
          <w:bCs/>
          <w:sz w:val="22"/>
          <w:szCs w:val="22"/>
        </w:rPr>
      </w:pPr>
      <w:proofErr w:type="spellStart"/>
      <w:r w:rsidRPr="009160E8">
        <w:rPr>
          <w:rFonts w:ascii="Arial" w:hAnsi="Arial"/>
          <w:bCs/>
          <w:sz w:val="22"/>
          <w:szCs w:val="22"/>
        </w:rPr>
        <w:t>ppkt</w:t>
      </w:r>
      <w:proofErr w:type="spellEnd"/>
      <w:r w:rsidRPr="009160E8">
        <w:rPr>
          <w:rFonts w:ascii="Arial" w:hAnsi="Arial"/>
          <w:bCs/>
          <w:sz w:val="22"/>
          <w:szCs w:val="22"/>
        </w:rPr>
        <w:t xml:space="preserve"> 7) otrzymuje następujące brzmienie:</w:t>
      </w:r>
    </w:p>
    <w:p w:rsidR="003067E2" w:rsidRPr="009160E8" w:rsidRDefault="003067E2" w:rsidP="00B262AB">
      <w:pPr>
        <w:spacing w:line="360" w:lineRule="auto"/>
        <w:ind w:left="851" w:right="21"/>
        <w:jc w:val="both"/>
        <w:rPr>
          <w:rFonts w:ascii="Arial" w:hAnsi="Arial"/>
          <w:strike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„7) Szczegółowe zasady użytkowania systemu zgłoszeniowego MDR zostały przedstawione w podręczniku użytkownika systemu MDR „Informowanie</w:t>
      </w:r>
      <w:r w:rsidR="00B262AB" w:rsidRPr="009160E8">
        <w:rPr>
          <w:rFonts w:ascii="Arial" w:hAnsi="Arial"/>
          <w:sz w:val="22"/>
          <w:szCs w:val="22"/>
        </w:rPr>
        <w:br/>
      </w:r>
      <w:r w:rsidRPr="009160E8">
        <w:rPr>
          <w:rFonts w:ascii="Arial" w:hAnsi="Arial"/>
          <w:sz w:val="22"/>
          <w:szCs w:val="22"/>
        </w:rPr>
        <w:t xml:space="preserve">o schematach podatkowych MDR” opublikowanym przez Ministerstwo Finansów pod adresem </w:t>
      </w:r>
      <w:r w:rsidR="00E77FBE" w:rsidRPr="009160E8">
        <w:rPr>
          <w:rFonts w:ascii="Arial" w:hAnsi="Arial"/>
          <w:sz w:val="22"/>
          <w:szCs w:val="22"/>
        </w:rPr>
        <w:t xml:space="preserve">internetowym </w:t>
      </w:r>
      <w:r w:rsidRPr="009160E8">
        <w:rPr>
          <w:rFonts w:ascii="Arial" w:hAnsi="Arial"/>
          <w:sz w:val="22"/>
          <w:szCs w:val="22"/>
        </w:rPr>
        <w:t xml:space="preserve">wskazanym </w:t>
      </w:r>
      <w:r w:rsidR="00E77FBE" w:rsidRPr="009160E8">
        <w:rPr>
          <w:rFonts w:ascii="Arial" w:hAnsi="Arial"/>
          <w:sz w:val="22"/>
          <w:szCs w:val="22"/>
        </w:rPr>
        <w:t>na</w:t>
      </w:r>
      <w:r w:rsidRPr="009160E8">
        <w:rPr>
          <w:rFonts w:ascii="Arial" w:hAnsi="Arial"/>
          <w:sz w:val="22"/>
          <w:szCs w:val="22"/>
        </w:rPr>
        <w:t xml:space="preserve"> platformie MDR</w:t>
      </w:r>
      <w:r w:rsidR="00CC7ACD" w:rsidRPr="009160E8">
        <w:rPr>
          <w:rFonts w:ascii="Arial" w:hAnsi="Arial"/>
          <w:sz w:val="22"/>
          <w:szCs w:val="22"/>
        </w:rPr>
        <w:t>.”;</w:t>
      </w:r>
    </w:p>
    <w:p w:rsidR="00347AC6" w:rsidRPr="009160E8" w:rsidRDefault="00347AC6" w:rsidP="00344D5F">
      <w:pPr>
        <w:pStyle w:val="Akapitzlist"/>
        <w:numPr>
          <w:ilvl w:val="0"/>
          <w:numId w:val="15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pkt 2.3 otrzymuje brzmienie:</w:t>
      </w:r>
    </w:p>
    <w:p w:rsidR="00347AC6" w:rsidRPr="009160E8" w:rsidRDefault="00347AC6" w:rsidP="00B262AB">
      <w:pPr>
        <w:spacing w:line="360" w:lineRule="auto"/>
        <w:ind w:left="567" w:right="21"/>
        <w:jc w:val="both"/>
        <w:rPr>
          <w:rFonts w:ascii="Arial" w:hAnsi="Arial"/>
          <w:bCs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 xml:space="preserve">„2.3 </w:t>
      </w:r>
      <w:r w:rsidR="00562790" w:rsidRPr="009160E8">
        <w:rPr>
          <w:rFonts w:ascii="Arial" w:hAnsi="Arial"/>
          <w:bCs/>
          <w:sz w:val="22"/>
          <w:szCs w:val="22"/>
        </w:rPr>
        <w:t>Wskazanie osób podpisujących formularze MDR</w:t>
      </w:r>
    </w:p>
    <w:p w:rsidR="00347AC6" w:rsidRPr="009160E8" w:rsidRDefault="00347AC6" w:rsidP="00B262AB">
      <w:pPr>
        <w:spacing w:line="360" w:lineRule="auto"/>
        <w:ind w:left="567" w:right="21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 xml:space="preserve">Formularze </w:t>
      </w:r>
      <w:r w:rsidR="00CA7B12" w:rsidRPr="009160E8">
        <w:rPr>
          <w:rFonts w:ascii="Arial" w:hAnsi="Arial"/>
          <w:sz w:val="22"/>
          <w:szCs w:val="22"/>
        </w:rPr>
        <w:t>MDR</w:t>
      </w:r>
      <w:r w:rsidRPr="009160E8">
        <w:rPr>
          <w:rFonts w:ascii="Arial" w:hAnsi="Arial"/>
          <w:sz w:val="22"/>
          <w:szCs w:val="22"/>
        </w:rPr>
        <w:t xml:space="preserve"> podpisuje kierownik jednostki organizacyjnej, a w przypadku jednostek obsługiwanych formularz</w:t>
      </w:r>
      <w:r w:rsidR="00CA7B12" w:rsidRPr="009160E8">
        <w:rPr>
          <w:rFonts w:ascii="Arial" w:hAnsi="Arial"/>
          <w:sz w:val="22"/>
          <w:szCs w:val="22"/>
        </w:rPr>
        <w:t xml:space="preserve">eMDR </w:t>
      </w:r>
      <w:r w:rsidRPr="009160E8">
        <w:rPr>
          <w:rFonts w:ascii="Arial" w:hAnsi="Arial"/>
          <w:sz w:val="22"/>
          <w:szCs w:val="22"/>
        </w:rPr>
        <w:t>podpisuje kierownik jednostki obsługiwanej za wyjątkiem schematów dotyczących rozliczeń podatku VAT w przypadku, których MDR podpisuje Prezydent Miasta Tychy.</w:t>
      </w:r>
    </w:p>
    <w:p w:rsidR="00347AC6" w:rsidRPr="009160E8" w:rsidRDefault="006A052C" w:rsidP="00B262AB">
      <w:pPr>
        <w:spacing w:line="360" w:lineRule="auto"/>
        <w:ind w:left="567" w:right="21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 xml:space="preserve">W przypadku dokumentacji papierowej archiwizowanej zgodnie z </w:t>
      </w:r>
      <w:r w:rsidRPr="009160E8">
        <w:rPr>
          <w:rFonts w:ascii="Arial" w:hAnsi="Arial"/>
          <w:bCs/>
          <w:sz w:val="22"/>
          <w:szCs w:val="22"/>
        </w:rPr>
        <w:t>§ 7 formularze MDR dot. schematu zidentyfikowanego w jednostce obsługiwanej podpisuje zarówno kierownik jednostki obsługiwanej jak i kierownik jednostki obsługującej.”;</w:t>
      </w:r>
    </w:p>
    <w:p w:rsidR="005C5B47" w:rsidRPr="009160E8" w:rsidRDefault="00FE4FA5" w:rsidP="00344D5F">
      <w:pPr>
        <w:pStyle w:val="Akapitzlist"/>
        <w:numPr>
          <w:ilvl w:val="0"/>
          <w:numId w:val="5"/>
        </w:numPr>
        <w:spacing w:line="360" w:lineRule="auto"/>
        <w:ind w:left="567" w:right="21" w:hanging="283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s</w:t>
      </w:r>
      <w:r w:rsidRPr="009160E8">
        <w:rPr>
          <w:rFonts w:ascii="Arial" w:hAnsi="Arial"/>
          <w:sz w:val="22"/>
          <w:szCs w:val="22"/>
        </w:rPr>
        <w:t>kreśla się pkt 2.4 i 2.5</w:t>
      </w:r>
      <w:r w:rsidR="00CC7ACD" w:rsidRPr="009160E8">
        <w:rPr>
          <w:rFonts w:ascii="Arial" w:hAnsi="Arial"/>
          <w:sz w:val="22"/>
          <w:szCs w:val="22"/>
        </w:rPr>
        <w:t>;</w:t>
      </w:r>
    </w:p>
    <w:p w:rsidR="00E612B3" w:rsidRPr="009160E8" w:rsidRDefault="005C5B47" w:rsidP="00344D5F">
      <w:pPr>
        <w:pStyle w:val="Akapitzlist"/>
        <w:numPr>
          <w:ilvl w:val="0"/>
          <w:numId w:val="5"/>
        </w:numPr>
        <w:spacing w:line="360" w:lineRule="auto"/>
        <w:ind w:left="567" w:right="21" w:hanging="283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bCs/>
          <w:sz w:val="22"/>
          <w:szCs w:val="22"/>
        </w:rPr>
        <w:t>w</w:t>
      </w:r>
      <w:r w:rsidR="00E612B3" w:rsidRPr="009160E8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612B3" w:rsidRPr="009160E8">
        <w:rPr>
          <w:rFonts w:ascii="Arial" w:hAnsi="Arial"/>
          <w:bCs/>
          <w:sz w:val="22"/>
          <w:szCs w:val="22"/>
        </w:rPr>
        <w:t>pkt</w:t>
      </w:r>
      <w:proofErr w:type="spellEnd"/>
      <w:r w:rsidR="00E612B3" w:rsidRPr="009160E8">
        <w:rPr>
          <w:rFonts w:ascii="Arial" w:hAnsi="Arial"/>
          <w:bCs/>
          <w:sz w:val="22"/>
          <w:szCs w:val="22"/>
        </w:rPr>
        <w:t xml:space="preserve"> 2.6 </w:t>
      </w:r>
      <w:proofErr w:type="spellStart"/>
      <w:r w:rsidR="00E612B3" w:rsidRPr="009160E8">
        <w:rPr>
          <w:rFonts w:ascii="Arial" w:hAnsi="Arial"/>
          <w:bCs/>
          <w:sz w:val="22"/>
          <w:szCs w:val="22"/>
        </w:rPr>
        <w:t>ppkt</w:t>
      </w:r>
      <w:proofErr w:type="spellEnd"/>
      <w:r w:rsidR="00E612B3" w:rsidRPr="009160E8">
        <w:rPr>
          <w:rFonts w:ascii="Arial" w:hAnsi="Arial"/>
          <w:bCs/>
          <w:sz w:val="22"/>
          <w:szCs w:val="22"/>
        </w:rPr>
        <w:t xml:space="preserve"> 2) otrzymuje następujące brzmienie:</w:t>
      </w:r>
    </w:p>
    <w:p w:rsidR="00E612B3" w:rsidRPr="009160E8" w:rsidRDefault="00E612B3" w:rsidP="005C5B47">
      <w:pPr>
        <w:spacing w:line="360" w:lineRule="auto"/>
        <w:ind w:left="567" w:right="21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„2) prowadzenie i bieżąca aktualizacja przez działającego w ramach Zespołu</w:t>
      </w:r>
      <w:r w:rsidR="00D66093" w:rsidRPr="009160E8">
        <w:rPr>
          <w:rFonts w:ascii="Arial" w:hAnsi="Arial"/>
          <w:sz w:val="22"/>
          <w:szCs w:val="22"/>
        </w:rPr>
        <w:t xml:space="preserve"> Naczelnika Wydziału Księgowości </w:t>
      </w:r>
      <w:r w:rsidRPr="009160E8">
        <w:rPr>
          <w:rFonts w:ascii="Arial" w:hAnsi="Arial"/>
          <w:sz w:val="22"/>
          <w:szCs w:val="22"/>
        </w:rPr>
        <w:t>wykazu uzgodnień występującychw Mieście Tychy dotyczących rozliczeń podatku VAT i podatków lokalnych oraz podatku dochodowego rozliczanego przez Urząd Miasta, które zostały zgłoszone do szefa KAS.”</w:t>
      </w:r>
      <w:r w:rsidR="00FE4FA5" w:rsidRPr="009160E8">
        <w:rPr>
          <w:rFonts w:ascii="Arial" w:hAnsi="Arial"/>
          <w:sz w:val="22"/>
          <w:szCs w:val="22"/>
        </w:rPr>
        <w:t>;</w:t>
      </w:r>
    </w:p>
    <w:p w:rsidR="004D1B8B" w:rsidRPr="009160E8" w:rsidRDefault="007B097D" w:rsidP="00344D5F">
      <w:pPr>
        <w:pStyle w:val="Akapitzlist"/>
        <w:numPr>
          <w:ilvl w:val="0"/>
          <w:numId w:val="3"/>
        </w:numPr>
        <w:spacing w:line="360" w:lineRule="auto"/>
        <w:ind w:left="284" w:right="21" w:hanging="284"/>
        <w:jc w:val="both"/>
        <w:rPr>
          <w:rFonts w:ascii="Arial" w:hAnsi="Arial"/>
          <w:sz w:val="22"/>
          <w:szCs w:val="22"/>
        </w:rPr>
      </w:pPr>
      <w:r w:rsidRPr="009160E8">
        <w:rPr>
          <w:rFonts w:ascii="Arial" w:hAnsi="Arial"/>
          <w:sz w:val="22"/>
          <w:szCs w:val="22"/>
        </w:rPr>
        <w:t>w</w:t>
      </w:r>
      <w:r w:rsidR="004D1B8B" w:rsidRPr="009160E8">
        <w:rPr>
          <w:rFonts w:ascii="Arial" w:hAnsi="Arial"/>
          <w:bCs/>
          <w:sz w:val="22"/>
          <w:szCs w:val="22"/>
        </w:rPr>
        <w:t xml:space="preserve">§ 4 pkt 4.4 skreśla się </w:t>
      </w:r>
      <w:proofErr w:type="spellStart"/>
      <w:r w:rsidR="004D1B8B" w:rsidRPr="009160E8">
        <w:rPr>
          <w:rFonts w:ascii="Arial" w:hAnsi="Arial"/>
          <w:bCs/>
          <w:sz w:val="22"/>
          <w:szCs w:val="22"/>
        </w:rPr>
        <w:t>ppkt</w:t>
      </w:r>
      <w:proofErr w:type="spellEnd"/>
      <w:r w:rsidR="004D1B8B" w:rsidRPr="009160E8">
        <w:rPr>
          <w:rFonts w:ascii="Arial" w:hAnsi="Arial"/>
          <w:bCs/>
          <w:sz w:val="22"/>
          <w:szCs w:val="22"/>
        </w:rPr>
        <w:t xml:space="preserve"> 3);</w:t>
      </w:r>
    </w:p>
    <w:p w:rsidR="00365A14" w:rsidRDefault="00365A14" w:rsidP="00344D5F">
      <w:pPr>
        <w:pStyle w:val="Akapitzlist"/>
        <w:numPr>
          <w:ilvl w:val="0"/>
          <w:numId w:val="3"/>
        </w:numPr>
        <w:spacing w:line="360" w:lineRule="auto"/>
        <w:ind w:left="284" w:right="21" w:hanging="284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E10333" w:rsidRPr="00C45B8A">
        <w:rPr>
          <w:rFonts w:ascii="Arial" w:hAnsi="Arial"/>
          <w:bCs/>
          <w:sz w:val="22"/>
          <w:szCs w:val="22"/>
        </w:rPr>
        <w:t>§ 7</w:t>
      </w:r>
      <w:r>
        <w:rPr>
          <w:rFonts w:ascii="Arial" w:hAnsi="Arial"/>
          <w:bCs/>
          <w:sz w:val="22"/>
          <w:szCs w:val="22"/>
        </w:rPr>
        <w:t>:</w:t>
      </w:r>
    </w:p>
    <w:p w:rsidR="00E10333" w:rsidRPr="00C45B8A" w:rsidRDefault="00E10333" w:rsidP="00344D5F">
      <w:pPr>
        <w:pStyle w:val="Akapitzlist"/>
        <w:numPr>
          <w:ilvl w:val="0"/>
          <w:numId w:val="1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proofErr w:type="spellStart"/>
      <w:r w:rsidRPr="00C45B8A">
        <w:rPr>
          <w:rFonts w:ascii="Arial" w:hAnsi="Arial"/>
          <w:bCs/>
          <w:sz w:val="22"/>
          <w:szCs w:val="22"/>
        </w:rPr>
        <w:t>ppkt</w:t>
      </w:r>
      <w:proofErr w:type="spellEnd"/>
      <w:r w:rsidRPr="00C45B8A">
        <w:rPr>
          <w:rFonts w:ascii="Arial" w:hAnsi="Arial"/>
          <w:bCs/>
          <w:sz w:val="22"/>
          <w:szCs w:val="22"/>
        </w:rPr>
        <w:t xml:space="preserve"> 2) otrzymuje następujące brzmienie:</w:t>
      </w:r>
    </w:p>
    <w:p w:rsidR="00365A14" w:rsidRPr="00365A14" w:rsidRDefault="00E10333" w:rsidP="00365A14">
      <w:pPr>
        <w:spacing w:line="360" w:lineRule="auto"/>
        <w:ind w:left="567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„2) Kierownicy </w:t>
      </w:r>
      <w:r w:rsidRPr="00E10333">
        <w:rPr>
          <w:rFonts w:ascii="Arial" w:hAnsi="Arial"/>
          <w:sz w:val="22"/>
          <w:szCs w:val="22"/>
        </w:rPr>
        <w:t xml:space="preserve">jednostek organizacyjnych oraz naczelnicy wydziałów przekazują </w:t>
      </w:r>
      <w:r w:rsidRPr="00E10333">
        <w:rPr>
          <w:rFonts w:ascii="Arial" w:hAnsi="Arial"/>
          <w:sz w:val="22"/>
          <w:szCs w:val="22"/>
        </w:rPr>
        <w:br/>
        <w:t xml:space="preserve">do </w:t>
      </w:r>
      <w:r w:rsidRPr="009160E8">
        <w:rPr>
          <w:rFonts w:ascii="Arial" w:hAnsi="Arial"/>
          <w:sz w:val="22"/>
          <w:szCs w:val="22"/>
        </w:rPr>
        <w:t>Naczelnika Wydziału Księgowości</w:t>
      </w:r>
      <w:r w:rsidRPr="00E10333">
        <w:rPr>
          <w:rFonts w:ascii="Arial" w:hAnsi="Arial"/>
          <w:sz w:val="22"/>
          <w:szCs w:val="22"/>
        </w:rPr>
        <w:t>dokumenty i informacje zgromadzone przez nich</w:t>
      </w:r>
      <w:r w:rsidR="00365A14">
        <w:rPr>
          <w:rFonts w:ascii="Arial" w:hAnsi="Arial"/>
          <w:sz w:val="22"/>
          <w:szCs w:val="22"/>
        </w:rPr>
        <w:br/>
      </w:r>
      <w:r w:rsidRPr="00E10333">
        <w:rPr>
          <w:rFonts w:ascii="Arial" w:hAnsi="Arial"/>
          <w:sz w:val="22"/>
          <w:szCs w:val="22"/>
        </w:rPr>
        <w:t xml:space="preserve">w toku wykonywania obowiązków związanych z przestrzeganiem przepisów MDR oraz stosowaniem niniejszej Procedury dla schematów podatkowych dotyczących rozliczeń podatku VAT </w:t>
      </w:r>
      <w:r w:rsidRPr="00E10333">
        <w:rPr>
          <w:rFonts w:ascii="Arial" w:hAnsi="Arial"/>
          <w:b/>
          <w:sz w:val="22"/>
          <w:szCs w:val="22"/>
        </w:rPr>
        <w:t xml:space="preserve">zgłoszonychSzefowi KAS </w:t>
      </w:r>
      <w:r w:rsidRPr="00E10333">
        <w:rPr>
          <w:rFonts w:ascii="Arial" w:hAnsi="Arial"/>
          <w:sz w:val="22"/>
          <w:szCs w:val="22"/>
        </w:rPr>
        <w:t>– celem archiwizacji.</w:t>
      </w:r>
      <w:r w:rsidR="0008284C">
        <w:rPr>
          <w:rFonts w:ascii="Arial" w:hAnsi="Arial"/>
          <w:sz w:val="22"/>
          <w:szCs w:val="22"/>
        </w:rPr>
        <w:t>”</w:t>
      </w:r>
      <w:r w:rsidR="00FE4FA5">
        <w:rPr>
          <w:rFonts w:ascii="Arial" w:hAnsi="Arial"/>
          <w:sz w:val="22"/>
          <w:szCs w:val="22"/>
        </w:rPr>
        <w:t>;</w:t>
      </w:r>
    </w:p>
    <w:p w:rsidR="0008284C" w:rsidRPr="00C45B8A" w:rsidRDefault="0008284C" w:rsidP="00344D5F">
      <w:pPr>
        <w:pStyle w:val="Akapitzlist"/>
        <w:numPr>
          <w:ilvl w:val="0"/>
          <w:numId w:val="1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proofErr w:type="spellStart"/>
      <w:r w:rsidRPr="00C45B8A">
        <w:rPr>
          <w:rFonts w:ascii="Arial" w:hAnsi="Arial"/>
          <w:bCs/>
          <w:sz w:val="22"/>
          <w:szCs w:val="22"/>
        </w:rPr>
        <w:t>ppkt</w:t>
      </w:r>
      <w:proofErr w:type="spellEnd"/>
      <w:r w:rsidRPr="00C45B8A">
        <w:rPr>
          <w:rFonts w:ascii="Arial" w:hAnsi="Arial"/>
          <w:bCs/>
          <w:sz w:val="22"/>
          <w:szCs w:val="22"/>
        </w:rPr>
        <w:t xml:space="preserve"> 3) otrzymuje następujące brzmienie:</w:t>
      </w:r>
    </w:p>
    <w:p w:rsidR="0008284C" w:rsidRDefault="0008284C" w:rsidP="00365A14">
      <w:pPr>
        <w:spacing w:line="360" w:lineRule="auto"/>
        <w:ind w:left="851" w:right="2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„3) Naczelnicy </w:t>
      </w:r>
      <w:r w:rsidRPr="0008284C">
        <w:rPr>
          <w:rFonts w:ascii="Arial" w:hAnsi="Arial"/>
          <w:sz w:val="22"/>
          <w:szCs w:val="22"/>
        </w:rPr>
        <w:t xml:space="preserve">wydziałów przekazują do </w:t>
      </w:r>
      <w:r w:rsidRPr="009160E8">
        <w:rPr>
          <w:rFonts w:ascii="Arial" w:hAnsi="Arial"/>
          <w:sz w:val="22"/>
          <w:szCs w:val="22"/>
        </w:rPr>
        <w:t>Naczelnika Wydziału Księgowości</w:t>
      </w:r>
      <w:r w:rsidRPr="0008284C">
        <w:rPr>
          <w:rFonts w:ascii="Arial" w:hAnsi="Arial"/>
          <w:sz w:val="22"/>
          <w:szCs w:val="22"/>
        </w:rPr>
        <w:t>dokumenty i informacje zgromadzone przez nich w toku wykonywania obowiązków związanych</w:t>
      </w:r>
      <w:r w:rsidR="00365A14">
        <w:rPr>
          <w:rFonts w:ascii="Arial" w:hAnsi="Arial"/>
          <w:sz w:val="22"/>
          <w:szCs w:val="22"/>
        </w:rPr>
        <w:br/>
      </w:r>
      <w:r w:rsidRPr="0008284C">
        <w:rPr>
          <w:rFonts w:ascii="Arial" w:hAnsi="Arial"/>
          <w:sz w:val="22"/>
          <w:szCs w:val="22"/>
        </w:rPr>
        <w:lastRenderedPageBreak/>
        <w:t xml:space="preserve">z przestrzeganiem przepisów MDR oraz stosowaniem niniejszej Procedury </w:t>
      </w:r>
      <w:r w:rsidR="00365A14">
        <w:rPr>
          <w:rFonts w:ascii="Arial" w:hAnsi="Arial"/>
          <w:sz w:val="22"/>
          <w:szCs w:val="22"/>
        </w:rPr>
        <w:br/>
        <w:t>d</w:t>
      </w:r>
      <w:r w:rsidRPr="0008284C">
        <w:rPr>
          <w:rFonts w:ascii="Arial" w:hAnsi="Arial"/>
          <w:sz w:val="22"/>
          <w:szCs w:val="22"/>
        </w:rPr>
        <w:t xml:space="preserve">la schematów podatkowych dotyczących rozliczeń innych podatków </w:t>
      </w:r>
      <w:r w:rsidRPr="0008284C">
        <w:rPr>
          <w:rFonts w:ascii="Arial" w:hAnsi="Arial"/>
          <w:b/>
          <w:sz w:val="22"/>
          <w:szCs w:val="22"/>
        </w:rPr>
        <w:t xml:space="preserve">zgłoszonych Szefowi KAS </w:t>
      </w:r>
      <w:r w:rsidRPr="0008284C">
        <w:rPr>
          <w:rFonts w:ascii="Arial" w:hAnsi="Arial"/>
          <w:sz w:val="22"/>
          <w:szCs w:val="22"/>
        </w:rPr>
        <w:t>– celem archiwizacji.</w:t>
      </w:r>
      <w:r>
        <w:rPr>
          <w:rFonts w:ascii="Arial" w:hAnsi="Arial"/>
          <w:sz w:val="22"/>
          <w:szCs w:val="22"/>
        </w:rPr>
        <w:t>”</w:t>
      </w:r>
      <w:r w:rsidR="00FE4FA5">
        <w:rPr>
          <w:rFonts w:ascii="Arial" w:hAnsi="Arial"/>
          <w:sz w:val="22"/>
          <w:szCs w:val="22"/>
        </w:rPr>
        <w:t>;</w:t>
      </w:r>
    </w:p>
    <w:p w:rsidR="0008284C" w:rsidRPr="00365A14" w:rsidRDefault="0008284C" w:rsidP="00344D5F">
      <w:pPr>
        <w:pStyle w:val="Akapitzlist"/>
        <w:numPr>
          <w:ilvl w:val="0"/>
          <w:numId w:val="16"/>
        </w:numPr>
        <w:spacing w:line="360" w:lineRule="auto"/>
        <w:ind w:left="567" w:right="21" w:hanging="283"/>
        <w:jc w:val="both"/>
        <w:rPr>
          <w:rFonts w:ascii="Arial" w:hAnsi="Arial"/>
          <w:bCs/>
          <w:sz w:val="22"/>
          <w:szCs w:val="22"/>
        </w:rPr>
      </w:pPr>
      <w:proofErr w:type="spellStart"/>
      <w:r w:rsidRPr="00365A14">
        <w:rPr>
          <w:rFonts w:ascii="Arial" w:hAnsi="Arial"/>
          <w:bCs/>
          <w:sz w:val="22"/>
          <w:szCs w:val="22"/>
        </w:rPr>
        <w:t>ppkt</w:t>
      </w:r>
      <w:proofErr w:type="spellEnd"/>
      <w:r w:rsidRPr="00365A14">
        <w:rPr>
          <w:rFonts w:ascii="Arial" w:hAnsi="Arial"/>
          <w:bCs/>
          <w:sz w:val="22"/>
          <w:szCs w:val="22"/>
        </w:rPr>
        <w:t xml:space="preserve"> 4) otrzymuje następujące brzmienie:</w:t>
      </w:r>
    </w:p>
    <w:p w:rsidR="0008284C" w:rsidRDefault="0008284C" w:rsidP="00365A14">
      <w:pPr>
        <w:spacing w:line="360" w:lineRule="auto"/>
        <w:ind w:left="851" w:right="2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„4) </w:t>
      </w:r>
      <w:r w:rsidRPr="009160E8">
        <w:rPr>
          <w:rFonts w:ascii="Arial" w:hAnsi="Arial"/>
          <w:sz w:val="22"/>
          <w:szCs w:val="22"/>
        </w:rPr>
        <w:t>Naczelnik Wydziału Księgowości</w:t>
      </w:r>
      <w:r w:rsidRPr="0008284C">
        <w:rPr>
          <w:rFonts w:ascii="Arial" w:hAnsi="Arial"/>
          <w:sz w:val="22"/>
          <w:szCs w:val="22"/>
        </w:rPr>
        <w:t xml:space="preserve"> archiwizuje inne otrzymane dokumenty</w:t>
      </w:r>
      <w:r w:rsidR="00365A14">
        <w:rPr>
          <w:rFonts w:ascii="Arial" w:hAnsi="Arial"/>
          <w:sz w:val="22"/>
          <w:szCs w:val="22"/>
        </w:rPr>
        <w:br/>
      </w:r>
      <w:r w:rsidRPr="0008284C">
        <w:rPr>
          <w:rFonts w:ascii="Arial" w:hAnsi="Arial"/>
          <w:sz w:val="22"/>
          <w:szCs w:val="22"/>
        </w:rPr>
        <w:t>i informacje związane z uzgodnieniami.</w:t>
      </w:r>
      <w:r>
        <w:rPr>
          <w:rFonts w:ascii="Arial" w:hAnsi="Arial"/>
          <w:sz w:val="22"/>
          <w:szCs w:val="22"/>
        </w:rPr>
        <w:t>”</w:t>
      </w:r>
      <w:r w:rsidR="00B81780">
        <w:rPr>
          <w:rFonts w:ascii="Arial" w:hAnsi="Arial"/>
          <w:sz w:val="22"/>
          <w:szCs w:val="22"/>
        </w:rPr>
        <w:t>.</w:t>
      </w:r>
    </w:p>
    <w:p w:rsidR="00B45D85" w:rsidRDefault="00B45D85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</w:p>
    <w:p w:rsidR="00261A9B" w:rsidRPr="009D52DD" w:rsidRDefault="00261A9B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>§</w:t>
      </w:r>
      <w:r w:rsidR="0074261D">
        <w:rPr>
          <w:rFonts w:ascii="Arial" w:hAnsi="Arial"/>
          <w:b/>
          <w:sz w:val="22"/>
          <w:szCs w:val="22"/>
        </w:rPr>
        <w:t xml:space="preserve"> 3</w:t>
      </w:r>
    </w:p>
    <w:bookmarkEnd w:id="2"/>
    <w:p w:rsidR="004D32FC" w:rsidRPr="004D32FC" w:rsidRDefault="004D32FC" w:rsidP="00B45D85">
      <w:pPr>
        <w:tabs>
          <w:tab w:val="left" w:pos="284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D32FC">
        <w:rPr>
          <w:rFonts w:ascii="Arial" w:hAnsi="Arial"/>
          <w:sz w:val="22"/>
          <w:szCs w:val="22"/>
        </w:rPr>
        <w:t>Wykonanie Zarządzenia powierza</w:t>
      </w:r>
      <w:r>
        <w:rPr>
          <w:rFonts w:ascii="Arial" w:hAnsi="Arial"/>
          <w:sz w:val="22"/>
          <w:szCs w:val="22"/>
        </w:rPr>
        <w:t>m</w:t>
      </w:r>
      <w:r w:rsidRPr="004D32FC">
        <w:rPr>
          <w:rFonts w:ascii="Arial" w:hAnsi="Arial"/>
          <w:sz w:val="22"/>
          <w:szCs w:val="22"/>
        </w:rPr>
        <w:t xml:space="preserve"> Kierownikom jednostek organizacyjnych oraz Naczelniko</w:t>
      </w:r>
      <w:r w:rsidR="00E42B7C">
        <w:rPr>
          <w:rFonts w:ascii="Arial" w:hAnsi="Arial"/>
          <w:sz w:val="22"/>
          <w:szCs w:val="22"/>
        </w:rPr>
        <w:t>m</w:t>
      </w:r>
      <w:r w:rsidR="008260D3" w:rsidRPr="009E22D9">
        <w:rPr>
          <w:rFonts w:ascii="Arial" w:hAnsi="Arial"/>
          <w:sz w:val="22"/>
          <w:szCs w:val="22"/>
        </w:rPr>
        <w:t>komórek organizacyjnych</w:t>
      </w:r>
      <w:r w:rsidRPr="004D32FC">
        <w:rPr>
          <w:rFonts w:ascii="Arial" w:hAnsi="Arial"/>
          <w:sz w:val="22"/>
          <w:szCs w:val="22"/>
        </w:rPr>
        <w:t xml:space="preserve"> Urzędu Miasta.</w:t>
      </w:r>
    </w:p>
    <w:p w:rsidR="00B45D85" w:rsidRDefault="00B45D85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</w:p>
    <w:p w:rsidR="004D32FC" w:rsidRPr="00E42B7C" w:rsidRDefault="004D32FC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  <w:r w:rsidRPr="00E42B7C">
        <w:rPr>
          <w:rFonts w:ascii="Arial" w:hAnsi="Arial"/>
          <w:b/>
          <w:sz w:val="22"/>
          <w:szCs w:val="22"/>
        </w:rPr>
        <w:t xml:space="preserve">§ </w:t>
      </w:r>
      <w:r w:rsidR="0074261D">
        <w:rPr>
          <w:rFonts w:ascii="Arial" w:hAnsi="Arial"/>
          <w:b/>
          <w:sz w:val="22"/>
          <w:szCs w:val="22"/>
        </w:rPr>
        <w:t>4</w:t>
      </w:r>
    </w:p>
    <w:p w:rsidR="004D32FC" w:rsidRPr="004D32FC" w:rsidRDefault="004D32FC" w:rsidP="00B45D85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4D32FC">
        <w:rPr>
          <w:rFonts w:ascii="Arial" w:hAnsi="Arial"/>
          <w:sz w:val="22"/>
          <w:szCs w:val="22"/>
        </w:rPr>
        <w:t>Nadzór nad wykonaniem Zarządzenia powierza</w:t>
      </w:r>
      <w:r w:rsidR="00E42B7C">
        <w:rPr>
          <w:rFonts w:ascii="Arial" w:hAnsi="Arial"/>
          <w:sz w:val="22"/>
          <w:szCs w:val="22"/>
        </w:rPr>
        <w:t>m</w:t>
      </w:r>
      <w:r w:rsidRPr="004D32FC">
        <w:rPr>
          <w:rFonts w:ascii="Arial" w:hAnsi="Arial"/>
          <w:sz w:val="22"/>
          <w:szCs w:val="22"/>
        </w:rPr>
        <w:t xml:space="preserve"> Wiceprezydentom Miasta Tychy, Sekretarzowi i Skarbnikowi Miasta.</w:t>
      </w:r>
    </w:p>
    <w:p w:rsidR="00B45D85" w:rsidRDefault="00B45D85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</w:p>
    <w:p w:rsidR="000D2E07" w:rsidRPr="009D52DD" w:rsidRDefault="000D2E07" w:rsidP="00B45D85">
      <w:pPr>
        <w:spacing w:line="360" w:lineRule="auto"/>
        <w:ind w:right="21"/>
        <w:jc w:val="center"/>
        <w:rPr>
          <w:rFonts w:ascii="Arial" w:hAnsi="Arial"/>
          <w:b/>
          <w:sz w:val="22"/>
          <w:szCs w:val="22"/>
        </w:rPr>
      </w:pPr>
      <w:r w:rsidRPr="009D52DD">
        <w:rPr>
          <w:rFonts w:ascii="Arial" w:hAnsi="Arial"/>
          <w:b/>
          <w:sz w:val="22"/>
          <w:szCs w:val="22"/>
        </w:rPr>
        <w:t>§</w:t>
      </w:r>
      <w:r w:rsidR="0074261D">
        <w:rPr>
          <w:rFonts w:ascii="Arial" w:hAnsi="Arial"/>
          <w:b/>
          <w:sz w:val="22"/>
          <w:szCs w:val="22"/>
        </w:rPr>
        <w:t>5</w:t>
      </w:r>
    </w:p>
    <w:p w:rsidR="00E96C5C" w:rsidRDefault="00E96C5C" w:rsidP="00B45D85">
      <w:pPr>
        <w:spacing w:line="360" w:lineRule="auto"/>
        <w:ind w:right="17"/>
        <w:jc w:val="both"/>
        <w:rPr>
          <w:rFonts w:ascii="Arial" w:hAnsi="Arial"/>
          <w:sz w:val="22"/>
          <w:szCs w:val="22"/>
        </w:rPr>
      </w:pPr>
      <w:r w:rsidRPr="009D52DD">
        <w:rPr>
          <w:rFonts w:ascii="Arial" w:hAnsi="Arial"/>
          <w:sz w:val="22"/>
          <w:szCs w:val="22"/>
        </w:rPr>
        <w:t>Zarządzenie wchodzi w życie z dniem podpisania.</w:t>
      </w:r>
    </w:p>
    <w:p w:rsidR="00C26665" w:rsidRDefault="00C26665" w:rsidP="00B45D85">
      <w:pPr>
        <w:spacing w:line="360" w:lineRule="auto"/>
        <w:ind w:right="17"/>
        <w:jc w:val="both"/>
        <w:rPr>
          <w:rFonts w:ascii="Arial" w:hAnsi="Arial"/>
          <w:sz w:val="22"/>
          <w:szCs w:val="22"/>
        </w:rPr>
      </w:pPr>
    </w:p>
    <w:p w:rsidR="00C26665" w:rsidRDefault="00C26665" w:rsidP="00B45D85">
      <w:pPr>
        <w:spacing w:line="360" w:lineRule="auto"/>
        <w:ind w:right="17"/>
        <w:jc w:val="both"/>
        <w:rPr>
          <w:rFonts w:ascii="Arial" w:hAnsi="Arial"/>
          <w:sz w:val="22"/>
          <w:szCs w:val="22"/>
        </w:rPr>
      </w:pPr>
    </w:p>
    <w:p w:rsidR="00C26665" w:rsidRDefault="00C26665" w:rsidP="00B45D85">
      <w:pPr>
        <w:spacing w:line="360" w:lineRule="auto"/>
        <w:ind w:right="17"/>
        <w:jc w:val="both"/>
        <w:rPr>
          <w:rFonts w:ascii="Arial" w:hAnsi="Arial"/>
          <w:sz w:val="22"/>
          <w:szCs w:val="22"/>
        </w:rPr>
      </w:pPr>
    </w:p>
    <w:p w:rsidR="00C26665" w:rsidRPr="00C26665" w:rsidRDefault="00C26665" w:rsidP="00C26665">
      <w:pPr>
        <w:spacing w:line="360" w:lineRule="auto"/>
        <w:ind w:right="17"/>
        <w:jc w:val="right"/>
        <w:rPr>
          <w:rFonts w:ascii="Arial" w:hAnsi="Arial"/>
          <w:sz w:val="22"/>
          <w:szCs w:val="22"/>
        </w:rPr>
      </w:pPr>
    </w:p>
    <w:p w:rsidR="00C26665" w:rsidRPr="00C26665" w:rsidRDefault="00C26665" w:rsidP="00C26665">
      <w:pPr>
        <w:jc w:val="right"/>
        <w:rPr>
          <w:rFonts w:ascii="Arial" w:hAnsi="Arial"/>
          <w:sz w:val="22"/>
          <w:szCs w:val="22"/>
        </w:rPr>
      </w:pPr>
      <w:r w:rsidRPr="00C26665">
        <w:rPr>
          <w:rFonts w:ascii="Arial" w:hAnsi="Arial"/>
          <w:sz w:val="22"/>
          <w:szCs w:val="22"/>
        </w:rPr>
        <w:t>Prezydent Miasta Tychy</w:t>
      </w:r>
    </w:p>
    <w:p w:rsidR="00C26665" w:rsidRPr="00C26665" w:rsidRDefault="00C26665" w:rsidP="00C26665">
      <w:pPr>
        <w:jc w:val="right"/>
        <w:rPr>
          <w:rFonts w:ascii="Arial" w:hAnsi="Arial"/>
          <w:sz w:val="22"/>
          <w:szCs w:val="22"/>
        </w:rPr>
      </w:pPr>
    </w:p>
    <w:p w:rsidR="00C26665" w:rsidRPr="00C26665" w:rsidRDefault="00C26665" w:rsidP="00C26665">
      <w:pPr>
        <w:jc w:val="right"/>
        <w:rPr>
          <w:rFonts w:ascii="Arial" w:hAnsi="Arial"/>
          <w:sz w:val="22"/>
          <w:szCs w:val="22"/>
        </w:rPr>
      </w:pPr>
      <w:r w:rsidRPr="00C26665">
        <w:rPr>
          <w:rFonts w:ascii="Arial" w:hAnsi="Arial"/>
          <w:sz w:val="22"/>
          <w:szCs w:val="22"/>
        </w:rPr>
        <w:t>/-/ mgr inż. Andrzej Dziuba</w:t>
      </w:r>
    </w:p>
    <w:p w:rsidR="007A22DE" w:rsidRDefault="007A22DE" w:rsidP="00C26665">
      <w:pPr>
        <w:rPr>
          <w:rFonts w:ascii="Arial" w:hAnsi="Arial"/>
          <w:sz w:val="22"/>
          <w:szCs w:val="22"/>
        </w:rPr>
      </w:pPr>
    </w:p>
    <w:sectPr w:rsidR="007A22DE" w:rsidSect="0099110E">
      <w:footerReference w:type="default" r:id="rId9"/>
      <w:pgSz w:w="11900" w:h="16840"/>
      <w:pgMar w:top="1417" w:right="1417" w:bottom="1417" w:left="1417" w:header="0" w:footer="613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61" w:rsidRDefault="00916561" w:rsidP="00AB2AFC">
      <w:r>
        <w:separator/>
      </w:r>
    </w:p>
  </w:endnote>
  <w:endnote w:type="continuationSeparator" w:id="1">
    <w:p w:rsidR="00916561" w:rsidRDefault="00916561" w:rsidP="00AB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61" w:rsidRPr="0099110E" w:rsidRDefault="00DC70EC">
    <w:pPr>
      <w:pStyle w:val="Stopka"/>
      <w:jc w:val="right"/>
      <w:rPr>
        <w:rFonts w:ascii="Arial" w:hAnsi="Arial"/>
        <w:sz w:val="18"/>
      </w:rPr>
    </w:pPr>
    <w:r w:rsidRPr="0099110E">
      <w:rPr>
        <w:rFonts w:ascii="Arial" w:hAnsi="Arial"/>
        <w:sz w:val="18"/>
      </w:rPr>
      <w:fldChar w:fldCharType="begin"/>
    </w:r>
    <w:r w:rsidR="00916561" w:rsidRPr="0099110E">
      <w:rPr>
        <w:rFonts w:ascii="Arial" w:hAnsi="Arial"/>
        <w:sz w:val="18"/>
      </w:rPr>
      <w:instrText>PAGE   \* MERGEFORMAT</w:instrText>
    </w:r>
    <w:r w:rsidRPr="0099110E">
      <w:rPr>
        <w:rFonts w:ascii="Arial" w:hAnsi="Arial"/>
        <w:sz w:val="18"/>
      </w:rPr>
      <w:fldChar w:fldCharType="separate"/>
    </w:r>
    <w:r w:rsidR="00C26665">
      <w:rPr>
        <w:rFonts w:ascii="Arial" w:hAnsi="Arial"/>
        <w:noProof/>
        <w:sz w:val="18"/>
      </w:rPr>
      <w:t>1</w:t>
    </w:r>
    <w:r w:rsidRPr="0099110E">
      <w:rPr>
        <w:rFonts w:ascii="Arial" w:hAnsi="Arial"/>
        <w:sz w:val="18"/>
      </w:rPr>
      <w:fldChar w:fldCharType="end"/>
    </w:r>
  </w:p>
  <w:p w:rsidR="00916561" w:rsidRDefault="00916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61" w:rsidRDefault="00916561" w:rsidP="00AB2AFC">
      <w:r>
        <w:separator/>
      </w:r>
    </w:p>
  </w:footnote>
  <w:footnote w:type="continuationSeparator" w:id="1">
    <w:p w:rsidR="00916561" w:rsidRDefault="00916561" w:rsidP="00AB2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BB"/>
    <w:multiLevelType w:val="hybridMultilevel"/>
    <w:tmpl w:val="882C621C"/>
    <w:lvl w:ilvl="0" w:tplc="45D0A172">
      <w:start w:val="1"/>
      <w:numFmt w:val="decimal"/>
      <w:lvlText w:val="%1)"/>
      <w:lvlJc w:val="left"/>
      <w:pPr>
        <w:ind w:left="1065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552CD"/>
    <w:multiLevelType w:val="hybridMultilevel"/>
    <w:tmpl w:val="E004B9F8"/>
    <w:lvl w:ilvl="0" w:tplc="7C5E7F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6C2"/>
    <w:multiLevelType w:val="hybridMultilevel"/>
    <w:tmpl w:val="1352A3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72E36"/>
    <w:multiLevelType w:val="hybridMultilevel"/>
    <w:tmpl w:val="F71EEBE4"/>
    <w:lvl w:ilvl="0" w:tplc="FF68E1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E617D30"/>
    <w:multiLevelType w:val="hybridMultilevel"/>
    <w:tmpl w:val="EAD6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059A"/>
    <w:multiLevelType w:val="hybridMultilevel"/>
    <w:tmpl w:val="9F4EF62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506C37"/>
    <w:multiLevelType w:val="hybridMultilevel"/>
    <w:tmpl w:val="3CB8E7AA"/>
    <w:lvl w:ilvl="0" w:tplc="198446DA">
      <w:start w:val="2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1F11"/>
    <w:multiLevelType w:val="hybridMultilevel"/>
    <w:tmpl w:val="59C8CFEE"/>
    <w:lvl w:ilvl="0" w:tplc="65700F8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3F4"/>
    <w:multiLevelType w:val="hybridMultilevel"/>
    <w:tmpl w:val="C9CC36D8"/>
    <w:lvl w:ilvl="0" w:tplc="FF68E12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5A792259"/>
    <w:multiLevelType w:val="hybridMultilevel"/>
    <w:tmpl w:val="10B2DF68"/>
    <w:lvl w:ilvl="0" w:tplc="078E524C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B379C7"/>
    <w:multiLevelType w:val="hybridMultilevel"/>
    <w:tmpl w:val="1AA0C69A"/>
    <w:lvl w:ilvl="0" w:tplc="7B201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362B"/>
    <w:multiLevelType w:val="hybridMultilevel"/>
    <w:tmpl w:val="FD1CAED4"/>
    <w:lvl w:ilvl="0" w:tplc="8432D5E8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C81"/>
    <w:multiLevelType w:val="hybridMultilevel"/>
    <w:tmpl w:val="F574FC66"/>
    <w:lvl w:ilvl="0" w:tplc="CEE489A0">
      <w:start w:val="1"/>
      <w:numFmt w:val="decimal"/>
      <w:lvlText w:val="%1)"/>
      <w:lvlJc w:val="left"/>
      <w:pPr>
        <w:ind w:left="1065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2650BE"/>
    <w:multiLevelType w:val="hybridMultilevel"/>
    <w:tmpl w:val="3882633A"/>
    <w:lvl w:ilvl="0" w:tplc="313EA152">
      <w:start w:val="1"/>
      <w:numFmt w:val="decimal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7560272B"/>
    <w:multiLevelType w:val="hybridMultilevel"/>
    <w:tmpl w:val="EAD6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128BA"/>
    <w:multiLevelType w:val="hybridMultilevel"/>
    <w:tmpl w:val="1E761E90"/>
    <w:lvl w:ilvl="0" w:tplc="5122F14E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B3560"/>
    <w:multiLevelType w:val="hybridMultilevel"/>
    <w:tmpl w:val="BCC8DE4E"/>
    <w:lvl w:ilvl="0" w:tplc="12CEE2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C583D"/>
    <w:rsid w:val="00001D2C"/>
    <w:rsid w:val="000124B5"/>
    <w:rsid w:val="00020456"/>
    <w:rsid w:val="000243F2"/>
    <w:rsid w:val="000244D8"/>
    <w:rsid w:val="00026613"/>
    <w:rsid w:val="00037DDE"/>
    <w:rsid w:val="00040057"/>
    <w:rsid w:val="00057472"/>
    <w:rsid w:val="00064879"/>
    <w:rsid w:val="0008284C"/>
    <w:rsid w:val="0009050F"/>
    <w:rsid w:val="000A3364"/>
    <w:rsid w:val="000B185D"/>
    <w:rsid w:val="000C1935"/>
    <w:rsid w:val="000C6789"/>
    <w:rsid w:val="000D2E07"/>
    <w:rsid w:val="000E31A5"/>
    <w:rsid w:val="000E62A1"/>
    <w:rsid w:val="000F1E9B"/>
    <w:rsid w:val="000F270C"/>
    <w:rsid w:val="000F5296"/>
    <w:rsid w:val="00134BC3"/>
    <w:rsid w:val="00145355"/>
    <w:rsid w:val="001525DD"/>
    <w:rsid w:val="0018753C"/>
    <w:rsid w:val="001A2302"/>
    <w:rsid w:val="001A3970"/>
    <w:rsid w:val="001A5ECA"/>
    <w:rsid w:val="001A6266"/>
    <w:rsid w:val="001A7725"/>
    <w:rsid w:val="001B731E"/>
    <w:rsid w:val="001C29D0"/>
    <w:rsid w:val="001E00C9"/>
    <w:rsid w:val="001E0EC9"/>
    <w:rsid w:val="001F11C0"/>
    <w:rsid w:val="001F295B"/>
    <w:rsid w:val="001F5E71"/>
    <w:rsid w:val="001F6C10"/>
    <w:rsid w:val="00202BB4"/>
    <w:rsid w:val="00206A20"/>
    <w:rsid w:val="00207198"/>
    <w:rsid w:val="00210081"/>
    <w:rsid w:val="002124E4"/>
    <w:rsid w:val="00221719"/>
    <w:rsid w:val="002221F4"/>
    <w:rsid w:val="00235F1A"/>
    <w:rsid w:val="00246DDF"/>
    <w:rsid w:val="00261A9B"/>
    <w:rsid w:val="00263CF9"/>
    <w:rsid w:val="00264648"/>
    <w:rsid w:val="002924AD"/>
    <w:rsid w:val="00292BC3"/>
    <w:rsid w:val="00294585"/>
    <w:rsid w:val="00296F78"/>
    <w:rsid w:val="002B7626"/>
    <w:rsid w:val="002E18FC"/>
    <w:rsid w:val="002F07ED"/>
    <w:rsid w:val="002F695D"/>
    <w:rsid w:val="0030137D"/>
    <w:rsid w:val="003018C5"/>
    <w:rsid w:val="003029B9"/>
    <w:rsid w:val="00302D37"/>
    <w:rsid w:val="003067E2"/>
    <w:rsid w:val="0032445E"/>
    <w:rsid w:val="003323EE"/>
    <w:rsid w:val="00335B7C"/>
    <w:rsid w:val="00337BCB"/>
    <w:rsid w:val="00341439"/>
    <w:rsid w:val="003423E5"/>
    <w:rsid w:val="003434FF"/>
    <w:rsid w:val="00344D5F"/>
    <w:rsid w:val="003466A9"/>
    <w:rsid w:val="00347AC6"/>
    <w:rsid w:val="003514AD"/>
    <w:rsid w:val="00356536"/>
    <w:rsid w:val="003606E2"/>
    <w:rsid w:val="00363731"/>
    <w:rsid w:val="00365A14"/>
    <w:rsid w:val="00376210"/>
    <w:rsid w:val="00384453"/>
    <w:rsid w:val="003A03A2"/>
    <w:rsid w:val="003A2503"/>
    <w:rsid w:val="003A2BF4"/>
    <w:rsid w:val="003B154C"/>
    <w:rsid w:val="003C494C"/>
    <w:rsid w:val="003E1B2D"/>
    <w:rsid w:val="003E250F"/>
    <w:rsid w:val="003E4F7B"/>
    <w:rsid w:val="003E4F93"/>
    <w:rsid w:val="003F3DE7"/>
    <w:rsid w:val="00411604"/>
    <w:rsid w:val="00412470"/>
    <w:rsid w:val="00412D4E"/>
    <w:rsid w:val="00441DBA"/>
    <w:rsid w:val="004519EE"/>
    <w:rsid w:val="00461297"/>
    <w:rsid w:val="00470D0F"/>
    <w:rsid w:val="00484836"/>
    <w:rsid w:val="004854EC"/>
    <w:rsid w:val="00490846"/>
    <w:rsid w:val="00497B4F"/>
    <w:rsid w:val="004C5EF5"/>
    <w:rsid w:val="004C7F5A"/>
    <w:rsid w:val="004D1B8B"/>
    <w:rsid w:val="004D32FC"/>
    <w:rsid w:val="004E1C32"/>
    <w:rsid w:val="004F1EE7"/>
    <w:rsid w:val="00504206"/>
    <w:rsid w:val="005078FC"/>
    <w:rsid w:val="00510937"/>
    <w:rsid w:val="00512572"/>
    <w:rsid w:val="005375E6"/>
    <w:rsid w:val="0054123B"/>
    <w:rsid w:val="00562790"/>
    <w:rsid w:val="005666C2"/>
    <w:rsid w:val="00580D75"/>
    <w:rsid w:val="0059304B"/>
    <w:rsid w:val="005A0AA4"/>
    <w:rsid w:val="005C24DD"/>
    <w:rsid w:val="005C3228"/>
    <w:rsid w:val="005C5B47"/>
    <w:rsid w:val="005E3740"/>
    <w:rsid w:val="005E5DD2"/>
    <w:rsid w:val="005E6C97"/>
    <w:rsid w:val="005E740B"/>
    <w:rsid w:val="005E789C"/>
    <w:rsid w:val="005F0C3B"/>
    <w:rsid w:val="005F31A0"/>
    <w:rsid w:val="006048C5"/>
    <w:rsid w:val="00610F44"/>
    <w:rsid w:val="006227CF"/>
    <w:rsid w:val="0062565E"/>
    <w:rsid w:val="006302FD"/>
    <w:rsid w:val="00632424"/>
    <w:rsid w:val="006377E7"/>
    <w:rsid w:val="006411B7"/>
    <w:rsid w:val="00646CAA"/>
    <w:rsid w:val="00650F5D"/>
    <w:rsid w:val="006641DC"/>
    <w:rsid w:val="00671F7C"/>
    <w:rsid w:val="0067678F"/>
    <w:rsid w:val="006932C7"/>
    <w:rsid w:val="006966D2"/>
    <w:rsid w:val="006A052C"/>
    <w:rsid w:val="006A688E"/>
    <w:rsid w:val="006B5E96"/>
    <w:rsid w:val="006C583D"/>
    <w:rsid w:val="006E4793"/>
    <w:rsid w:val="007075CE"/>
    <w:rsid w:val="00722346"/>
    <w:rsid w:val="00742551"/>
    <w:rsid w:val="0074261D"/>
    <w:rsid w:val="00792A20"/>
    <w:rsid w:val="00797002"/>
    <w:rsid w:val="007A0EE6"/>
    <w:rsid w:val="007A22DE"/>
    <w:rsid w:val="007A3266"/>
    <w:rsid w:val="007B097D"/>
    <w:rsid w:val="007B0E03"/>
    <w:rsid w:val="007B4CF1"/>
    <w:rsid w:val="007C027A"/>
    <w:rsid w:val="007E404C"/>
    <w:rsid w:val="007F3030"/>
    <w:rsid w:val="007F52DD"/>
    <w:rsid w:val="0080617C"/>
    <w:rsid w:val="008115B8"/>
    <w:rsid w:val="008123EA"/>
    <w:rsid w:val="0082385D"/>
    <w:rsid w:val="00824BD8"/>
    <w:rsid w:val="00825722"/>
    <w:rsid w:val="008260D3"/>
    <w:rsid w:val="0083249B"/>
    <w:rsid w:val="00843910"/>
    <w:rsid w:val="00845512"/>
    <w:rsid w:val="008503AF"/>
    <w:rsid w:val="00872C18"/>
    <w:rsid w:val="00877198"/>
    <w:rsid w:val="00880EC7"/>
    <w:rsid w:val="00887ABE"/>
    <w:rsid w:val="00893174"/>
    <w:rsid w:val="00894429"/>
    <w:rsid w:val="00897363"/>
    <w:rsid w:val="00897AFA"/>
    <w:rsid w:val="008A44A8"/>
    <w:rsid w:val="008B03C7"/>
    <w:rsid w:val="008B7CC1"/>
    <w:rsid w:val="008E264D"/>
    <w:rsid w:val="008E73FE"/>
    <w:rsid w:val="008F1D82"/>
    <w:rsid w:val="008F23B5"/>
    <w:rsid w:val="008F2C60"/>
    <w:rsid w:val="009002FA"/>
    <w:rsid w:val="00911AC3"/>
    <w:rsid w:val="00913076"/>
    <w:rsid w:val="0091382E"/>
    <w:rsid w:val="009160E8"/>
    <w:rsid w:val="00916561"/>
    <w:rsid w:val="00942409"/>
    <w:rsid w:val="00945AA2"/>
    <w:rsid w:val="00967D90"/>
    <w:rsid w:val="00974A6C"/>
    <w:rsid w:val="00977D7B"/>
    <w:rsid w:val="00982FA7"/>
    <w:rsid w:val="00985F4E"/>
    <w:rsid w:val="0098761C"/>
    <w:rsid w:val="0099110E"/>
    <w:rsid w:val="0099128A"/>
    <w:rsid w:val="009A2B73"/>
    <w:rsid w:val="009C02C2"/>
    <w:rsid w:val="009C1B85"/>
    <w:rsid w:val="009D52DD"/>
    <w:rsid w:val="009E22D9"/>
    <w:rsid w:val="009E5792"/>
    <w:rsid w:val="009F1617"/>
    <w:rsid w:val="009F6712"/>
    <w:rsid w:val="00A01741"/>
    <w:rsid w:val="00A01C58"/>
    <w:rsid w:val="00A13A2F"/>
    <w:rsid w:val="00A16929"/>
    <w:rsid w:val="00A20EA4"/>
    <w:rsid w:val="00A2619B"/>
    <w:rsid w:val="00A332E8"/>
    <w:rsid w:val="00A34C9F"/>
    <w:rsid w:val="00A36FD0"/>
    <w:rsid w:val="00A514A0"/>
    <w:rsid w:val="00A51640"/>
    <w:rsid w:val="00A55DF9"/>
    <w:rsid w:val="00A67EB6"/>
    <w:rsid w:val="00A70170"/>
    <w:rsid w:val="00A73C32"/>
    <w:rsid w:val="00A808B4"/>
    <w:rsid w:val="00A9291C"/>
    <w:rsid w:val="00A93066"/>
    <w:rsid w:val="00A9681A"/>
    <w:rsid w:val="00AA0513"/>
    <w:rsid w:val="00AB2AFC"/>
    <w:rsid w:val="00AC3DD7"/>
    <w:rsid w:val="00AF5A47"/>
    <w:rsid w:val="00AF623A"/>
    <w:rsid w:val="00B04D44"/>
    <w:rsid w:val="00B11B32"/>
    <w:rsid w:val="00B262AB"/>
    <w:rsid w:val="00B300CB"/>
    <w:rsid w:val="00B32D56"/>
    <w:rsid w:val="00B36D89"/>
    <w:rsid w:val="00B45D85"/>
    <w:rsid w:val="00B516E9"/>
    <w:rsid w:val="00B568E0"/>
    <w:rsid w:val="00B77CB1"/>
    <w:rsid w:val="00B811D6"/>
    <w:rsid w:val="00B81780"/>
    <w:rsid w:val="00B93AF6"/>
    <w:rsid w:val="00BD4151"/>
    <w:rsid w:val="00BE2071"/>
    <w:rsid w:val="00BE7F51"/>
    <w:rsid w:val="00C26665"/>
    <w:rsid w:val="00C31973"/>
    <w:rsid w:val="00C325E9"/>
    <w:rsid w:val="00C43CCE"/>
    <w:rsid w:val="00C45B8A"/>
    <w:rsid w:val="00C71322"/>
    <w:rsid w:val="00C72442"/>
    <w:rsid w:val="00C77873"/>
    <w:rsid w:val="00C93B5F"/>
    <w:rsid w:val="00C97ED7"/>
    <w:rsid w:val="00CA1AA6"/>
    <w:rsid w:val="00CA7B12"/>
    <w:rsid w:val="00CB0E70"/>
    <w:rsid w:val="00CB31DC"/>
    <w:rsid w:val="00CB37FC"/>
    <w:rsid w:val="00CB4085"/>
    <w:rsid w:val="00CB4656"/>
    <w:rsid w:val="00CC1617"/>
    <w:rsid w:val="00CC7ACD"/>
    <w:rsid w:val="00CD42C5"/>
    <w:rsid w:val="00CE6B10"/>
    <w:rsid w:val="00D064B8"/>
    <w:rsid w:val="00D13CF1"/>
    <w:rsid w:val="00D22E5D"/>
    <w:rsid w:val="00D4114B"/>
    <w:rsid w:val="00D66093"/>
    <w:rsid w:val="00D90B19"/>
    <w:rsid w:val="00D90DD3"/>
    <w:rsid w:val="00D9194C"/>
    <w:rsid w:val="00D968D1"/>
    <w:rsid w:val="00DC70EC"/>
    <w:rsid w:val="00DD4E3C"/>
    <w:rsid w:val="00DE123C"/>
    <w:rsid w:val="00DE6193"/>
    <w:rsid w:val="00DE7272"/>
    <w:rsid w:val="00E04EFC"/>
    <w:rsid w:val="00E10333"/>
    <w:rsid w:val="00E12BB3"/>
    <w:rsid w:val="00E25AE1"/>
    <w:rsid w:val="00E3527A"/>
    <w:rsid w:val="00E4046B"/>
    <w:rsid w:val="00E42B7C"/>
    <w:rsid w:val="00E43143"/>
    <w:rsid w:val="00E53C88"/>
    <w:rsid w:val="00E601C5"/>
    <w:rsid w:val="00E612B3"/>
    <w:rsid w:val="00E77FBE"/>
    <w:rsid w:val="00E82603"/>
    <w:rsid w:val="00E86AFF"/>
    <w:rsid w:val="00E96C5C"/>
    <w:rsid w:val="00EA126F"/>
    <w:rsid w:val="00EA46A1"/>
    <w:rsid w:val="00EC6909"/>
    <w:rsid w:val="00ED3755"/>
    <w:rsid w:val="00EF1A52"/>
    <w:rsid w:val="00EF2D3E"/>
    <w:rsid w:val="00F024A5"/>
    <w:rsid w:val="00F40125"/>
    <w:rsid w:val="00F420B8"/>
    <w:rsid w:val="00F43BDB"/>
    <w:rsid w:val="00F44788"/>
    <w:rsid w:val="00F47AEB"/>
    <w:rsid w:val="00F62B00"/>
    <w:rsid w:val="00F63FD8"/>
    <w:rsid w:val="00F66F91"/>
    <w:rsid w:val="00F8155B"/>
    <w:rsid w:val="00F81784"/>
    <w:rsid w:val="00F82983"/>
    <w:rsid w:val="00FB1622"/>
    <w:rsid w:val="00FB2975"/>
    <w:rsid w:val="00FC0062"/>
    <w:rsid w:val="00FC085D"/>
    <w:rsid w:val="00FD7C2F"/>
    <w:rsid w:val="00FE4FA5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9D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B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AFC"/>
  </w:style>
  <w:style w:type="paragraph" w:styleId="Stopka">
    <w:name w:val="footer"/>
    <w:basedOn w:val="Normalny"/>
    <w:link w:val="StopkaZnak"/>
    <w:uiPriority w:val="99"/>
    <w:unhideWhenUsed/>
    <w:rsid w:val="00AB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AFC"/>
  </w:style>
  <w:style w:type="character" w:styleId="Odwoaniedokomentarza">
    <w:name w:val="annotation reference"/>
    <w:uiPriority w:val="99"/>
    <w:semiHidden/>
    <w:unhideWhenUsed/>
    <w:rsid w:val="00CE6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B1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B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B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6B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B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0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00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00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md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A784-DE25-47C7-A028-24AC5A1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Wojcieszek</dc:creator>
  <cp:lastModifiedBy>ilukaszek</cp:lastModifiedBy>
  <cp:revision>2</cp:revision>
  <cp:lastPrinted>2022-04-15T07:59:00Z</cp:lastPrinted>
  <dcterms:created xsi:type="dcterms:W3CDTF">2022-04-21T06:57:00Z</dcterms:created>
  <dcterms:modified xsi:type="dcterms:W3CDTF">2022-04-21T06:57:00Z</dcterms:modified>
</cp:coreProperties>
</file>