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4ED4F" w14:textId="74B9A1FB" w:rsidR="002364EE" w:rsidRPr="00F362B0" w:rsidRDefault="002364EE" w:rsidP="00DA04A0">
      <w:pPr>
        <w:spacing w:after="0" w:line="240" w:lineRule="auto"/>
        <w:rPr>
          <w:rFonts w:ascii="Arial" w:hAnsi="Arial" w:cs="Arial"/>
          <w:b/>
        </w:rPr>
      </w:pPr>
      <w:r w:rsidRPr="00F362B0">
        <w:rPr>
          <w:rFonts w:ascii="Arial" w:hAnsi="Arial" w:cs="Arial"/>
          <w:noProof/>
        </w:rPr>
        <mc:AlternateContent>
          <mc:Choice Requires="wps">
            <w:drawing>
              <wp:anchor distT="0" distB="0" distL="114300" distR="114300" simplePos="0" relativeHeight="251659264" behindDoc="0" locked="0" layoutInCell="1" allowOverlap="1" wp14:anchorId="50998ED9" wp14:editId="61979C21">
                <wp:simplePos x="0" y="0"/>
                <wp:positionH relativeFrom="column">
                  <wp:posOffset>3967480</wp:posOffset>
                </wp:positionH>
                <wp:positionV relativeFrom="paragraph">
                  <wp:posOffset>-608433</wp:posOffset>
                </wp:positionV>
                <wp:extent cx="2147570" cy="284480"/>
                <wp:effectExtent l="0" t="0" r="508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05177" w14:textId="0D9642EE" w:rsidR="002364EE" w:rsidRPr="00F362B0" w:rsidRDefault="002364EE" w:rsidP="002364EE">
                            <w:pPr>
                              <w:rPr>
                                <w:rFonts w:ascii="Arial" w:hAnsi="Arial" w:cs="Arial"/>
                              </w:rPr>
                            </w:pPr>
                            <w:r w:rsidRPr="00F362B0">
                              <w:rPr>
                                <w:rFonts w:ascii="Arial" w:hAnsi="Arial" w:cs="Arial"/>
                              </w:rPr>
                              <w:t xml:space="preserve">Tychy, </w:t>
                            </w:r>
                            <w:r w:rsidR="00F362B0" w:rsidRPr="00F362B0">
                              <w:rPr>
                                <w:rFonts w:ascii="Arial" w:hAnsi="Arial" w:cs="Arial"/>
                              </w:rPr>
                              <w:t>1</w:t>
                            </w:r>
                            <w:r w:rsidR="00EF1233">
                              <w:rPr>
                                <w:rFonts w:ascii="Arial" w:hAnsi="Arial" w:cs="Arial"/>
                              </w:rPr>
                              <w:t>6</w:t>
                            </w:r>
                            <w:r w:rsidR="00F362B0" w:rsidRPr="00F362B0">
                              <w:rPr>
                                <w:rFonts w:ascii="Arial" w:hAnsi="Arial" w:cs="Arial"/>
                              </w:rPr>
                              <w:t xml:space="preserve"> grudnia</w:t>
                            </w:r>
                            <w:r w:rsidRPr="00F362B0">
                              <w:rPr>
                                <w:rFonts w:ascii="Arial" w:hAnsi="Arial" w:cs="Arial"/>
                              </w:rPr>
                              <w:t xml:space="preserve"> 2021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4pt;margin-top:-47.9pt;width:169.1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" stroked="f">
                <v:textbox>
                  <w:txbxContent>
                    <w:p w14:paraId="0A505177" w14:textId="0D9642EE" w:rsidR="002364EE" w:rsidRPr="00F362B0" w:rsidRDefault="002364EE" w:rsidP="002364EE">
                      <w:pPr>
                        <w:rPr>
                          <w:rFonts w:ascii="Arial" w:hAnsi="Arial" w:cs="Arial"/>
                        </w:rPr>
                      </w:pPr>
                      <w:r w:rsidRPr="00F362B0">
                        <w:rPr>
                          <w:rFonts w:ascii="Arial" w:hAnsi="Arial" w:cs="Arial"/>
                        </w:rPr>
                        <w:t xml:space="preserve">Tychy, </w:t>
                      </w:r>
                      <w:r w:rsidR="00F362B0" w:rsidRPr="00F362B0">
                        <w:rPr>
                          <w:rFonts w:ascii="Arial" w:hAnsi="Arial" w:cs="Arial"/>
                        </w:rPr>
                        <w:t>1</w:t>
                      </w:r>
                      <w:r w:rsidR="00EF1233">
                        <w:rPr>
                          <w:rFonts w:ascii="Arial" w:hAnsi="Arial" w:cs="Arial"/>
                        </w:rPr>
                        <w:t>6</w:t>
                      </w:r>
                      <w:r w:rsidR="00F362B0" w:rsidRPr="00F362B0">
                        <w:rPr>
                          <w:rFonts w:ascii="Arial" w:hAnsi="Arial" w:cs="Arial"/>
                        </w:rPr>
                        <w:t xml:space="preserve"> grudnia</w:t>
                      </w:r>
                      <w:r w:rsidRPr="00F362B0">
                        <w:rPr>
                          <w:rFonts w:ascii="Arial" w:hAnsi="Arial" w:cs="Arial"/>
                        </w:rPr>
                        <w:t xml:space="preserve"> 2021 r.</w:t>
                      </w:r>
                    </w:p>
                  </w:txbxContent>
                </v:textbox>
              </v:shape>
            </w:pict>
          </mc:Fallback>
        </mc:AlternateContent>
      </w:r>
      <w:r w:rsidRPr="00F362B0">
        <w:rPr>
          <w:rFonts w:ascii="Arial" w:hAnsi="Arial" w:cs="Arial"/>
          <w:b/>
        </w:rPr>
        <w:t xml:space="preserve">Odpowiedź </w:t>
      </w:r>
      <w:r w:rsidR="001E020B" w:rsidRPr="00F362B0">
        <w:rPr>
          <w:rFonts w:ascii="Arial" w:hAnsi="Arial" w:cs="Arial"/>
          <w:b/>
        </w:rPr>
        <w:t>na petycję</w:t>
      </w:r>
    </w:p>
    <w:p w14:paraId="0E89FA33" w14:textId="77777777" w:rsidR="00DA04A0" w:rsidRPr="00DA04A0" w:rsidRDefault="00DA04A0" w:rsidP="00DA04A0">
      <w:pPr>
        <w:spacing w:after="0" w:line="240" w:lineRule="auto"/>
        <w:rPr>
          <w:rFonts w:ascii="Arial" w:hAnsi="Arial" w:cs="Arial"/>
          <w:b/>
          <w:sz w:val="16"/>
        </w:r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969"/>
      </w:tblGrid>
      <w:tr w:rsidR="002364EE" w14:paraId="7A8B2D5E" w14:textId="77777777" w:rsidTr="004934AB">
        <w:trPr>
          <w:trHeight w:val="510"/>
        </w:trPr>
        <w:tc>
          <w:tcPr>
            <w:tcW w:w="1560" w:type="dxa"/>
            <w:hideMark/>
          </w:tcPr>
          <w:p w14:paraId="0A90CF9C" w14:textId="77777777" w:rsidR="002364EE" w:rsidRPr="004934AB" w:rsidRDefault="002364EE" w:rsidP="00F362B0">
            <w:pPr>
              <w:rPr>
                <w:rFonts w:ascii="Arial" w:hAnsi="Arial" w:cs="Arial"/>
                <w:szCs w:val="19"/>
              </w:rPr>
            </w:pPr>
            <w:r w:rsidRPr="004934AB">
              <w:rPr>
                <w:rFonts w:ascii="Arial" w:hAnsi="Arial" w:cs="Arial"/>
                <w:szCs w:val="19"/>
              </w:rPr>
              <w:t>Sprawa:</w:t>
            </w:r>
          </w:p>
        </w:tc>
        <w:tc>
          <w:tcPr>
            <w:tcW w:w="3969" w:type="dxa"/>
            <w:vAlign w:val="center"/>
          </w:tcPr>
          <w:p w14:paraId="70795A54" w14:textId="0246F239" w:rsidR="002364EE" w:rsidRPr="004934AB" w:rsidRDefault="00F362B0" w:rsidP="00F362B0">
            <w:pPr>
              <w:jc w:val="both"/>
              <w:rPr>
                <w:rFonts w:ascii="Arial" w:hAnsi="Arial" w:cs="Arial"/>
                <w:szCs w:val="19"/>
              </w:rPr>
            </w:pPr>
            <w:r w:rsidRPr="004934AB">
              <w:rPr>
                <w:rFonts w:ascii="Arial" w:hAnsi="Arial" w:cs="Arial"/>
                <w:szCs w:val="19"/>
              </w:rPr>
              <w:t>Inwestycja pn. „Budowa instalacji beztlenowego przetwarzania odpadów biologicznych na działce o nr ew. 354/29 obręb Urb</w:t>
            </w:r>
            <w:bookmarkStart w:id="0" w:name="_GoBack"/>
            <w:bookmarkEnd w:id="0"/>
            <w:r w:rsidRPr="004934AB">
              <w:rPr>
                <w:rFonts w:ascii="Arial" w:hAnsi="Arial" w:cs="Arial"/>
                <w:szCs w:val="19"/>
              </w:rPr>
              <w:t>anowice</w:t>
            </w:r>
            <w:r w:rsidR="0015382A" w:rsidRPr="004934AB">
              <w:rPr>
                <w:rFonts w:ascii="Arial" w:hAnsi="Arial" w:cs="Arial"/>
                <w:szCs w:val="19"/>
              </w:rPr>
              <w:t>”</w:t>
            </w:r>
          </w:p>
        </w:tc>
      </w:tr>
      <w:tr w:rsidR="002364EE" w14:paraId="441EC0D6" w14:textId="77777777" w:rsidTr="004934AB">
        <w:trPr>
          <w:trHeight w:val="397"/>
        </w:trPr>
        <w:tc>
          <w:tcPr>
            <w:tcW w:w="1560" w:type="dxa"/>
            <w:vAlign w:val="center"/>
            <w:hideMark/>
          </w:tcPr>
          <w:p w14:paraId="48585BDF" w14:textId="77777777" w:rsidR="002364EE" w:rsidRPr="004934AB" w:rsidRDefault="002364EE" w:rsidP="00933DC4">
            <w:pPr>
              <w:rPr>
                <w:rFonts w:ascii="Arial" w:hAnsi="Arial" w:cs="Arial"/>
                <w:szCs w:val="19"/>
              </w:rPr>
            </w:pPr>
            <w:r w:rsidRPr="004934AB">
              <w:rPr>
                <w:rFonts w:ascii="Arial" w:hAnsi="Arial" w:cs="Arial"/>
                <w:szCs w:val="19"/>
              </w:rPr>
              <w:t>Data wpływu:</w:t>
            </w:r>
          </w:p>
        </w:tc>
        <w:tc>
          <w:tcPr>
            <w:tcW w:w="3969" w:type="dxa"/>
            <w:vAlign w:val="center"/>
            <w:hideMark/>
          </w:tcPr>
          <w:p w14:paraId="00C94312" w14:textId="5C82C701" w:rsidR="002364EE" w:rsidRPr="004934AB" w:rsidRDefault="00F362B0" w:rsidP="00933DC4">
            <w:pPr>
              <w:rPr>
                <w:rFonts w:ascii="Arial" w:hAnsi="Arial" w:cs="Arial"/>
                <w:szCs w:val="19"/>
              </w:rPr>
            </w:pPr>
            <w:r w:rsidRPr="004934AB">
              <w:rPr>
                <w:rFonts w:ascii="Arial" w:hAnsi="Arial" w:cs="Arial"/>
                <w:szCs w:val="19"/>
              </w:rPr>
              <w:t>16 listopada</w:t>
            </w:r>
            <w:r w:rsidR="00A31E36" w:rsidRPr="004934AB">
              <w:rPr>
                <w:rFonts w:ascii="Arial" w:hAnsi="Arial" w:cs="Arial"/>
                <w:szCs w:val="19"/>
              </w:rPr>
              <w:t xml:space="preserve"> 2021</w:t>
            </w:r>
            <w:r w:rsidR="002364EE" w:rsidRPr="004934AB">
              <w:rPr>
                <w:rFonts w:ascii="Arial" w:hAnsi="Arial" w:cs="Arial"/>
                <w:szCs w:val="19"/>
              </w:rPr>
              <w:t xml:space="preserve"> roku</w:t>
            </w:r>
          </w:p>
        </w:tc>
      </w:tr>
      <w:tr w:rsidR="002364EE" w14:paraId="52A9D34E" w14:textId="77777777" w:rsidTr="004934AB">
        <w:trPr>
          <w:trHeight w:val="397"/>
        </w:trPr>
        <w:tc>
          <w:tcPr>
            <w:tcW w:w="1560" w:type="dxa"/>
            <w:vAlign w:val="center"/>
            <w:hideMark/>
          </w:tcPr>
          <w:p w14:paraId="6AD8AD87" w14:textId="77777777" w:rsidR="002364EE" w:rsidRPr="004934AB" w:rsidRDefault="002364EE" w:rsidP="00933DC4">
            <w:pPr>
              <w:rPr>
                <w:rFonts w:ascii="Arial" w:hAnsi="Arial" w:cs="Arial"/>
                <w:szCs w:val="19"/>
              </w:rPr>
            </w:pPr>
            <w:r w:rsidRPr="004934AB">
              <w:rPr>
                <w:rFonts w:ascii="Arial" w:hAnsi="Arial" w:cs="Arial"/>
                <w:szCs w:val="19"/>
              </w:rPr>
              <w:t>Znak sprawy:</w:t>
            </w:r>
          </w:p>
        </w:tc>
        <w:tc>
          <w:tcPr>
            <w:tcW w:w="3969" w:type="dxa"/>
            <w:vAlign w:val="center"/>
            <w:hideMark/>
          </w:tcPr>
          <w:p w14:paraId="15860CE8" w14:textId="08A59631" w:rsidR="002364EE" w:rsidRPr="004934AB" w:rsidRDefault="001E020B" w:rsidP="00F362B0">
            <w:pPr>
              <w:rPr>
                <w:rFonts w:ascii="Arial" w:hAnsi="Arial" w:cs="Arial"/>
                <w:szCs w:val="19"/>
              </w:rPr>
            </w:pPr>
            <w:r w:rsidRPr="004934AB">
              <w:rPr>
                <w:rFonts w:ascii="Arial" w:hAnsi="Arial" w:cs="Arial"/>
                <w:szCs w:val="19"/>
              </w:rPr>
              <w:t>DUO.152.</w:t>
            </w:r>
            <w:r w:rsidR="00F362B0" w:rsidRPr="004934AB">
              <w:rPr>
                <w:rFonts w:ascii="Arial" w:hAnsi="Arial" w:cs="Arial"/>
                <w:szCs w:val="19"/>
              </w:rPr>
              <w:t>3</w:t>
            </w:r>
            <w:r w:rsidRPr="004934AB">
              <w:rPr>
                <w:rFonts w:ascii="Arial" w:hAnsi="Arial" w:cs="Arial"/>
                <w:szCs w:val="19"/>
              </w:rPr>
              <w:t>.2021</w:t>
            </w:r>
          </w:p>
        </w:tc>
      </w:tr>
    </w:tbl>
    <w:p w14:paraId="1831C478" w14:textId="77777777" w:rsidR="0000769E" w:rsidRPr="00F362B0" w:rsidRDefault="0000769E" w:rsidP="00F362B0">
      <w:pPr>
        <w:spacing w:after="0" w:line="240" w:lineRule="auto"/>
        <w:ind w:left="4956"/>
        <w:rPr>
          <w:rFonts w:ascii="Arial" w:hAnsi="Arial" w:cs="Arial"/>
          <w:sz w:val="16"/>
          <w:szCs w:val="20"/>
        </w:rPr>
      </w:pPr>
    </w:p>
    <w:p w14:paraId="34F579DF" w14:textId="77777777" w:rsidR="00F362B0" w:rsidRPr="00F362B0" w:rsidRDefault="00F362B0" w:rsidP="00F362B0">
      <w:pPr>
        <w:spacing w:after="0" w:line="240" w:lineRule="auto"/>
        <w:ind w:left="4956"/>
        <w:rPr>
          <w:rFonts w:ascii="Arial" w:hAnsi="Arial" w:cs="Arial"/>
          <w:sz w:val="16"/>
          <w:szCs w:val="20"/>
        </w:rPr>
      </w:pPr>
    </w:p>
    <w:p w14:paraId="6E84EDBD" w14:textId="022D2003" w:rsidR="00561A57" w:rsidRPr="00A93B42" w:rsidRDefault="0000769E" w:rsidP="00F362B0">
      <w:pPr>
        <w:spacing w:after="0" w:line="240" w:lineRule="auto"/>
        <w:jc w:val="both"/>
        <w:rPr>
          <w:rFonts w:ascii="Arial" w:hAnsi="Arial" w:cs="Arial"/>
          <w:szCs w:val="20"/>
        </w:rPr>
      </w:pPr>
      <w:r w:rsidRPr="00A93B42">
        <w:rPr>
          <w:rFonts w:ascii="Arial" w:hAnsi="Arial" w:cs="Arial"/>
          <w:szCs w:val="20"/>
        </w:rPr>
        <w:t>Szanowny Panie,</w:t>
      </w:r>
    </w:p>
    <w:p w14:paraId="7CA1680A" w14:textId="77777777" w:rsidR="00561A57" w:rsidRPr="00782E3B" w:rsidRDefault="00561A57" w:rsidP="00F362B0">
      <w:pPr>
        <w:spacing w:after="0" w:line="240" w:lineRule="auto"/>
        <w:jc w:val="both"/>
        <w:rPr>
          <w:rFonts w:ascii="Arial" w:hAnsi="Arial" w:cs="Arial"/>
          <w:sz w:val="20"/>
          <w:szCs w:val="20"/>
        </w:rPr>
      </w:pPr>
    </w:p>
    <w:p w14:paraId="601C5AE8" w14:textId="2E350504" w:rsidR="00F362B0" w:rsidRPr="00F362B0" w:rsidRDefault="00F362B0" w:rsidP="00F362B0">
      <w:pPr>
        <w:spacing w:after="0" w:line="240" w:lineRule="auto"/>
        <w:jc w:val="both"/>
        <w:rPr>
          <w:rFonts w:ascii="Arial" w:hAnsi="Arial" w:cs="Arial"/>
          <w:szCs w:val="20"/>
        </w:rPr>
      </w:pPr>
      <w:r w:rsidRPr="00F362B0">
        <w:rPr>
          <w:rFonts w:ascii="Arial" w:hAnsi="Arial" w:cs="Arial"/>
          <w:szCs w:val="20"/>
        </w:rPr>
        <w:t>odpowiadając na Państwa petycję oraz wniosek o zmianę planu zagospodarowania przestrzennego dla obszaru Tyskiej Podstrefy Katowickiej Specjalnej Strefy Ekonomicznej informuję, że obszar strefy przemysłowej we wschodniej części Miasta Tychy jest terenem, który w znacznym stopniu został już zabudowany i zurbanizowany. Zakłady działające w tej strefie funkcjonują w</w:t>
      </w:r>
      <w:r w:rsidR="00782E3B">
        <w:rPr>
          <w:rFonts w:ascii="Arial" w:hAnsi="Arial" w:cs="Arial"/>
          <w:szCs w:val="20"/>
        </w:rPr>
        <w:t xml:space="preserve"> </w:t>
      </w:r>
      <w:r w:rsidRPr="00F362B0">
        <w:rPr>
          <w:rFonts w:ascii="Arial" w:hAnsi="Arial" w:cs="Arial"/>
          <w:szCs w:val="20"/>
        </w:rPr>
        <w:t xml:space="preserve">oparciu o prawomocne decyzje administracyjne, które są elementem słusznie nabytych praw przedsiębiorców. </w:t>
      </w:r>
    </w:p>
    <w:p w14:paraId="66C636A4" w14:textId="3DD7E72E" w:rsidR="00F362B0" w:rsidRPr="00F362B0" w:rsidRDefault="00F362B0" w:rsidP="00F362B0">
      <w:pPr>
        <w:spacing w:before="120" w:after="120" w:line="240" w:lineRule="auto"/>
        <w:jc w:val="both"/>
        <w:rPr>
          <w:rFonts w:ascii="Arial" w:hAnsi="Arial" w:cs="Arial"/>
          <w:szCs w:val="20"/>
        </w:rPr>
      </w:pPr>
      <w:r w:rsidRPr="00F362B0">
        <w:rPr>
          <w:rFonts w:ascii="Arial" w:hAnsi="Arial" w:cs="Arial"/>
          <w:szCs w:val="20"/>
        </w:rPr>
        <w:t>Zakres ustaleń, które można regulować w planie miejscowym, wynika z przepisów prawa w</w:t>
      </w:r>
      <w:r w:rsidR="00561A57">
        <w:rPr>
          <w:rFonts w:ascii="Arial" w:hAnsi="Arial" w:cs="Arial"/>
          <w:szCs w:val="20"/>
        </w:rPr>
        <w:t> </w:t>
      </w:r>
      <w:r w:rsidRPr="00F362B0">
        <w:rPr>
          <w:rFonts w:ascii="Arial" w:hAnsi="Arial" w:cs="Arial"/>
          <w:szCs w:val="20"/>
        </w:rPr>
        <w:t>randze ustawy lub rozporządzenia. Wyżej wymienione przepisy nie przewidują możliwości regulacji odorów. W planie miejscowym standardy akustyczne można ustalić dla terenów faktycznie zagospodarowanych lub przeznaczonych pod funkcje mieszkaniowe, rekreacji, oświaty albo opieki zdrowotnej. Natomiast te same przepisy nie przewidują ustalania standardów akustycznych bezpośrednio dotyczących terenów przemysłowych. W związku z</w:t>
      </w:r>
      <w:r w:rsidR="00561A57">
        <w:rPr>
          <w:rFonts w:ascii="Arial" w:hAnsi="Arial" w:cs="Arial"/>
          <w:szCs w:val="20"/>
        </w:rPr>
        <w:t> </w:t>
      </w:r>
      <w:r w:rsidRPr="00F362B0">
        <w:rPr>
          <w:rFonts w:ascii="Arial" w:hAnsi="Arial" w:cs="Arial"/>
          <w:szCs w:val="20"/>
        </w:rPr>
        <w:t>tym, przystąpienie do sporządzenia projektu planu miejscowego dla całego obszaru strefy przemysłowej nie jest uzasadn</w:t>
      </w:r>
      <w:r w:rsidR="00782E3B">
        <w:rPr>
          <w:rFonts w:ascii="Arial" w:hAnsi="Arial" w:cs="Arial"/>
          <w:szCs w:val="20"/>
        </w:rPr>
        <w:t>ione ze względów merytorycznych, p</w:t>
      </w:r>
      <w:r w:rsidRPr="00F362B0">
        <w:rPr>
          <w:rFonts w:ascii="Arial" w:hAnsi="Arial" w:cs="Arial"/>
          <w:szCs w:val="20"/>
        </w:rPr>
        <w:t>onieważ nie przyniesie rezultatów adekwatnych do niezbędnych nakładów pracy planistycznej.</w:t>
      </w:r>
    </w:p>
    <w:p w14:paraId="484AFF70" w14:textId="7C8EE471" w:rsidR="00F362B0" w:rsidRPr="00F362B0" w:rsidRDefault="00F362B0" w:rsidP="00F362B0">
      <w:pPr>
        <w:tabs>
          <w:tab w:val="left" w:pos="567"/>
        </w:tabs>
        <w:spacing w:before="120" w:after="120" w:line="240" w:lineRule="auto"/>
        <w:jc w:val="both"/>
        <w:rPr>
          <w:rFonts w:ascii="Arial" w:hAnsi="Arial" w:cs="Arial"/>
          <w:szCs w:val="20"/>
        </w:rPr>
      </w:pPr>
      <w:r w:rsidRPr="00F362B0">
        <w:rPr>
          <w:rFonts w:ascii="Arial" w:hAnsi="Arial" w:cs="Arial"/>
          <w:szCs w:val="20"/>
        </w:rPr>
        <w:t xml:space="preserve">Informuję także, że </w:t>
      </w:r>
      <w:r w:rsidRPr="00F362B0">
        <w:rPr>
          <w:rFonts w:ascii="Arial" w:eastAsia="Times New Roman" w:hAnsi="Arial" w:cs="Arial"/>
          <w:szCs w:val="20"/>
        </w:rPr>
        <w:t xml:space="preserve">postępowanie </w:t>
      </w:r>
      <w:r w:rsidRPr="00F362B0">
        <w:rPr>
          <w:rFonts w:ascii="Arial" w:hAnsi="Arial" w:cs="Arial"/>
          <w:szCs w:val="20"/>
        </w:rPr>
        <w:t>w sprawie wydania decyzji o</w:t>
      </w:r>
      <w:r w:rsidR="00561A57">
        <w:rPr>
          <w:rFonts w:ascii="Arial" w:hAnsi="Arial" w:cs="Arial"/>
          <w:szCs w:val="20"/>
        </w:rPr>
        <w:t xml:space="preserve"> </w:t>
      </w:r>
      <w:r w:rsidRPr="00F362B0">
        <w:rPr>
          <w:rFonts w:ascii="Arial" w:hAnsi="Arial" w:cs="Arial"/>
          <w:szCs w:val="20"/>
        </w:rPr>
        <w:t xml:space="preserve">środowiskowych uwarunkowaniach dla budowy instalacji beztlenowego przetwarzania odpadów biologicznych przy ul. Lokalnej nie zostało jeszcze zakończone. </w:t>
      </w:r>
    </w:p>
    <w:p w14:paraId="3F21462E" w14:textId="77777777" w:rsidR="00F362B0" w:rsidRPr="00F362B0" w:rsidRDefault="00F362B0" w:rsidP="00F362B0">
      <w:pPr>
        <w:tabs>
          <w:tab w:val="left" w:pos="567"/>
        </w:tabs>
        <w:spacing w:before="120" w:after="120" w:line="240" w:lineRule="auto"/>
        <w:jc w:val="both"/>
        <w:rPr>
          <w:rFonts w:ascii="Arial" w:hAnsi="Arial" w:cs="Arial"/>
          <w:szCs w:val="20"/>
        </w:rPr>
      </w:pPr>
      <w:r w:rsidRPr="00F362B0">
        <w:rPr>
          <w:rFonts w:ascii="Arial" w:hAnsi="Arial" w:cs="Arial"/>
          <w:szCs w:val="20"/>
        </w:rPr>
        <w:t xml:space="preserve">Decyzja ta jest pierwszym dokumentem, jaki inwestor jest zobowiązany uzyskać przed rozpoczęciem procesu inwestycyjnego. Celem postępowania jest analiza wpływu planowanego przedsięwzięcia na środowisko, w szczególności ocena możliwości oraz sposobów zapobiegania i zmniejszenia negatywnego oddziaływania. </w:t>
      </w:r>
    </w:p>
    <w:p w14:paraId="6C87B534" w14:textId="5721358D" w:rsidR="00F362B0" w:rsidRDefault="00F362B0" w:rsidP="00F362B0">
      <w:pPr>
        <w:tabs>
          <w:tab w:val="left" w:pos="567"/>
        </w:tabs>
        <w:spacing w:before="120" w:after="120" w:line="240" w:lineRule="auto"/>
        <w:jc w:val="both"/>
        <w:rPr>
          <w:rFonts w:ascii="Arial" w:hAnsi="Arial" w:cs="Arial"/>
          <w:szCs w:val="20"/>
        </w:rPr>
      </w:pPr>
      <w:r w:rsidRPr="00F362B0">
        <w:rPr>
          <w:rFonts w:ascii="Arial" w:hAnsi="Arial" w:cs="Arial"/>
          <w:szCs w:val="20"/>
        </w:rPr>
        <w:t xml:space="preserve">Ze względu na rodzaj planowanego przedsięwzięcia, jak i jego lokalizację, złożona przez inwestora dokumentacja jest szczególnie analizowana w zakresie emisji odorów oraz hałasu. </w:t>
      </w:r>
    </w:p>
    <w:p w14:paraId="1DDAACA5" w14:textId="77777777" w:rsidR="0000769E" w:rsidRDefault="0000769E" w:rsidP="0000769E">
      <w:pPr>
        <w:tabs>
          <w:tab w:val="left" w:pos="567"/>
        </w:tabs>
        <w:spacing w:before="120" w:after="120" w:line="240" w:lineRule="auto"/>
        <w:jc w:val="both"/>
        <w:rPr>
          <w:rFonts w:ascii="Arial" w:hAnsi="Arial" w:cs="Arial"/>
          <w:szCs w:val="20"/>
        </w:rPr>
      </w:pPr>
      <w:r w:rsidRPr="00F362B0">
        <w:rPr>
          <w:rFonts w:ascii="Arial" w:hAnsi="Arial" w:cs="Arial"/>
          <w:szCs w:val="20"/>
        </w:rPr>
        <w:t>W tym zakresie, na wezwanie Regionalnej Dyrekcji Ochrony Środowiska w Katowicach, raport oddziaływania przedsięwzięcia na środowisko został uzupełniony i doprecyzowany przez inwestora.</w:t>
      </w:r>
    </w:p>
    <w:p w14:paraId="56C90866" w14:textId="77777777" w:rsidR="0000769E" w:rsidRDefault="0000769E" w:rsidP="0000769E">
      <w:pPr>
        <w:tabs>
          <w:tab w:val="left" w:pos="567"/>
        </w:tabs>
        <w:spacing w:after="0" w:line="240" w:lineRule="auto"/>
        <w:jc w:val="both"/>
        <w:rPr>
          <w:rFonts w:ascii="Arial" w:hAnsi="Arial" w:cs="Arial"/>
        </w:rPr>
      </w:pPr>
      <w:r w:rsidRPr="00561A57">
        <w:rPr>
          <w:rFonts w:ascii="Arial" w:hAnsi="Arial" w:cs="Arial"/>
        </w:rPr>
        <w:t>Mam świadomość, że planowana inwestycja budzi wiele obaw oraz kontrowersji, zwłaszcza wśród mieszkańców osiedli Jaroszowice, Urbanowice, Wygorzele, co</w:t>
      </w:r>
      <w:r>
        <w:rPr>
          <w:rFonts w:ascii="Arial" w:hAnsi="Arial" w:cs="Arial"/>
        </w:rPr>
        <w:t xml:space="preserve"> </w:t>
      </w:r>
      <w:r w:rsidRPr="00561A57">
        <w:rPr>
          <w:rFonts w:ascii="Arial" w:hAnsi="Arial" w:cs="Arial"/>
        </w:rPr>
        <w:t xml:space="preserve">potwierdza </w:t>
      </w:r>
      <w:r>
        <w:rPr>
          <w:rFonts w:ascii="Arial" w:hAnsi="Arial" w:cs="Arial"/>
        </w:rPr>
        <w:t>liczba</w:t>
      </w:r>
      <w:r w:rsidRPr="00561A57">
        <w:rPr>
          <w:rFonts w:ascii="Arial" w:hAnsi="Arial" w:cs="Arial"/>
        </w:rPr>
        <w:t xml:space="preserve"> sprzeciwów zarejestrowanych w ramach tego postępowania. Wszystkie zostały oczywiście przekazane inwestorowi w celu ustosunkowania się do zarzutów mieszkańców. </w:t>
      </w:r>
    </w:p>
    <w:p w14:paraId="16B14D94" w14:textId="7BCE8BEC" w:rsidR="00F362B0" w:rsidRDefault="0000769E" w:rsidP="00F362B0">
      <w:pPr>
        <w:spacing w:before="120" w:after="120" w:line="240" w:lineRule="auto"/>
        <w:jc w:val="both"/>
        <w:rPr>
          <w:rFonts w:ascii="Arial" w:hAnsi="Arial" w:cs="Arial"/>
          <w:sz w:val="20"/>
          <w:szCs w:val="20"/>
        </w:rPr>
      </w:pPr>
      <w:r w:rsidRPr="00561A57">
        <w:rPr>
          <w:rFonts w:ascii="Arial" w:hAnsi="Arial" w:cs="Arial"/>
          <w:bCs/>
        </w:rPr>
        <w:lastRenderedPageBreak/>
        <w:t>Decyzja, która zostanie wydana musi być zgodna z</w:t>
      </w:r>
      <w:r>
        <w:rPr>
          <w:rFonts w:ascii="Arial" w:hAnsi="Arial" w:cs="Arial"/>
          <w:bCs/>
        </w:rPr>
        <w:t xml:space="preserve"> </w:t>
      </w:r>
      <w:r w:rsidRPr="00561A57">
        <w:rPr>
          <w:rFonts w:ascii="Arial" w:hAnsi="Arial" w:cs="Arial"/>
          <w:bCs/>
        </w:rPr>
        <w:t>obowiązującym prawem, zapewniam jednak, że będzie uwzględniała wszystkie zebrane opinie, uzgodnienia, wnioski oraz zapisy wynikające z miejscowego planu zagospodarowania przestrzennego dla tego terenu</w:t>
      </w:r>
    </w:p>
    <w:p w14:paraId="2AF9E316" w14:textId="32A62211" w:rsidR="00F362B0" w:rsidRDefault="00F362B0" w:rsidP="00F362B0">
      <w:pPr>
        <w:spacing w:before="120" w:after="120" w:line="240" w:lineRule="auto"/>
        <w:jc w:val="both"/>
        <w:rPr>
          <w:rFonts w:ascii="Arial" w:hAnsi="Arial" w:cs="Arial"/>
          <w:sz w:val="20"/>
          <w:szCs w:val="20"/>
        </w:rPr>
      </w:pPr>
    </w:p>
    <w:p w14:paraId="0DF00C47" w14:textId="186A743C" w:rsidR="00D52D25" w:rsidRPr="004934AB" w:rsidRDefault="0000769E" w:rsidP="004934AB">
      <w:pPr>
        <w:spacing w:after="0" w:line="240" w:lineRule="auto"/>
        <w:jc w:val="right"/>
        <w:rPr>
          <w:rFonts w:ascii="Arial" w:hAnsi="Arial" w:cs="Arial"/>
        </w:rPr>
      </w:pPr>
      <w:r w:rsidRPr="004934AB">
        <w:rPr>
          <w:rFonts w:ascii="Arial" w:hAnsi="Arial" w:cs="Arial"/>
        </w:rPr>
        <w:t>Z poważaniem,</w:t>
      </w:r>
    </w:p>
    <w:p w14:paraId="5A25D8F8" w14:textId="77777777" w:rsidR="0000769E" w:rsidRDefault="0000769E" w:rsidP="004934AB">
      <w:pPr>
        <w:spacing w:after="0" w:line="240" w:lineRule="auto"/>
        <w:jc w:val="both"/>
        <w:rPr>
          <w:rFonts w:ascii="Arial" w:hAnsi="Arial" w:cs="Arial"/>
          <w:sz w:val="20"/>
          <w:szCs w:val="20"/>
        </w:rPr>
      </w:pPr>
    </w:p>
    <w:p w14:paraId="7901945B" w14:textId="77777777" w:rsidR="0000769E" w:rsidRDefault="0000769E" w:rsidP="004934AB">
      <w:pPr>
        <w:spacing w:after="0" w:line="240" w:lineRule="auto"/>
        <w:jc w:val="both"/>
        <w:rPr>
          <w:rFonts w:ascii="Arial" w:hAnsi="Arial" w:cs="Arial"/>
          <w:sz w:val="20"/>
          <w:szCs w:val="20"/>
        </w:rPr>
      </w:pPr>
    </w:p>
    <w:p w14:paraId="786411E8" w14:textId="77777777" w:rsidR="0000769E" w:rsidRDefault="0000769E" w:rsidP="004934AB">
      <w:pPr>
        <w:spacing w:after="0" w:line="240" w:lineRule="auto"/>
        <w:jc w:val="right"/>
        <w:rPr>
          <w:rFonts w:ascii="Arial" w:hAnsi="Arial" w:cs="Arial"/>
          <w:szCs w:val="20"/>
        </w:rPr>
      </w:pPr>
      <w:r w:rsidRPr="006A6989">
        <w:rPr>
          <w:rFonts w:ascii="Arial" w:hAnsi="Arial" w:cs="Arial"/>
          <w:szCs w:val="20"/>
        </w:rPr>
        <w:t>Prezydent Miasta Tychy</w:t>
      </w:r>
    </w:p>
    <w:p w14:paraId="1D0CCE36" w14:textId="77777777" w:rsidR="004934AB" w:rsidRPr="006A6989" w:rsidRDefault="004934AB" w:rsidP="004934AB">
      <w:pPr>
        <w:spacing w:after="0" w:line="240" w:lineRule="auto"/>
        <w:jc w:val="right"/>
        <w:rPr>
          <w:rFonts w:ascii="Arial" w:hAnsi="Arial" w:cs="Arial"/>
          <w:szCs w:val="20"/>
        </w:rPr>
      </w:pPr>
    </w:p>
    <w:p w14:paraId="26710DA9" w14:textId="77777777" w:rsidR="0000769E" w:rsidRPr="006A6989" w:rsidRDefault="0000769E" w:rsidP="004934AB">
      <w:pPr>
        <w:spacing w:after="0" w:line="240" w:lineRule="auto"/>
        <w:jc w:val="right"/>
        <w:rPr>
          <w:rFonts w:ascii="Arial" w:hAnsi="Arial" w:cs="Arial"/>
          <w:szCs w:val="20"/>
        </w:rPr>
      </w:pPr>
      <w:r w:rsidRPr="006A6989">
        <w:rPr>
          <w:rFonts w:ascii="Arial" w:hAnsi="Arial" w:cs="Arial"/>
          <w:szCs w:val="20"/>
        </w:rPr>
        <w:t>/-/ mgr inż. Andrzej Dziuba</w:t>
      </w:r>
    </w:p>
    <w:p w14:paraId="484AFDF9" w14:textId="77777777" w:rsidR="0000769E" w:rsidRDefault="0000769E" w:rsidP="004934AB">
      <w:pPr>
        <w:spacing w:after="0" w:line="240" w:lineRule="auto"/>
        <w:jc w:val="both"/>
        <w:rPr>
          <w:rFonts w:ascii="Arial" w:hAnsi="Arial" w:cs="Arial"/>
          <w:sz w:val="20"/>
          <w:szCs w:val="20"/>
        </w:rPr>
      </w:pPr>
    </w:p>
    <w:p w14:paraId="3DDAD884" w14:textId="77777777" w:rsidR="0000769E" w:rsidRDefault="0000769E" w:rsidP="004934AB">
      <w:pPr>
        <w:spacing w:after="0" w:line="240" w:lineRule="auto"/>
        <w:jc w:val="both"/>
        <w:rPr>
          <w:rFonts w:ascii="Arial" w:hAnsi="Arial" w:cs="Arial"/>
          <w:sz w:val="20"/>
          <w:szCs w:val="20"/>
        </w:rPr>
      </w:pPr>
    </w:p>
    <w:p w14:paraId="7FFE03C8" w14:textId="77777777" w:rsidR="0000769E" w:rsidRDefault="0000769E" w:rsidP="004934AB">
      <w:pPr>
        <w:spacing w:after="0" w:line="240" w:lineRule="auto"/>
        <w:jc w:val="both"/>
        <w:rPr>
          <w:rFonts w:ascii="Arial" w:hAnsi="Arial" w:cs="Arial"/>
          <w:sz w:val="20"/>
          <w:szCs w:val="20"/>
        </w:rPr>
      </w:pPr>
    </w:p>
    <w:p w14:paraId="1F489054" w14:textId="77777777" w:rsidR="0000769E" w:rsidRDefault="0000769E" w:rsidP="004934AB">
      <w:pPr>
        <w:spacing w:after="0" w:line="240" w:lineRule="auto"/>
        <w:jc w:val="both"/>
        <w:rPr>
          <w:rFonts w:ascii="Arial" w:hAnsi="Arial" w:cs="Arial"/>
          <w:sz w:val="20"/>
          <w:szCs w:val="20"/>
        </w:rPr>
      </w:pPr>
    </w:p>
    <w:p w14:paraId="3DD59BDD" w14:textId="77777777" w:rsidR="0000769E" w:rsidRDefault="0000769E" w:rsidP="004934AB">
      <w:pPr>
        <w:spacing w:after="0" w:line="240" w:lineRule="auto"/>
        <w:jc w:val="both"/>
        <w:rPr>
          <w:rFonts w:ascii="Arial" w:hAnsi="Arial" w:cs="Arial"/>
          <w:sz w:val="20"/>
          <w:szCs w:val="20"/>
        </w:rPr>
      </w:pPr>
    </w:p>
    <w:p w14:paraId="46C953B6" w14:textId="77777777" w:rsidR="0000769E" w:rsidRDefault="0000769E" w:rsidP="00782E3B">
      <w:pPr>
        <w:spacing w:after="0" w:line="240" w:lineRule="auto"/>
        <w:jc w:val="both"/>
        <w:rPr>
          <w:rFonts w:ascii="Arial" w:hAnsi="Arial" w:cs="Arial"/>
          <w:sz w:val="20"/>
          <w:szCs w:val="20"/>
        </w:rPr>
      </w:pPr>
    </w:p>
    <w:p w14:paraId="349D5292" w14:textId="77777777" w:rsidR="0000769E" w:rsidRDefault="0000769E" w:rsidP="00782E3B">
      <w:pPr>
        <w:spacing w:after="0" w:line="240" w:lineRule="auto"/>
        <w:jc w:val="both"/>
        <w:rPr>
          <w:rFonts w:ascii="Arial" w:hAnsi="Arial" w:cs="Arial"/>
          <w:sz w:val="20"/>
          <w:szCs w:val="20"/>
        </w:rPr>
      </w:pPr>
    </w:p>
    <w:p w14:paraId="127582A2" w14:textId="77777777" w:rsidR="0000769E" w:rsidRDefault="0000769E" w:rsidP="00782E3B">
      <w:pPr>
        <w:spacing w:after="0" w:line="240" w:lineRule="auto"/>
        <w:jc w:val="both"/>
        <w:rPr>
          <w:rFonts w:ascii="Arial" w:hAnsi="Arial" w:cs="Arial"/>
          <w:sz w:val="20"/>
          <w:szCs w:val="20"/>
        </w:rPr>
      </w:pPr>
    </w:p>
    <w:p w14:paraId="4121414A" w14:textId="77777777" w:rsidR="0000769E" w:rsidRDefault="0000769E" w:rsidP="00782E3B">
      <w:pPr>
        <w:spacing w:after="0" w:line="240" w:lineRule="auto"/>
        <w:jc w:val="both"/>
        <w:rPr>
          <w:rFonts w:ascii="Arial" w:hAnsi="Arial" w:cs="Arial"/>
          <w:sz w:val="20"/>
          <w:szCs w:val="20"/>
        </w:rPr>
      </w:pPr>
    </w:p>
    <w:p w14:paraId="33D295D1" w14:textId="77777777" w:rsidR="0000769E" w:rsidRDefault="0000769E" w:rsidP="00782E3B">
      <w:pPr>
        <w:spacing w:after="0" w:line="240" w:lineRule="auto"/>
        <w:jc w:val="both"/>
        <w:rPr>
          <w:rFonts w:ascii="Arial" w:hAnsi="Arial" w:cs="Arial"/>
          <w:sz w:val="20"/>
          <w:szCs w:val="20"/>
        </w:rPr>
      </w:pPr>
    </w:p>
    <w:p w14:paraId="30CA35EA" w14:textId="77777777" w:rsidR="0000769E" w:rsidRDefault="0000769E" w:rsidP="00782E3B">
      <w:pPr>
        <w:spacing w:after="0" w:line="240" w:lineRule="auto"/>
        <w:jc w:val="both"/>
        <w:rPr>
          <w:rFonts w:ascii="Arial" w:hAnsi="Arial" w:cs="Arial"/>
          <w:sz w:val="20"/>
          <w:szCs w:val="20"/>
        </w:rPr>
      </w:pPr>
    </w:p>
    <w:p w14:paraId="58831451" w14:textId="77777777" w:rsidR="0000769E" w:rsidRDefault="0000769E" w:rsidP="00782E3B">
      <w:pPr>
        <w:spacing w:after="0" w:line="240" w:lineRule="auto"/>
        <w:jc w:val="both"/>
        <w:rPr>
          <w:rFonts w:ascii="Arial" w:hAnsi="Arial" w:cs="Arial"/>
          <w:sz w:val="20"/>
          <w:szCs w:val="20"/>
        </w:rPr>
      </w:pPr>
    </w:p>
    <w:p w14:paraId="37AF5E1D" w14:textId="77777777" w:rsidR="0000769E" w:rsidRDefault="0000769E" w:rsidP="00782E3B">
      <w:pPr>
        <w:spacing w:after="0" w:line="240" w:lineRule="auto"/>
        <w:jc w:val="both"/>
        <w:rPr>
          <w:rFonts w:ascii="Arial" w:hAnsi="Arial" w:cs="Arial"/>
          <w:sz w:val="20"/>
          <w:szCs w:val="20"/>
        </w:rPr>
      </w:pPr>
    </w:p>
    <w:p w14:paraId="5DBA4D95" w14:textId="77777777" w:rsidR="0000769E" w:rsidRDefault="0000769E" w:rsidP="00782E3B">
      <w:pPr>
        <w:spacing w:after="0" w:line="240" w:lineRule="auto"/>
        <w:jc w:val="both"/>
        <w:rPr>
          <w:rFonts w:ascii="Arial" w:hAnsi="Arial" w:cs="Arial"/>
          <w:sz w:val="20"/>
          <w:szCs w:val="20"/>
        </w:rPr>
      </w:pPr>
    </w:p>
    <w:p w14:paraId="4F3F3F2B" w14:textId="77777777" w:rsidR="0000769E" w:rsidRDefault="0000769E" w:rsidP="00782E3B">
      <w:pPr>
        <w:spacing w:after="0" w:line="240" w:lineRule="auto"/>
        <w:jc w:val="both"/>
        <w:rPr>
          <w:rFonts w:ascii="Arial" w:hAnsi="Arial" w:cs="Arial"/>
          <w:sz w:val="20"/>
          <w:szCs w:val="20"/>
        </w:rPr>
      </w:pPr>
    </w:p>
    <w:p w14:paraId="69079360" w14:textId="77777777" w:rsidR="0000769E" w:rsidRDefault="0000769E" w:rsidP="00782E3B">
      <w:pPr>
        <w:spacing w:after="0" w:line="240" w:lineRule="auto"/>
        <w:jc w:val="both"/>
        <w:rPr>
          <w:rFonts w:ascii="Arial" w:hAnsi="Arial" w:cs="Arial"/>
          <w:sz w:val="20"/>
          <w:szCs w:val="20"/>
        </w:rPr>
      </w:pPr>
    </w:p>
    <w:p w14:paraId="46F9D127" w14:textId="77777777" w:rsidR="0000769E" w:rsidRDefault="0000769E" w:rsidP="00782E3B">
      <w:pPr>
        <w:spacing w:after="0" w:line="240" w:lineRule="auto"/>
        <w:jc w:val="both"/>
        <w:rPr>
          <w:rFonts w:ascii="Arial" w:hAnsi="Arial" w:cs="Arial"/>
          <w:sz w:val="20"/>
          <w:szCs w:val="20"/>
        </w:rPr>
      </w:pPr>
    </w:p>
    <w:p w14:paraId="62ADC85A" w14:textId="77777777" w:rsidR="0000769E" w:rsidRDefault="0000769E" w:rsidP="00782E3B">
      <w:pPr>
        <w:spacing w:after="0" w:line="240" w:lineRule="auto"/>
        <w:jc w:val="both"/>
        <w:rPr>
          <w:rFonts w:ascii="Arial" w:hAnsi="Arial" w:cs="Arial"/>
          <w:sz w:val="20"/>
          <w:szCs w:val="20"/>
        </w:rPr>
      </w:pPr>
    </w:p>
    <w:p w14:paraId="3FEC15EA" w14:textId="77777777" w:rsidR="0000769E" w:rsidRDefault="0000769E" w:rsidP="00782E3B">
      <w:pPr>
        <w:spacing w:after="0" w:line="240" w:lineRule="auto"/>
        <w:jc w:val="both"/>
        <w:rPr>
          <w:rFonts w:ascii="Arial" w:hAnsi="Arial" w:cs="Arial"/>
          <w:sz w:val="20"/>
          <w:szCs w:val="20"/>
        </w:rPr>
      </w:pPr>
    </w:p>
    <w:p w14:paraId="5F117717" w14:textId="77777777" w:rsidR="0000769E" w:rsidRDefault="0000769E" w:rsidP="00782E3B">
      <w:pPr>
        <w:spacing w:after="0" w:line="240" w:lineRule="auto"/>
        <w:jc w:val="both"/>
        <w:rPr>
          <w:rFonts w:ascii="Arial" w:hAnsi="Arial" w:cs="Arial"/>
          <w:sz w:val="20"/>
          <w:szCs w:val="20"/>
        </w:rPr>
      </w:pPr>
    </w:p>
    <w:p w14:paraId="3C129954" w14:textId="77777777" w:rsidR="0000769E" w:rsidRDefault="0000769E" w:rsidP="00782E3B">
      <w:pPr>
        <w:spacing w:after="0" w:line="240" w:lineRule="auto"/>
        <w:jc w:val="both"/>
        <w:rPr>
          <w:rFonts w:ascii="Arial" w:hAnsi="Arial" w:cs="Arial"/>
          <w:sz w:val="20"/>
          <w:szCs w:val="20"/>
        </w:rPr>
      </w:pPr>
    </w:p>
    <w:p w14:paraId="3090FB8A" w14:textId="77777777" w:rsidR="0000769E" w:rsidRDefault="0000769E" w:rsidP="00782E3B">
      <w:pPr>
        <w:spacing w:after="0" w:line="240" w:lineRule="auto"/>
        <w:jc w:val="both"/>
        <w:rPr>
          <w:rFonts w:ascii="Arial" w:hAnsi="Arial" w:cs="Arial"/>
          <w:sz w:val="20"/>
          <w:szCs w:val="20"/>
        </w:rPr>
      </w:pPr>
    </w:p>
    <w:p w14:paraId="450EB6AC" w14:textId="77777777" w:rsidR="0000769E" w:rsidRDefault="0000769E" w:rsidP="00782E3B">
      <w:pPr>
        <w:spacing w:after="0" w:line="240" w:lineRule="auto"/>
        <w:jc w:val="both"/>
        <w:rPr>
          <w:rFonts w:ascii="Arial" w:hAnsi="Arial" w:cs="Arial"/>
          <w:sz w:val="20"/>
          <w:szCs w:val="20"/>
        </w:rPr>
      </w:pPr>
    </w:p>
    <w:p w14:paraId="6082C0A5" w14:textId="77777777" w:rsidR="0000769E" w:rsidRDefault="0000769E" w:rsidP="00782E3B">
      <w:pPr>
        <w:spacing w:after="0" w:line="240" w:lineRule="auto"/>
        <w:jc w:val="both"/>
        <w:rPr>
          <w:rFonts w:ascii="Arial" w:hAnsi="Arial" w:cs="Arial"/>
          <w:sz w:val="20"/>
          <w:szCs w:val="20"/>
        </w:rPr>
      </w:pPr>
    </w:p>
    <w:p w14:paraId="132563D1" w14:textId="77777777" w:rsidR="0000769E" w:rsidRDefault="0000769E" w:rsidP="00782E3B">
      <w:pPr>
        <w:spacing w:after="0" w:line="240" w:lineRule="auto"/>
        <w:jc w:val="both"/>
        <w:rPr>
          <w:rFonts w:ascii="Arial" w:hAnsi="Arial" w:cs="Arial"/>
          <w:sz w:val="20"/>
          <w:szCs w:val="20"/>
        </w:rPr>
      </w:pPr>
    </w:p>
    <w:p w14:paraId="1C7315A8" w14:textId="77777777" w:rsidR="0000769E" w:rsidRDefault="0000769E" w:rsidP="00782E3B">
      <w:pPr>
        <w:spacing w:after="0" w:line="240" w:lineRule="auto"/>
        <w:jc w:val="both"/>
        <w:rPr>
          <w:rFonts w:ascii="Arial" w:hAnsi="Arial" w:cs="Arial"/>
          <w:sz w:val="20"/>
          <w:szCs w:val="20"/>
        </w:rPr>
      </w:pPr>
    </w:p>
    <w:p w14:paraId="6DF735F1" w14:textId="77777777" w:rsidR="0000769E" w:rsidRDefault="0000769E" w:rsidP="00782E3B">
      <w:pPr>
        <w:spacing w:after="0" w:line="240" w:lineRule="auto"/>
        <w:jc w:val="both"/>
        <w:rPr>
          <w:rFonts w:ascii="Arial" w:hAnsi="Arial" w:cs="Arial"/>
          <w:sz w:val="20"/>
          <w:szCs w:val="20"/>
        </w:rPr>
      </w:pPr>
    </w:p>
    <w:p w14:paraId="3FDD5324" w14:textId="77777777" w:rsidR="0000769E" w:rsidRDefault="0000769E" w:rsidP="00782E3B">
      <w:pPr>
        <w:spacing w:after="0" w:line="240" w:lineRule="auto"/>
        <w:jc w:val="both"/>
        <w:rPr>
          <w:rFonts w:ascii="Arial" w:hAnsi="Arial" w:cs="Arial"/>
          <w:sz w:val="20"/>
          <w:szCs w:val="20"/>
        </w:rPr>
      </w:pPr>
    </w:p>
    <w:p w14:paraId="28CB57D5" w14:textId="77777777" w:rsidR="0000769E" w:rsidRDefault="0000769E" w:rsidP="00782E3B">
      <w:pPr>
        <w:spacing w:after="0" w:line="240" w:lineRule="auto"/>
        <w:jc w:val="both"/>
        <w:rPr>
          <w:rFonts w:ascii="Arial" w:hAnsi="Arial" w:cs="Arial"/>
          <w:sz w:val="20"/>
          <w:szCs w:val="20"/>
        </w:rPr>
      </w:pPr>
    </w:p>
    <w:p w14:paraId="2125E72F" w14:textId="77777777" w:rsidR="0000769E" w:rsidRDefault="0000769E" w:rsidP="00782E3B">
      <w:pPr>
        <w:spacing w:after="0" w:line="240" w:lineRule="auto"/>
        <w:jc w:val="both"/>
        <w:rPr>
          <w:rFonts w:ascii="Arial" w:hAnsi="Arial" w:cs="Arial"/>
          <w:sz w:val="20"/>
          <w:szCs w:val="20"/>
        </w:rPr>
      </w:pPr>
    </w:p>
    <w:p w14:paraId="4622C127" w14:textId="77777777" w:rsidR="0000769E" w:rsidRDefault="0000769E" w:rsidP="00782E3B">
      <w:pPr>
        <w:spacing w:after="0" w:line="240" w:lineRule="auto"/>
        <w:jc w:val="both"/>
        <w:rPr>
          <w:rFonts w:ascii="Arial" w:hAnsi="Arial" w:cs="Arial"/>
          <w:sz w:val="20"/>
          <w:szCs w:val="20"/>
        </w:rPr>
      </w:pPr>
    </w:p>
    <w:p w14:paraId="1BF5525C" w14:textId="77777777" w:rsidR="0000769E" w:rsidRDefault="0000769E" w:rsidP="00782E3B">
      <w:pPr>
        <w:spacing w:after="0" w:line="240" w:lineRule="auto"/>
        <w:jc w:val="both"/>
        <w:rPr>
          <w:rFonts w:ascii="Arial" w:hAnsi="Arial" w:cs="Arial"/>
          <w:sz w:val="20"/>
          <w:szCs w:val="20"/>
        </w:rPr>
      </w:pPr>
    </w:p>
    <w:p w14:paraId="2D654DF1" w14:textId="77777777" w:rsidR="0000769E" w:rsidRDefault="0000769E" w:rsidP="00782E3B">
      <w:pPr>
        <w:spacing w:after="0" w:line="240" w:lineRule="auto"/>
        <w:jc w:val="both"/>
        <w:rPr>
          <w:rFonts w:ascii="Arial" w:hAnsi="Arial" w:cs="Arial"/>
          <w:sz w:val="20"/>
          <w:szCs w:val="20"/>
        </w:rPr>
      </w:pPr>
    </w:p>
    <w:p w14:paraId="226BEB12" w14:textId="77777777" w:rsidR="0000769E" w:rsidRDefault="0000769E" w:rsidP="00782E3B">
      <w:pPr>
        <w:spacing w:after="0" w:line="240" w:lineRule="auto"/>
        <w:jc w:val="both"/>
        <w:rPr>
          <w:rFonts w:ascii="Arial" w:hAnsi="Arial" w:cs="Arial"/>
          <w:sz w:val="20"/>
          <w:szCs w:val="20"/>
        </w:rPr>
      </w:pPr>
    </w:p>
    <w:p w14:paraId="4EE4170D" w14:textId="77777777" w:rsidR="0000769E" w:rsidRPr="00782E3B" w:rsidRDefault="0000769E" w:rsidP="00782E3B">
      <w:pPr>
        <w:spacing w:after="0" w:line="240" w:lineRule="auto"/>
        <w:jc w:val="both"/>
        <w:rPr>
          <w:rFonts w:ascii="Arial" w:hAnsi="Arial" w:cs="Arial"/>
          <w:sz w:val="20"/>
          <w:szCs w:val="20"/>
        </w:rPr>
      </w:pPr>
    </w:p>
    <w:p w14:paraId="15527CFD" w14:textId="77777777" w:rsidR="00D52D25" w:rsidRPr="005B16D1" w:rsidRDefault="00D52D25" w:rsidP="00D52D25">
      <w:pPr>
        <w:spacing w:after="0" w:line="240" w:lineRule="auto"/>
        <w:jc w:val="both"/>
        <w:rPr>
          <w:rFonts w:ascii="Arial" w:eastAsia="Calibri" w:hAnsi="Arial" w:cs="Arial"/>
          <w:sz w:val="16"/>
          <w:szCs w:val="16"/>
          <w:lang w:eastAsia="en-US"/>
        </w:rPr>
      </w:pPr>
      <w:r w:rsidRPr="005B16D1">
        <w:rPr>
          <w:rFonts w:ascii="Arial" w:eastAsia="Calibri" w:hAnsi="Arial" w:cs="Arial"/>
          <w:sz w:val="16"/>
          <w:szCs w:val="16"/>
          <w:lang w:eastAsia="en-US"/>
        </w:rPr>
        <w:t>Informację otrzymują:</w:t>
      </w:r>
    </w:p>
    <w:p w14:paraId="1891AE1C" w14:textId="77777777" w:rsidR="00D52D25" w:rsidRPr="005B16D1" w:rsidRDefault="00D52D25" w:rsidP="004843B7">
      <w:pPr>
        <w:pStyle w:val="Akapitzlist"/>
        <w:numPr>
          <w:ilvl w:val="0"/>
          <w:numId w:val="7"/>
        </w:numPr>
        <w:spacing w:after="0" w:line="240" w:lineRule="auto"/>
        <w:ind w:left="284" w:hanging="284"/>
        <w:contextualSpacing w:val="0"/>
        <w:jc w:val="both"/>
        <w:rPr>
          <w:rFonts w:ascii="Arial" w:eastAsia="Calibri" w:hAnsi="Arial" w:cs="Arial"/>
          <w:sz w:val="16"/>
          <w:szCs w:val="16"/>
          <w:lang w:eastAsia="en-US"/>
        </w:rPr>
      </w:pPr>
      <w:r>
        <w:rPr>
          <w:rFonts w:ascii="Arial" w:eastAsia="Calibri" w:hAnsi="Arial" w:cs="Arial"/>
          <w:sz w:val="16"/>
          <w:szCs w:val="16"/>
          <w:lang w:eastAsia="en-US"/>
        </w:rPr>
        <w:t>1 x adresat (@)</w:t>
      </w:r>
    </w:p>
    <w:p w14:paraId="077EC3EC" w14:textId="189ECDC4" w:rsidR="00D52D25" w:rsidRPr="00D52D25" w:rsidRDefault="00D52D25" w:rsidP="004843B7">
      <w:pPr>
        <w:pStyle w:val="Akapitzlist"/>
        <w:numPr>
          <w:ilvl w:val="0"/>
          <w:numId w:val="7"/>
        </w:numPr>
        <w:spacing w:after="0" w:line="240" w:lineRule="auto"/>
        <w:ind w:left="284" w:hanging="284"/>
        <w:contextualSpacing w:val="0"/>
        <w:jc w:val="both"/>
        <w:rPr>
          <w:rFonts w:ascii="Arial" w:eastAsia="Calibri" w:hAnsi="Arial" w:cs="Arial"/>
          <w:sz w:val="16"/>
          <w:szCs w:val="16"/>
          <w:lang w:eastAsia="en-US"/>
        </w:rPr>
      </w:pPr>
      <w:r w:rsidRPr="005B16D1">
        <w:rPr>
          <w:rFonts w:ascii="Arial" w:eastAsia="Calibri" w:hAnsi="Arial" w:cs="Arial"/>
          <w:sz w:val="16"/>
          <w:szCs w:val="16"/>
          <w:lang w:eastAsia="en-US"/>
        </w:rPr>
        <w:t>1 x kopia aa</w:t>
      </w:r>
    </w:p>
    <w:sectPr w:rsidR="00D52D25" w:rsidRPr="00D52D25" w:rsidSect="005A5584">
      <w:footerReference w:type="default" r:id="rId9"/>
      <w:headerReference w:type="first" r:id="rId10"/>
      <w:footerReference w:type="first" r:id="rId11"/>
      <w:pgSz w:w="11906" w:h="16838"/>
      <w:pgMar w:top="3402" w:right="1418" w:bottom="1418"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C3FB6" w14:textId="77777777" w:rsidR="00D42C96" w:rsidRDefault="00D42C96" w:rsidP="00033471">
      <w:pPr>
        <w:spacing w:after="0" w:line="240" w:lineRule="auto"/>
      </w:pPr>
      <w:r>
        <w:separator/>
      </w:r>
    </w:p>
  </w:endnote>
  <w:endnote w:type="continuationSeparator" w:id="0">
    <w:p w14:paraId="7A869468" w14:textId="77777777" w:rsidR="00D42C96" w:rsidRDefault="00D42C96" w:rsidP="0003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374A" w14:textId="77777777" w:rsidR="00C51006" w:rsidRDefault="00C51006">
    <w:pPr>
      <w:pStyle w:val="Stopka"/>
    </w:pPr>
    <w:r w:rsidRPr="005826B4">
      <w:rPr>
        <w:noProof/>
      </w:rPr>
      <w:drawing>
        <wp:anchor distT="0" distB="0" distL="114300" distR="114300" simplePos="0" relativeHeight="251663360" behindDoc="0" locked="0" layoutInCell="1" allowOverlap="1" wp14:anchorId="515B41B7" wp14:editId="34F4D755">
          <wp:simplePos x="0" y="0"/>
          <wp:positionH relativeFrom="page">
            <wp:posOffset>-6350</wp:posOffset>
          </wp:positionH>
          <wp:positionV relativeFrom="page">
            <wp:posOffset>9730105</wp:posOffset>
          </wp:positionV>
          <wp:extent cx="7571740" cy="948690"/>
          <wp:effectExtent l="19050" t="0" r="0" b="0"/>
          <wp:wrapSquare wrapText="bothSides"/>
          <wp:docPr id="6"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71740" cy="9486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911A" w14:textId="77777777" w:rsidR="00C51006" w:rsidRDefault="00C51006">
    <w:pPr>
      <w:pStyle w:val="Stopka"/>
    </w:pPr>
    <w:r>
      <w:rPr>
        <w:noProof/>
      </w:rPr>
      <w:drawing>
        <wp:anchor distT="0" distB="0" distL="114300" distR="114300" simplePos="0" relativeHeight="251661312" behindDoc="0" locked="0" layoutInCell="1" allowOverlap="1" wp14:anchorId="55719BC2" wp14:editId="0271479C">
          <wp:simplePos x="0" y="0"/>
          <wp:positionH relativeFrom="page">
            <wp:posOffset>1270</wp:posOffset>
          </wp:positionH>
          <wp:positionV relativeFrom="page">
            <wp:posOffset>9721850</wp:posOffset>
          </wp:positionV>
          <wp:extent cx="7718425" cy="965835"/>
          <wp:effectExtent l="19050" t="0" r="0" b="0"/>
          <wp:wrapSquare wrapText="bothSides"/>
          <wp:docPr id="5"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718425" cy="9658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DAF31" w14:textId="77777777" w:rsidR="00D42C96" w:rsidRDefault="00D42C96" w:rsidP="00033471">
      <w:pPr>
        <w:spacing w:after="0" w:line="240" w:lineRule="auto"/>
      </w:pPr>
      <w:r>
        <w:separator/>
      </w:r>
    </w:p>
  </w:footnote>
  <w:footnote w:type="continuationSeparator" w:id="0">
    <w:p w14:paraId="548E39D7" w14:textId="77777777" w:rsidR="00D42C96" w:rsidRDefault="00D42C96" w:rsidP="00033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BB65" w14:textId="77777777" w:rsidR="00C51006" w:rsidRDefault="00C51006">
    <w:pPr>
      <w:pStyle w:val="Nagwek"/>
    </w:pPr>
    <w:r w:rsidRPr="005826B4">
      <w:rPr>
        <w:noProof/>
      </w:rPr>
      <w:drawing>
        <wp:anchor distT="0" distB="0" distL="114300" distR="114300" simplePos="0" relativeHeight="251659264" behindDoc="0" locked="0" layoutInCell="1" allowOverlap="1" wp14:anchorId="2FF5A728" wp14:editId="7E1A63BF">
          <wp:simplePos x="0" y="0"/>
          <wp:positionH relativeFrom="margin">
            <wp:posOffset>-901700</wp:posOffset>
          </wp:positionH>
          <wp:positionV relativeFrom="page">
            <wp:posOffset>6350</wp:posOffset>
          </wp:positionV>
          <wp:extent cx="7558405" cy="1562100"/>
          <wp:effectExtent l="19050" t="0" r="4445" b="0"/>
          <wp:wrapSquare wrapText="bothSides"/>
          <wp:docPr id="4"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58405" cy="1562100"/>
                  </a:xfrm>
                  <a:prstGeom prst="rect">
                    <a:avLst/>
                  </a:prstGeom>
                </pic:spPr>
              </pic:pic>
            </a:graphicData>
          </a:graphic>
        </wp:anchor>
      </w:drawing>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33B"/>
    <w:multiLevelType w:val="hybridMultilevel"/>
    <w:tmpl w:val="DA7A3046"/>
    <w:lvl w:ilvl="0" w:tplc="78DC1510">
      <w:start w:val="1"/>
      <w:numFmt w:val="decimal"/>
      <w:lvlText w:val="%1."/>
      <w:lvlJc w:val="left"/>
      <w:pPr>
        <w:ind w:left="720" w:hanging="360"/>
      </w:pPr>
      <w:rPr>
        <w:rFonts w:ascii="Arial" w:eastAsiaTheme="minorEastAsia"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6211C0"/>
    <w:multiLevelType w:val="hybridMultilevel"/>
    <w:tmpl w:val="09A67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752F78"/>
    <w:multiLevelType w:val="hybridMultilevel"/>
    <w:tmpl w:val="BC245C7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4B90946"/>
    <w:multiLevelType w:val="hybridMultilevel"/>
    <w:tmpl w:val="7354C0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D1D633E"/>
    <w:multiLevelType w:val="hybridMultilevel"/>
    <w:tmpl w:val="F6E68BEA"/>
    <w:lvl w:ilvl="0" w:tplc="F3AE07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E5673F"/>
    <w:multiLevelType w:val="hybridMultilevel"/>
    <w:tmpl w:val="30B4F3BA"/>
    <w:lvl w:ilvl="0" w:tplc="04150001">
      <w:start w:val="1"/>
      <w:numFmt w:val="bullet"/>
      <w:lvlText w:val=""/>
      <w:lvlJc w:val="left"/>
      <w:pPr>
        <w:ind w:left="7100" w:hanging="360"/>
      </w:pPr>
      <w:rPr>
        <w:rFonts w:ascii="Symbol" w:hAnsi="Symbol" w:hint="default"/>
      </w:rPr>
    </w:lvl>
    <w:lvl w:ilvl="1" w:tplc="04150003" w:tentative="1">
      <w:start w:val="1"/>
      <w:numFmt w:val="bullet"/>
      <w:lvlText w:val="o"/>
      <w:lvlJc w:val="left"/>
      <w:pPr>
        <w:ind w:left="7820" w:hanging="360"/>
      </w:pPr>
      <w:rPr>
        <w:rFonts w:ascii="Courier New" w:hAnsi="Courier New" w:cs="Courier New" w:hint="default"/>
      </w:rPr>
    </w:lvl>
    <w:lvl w:ilvl="2" w:tplc="04150005" w:tentative="1">
      <w:start w:val="1"/>
      <w:numFmt w:val="bullet"/>
      <w:lvlText w:val=""/>
      <w:lvlJc w:val="left"/>
      <w:pPr>
        <w:ind w:left="8540" w:hanging="360"/>
      </w:pPr>
      <w:rPr>
        <w:rFonts w:ascii="Wingdings" w:hAnsi="Wingdings" w:hint="default"/>
      </w:rPr>
    </w:lvl>
    <w:lvl w:ilvl="3" w:tplc="04150001" w:tentative="1">
      <w:start w:val="1"/>
      <w:numFmt w:val="bullet"/>
      <w:lvlText w:val=""/>
      <w:lvlJc w:val="left"/>
      <w:pPr>
        <w:ind w:left="9260" w:hanging="360"/>
      </w:pPr>
      <w:rPr>
        <w:rFonts w:ascii="Symbol" w:hAnsi="Symbol" w:hint="default"/>
      </w:rPr>
    </w:lvl>
    <w:lvl w:ilvl="4" w:tplc="04150003" w:tentative="1">
      <w:start w:val="1"/>
      <w:numFmt w:val="bullet"/>
      <w:lvlText w:val="o"/>
      <w:lvlJc w:val="left"/>
      <w:pPr>
        <w:ind w:left="9980" w:hanging="360"/>
      </w:pPr>
      <w:rPr>
        <w:rFonts w:ascii="Courier New" w:hAnsi="Courier New" w:cs="Courier New" w:hint="default"/>
      </w:rPr>
    </w:lvl>
    <w:lvl w:ilvl="5" w:tplc="04150005" w:tentative="1">
      <w:start w:val="1"/>
      <w:numFmt w:val="bullet"/>
      <w:lvlText w:val=""/>
      <w:lvlJc w:val="left"/>
      <w:pPr>
        <w:ind w:left="10700" w:hanging="360"/>
      </w:pPr>
      <w:rPr>
        <w:rFonts w:ascii="Wingdings" w:hAnsi="Wingdings" w:hint="default"/>
      </w:rPr>
    </w:lvl>
    <w:lvl w:ilvl="6" w:tplc="04150001" w:tentative="1">
      <w:start w:val="1"/>
      <w:numFmt w:val="bullet"/>
      <w:lvlText w:val=""/>
      <w:lvlJc w:val="left"/>
      <w:pPr>
        <w:ind w:left="11420" w:hanging="360"/>
      </w:pPr>
      <w:rPr>
        <w:rFonts w:ascii="Symbol" w:hAnsi="Symbol" w:hint="default"/>
      </w:rPr>
    </w:lvl>
    <w:lvl w:ilvl="7" w:tplc="04150003" w:tentative="1">
      <w:start w:val="1"/>
      <w:numFmt w:val="bullet"/>
      <w:lvlText w:val="o"/>
      <w:lvlJc w:val="left"/>
      <w:pPr>
        <w:ind w:left="12140" w:hanging="360"/>
      </w:pPr>
      <w:rPr>
        <w:rFonts w:ascii="Courier New" w:hAnsi="Courier New" w:cs="Courier New" w:hint="default"/>
      </w:rPr>
    </w:lvl>
    <w:lvl w:ilvl="8" w:tplc="04150005" w:tentative="1">
      <w:start w:val="1"/>
      <w:numFmt w:val="bullet"/>
      <w:lvlText w:val=""/>
      <w:lvlJc w:val="left"/>
      <w:pPr>
        <w:ind w:left="12860" w:hanging="360"/>
      </w:pPr>
      <w:rPr>
        <w:rFonts w:ascii="Wingdings" w:hAnsi="Wingdings" w:hint="default"/>
      </w:rPr>
    </w:lvl>
  </w:abstractNum>
  <w:abstractNum w:abstractNumId="6">
    <w:nsid w:val="3D2023E2"/>
    <w:multiLevelType w:val="hybridMultilevel"/>
    <w:tmpl w:val="A2AE7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71"/>
    <w:rsid w:val="0000769E"/>
    <w:rsid w:val="00007EBA"/>
    <w:rsid w:val="000155E5"/>
    <w:rsid w:val="00033471"/>
    <w:rsid w:val="000543FE"/>
    <w:rsid w:val="00083D05"/>
    <w:rsid w:val="000C3483"/>
    <w:rsid w:val="000D1A02"/>
    <w:rsid w:val="000E5FE2"/>
    <w:rsid w:val="000F3A20"/>
    <w:rsid w:val="000F7C9E"/>
    <w:rsid w:val="001015BC"/>
    <w:rsid w:val="001143B9"/>
    <w:rsid w:val="001368E8"/>
    <w:rsid w:val="0015382A"/>
    <w:rsid w:val="0015514C"/>
    <w:rsid w:val="001E020B"/>
    <w:rsid w:val="0020546F"/>
    <w:rsid w:val="002364EE"/>
    <w:rsid w:val="00237101"/>
    <w:rsid w:val="002504A2"/>
    <w:rsid w:val="002748F2"/>
    <w:rsid w:val="00283B63"/>
    <w:rsid w:val="002A0424"/>
    <w:rsid w:val="002C2B70"/>
    <w:rsid w:val="00303BD1"/>
    <w:rsid w:val="00323B98"/>
    <w:rsid w:val="00335157"/>
    <w:rsid w:val="00374816"/>
    <w:rsid w:val="003A2DA5"/>
    <w:rsid w:val="003C7A67"/>
    <w:rsid w:val="00411086"/>
    <w:rsid w:val="00411A41"/>
    <w:rsid w:val="0047506D"/>
    <w:rsid w:val="004816AF"/>
    <w:rsid w:val="00483E6D"/>
    <w:rsid w:val="004843B7"/>
    <w:rsid w:val="004934AB"/>
    <w:rsid w:val="004A777F"/>
    <w:rsid w:val="004E1A7A"/>
    <w:rsid w:val="004E7BC4"/>
    <w:rsid w:val="005123CC"/>
    <w:rsid w:val="005179FE"/>
    <w:rsid w:val="005445D6"/>
    <w:rsid w:val="005450A3"/>
    <w:rsid w:val="00561A57"/>
    <w:rsid w:val="005826B4"/>
    <w:rsid w:val="005A250E"/>
    <w:rsid w:val="005A3070"/>
    <w:rsid w:val="005A4497"/>
    <w:rsid w:val="005A5584"/>
    <w:rsid w:val="005B62C7"/>
    <w:rsid w:val="00615474"/>
    <w:rsid w:val="006441FF"/>
    <w:rsid w:val="0068262C"/>
    <w:rsid w:val="006A486D"/>
    <w:rsid w:val="006B52EA"/>
    <w:rsid w:val="00707F39"/>
    <w:rsid w:val="00734B06"/>
    <w:rsid w:val="00740A66"/>
    <w:rsid w:val="007432DF"/>
    <w:rsid w:val="00782E3B"/>
    <w:rsid w:val="00796110"/>
    <w:rsid w:val="007961E3"/>
    <w:rsid w:val="007A01C8"/>
    <w:rsid w:val="007A6D3A"/>
    <w:rsid w:val="007B08A7"/>
    <w:rsid w:val="007D5D1F"/>
    <w:rsid w:val="007E3497"/>
    <w:rsid w:val="00800693"/>
    <w:rsid w:val="008651E9"/>
    <w:rsid w:val="00866400"/>
    <w:rsid w:val="008717BC"/>
    <w:rsid w:val="008968C7"/>
    <w:rsid w:val="00897C10"/>
    <w:rsid w:val="008D148F"/>
    <w:rsid w:val="00906557"/>
    <w:rsid w:val="00911F55"/>
    <w:rsid w:val="00920C82"/>
    <w:rsid w:val="00976691"/>
    <w:rsid w:val="009A0247"/>
    <w:rsid w:val="009B505D"/>
    <w:rsid w:val="009D79C0"/>
    <w:rsid w:val="00A31E36"/>
    <w:rsid w:val="00A4382F"/>
    <w:rsid w:val="00A93B42"/>
    <w:rsid w:val="00AB30AF"/>
    <w:rsid w:val="00AF061E"/>
    <w:rsid w:val="00AF1AFD"/>
    <w:rsid w:val="00B16CB6"/>
    <w:rsid w:val="00B24566"/>
    <w:rsid w:val="00B35840"/>
    <w:rsid w:val="00B76665"/>
    <w:rsid w:val="00B76760"/>
    <w:rsid w:val="00BB6998"/>
    <w:rsid w:val="00C0013E"/>
    <w:rsid w:val="00C0732E"/>
    <w:rsid w:val="00C20477"/>
    <w:rsid w:val="00C20765"/>
    <w:rsid w:val="00C213EF"/>
    <w:rsid w:val="00C51006"/>
    <w:rsid w:val="00CA1F9C"/>
    <w:rsid w:val="00CA273E"/>
    <w:rsid w:val="00CA44DB"/>
    <w:rsid w:val="00CC3B42"/>
    <w:rsid w:val="00CE174C"/>
    <w:rsid w:val="00CF3A54"/>
    <w:rsid w:val="00D12D93"/>
    <w:rsid w:val="00D2100B"/>
    <w:rsid w:val="00D42C96"/>
    <w:rsid w:val="00D45862"/>
    <w:rsid w:val="00D52D25"/>
    <w:rsid w:val="00D56C7A"/>
    <w:rsid w:val="00D86AF8"/>
    <w:rsid w:val="00DA04A0"/>
    <w:rsid w:val="00DF652D"/>
    <w:rsid w:val="00E27B97"/>
    <w:rsid w:val="00E46737"/>
    <w:rsid w:val="00E540DA"/>
    <w:rsid w:val="00E82D4E"/>
    <w:rsid w:val="00E90D0C"/>
    <w:rsid w:val="00E94F9D"/>
    <w:rsid w:val="00EB0C73"/>
    <w:rsid w:val="00EF1233"/>
    <w:rsid w:val="00F12ED0"/>
    <w:rsid w:val="00F3375B"/>
    <w:rsid w:val="00F362B0"/>
    <w:rsid w:val="00F4244E"/>
    <w:rsid w:val="00F7288F"/>
    <w:rsid w:val="00F74B14"/>
    <w:rsid w:val="00F77D72"/>
    <w:rsid w:val="00F87881"/>
    <w:rsid w:val="00F94B74"/>
    <w:rsid w:val="00FB41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11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86D"/>
  </w:style>
  <w:style w:type="paragraph" w:styleId="Nagwek1">
    <w:name w:val="heading 1"/>
    <w:basedOn w:val="Normalny"/>
    <w:next w:val="Normalny"/>
    <w:link w:val="Nagwek1Znak"/>
    <w:uiPriority w:val="9"/>
    <w:qFormat/>
    <w:rsid w:val="00FB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11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3471"/>
  </w:style>
  <w:style w:type="paragraph" w:styleId="Stopka">
    <w:name w:val="footer"/>
    <w:basedOn w:val="Normalny"/>
    <w:link w:val="StopkaZnak"/>
    <w:uiPriority w:val="99"/>
    <w:semiHidden/>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character" w:styleId="Hipercze">
    <w:name w:val="Hyperlink"/>
    <w:basedOn w:val="Domylnaczcionkaakapitu"/>
    <w:uiPriority w:val="99"/>
    <w:unhideWhenUsed/>
    <w:rsid w:val="007A01C8"/>
    <w:rPr>
      <w:color w:val="0000FF" w:themeColor="hyperlink"/>
      <w:u w:val="single"/>
    </w:rPr>
  </w:style>
  <w:style w:type="paragraph" w:styleId="Akapitzlist">
    <w:name w:val="List Paragraph"/>
    <w:basedOn w:val="Normalny"/>
    <w:uiPriority w:val="34"/>
    <w:qFormat/>
    <w:rsid w:val="00FB4136"/>
    <w:pPr>
      <w:ind w:left="720"/>
      <w:contextualSpacing/>
    </w:pPr>
  </w:style>
  <w:style w:type="character" w:customStyle="1" w:styleId="Nagwek1Znak">
    <w:name w:val="Nagłówek 1 Znak"/>
    <w:basedOn w:val="Domylnaczcionkaakapitu"/>
    <w:link w:val="Nagwek1"/>
    <w:uiPriority w:val="9"/>
    <w:rsid w:val="00FB413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11A41"/>
    <w:rPr>
      <w:rFonts w:ascii="Times New Roman" w:eastAsia="Times New Roman" w:hAnsi="Times New Roman" w:cs="Times New Roman"/>
      <w:b/>
      <w:bCs/>
      <w:sz w:val="36"/>
      <w:szCs w:val="36"/>
    </w:rPr>
  </w:style>
  <w:style w:type="paragraph" w:styleId="NormalnyWeb">
    <w:name w:val="Normal (Web)"/>
    <w:basedOn w:val="Normalny"/>
    <w:uiPriority w:val="99"/>
    <w:unhideWhenUsed/>
    <w:rsid w:val="00411A41"/>
    <w:pPr>
      <w:spacing w:before="100" w:beforeAutospacing="1" w:after="100" w:afterAutospacing="1" w:line="240" w:lineRule="auto"/>
    </w:pPr>
    <w:rPr>
      <w:rFonts w:ascii="Times New Roman" w:eastAsia="Times New Roman" w:hAnsi="Times New Roman" w:cs="Times New Roman"/>
      <w:sz w:val="24"/>
      <w:szCs w:val="24"/>
    </w:rPr>
  </w:style>
  <w:style w:type="paragraph" w:styleId="Tytu">
    <w:name w:val="Title"/>
    <w:basedOn w:val="Normalny"/>
    <w:link w:val="TytuZnak"/>
    <w:qFormat/>
    <w:rsid w:val="00A4382F"/>
    <w:pPr>
      <w:widowControl w:val="0"/>
      <w:autoSpaceDE w:val="0"/>
      <w:autoSpaceDN w:val="0"/>
      <w:adjustRightInd w:val="0"/>
      <w:spacing w:after="0" w:line="240" w:lineRule="auto"/>
      <w:jc w:val="center"/>
    </w:pPr>
    <w:rPr>
      <w:rFonts w:ascii="Times New Roman" w:eastAsia="Times New Roman" w:hAnsi="Times New Roman" w:cs="Times New Roman"/>
      <w:b/>
      <w:bCs/>
      <w:sz w:val="24"/>
      <w:szCs w:val="26"/>
    </w:rPr>
  </w:style>
  <w:style w:type="character" w:customStyle="1" w:styleId="TytuZnak">
    <w:name w:val="Tytuł Znak"/>
    <w:basedOn w:val="Domylnaczcionkaakapitu"/>
    <w:link w:val="Tytu"/>
    <w:rsid w:val="00A4382F"/>
    <w:rPr>
      <w:rFonts w:ascii="Times New Roman" w:eastAsia="Times New Roman" w:hAnsi="Times New Roman" w:cs="Times New Roman"/>
      <w:b/>
      <w:bCs/>
      <w:sz w:val="24"/>
      <w:szCs w:val="26"/>
    </w:rPr>
  </w:style>
  <w:style w:type="character" w:styleId="Pogrubienie">
    <w:name w:val="Strong"/>
    <w:basedOn w:val="Domylnaczcionkaakapitu"/>
    <w:uiPriority w:val="22"/>
    <w:qFormat/>
    <w:rsid w:val="007D5D1F"/>
    <w:rPr>
      <w:b/>
      <w:bCs/>
    </w:rPr>
  </w:style>
  <w:style w:type="paragraph" w:styleId="Tekstprzypisukocowego">
    <w:name w:val="endnote text"/>
    <w:basedOn w:val="Normalny"/>
    <w:link w:val="TekstprzypisukocowegoZnak"/>
    <w:uiPriority w:val="99"/>
    <w:semiHidden/>
    <w:unhideWhenUsed/>
    <w:rsid w:val="000155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5E5"/>
    <w:rPr>
      <w:sz w:val="20"/>
      <w:szCs w:val="20"/>
    </w:rPr>
  </w:style>
  <w:style w:type="character" w:styleId="Odwoanieprzypisukocowego">
    <w:name w:val="endnote reference"/>
    <w:basedOn w:val="Domylnaczcionkaakapitu"/>
    <w:uiPriority w:val="99"/>
    <w:semiHidden/>
    <w:unhideWhenUsed/>
    <w:rsid w:val="000155E5"/>
    <w:rPr>
      <w:vertAlign w:val="superscript"/>
    </w:rPr>
  </w:style>
  <w:style w:type="character" w:customStyle="1" w:styleId="object">
    <w:name w:val="object"/>
    <w:basedOn w:val="Domylnaczcionkaakapitu"/>
    <w:rsid w:val="00911F55"/>
  </w:style>
  <w:style w:type="character" w:customStyle="1" w:styleId="hgkelc">
    <w:name w:val="hgkelc"/>
    <w:basedOn w:val="Domylnaczcionkaakapitu"/>
    <w:rsid w:val="00D12D93"/>
  </w:style>
  <w:style w:type="table" w:customStyle="1" w:styleId="Tabela-Siatka1">
    <w:name w:val="Tabela - Siatka1"/>
    <w:basedOn w:val="Standardowy"/>
    <w:next w:val="Tabela-Siatka"/>
    <w:uiPriority w:val="59"/>
    <w:rsid w:val="0023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3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86D"/>
  </w:style>
  <w:style w:type="paragraph" w:styleId="Nagwek1">
    <w:name w:val="heading 1"/>
    <w:basedOn w:val="Normalny"/>
    <w:next w:val="Normalny"/>
    <w:link w:val="Nagwek1Znak"/>
    <w:uiPriority w:val="9"/>
    <w:qFormat/>
    <w:rsid w:val="00FB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11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3471"/>
  </w:style>
  <w:style w:type="paragraph" w:styleId="Stopka">
    <w:name w:val="footer"/>
    <w:basedOn w:val="Normalny"/>
    <w:link w:val="StopkaZnak"/>
    <w:uiPriority w:val="99"/>
    <w:semiHidden/>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character" w:styleId="Hipercze">
    <w:name w:val="Hyperlink"/>
    <w:basedOn w:val="Domylnaczcionkaakapitu"/>
    <w:uiPriority w:val="99"/>
    <w:unhideWhenUsed/>
    <w:rsid w:val="007A01C8"/>
    <w:rPr>
      <w:color w:val="0000FF" w:themeColor="hyperlink"/>
      <w:u w:val="single"/>
    </w:rPr>
  </w:style>
  <w:style w:type="paragraph" w:styleId="Akapitzlist">
    <w:name w:val="List Paragraph"/>
    <w:basedOn w:val="Normalny"/>
    <w:uiPriority w:val="34"/>
    <w:qFormat/>
    <w:rsid w:val="00FB4136"/>
    <w:pPr>
      <w:ind w:left="720"/>
      <w:contextualSpacing/>
    </w:pPr>
  </w:style>
  <w:style w:type="character" w:customStyle="1" w:styleId="Nagwek1Znak">
    <w:name w:val="Nagłówek 1 Znak"/>
    <w:basedOn w:val="Domylnaczcionkaakapitu"/>
    <w:link w:val="Nagwek1"/>
    <w:uiPriority w:val="9"/>
    <w:rsid w:val="00FB413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11A41"/>
    <w:rPr>
      <w:rFonts w:ascii="Times New Roman" w:eastAsia="Times New Roman" w:hAnsi="Times New Roman" w:cs="Times New Roman"/>
      <w:b/>
      <w:bCs/>
      <w:sz w:val="36"/>
      <w:szCs w:val="36"/>
    </w:rPr>
  </w:style>
  <w:style w:type="paragraph" w:styleId="NormalnyWeb">
    <w:name w:val="Normal (Web)"/>
    <w:basedOn w:val="Normalny"/>
    <w:uiPriority w:val="99"/>
    <w:unhideWhenUsed/>
    <w:rsid w:val="00411A41"/>
    <w:pPr>
      <w:spacing w:before="100" w:beforeAutospacing="1" w:after="100" w:afterAutospacing="1" w:line="240" w:lineRule="auto"/>
    </w:pPr>
    <w:rPr>
      <w:rFonts w:ascii="Times New Roman" w:eastAsia="Times New Roman" w:hAnsi="Times New Roman" w:cs="Times New Roman"/>
      <w:sz w:val="24"/>
      <w:szCs w:val="24"/>
    </w:rPr>
  </w:style>
  <w:style w:type="paragraph" w:styleId="Tytu">
    <w:name w:val="Title"/>
    <w:basedOn w:val="Normalny"/>
    <w:link w:val="TytuZnak"/>
    <w:qFormat/>
    <w:rsid w:val="00A4382F"/>
    <w:pPr>
      <w:widowControl w:val="0"/>
      <w:autoSpaceDE w:val="0"/>
      <w:autoSpaceDN w:val="0"/>
      <w:adjustRightInd w:val="0"/>
      <w:spacing w:after="0" w:line="240" w:lineRule="auto"/>
      <w:jc w:val="center"/>
    </w:pPr>
    <w:rPr>
      <w:rFonts w:ascii="Times New Roman" w:eastAsia="Times New Roman" w:hAnsi="Times New Roman" w:cs="Times New Roman"/>
      <w:b/>
      <w:bCs/>
      <w:sz w:val="24"/>
      <w:szCs w:val="26"/>
    </w:rPr>
  </w:style>
  <w:style w:type="character" w:customStyle="1" w:styleId="TytuZnak">
    <w:name w:val="Tytuł Znak"/>
    <w:basedOn w:val="Domylnaczcionkaakapitu"/>
    <w:link w:val="Tytu"/>
    <w:rsid w:val="00A4382F"/>
    <w:rPr>
      <w:rFonts w:ascii="Times New Roman" w:eastAsia="Times New Roman" w:hAnsi="Times New Roman" w:cs="Times New Roman"/>
      <w:b/>
      <w:bCs/>
      <w:sz w:val="24"/>
      <w:szCs w:val="26"/>
    </w:rPr>
  </w:style>
  <w:style w:type="character" w:styleId="Pogrubienie">
    <w:name w:val="Strong"/>
    <w:basedOn w:val="Domylnaczcionkaakapitu"/>
    <w:uiPriority w:val="22"/>
    <w:qFormat/>
    <w:rsid w:val="007D5D1F"/>
    <w:rPr>
      <w:b/>
      <w:bCs/>
    </w:rPr>
  </w:style>
  <w:style w:type="paragraph" w:styleId="Tekstprzypisukocowego">
    <w:name w:val="endnote text"/>
    <w:basedOn w:val="Normalny"/>
    <w:link w:val="TekstprzypisukocowegoZnak"/>
    <w:uiPriority w:val="99"/>
    <w:semiHidden/>
    <w:unhideWhenUsed/>
    <w:rsid w:val="000155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5E5"/>
    <w:rPr>
      <w:sz w:val="20"/>
      <w:szCs w:val="20"/>
    </w:rPr>
  </w:style>
  <w:style w:type="character" w:styleId="Odwoanieprzypisukocowego">
    <w:name w:val="endnote reference"/>
    <w:basedOn w:val="Domylnaczcionkaakapitu"/>
    <w:uiPriority w:val="99"/>
    <w:semiHidden/>
    <w:unhideWhenUsed/>
    <w:rsid w:val="000155E5"/>
    <w:rPr>
      <w:vertAlign w:val="superscript"/>
    </w:rPr>
  </w:style>
  <w:style w:type="character" w:customStyle="1" w:styleId="object">
    <w:name w:val="object"/>
    <w:basedOn w:val="Domylnaczcionkaakapitu"/>
    <w:rsid w:val="00911F55"/>
  </w:style>
  <w:style w:type="character" w:customStyle="1" w:styleId="hgkelc">
    <w:name w:val="hgkelc"/>
    <w:basedOn w:val="Domylnaczcionkaakapitu"/>
    <w:rsid w:val="00D12D93"/>
  </w:style>
  <w:style w:type="table" w:customStyle="1" w:styleId="Tabela-Siatka1">
    <w:name w:val="Tabela - Siatka1"/>
    <w:basedOn w:val="Standardowy"/>
    <w:next w:val="Tabela-Siatka"/>
    <w:uiPriority w:val="59"/>
    <w:rsid w:val="0023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3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25496">
      <w:bodyDiv w:val="1"/>
      <w:marLeft w:val="0"/>
      <w:marRight w:val="0"/>
      <w:marTop w:val="0"/>
      <w:marBottom w:val="0"/>
      <w:divBdr>
        <w:top w:val="none" w:sz="0" w:space="0" w:color="auto"/>
        <w:left w:val="none" w:sz="0" w:space="0" w:color="auto"/>
        <w:bottom w:val="none" w:sz="0" w:space="0" w:color="auto"/>
        <w:right w:val="none" w:sz="0" w:space="0" w:color="auto"/>
      </w:divBdr>
    </w:div>
    <w:div w:id="1776554206">
      <w:bodyDiv w:val="1"/>
      <w:marLeft w:val="0"/>
      <w:marRight w:val="0"/>
      <w:marTop w:val="0"/>
      <w:marBottom w:val="0"/>
      <w:divBdr>
        <w:top w:val="none" w:sz="0" w:space="0" w:color="auto"/>
        <w:left w:val="none" w:sz="0" w:space="0" w:color="auto"/>
        <w:bottom w:val="none" w:sz="0" w:space="0" w:color="auto"/>
        <w:right w:val="none" w:sz="0" w:space="0" w:color="auto"/>
      </w:divBdr>
    </w:div>
    <w:div w:id="1817185906">
      <w:bodyDiv w:val="1"/>
      <w:marLeft w:val="0"/>
      <w:marRight w:val="0"/>
      <w:marTop w:val="0"/>
      <w:marBottom w:val="0"/>
      <w:divBdr>
        <w:top w:val="none" w:sz="0" w:space="0" w:color="auto"/>
        <w:left w:val="none" w:sz="0" w:space="0" w:color="auto"/>
        <w:bottom w:val="none" w:sz="0" w:space="0" w:color="auto"/>
        <w:right w:val="none" w:sz="0" w:space="0" w:color="auto"/>
      </w:divBdr>
      <w:divsChild>
        <w:div w:id="1903906966">
          <w:marLeft w:val="0"/>
          <w:marRight w:val="0"/>
          <w:marTop w:val="0"/>
          <w:marBottom w:val="0"/>
          <w:divBdr>
            <w:top w:val="none" w:sz="0" w:space="0" w:color="auto"/>
            <w:left w:val="none" w:sz="0" w:space="0" w:color="auto"/>
            <w:bottom w:val="none" w:sz="0" w:space="0" w:color="auto"/>
            <w:right w:val="none" w:sz="0" w:space="0" w:color="auto"/>
          </w:divBdr>
        </w:div>
        <w:div w:id="428163432">
          <w:marLeft w:val="0"/>
          <w:marRight w:val="0"/>
          <w:marTop w:val="0"/>
          <w:marBottom w:val="0"/>
          <w:divBdr>
            <w:top w:val="none" w:sz="0" w:space="0" w:color="auto"/>
            <w:left w:val="none" w:sz="0" w:space="0" w:color="auto"/>
            <w:bottom w:val="none" w:sz="0" w:space="0" w:color="auto"/>
            <w:right w:val="none" w:sz="0" w:space="0" w:color="auto"/>
          </w:divBdr>
        </w:div>
        <w:div w:id="1241409841">
          <w:marLeft w:val="0"/>
          <w:marRight w:val="0"/>
          <w:marTop w:val="0"/>
          <w:marBottom w:val="0"/>
          <w:divBdr>
            <w:top w:val="none" w:sz="0" w:space="0" w:color="auto"/>
            <w:left w:val="none" w:sz="0" w:space="0" w:color="auto"/>
            <w:bottom w:val="none" w:sz="0" w:space="0" w:color="auto"/>
            <w:right w:val="none" w:sz="0" w:space="0" w:color="auto"/>
          </w:divBdr>
        </w:div>
        <w:div w:id="855580968">
          <w:marLeft w:val="0"/>
          <w:marRight w:val="0"/>
          <w:marTop w:val="0"/>
          <w:marBottom w:val="0"/>
          <w:divBdr>
            <w:top w:val="none" w:sz="0" w:space="0" w:color="auto"/>
            <w:left w:val="none" w:sz="0" w:space="0" w:color="auto"/>
            <w:bottom w:val="none" w:sz="0" w:space="0" w:color="auto"/>
            <w:right w:val="none" w:sz="0" w:space="0" w:color="auto"/>
          </w:divBdr>
        </w:div>
        <w:div w:id="208732375">
          <w:marLeft w:val="0"/>
          <w:marRight w:val="0"/>
          <w:marTop w:val="0"/>
          <w:marBottom w:val="0"/>
          <w:divBdr>
            <w:top w:val="none" w:sz="0" w:space="0" w:color="auto"/>
            <w:left w:val="none" w:sz="0" w:space="0" w:color="auto"/>
            <w:bottom w:val="none" w:sz="0" w:space="0" w:color="auto"/>
            <w:right w:val="none" w:sz="0" w:space="0" w:color="auto"/>
          </w:divBdr>
        </w:div>
        <w:div w:id="1133672829">
          <w:marLeft w:val="0"/>
          <w:marRight w:val="0"/>
          <w:marTop w:val="0"/>
          <w:marBottom w:val="0"/>
          <w:divBdr>
            <w:top w:val="none" w:sz="0" w:space="0" w:color="auto"/>
            <w:left w:val="none" w:sz="0" w:space="0" w:color="auto"/>
            <w:bottom w:val="none" w:sz="0" w:space="0" w:color="auto"/>
            <w:right w:val="none" w:sz="0" w:space="0" w:color="auto"/>
          </w:divBdr>
        </w:div>
      </w:divsChild>
    </w:div>
    <w:div w:id="20522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1BD1D-7807-44C2-A73E-C7249F4A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Corner</dc:creator>
  <cp:lastModifiedBy>Katarzyna Trzcionka</cp:lastModifiedBy>
  <cp:revision>4</cp:revision>
  <cp:lastPrinted>2021-12-15T09:37:00Z</cp:lastPrinted>
  <dcterms:created xsi:type="dcterms:W3CDTF">2022-02-28T08:34:00Z</dcterms:created>
  <dcterms:modified xsi:type="dcterms:W3CDTF">2022-02-28T08:42:00Z</dcterms:modified>
</cp:coreProperties>
</file>