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DB" w:rsidRPr="0065044E" w:rsidRDefault="00B46CDB" w:rsidP="0065044E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>ZARZĄDZENIE N</w:t>
      </w:r>
      <w:r w:rsidR="0065044E"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r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120/</w:t>
      </w:r>
      <w:r w:rsidR="00C341B7">
        <w:rPr>
          <w:rFonts w:ascii="Arial" w:hAnsi="Arial" w:cs="Arial"/>
          <w:b/>
          <w:bCs/>
          <w:color w:val="000000" w:themeColor="text1"/>
          <w:sz w:val="20"/>
          <w:szCs w:val="20"/>
        </w:rPr>
        <w:t>71</w:t>
      </w:r>
      <w:r w:rsidR="00E553CF"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>/</w:t>
      </w:r>
      <w:r w:rsidR="0065044E">
        <w:rPr>
          <w:rFonts w:ascii="Arial" w:hAnsi="Arial" w:cs="Arial"/>
          <w:b/>
          <w:bCs/>
          <w:color w:val="000000" w:themeColor="text1"/>
          <w:sz w:val="20"/>
          <w:szCs w:val="20"/>
        </w:rPr>
        <w:t>21</w:t>
      </w:r>
    </w:p>
    <w:p w:rsidR="00B46CDB" w:rsidRPr="0065044E" w:rsidRDefault="00B46CDB" w:rsidP="0065044E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>PREZYDENTA MIASTA TYCHY</w:t>
      </w:r>
    </w:p>
    <w:p w:rsidR="00B46CDB" w:rsidRPr="0065044E" w:rsidRDefault="00B46CDB" w:rsidP="0065044E">
      <w:pPr>
        <w:spacing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>z dnia</w:t>
      </w:r>
      <w:r w:rsidR="00C341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30 </w:t>
      </w:r>
      <w:r w:rsidR="00A5073F"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>grudnia 2021 r.</w:t>
      </w:r>
    </w:p>
    <w:p w:rsidR="00B46CDB" w:rsidRPr="0065044E" w:rsidRDefault="00B46CDB" w:rsidP="00B46CD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>w sprawie szczegółowego regulaminu organizacyjnego Wydziału Księgowości</w:t>
      </w:r>
    </w:p>
    <w:p w:rsidR="00B46CDB" w:rsidRDefault="00B46CDB" w:rsidP="00B46CD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5044E" w:rsidRPr="00A5073F" w:rsidRDefault="0065044E" w:rsidP="00B46CD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46CDB" w:rsidRPr="00A7796D" w:rsidRDefault="00B46CDB" w:rsidP="0065044E">
      <w:pPr>
        <w:jc w:val="both"/>
        <w:rPr>
          <w:rFonts w:ascii="Arial" w:hAnsi="Arial" w:cs="Arial"/>
          <w:sz w:val="20"/>
          <w:szCs w:val="20"/>
        </w:rPr>
      </w:pPr>
      <w:r w:rsidRPr="00A7796D">
        <w:rPr>
          <w:rFonts w:ascii="Arial" w:hAnsi="Arial" w:cs="Arial"/>
          <w:sz w:val="20"/>
          <w:szCs w:val="20"/>
        </w:rPr>
        <w:t>Na podstawie § 22 pkt 1 Regulaminu Organizacyjnego Urzędu Miasta Tychy nadanego Zarządzeniem Nr</w:t>
      </w:r>
      <w:r w:rsidR="0065044E">
        <w:rPr>
          <w:rFonts w:ascii="Arial" w:hAnsi="Arial" w:cs="Arial"/>
          <w:sz w:val="20"/>
          <w:szCs w:val="20"/>
        </w:rPr>
        <w:t> </w:t>
      </w:r>
      <w:r w:rsidRPr="00A7796D">
        <w:rPr>
          <w:rFonts w:ascii="Arial" w:hAnsi="Arial" w:cs="Arial"/>
          <w:sz w:val="20"/>
          <w:szCs w:val="20"/>
        </w:rPr>
        <w:t>120/</w:t>
      </w:r>
      <w:r w:rsidR="00F62B8B">
        <w:rPr>
          <w:rFonts w:ascii="Arial" w:hAnsi="Arial" w:cs="Arial"/>
          <w:sz w:val="20"/>
          <w:szCs w:val="20"/>
        </w:rPr>
        <w:t>31</w:t>
      </w:r>
      <w:r w:rsidR="00E553CF">
        <w:rPr>
          <w:rFonts w:ascii="Arial" w:hAnsi="Arial" w:cs="Arial"/>
          <w:sz w:val="20"/>
          <w:szCs w:val="20"/>
        </w:rPr>
        <w:t>/</w:t>
      </w:r>
      <w:r w:rsidR="00F62B8B">
        <w:rPr>
          <w:rFonts w:ascii="Arial" w:hAnsi="Arial" w:cs="Arial"/>
          <w:sz w:val="20"/>
          <w:szCs w:val="20"/>
        </w:rPr>
        <w:t>2</w:t>
      </w:r>
      <w:r w:rsidR="00E553CF">
        <w:rPr>
          <w:rFonts w:ascii="Arial" w:hAnsi="Arial" w:cs="Arial"/>
          <w:sz w:val="20"/>
          <w:szCs w:val="20"/>
        </w:rPr>
        <w:t>1</w:t>
      </w:r>
      <w:r w:rsidRPr="00A7796D">
        <w:rPr>
          <w:rFonts w:ascii="Arial" w:hAnsi="Arial" w:cs="Arial"/>
          <w:sz w:val="20"/>
          <w:szCs w:val="20"/>
        </w:rPr>
        <w:t xml:space="preserve"> Prezydenta Miasta Tychy z dnia </w:t>
      </w:r>
      <w:r w:rsidR="00F62B8B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</w:t>
      </w:r>
      <w:r w:rsidR="00E553CF">
        <w:rPr>
          <w:rFonts w:ascii="Arial" w:hAnsi="Arial" w:cs="Arial"/>
          <w:sz w:val="20"/>
          <w:szCs w:val="20"/>
        </w:rPr>
        <w:t>maja</w:t>
      </w:r>
      <w:r>
        <w:rPr>
          <w:rFonts w:ascii="Arial" w:hAnsi="Arial" w:cs="Arial"/>
          <w:sz w:val="20"/>
          <w:szCs w:val="20"/>
        </w:rPr>
        <w:t xml:space="preserve"> 20</w:t>
      </w:r>
      <w:r w:rsidR="00F62B8B">
        <w:rPr>
          <w:rFonts w:ascii="Arial" w:hAnsi="Arial" w:cs="Arial"/>
          <w:sz w:val="20"/>
          <w:szCs w:val="20"/>
        </w:rPr>
        <w:t>21</w:t>
      </w:r>
      <w:r w:rsidRPr="00A7796D">
        <w:rPr>
          <w:rFonts w:ascii="Arial" w:hAnsi="Arial" w:cs="Arial"/>
          <w:sz w:val="20"/>
          <w:szCs w:val="20"/>
        </w:rPr>
        <w:t xml:space="preserve"> roku w sprawie </w:t>
      </w:r>
      <w:r w:rsidR="00686B3A">
        <w:rPr>
          <w:rFonts w:ascii="Arial" w:hAnsi="Arial" w:cs="Arial"/>
          <w:sz w:val="20"/>
          <w:szCs w:val="20"/>
        </w:rPr>
        <w:t xml:space="preserve">ogłoszenia </w:t>
      </w:r>
      <w:r w:rsidRPr="00A7796D">
        <w:rPr>
          <w:rFonts w:ascii="Arial" w:hAnsi="Arial" w:cs="Arial"/>
          <w:sz w:val="20"/>
          <w:szCs w:val="20"/>
        </w:rPr>
        <w:t>Regulaminu Organizacyjnego Urzędu Miasta Tychy opublikowanego w Biuletynie I</w:t>
      </w:r>
      <w:r w:rsidR="00E553CF">
        <w:rPr>
          <w:rFonts w:ascii="Arial" w:hAnsi="Arial" w:cs="Arial"/>
          <w:sz w:val="20"/>
          <w:szCs w:val="20"/>
        </w:rPr>
        <w:t>nformacji Publicznej</w:t>
      </w:r>
      <w:r w:rsidR="0027660A">
        <w:rPr>
          <w:rFonts w:ascii="Arial" w:hAnsi="Arial" w:cs="Arial"/>
          <w:sz w:val="20"/>
          <w:szCs w:val="20"/>
        </w:rPr>
        <w:t xml:space="preserve"> z późn. zm.</w:t>
      </w:r>
    </w:p>
    <w:p w:rsidR="00B46CDB" w:rsidRPr="006D52C0" w:rsidRDefault="00B46CDB" w:rsidP="00B46CDB">
      <w:pPr>
        <w:jc w:val="both"/>
        <w:rPr>
          <w:rFonts w:ascii="Arial" w:hAnsi="Arial" w:cs="Arial"/>
          <w:sz w:val="20"/>
          <w:szCs w:val="20"/>
        </w:rPr>
      </w:pPr>
    </w:p>
    <w:p w:rsidR="00B46CDB" w:rsidRPr="006D52C0" w:rsidRDefault="00B46CDB" w:rsidP="00B46CDB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6D52C0">
        <w:rPr>
          <w:rFonts w:ascii="Arial-BoldMT" w:hAnsi="Arial-BoldMT" w:cs="Arial-BoldMT"/>
          <w:b/>
          <w:bCs/>
          <w:sz w:val="20"/>
          <w:szCs w:val="20"/>
        </w:rPr>
        <w:t>zarządzam, co następuje:</w:t>
      </w:r>
    </w:p>
    <w:p w:rsidR="00B46CDB" w:rsidRPr="006D52C0" w:rsidRDefault="00B46CDB" w:rsidP="00B46CDB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B46CDB" w:rsidRPr="00D11EA1" w:rsidRDefault="00B46CDB" w:rsidP="00B46CDB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D11EA1">
        <w:rPr>
          <w:rFonts w:ascii="Arial-BoldMT" w:hAnsi="Arial-BoldMT" w:cs="Arial-BoldMT"/>
          <w:b/>
          <w:bCs/>
          <w:sz w:val="20"/>
          <w:szCs w:val="20"/>
        </w:rPr>
        <w:t>§ 1</w:t>
      </w:r>
    </w:p>
    <w:p w:rsidR="00B46CDB" w:rsidRPr="006D52C0" w:rsidRDefault="00B46CDB" w:rsidP="00B46CD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D52C0">
        <w:rPr>
          <w:rFonts w:ascii="Arial" w:hAnsi="Arial" w:cs="Arial"/>
          <w:sz w:val="20"/>
          <w:szCs w:val="20"/>
        </w:rPr>
        <w:t>Zakres działania Wydziału Księgowości określa</w:t>
      </w:r>
      <w:r w:rsidR="0065044E">
        <w:rPr>
          <w:rFonts w:ascii="Arial" w:hAnsi="Arial" w:cs="Arial"/>
          <w:sz w:val="20"/>
          <w:szCs w:val="20"/>
        </w:rPr>
        <w:t xml:space="preserve">ją postanowienia § </w:t>
      </w:r>
      <w:r w:rsidRPr="006D52C0">
        <w:rPr>
          <w:rFonts w:ascii="Arial" w:hAnsi="Arial" w:cs="Arial"/>
          <w:sz w:val="20"/>
          <w:szCs w:val="20"/>
        </w:rPr>
        <w:t>5</w:t>
      </w:r>
      <w:r w:rsidR="00686B3A">
        <w:rPr>
          <w:rFonts w:ascii="Arial" w:hAnsi="Arial" w:cs="Arial"/>
          <w:sz w:val="20"/>
          <w:szCs w:val="20"/>
        </w:rPr>
        <w:t>7</w:t>
      </w:r>
      <w:r w:rsidRPr="006D52C0">
        <w:rPr>
          <w:rFonts w:ascii="Arial" w:hAnsi="Arial" w:cs="Arial"/>
          <w:sz w:val="20"/>
          <w:szCs w:val="20"/>
        </w:rPr>
        <w:t xml:space="preserve"> Regulaminu Organizacyjnego Urzędu Miasta Tychy.</w:t>
      </w:r>
    </w:p>
    <w:p w:rsidR="00B46CDB" w:rsidRPr="006D52C0" w:rsidRDefault="00B46CDB" w:rsidP="00B46CD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D52C0">
        <w:rPr>
          <w:rFonts w:ascii="Arial" w:hAnsi="Arial" w:cs="Arial"/>
          <w:sz w:val="20"/>
          <w:szCs w:val="20"/>
        </w:rPr>
        <w:t>Wydział realizuje zadania w ramach obowiązujących przepisów prawnych.</w:t>
      </w:r>
    </w:p>
    <w:p w:rsidR="00B46CDB" w:rsidRPr="008A662C" w:rsidRDefault="00B46CDB" w:rsidP="00B46CD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Wydziałem kieruje Naczelnik</w:t>
      </w:r>
      <w:r w:rsidRPr="008A662C">
        <w:rPr>
          <w:rFonts w:ascii="Arial" w:hAnsi="Arial" w:cs="Arial"/>
          <w:sz w:val="20"/>
          <w:szCs w:val="20"/>
        </w:rPr>
        <w:t xml:space="preserve">, którego w </w:t>
      </w:r>
      <w:r>
        <w:rPr>
          <w:rFonts w:ascii="Arial" w:hAnsi="Arial" w:cs="Arial"/>
          <w:sz w:val="20"/>
          <w:szCs w:val="20"/>
        </w:rPr>
        <w:t>przypadku</w:t>
      </w:r>
      <w:r w:rsidRPr="008A662C">
        <w:rPr>
          <w:rFonts w:ascii="Arial" w:hAnsi="Arial" w:cs="Arial"/>
          <w:sz w:val="20"/>
          <w:szCs w:val="20"/>
        </w:rPr>
        <w:t xml:space="preserve"> nieobecności zastępuje </w:t>
      </w:r>
      <w:r>
        <w:rPr>
          <w:rFonts w:ascii="Arial" w:hAnsi="Arial" w:cs="Arial"/>
          <w:sz w:val="20"/>
          <w:szCs w:val="20"/>
        </w:rPr>
        <w:t>wyznaczony pracownik, działający w ramach udzielonych mu pełnomocnictw</w:t>
      </w:r>
      <w:r w:rsidRPr="008A662C">
        <w:rPr>
          <w:rFonts w:ascii="Arial" w:hAnsi="Arial" w:cs="Arial"/>
          <w:sz w:val="20"/>
          <w:szCs w:val="20"/>
        </w:rPr>
        <w:t>.</w:t>
      </w:r>
    </w:p>
    <w:p w:rsidR="00B46CDB" w:rsidRPr="006D52C0" w:rsidRDefault="00B46CDB" w:rsidP="00B46CD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D52C0">
        <w:rPr>
          <w:rFonts w:ascii="Arial" w:hAnsi="Arial" w:cs="Arial"/>
          <w:sz w:val="20"/>
          <w:szCs w:val="20"/>
        </w:rPr>
        <w:t xml:space="preserve">Wewnętrzną strukturę organizacyjną zawierającą </w:t>
      </w:r>
      <w:r>
        <w:rPr>
          <w:rFonts w:ascii="Arial" w:hAnsi="Arial" w:cs="Arial"/>
          <w:sz w:val="20"/>
          <w:szCs w:val="20"/>
        </w:rPr>
        <w:t>liczbę</w:t>
      </w:r>
      <w:r w:rsidRPr="006D52C0">
        <w:rPr>
          <w:rFonts w:ascii="Arial" w:hAnsi="Arial" w:cs="Arial"/>
          <w:sz w:val="20"/>
          <w:szCs w:val="20"/>
        </w:rPr>
        <w:t xml:space="preserve"> etatów Wydziału odzwierciedla schemat graficzny stanowiący załącznik do zarządzenia.</w:t>
      </w:r>
    </w:p>
    <w:p w:rsidR="00B46CDB" w:rsidRPr="00A24F9E" w:rsidRDefault="00B46CDB" w:rsidP="00B46CDB">
      <w:pPr>
        <w:pStyle w:val="Tekstpodstawowy"/>
        <w:rPr>
          <w:sz w:val="20"/>
          <w:szCs w:val="20"/>
        </w:rPr>
      </w:pPr>
    </w:p>
    <w:p w:rsidR="00B46CDB" w:rsidRPr="00A24F9E" w:rsidRDefault="00B46CDB" w:rsidP="00B46C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24F9E">
        <w:rPr>
          <w:rFonts w:ascii="Arial" w:hAnsi="Arial" w:cs="Arial"/>
          <w:b/>
          <w:bCs/>
          <w:sz w:val="20"/>
          <w:szCs w:val="20"/>
        </w:rPr>
        <w:t>§ 2</w:t>
      </w:r>
    </w:p>
    <w:p w:rsidR="00B46CDB" w:rsidRDefault="00B46CDB" w:rsidP="00B46CD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zadań Wydziału Księgowości należy:</w:t>
      </w:r>
    </w:p>
    <w:p w:rsidR="00713147" w:rsidRDefault="00713147" w:rsidP="00140CB7">
      <w:pPr>
        <w:numPr>
          <w:ilvl w:val="0"/>
          <w:numId w:val="8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sprawozdawczości statystycznej (JRWA 0642);</w:t>
      </w:r>
    </w:p>
    <w:p w:rsidR="00686B3A" w:rsidRDefault="00686B3A" w:rsidP="00140CB7">
      <w:pPr>
        <w:numPr>
          <w:ilvl w:val="0"/>
          <w:numId w:val="8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meldunków i raportów sytuacyjnych – sporządzanie sprawozdawczości dotyczącej schematów podatkowych (JRWA 0644);</w:t>
      </w:r>
    </w:p>
    <w:p w:rsidR="00B6046A" w:rsidRDefault="00B6046A" w:rsidP="00140CB7">
      <w:pPr>
        <w:numPr>
          <w:ilvl w:val="0"/>
          <w:numId w:val="8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ewidencji środków trwałych (JRWA 2611)</w:t>
      </w:r>
      <w:r w:rsidR="00713147">
        <w:rPr>
          <w:rFonts w:ascii="Arial" w:hAnsi="Arial" w:cs="Arial"/>
          <w:sz w:val="20"/>
          <w:szCs w:val="20"/>
        </w:rPr>
        <w:t>;</w:t>
      </w:r>
    </w:p>
    <w:p w:rsidR="00E553CF" w:rsidRDefault="009734EE" w:rsidP="00140CB7">
      <w:pPr>
        <w:numPr>
          <w:ilvl w:val="0"/>
          <w:numId w:val="8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realizacji budżetu:</w:t>
      </w:r>
    </w:p>
    <w:p w:rsidR="00713147" w:rsidRDefault="00713147" w:rsidP="00140CB7">
      <w:pPr>
        <w:numPr>
          <w:ilvl w:val="1"/>
          <w:numId w:val="8"/>
        </w:numPr>
        <w:ind w:left="109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sprawozdań okresowych z wykonania budżetu (JRWA 3034),</w:t>
      </w:r>
    </w:p>
    <w:p w:rsidR="009734EE" w:rsidRDefault="009734EE" w:rsidP="00140CB7">
      <w:pPr>
        <w:numPr>
          <w:ilvl w:val="1"/>
          <w:numId w:val="8"/>
        </w:numPr>
        <w:ind w:left="109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sprawozdań rocznych, bilansu i analizy wykonania budżetu (JRWA 3035)</w:t>
      </w:r>
      <w:r w:rsidR="0027660A">
        <w:rPr>
          <w:rFonts w:ascii="Arial" w:hAnsi="Arial" w:cs="Arial"/>
          <w:sz w:val="20"/>
          <w:szCs w:val="20"/>
        </w:rPr>
        <w:t>;</w:t>
      </w:r>
    </w:p>
    <w:p w:rsidR="00E553CF" w:rsidRDefault="009734EE" w:rsidP="00140CB7">
      <w:pPr>
        <w:numPr>
          <w:ilvl w:val="0"/>
          <w:numId w:val="8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obsługi finansowej funduszy, środków dodatkowych, pożyczek, kredytów, dochodów pozabudżetowych:</w:t>
      </w:r>
    </w:p>
    <w:p w:rsidR="009734EE" w:rsidRDefault="009734EE" w:rsidP="00140CB7">
      <w:pPr>
        <w:numPr>
          <w:ilvl w:val="1"/>
          <w:numId w:val="8"/>
        </w:numPr>
        <w:ind w:left="109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finansowa funduszy i środków dodatkowych (JRWA 3050),</w:t>
      </w:r>
    </w:p>
    <w:p w:rsidR="009734EE" w:rsidRDefault="009734EE" w:rsidP="00140CB7">
      <w:pPr>
        <w:numPr>
          <w:ilvl w:val="1"/>
          <w:numId w:val="8"/>
        </w:numPr>
        <w:ind w:left="109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finansowa pożyczek i kredytów (JRWA 3051),</w:t>
      </w:r>
    </w:p>
    <w:p w:rsidR="009734EE" w:rsidRDefault="009734EE" w:rsidP="00140CB7">
      <w:pPr>
        <w:numPr>
          <w:ilvl w:val="1"/>
          <w:numId w:val="8"/>
        </w:numPr>
        <w:ind w:left="109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 z bankami finansującymi i kredytującymi (JRWA 3052);</w:t>
      </w:r>
    </w:p>
    <w:p w:rsidR="009734EE" w:rsidRDefault="009734EE" w:rsidP="00140CB7">
      <w:pPr>
        <w:numPr>
          <w:ilvl w:val="0"/>
          <w:numId w:val="8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egzekucji administracyjnej prowadzonej przez inne organy egzekucyjne (JRWA 3161);</w:t>
      </w:r>
    </w:p>
    <w:p w:rsidR="00032AE2" w:rsidRPr="00032AE2" w:rsidRDefault="00032AE2" w:rsidP="00032AE2">
      <w:pPr>
        <w:pStyle w:val="Akapitzlist"/>
        <w:numPr>
          <w:ilvl w:val="0"/>
          <w:numId w:val="8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windykacja należności z tytułu kar pieniężnych nakładanych w drodze decyzji na podstawie ustawy Prawo o ruchu drogowym (JRWA 3162)</w:t>
      </w:r>
      <w:r w:rsidR="00A46041">
        <w:rPr>
          <w:rFonts w:ascii="Arial" w:hAnsi="Arial" w:cs="Arial"/>
          <w:bCs/>
          <w:sz w:val="20"/>
          <w:szCs w:val="20"/>
        </w:rPr>
        <w:t>;</w:t>
      </w:r>
    </w:p>
    <w:p w:rsidR="009734EE" w:rsidRDefault="009734EE" w:rsidP="00140CB7">
      <w:pPr>
        <w:numPr>
          <w:ilvl w:val="0"/>
          <w:numId w:val="8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depozytów kasowych i wadium (JRWA 3212);</w:t>
      </w:r>
    </w:p>
    <w:p w:rsidR="009734EE" w:rsidRDefault="009734EE" w:rsidP="00140CB7">
      <w:pPr>
        <w:numPr>
          <w:ilvl w:val="0"/>
          <w:numId w:val="8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zakresie księgowości </w:t>
      </w:r>
      <w:r w:rsidR="00CD53A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prowadzenie spraw związanych z:</w:t>
      </w:r>
    </w:p>
    <w:p w:rsidR="009734EE" w:rsidRDefault="000855E4" w:rsidP="00140CB7">
      <w:pPr>
        <w:numPr>
          <w:ilvl w:val="1"/>
          <w:numId w:val="8"/>
        </w:numPr>
        <w:ind w:left="109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dowodami księgowymi, w tym przeprowadzanie kontroli formalno-rachunkowej</w:t>
      </w:r>
      <w:r>
        <w:rPr>
          <w:rFonts w:ascii="Arial" w:hAnsi="Arial" w:cs="Arial"/>
          <w:sz w:val="20"/>
          <w:szCs w:val="20"/>
        </w:rPr>
        <w:br/>
        <w:t>oraz prowadzenie ewidencji księgowej (JRWA 3220)</w:t>
      </w:r>
      <w:r w:rsidR="009734EE">
        <w:rPr>
          <w:rFonts w:ascii="Arial" w:hAnsi="Arial" w:cs="Arial"/>
          <w:sz w:val="20"/>
          <w:szCs w:val="20"/>
        </w:rPr>
        <w:t>,</w:t>
      </w:r>
    </w:p>
    <w:p w:rsidR="00B6046A" w:rsidRDefault="00B6046A" w:rsidP="00140CB7">
      <w:pPr>
        <w:numPr>
          <w:ilvl w:val="1"/>
          <w:numId w:val="8"/>
        </w:numPr>
        <w:ind w:left="109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uzgadnianie sald (JRWA 3224),</w:t>
      </w:r>
    </w:p>
    <w:p w:rsidR="00B6046A" w:rsidRDefault="00B6046A" w:rsidP="00140CB7">
      <w:pPr>
        <w:numPr>
          <w:ilvl w:val="1"/>
          <w:numId w:val="8"/>
        </w:numPr>
        <w:ind w:left="109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przeprowadzanie kontroli i rewizji kasy (JRWA 3225),</w:t>
      </w:r>
    </w:p>
    <w:p w:rsidR="009734EE" w:rsidRDefault="009734EE" w:rsidP="00140CB7">
      <w:pPr>
        <w:numPr>
          <w:ilvl w:val="1"/>
          <w:numId w:val="8"/>
        </w:numPr>
        <w:ind w:left="109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obsługą księgową w zakresie VAT (JRWA 3228);</w:t>
      </w:r>
    </w:p>
    <w:p w:rsidR="009734EE" w:rsidRDefault="009734EE" w:rsidP="00140CB7">
      <w:pPr>
        <w:numPr>
          <w:ilvl w:val="0"/>
          <w:numId w:val="8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rozliczania płac i wynagrodzeń:</w:t>
      </w:r>
    </w:p>
    <w:p w:rsidR="00713147" w:rsidRDefault="00713147" w:rsidP="00140CB7">
      <w:pPr>
        <w:pStyle w:val="Akapitzlist"/>
        <w:numPr>
          <w:ilvl w:val="0"/>
          <w:numId w:val="9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dokumentacji płac i dokonywanie potrąceń z płac (JRWA 3230),</w:t>
      </w:r>
    </w:p>
    <w:p w:rsidR="009734EE" w:rsidRDefault="009734EE" w:rsidP="00140CB7">
      <w:pPr>
        <w:pStyle w:val="Akapitzlist"/>
        <w:numPr>
          <w:ilvl w:val="0"/>
          <w:numId w:val="9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list płac (JRWA 3231),</w:t>
      </w:r>
    </w:p>
    <w:p w:rsidR="009734EE" w:rsidRDefault="009734EE" w:rsidP="00140CB7">
      <w:pPr>
        <w:pStyle w:val="Akapitzlist"/>
        <w:numPr>
          <w:ilvl w:val="0"/>
          <w:numId w:val="9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kartotek wynagrodzeń (JRWA 3232),</w:t>
      </w:r>
    </w:p>
    <w:p w:rsidR="009734EE" w:rsidRDefault="009734EE" w:rsidP="00140CB7">
      <w:pPr>
        <w:pStyle w:val="Akapitzlist"/>
        <w:numPr>
          <w:ilvl w:val="0"/>
          <w:numId w:val="9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dokonywanie wypłat diet radnym (JRWA 3233),</w:t>
      </w:r>
    </w:p>
    <w:p w:rsidR="009734EE" w:rsidRDefault="009734EE" w:rsidP="00140CB7">
      <w:pPr>
        <w:pStyle w:val="Akapitzlist"/>
        <w:numPr>
          <w:ilvl w:val="0"/>
          <w:numId w:val="9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deklaracji podatkowych i rozliczanie podatku dochodowego (JRWA 3234),</w:t>
      </w:r>
    </w:p>
    <w:p w:rsidR="009734EE" w:rsidRDefault="009734EE" w:rsidP="00140CB7">
      <w:pPr>
        <w:pStyle w:val="Akapitzlist"/>
        <w:numPr>
          <w:ilvl w:val="0"/>
          <w:numId w:val="9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rozliczanie składek na ubezpieczenie społeczne (JRWA 3235),</w:t>
      </w:r>
    </w:p>
    <w:p w:rsidR="009734EE" w:rsidRDefault="009734EE" w:rsidP="00B46CDB">
      <w:pPr>
        <w:pStyle w:val="Akapitzlist"/>
        <w:numPr>
          <w:ilvl w:val="0"/>
          <w:numId w:val="9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dokumentacji wynagrodzeń z bezosobowego </w:t>
      </w:r>
      <w:r w:rsidR="00B11951">
        <w:rPr>
          <w:rFonts w:ascii="Arial" w:hAnsi="Arial" w:cs="Arial"/>
          <w:sz w:val="20"/>
          <w:szCs w:val="20"/>
        </w:rPr>
        <w:t>funduszu płac (JRWA 3237);</w:t>
      </w:r>
    </w:p>
    <w:p w:rsidR="00B11951" w:rsidRDefault="00B11951" w:rsidP="00B11951">
      <w:pPr>
        <w:pStyle w:val="Akapitzlist"/>
        <w:numPr>
          <w:ilvl w:val="0"/>
          <w:numId w:val="8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inwentaryzacji (JRWA 3241):</w:t>
      </w:r>
    </w:p>
    <w:p w:rsidR="00B11951" w:rsidRDefault="00B11951" w:rsidP="00B11951">
      <w:pPr>
        <w:pStyle w:val="Akapitzlist"/>
        <w:numPr>
          <w:ilvl w:val="1"/>
          <w:numId w:val="8"/>
        </w:numPr>
        <w:ind w:left="109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przyjmowanie spisów i protokołów inwentaryzacyjnych,</w:t>
      </w:r>
    </w:p>
    <w:p w:rsidR="00B11951" w:rsidRDefault="00B11951" w:rsidP="00B11951">
      <w:pPr>
        <w:pStyle w:val="Akapitzlist"/>
        <w:numPr>
          <w:ilvl w:val="1"/>
          <w:numId w:val="8"/>
        </w:numPr>
        <w:ind w:left="109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weryfikacja sprawozdań z przebiegu inwentaryzacji,</w:t>
      </w:r>
    </w:p>
    <w:p w:rsidR="00B11951" w:rsidRDefault="00E1018B" w:rsidP="00B11951">
      <w:pPr>
        <w:pStyle w:val="Akapitzlist"/>
        <w:numPr>
          <w:ilvl w:val="1"/>
          <w:numId w:val="8"/>
        </w:numPr>
        <w:ind w:left="109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ewidencjonowanie różnic</w:t>
      </w:r>
      <w:r w:rsidR="00B11951">
        <w:rPr>
          <w:rFonts w:ascii="Arial" w:hAnsi="Arial" w:cs="Arial"/>
          <w:sz w:val="20"/>
          <w:szCs w:val="20"/>
        </w:rPr>
        <w:t xml:space="preserve"> inwentaryzacyjnych</w:t>
      </w:r>
      <w:r w:rsidR="00032AE2">
        <w:rPr>
          <w:rFonts w:ascii="Arial" w:hAnsi="Arial" w:cs="Arial"/>
          <w:sz w:val="20"/>
          <w:szCs w:val="20"/>
        </w:rPr>
        <w:t>.</w:t>
      </w:r>
    </w:p>
    <w:p w:rsidR="00337A78" w:rsidRDefault="00337A78" w:rsidP="00337A78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337A78" w:rsidRPr="00337A78" w:rsidRDefault="00337A78" w:rsidP="00337A78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B46CDB" w:rsidRDefault="00B46CDB" w:rsidP="00B46CD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do zadań Wydziału należy:</w:t>
      </w:r>
      <w:bookmarkStart w:id="0" w:name="_GoBack"/>
      <w:bookmarkEnd w:id="0"/>
    </w:p>
    <w:p w:rsidR="00CD53AA" w:rsidRPr="00CD53AA" w:rsidRDefault="00CD53AA" w:rsidP="00B46CD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D53AA">
        <w:rPr>
          <w:rFonts w:ascii="Arial" w:hAnsi="Arial" w:cs="Arial"/>
          <w:sz w:val="20"/>
          <w:szCs w:val="16"/>
        </w:rPr>
        <w:t>opracowywanie rocznych planów finansowych i sprawozdań z ich realizacji w zakresie zadań Wydziału</w:t>
      </w:r>
      <w:r>
        <w:rPr>
          <w:rFonts w:ascii="Arial" w:hAnsi="Arial" w:cs="Arial"/>
          <w:sz w:val="20"/>
          <w:szCs w:val="16"/>
        </w:rPr>
        <w:t>;</w:t>
      </w:r>
    </w:p>
    <w:p w:rsidR="00CD53AA" w:rsidRPr="00CD53AA" w:rsidRDefault="00CD53AA" w:rsidP="00B46CD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>realizacja wydatków budżetowych zgodnie z opracowanym harmonogramem;</w:t>
      </w:r>
    </w:p>
    <w:p w:rsidR="00B46CDB" w:rsidRDefault="00B46CDB" w:rsidP="00B46CD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bieżących spraw w zakresie: korespondencji, sprawozdawczości, zaopatrzenia materiałowego, archiwizowania akt;</w:t>
      </w:r>
    </w:p>
    <w:p w:rsidR="00B46CDB" w:rsidRDefault="00B46CDB" w:rsidP="00B46CD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udzielanie zamówienia na roboty, dostawy lub usługi w trybie ustawy Prawo zamówień publicznych</w:t>
      </w:r>
      <w:r w:rsidR="000855E4">
        <w:rPr>
          <w:rFonts w:ascii="Arial" w:hAnsi="Arial" w:cs="Arial"/>
          <w:sz w:val="20"/>
          <w:szCs w:val="20"/>
        </w:rPr>
        <w:t xml:space="preserve"> (</w:t>
      </w:r>
      <w:r w:rsidR="00D02B95">
        <w:rPr>
          <w:rFonts w:ascii="Arial" w:hAnsi="Arial" w:cs="Arial"/>
          <w:sz w:val="20"/>
          <w:szCs w:val="20"/>
        </w:rPr>
        <w:t xml:space="preserve">JRWA </w:t>
      </w:r>
      <w:r w:rsidR="000855E4">
        <w:rPr>
          <w:rFonts w:ascii="Arial" w:hAnsi="Arial" w:cs="Arial"/>
          <w:sz w:val="20"/>
          <w:szCs w:val="20"/>
        </w:rPr>
        <w:t>271, 272)</w:t>
      </w:r>
      <w:r>
        <w:rPr>
          <w:rFonts w:ascii="Arial" w:hAnsi="Arial" w:cs="Arial"/>
          <w:sz w:val="20"/>
          <w:szCs w:val="20"/>
        </w:rPr>
        <w:t>;</w:t>
      </w:r>
    </w:p>
    <w:p w:rsidR="00B46CDB" w:rsidRDefault="00B46CDB" w:rsidP="00B46CD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przestrzeganie </w:t>
      </w:r>
      <w:r w:rsidR="00140CB7">
        <w:rPr>
          <w:rFonts w:ascii="Arial" w:hAnsi="Arial" w:cs="Arial"/>
          <w:sz w:val="20"/>
          <w:szCs w:val="20"/>
        </w:rPr>
        <w:t>przepisów</w:t>
      </w:r>
      <w:r>
        <w:rPr>
          <w:rFonts w:ascii="Arial" w:hAnsi="Arial" w:cs="Arial"/>
          <w:sz w:val="20"/>
          <w:szCs w:val="20"/>
        </w:rPr>
        <w:t xml:space="preserve"> „o ochronie danych osobowych”, „o ochronie informacji niejawnych” i „o dostępie do informacji publicznej”;</w:t>
      </w:r>
    </w:p>
    <w:p w:rsidR="00B46CDB" w:rsidRDefault="00B46CDB" w:rsidP="00B46CD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realizowanie zadań obronnych oraz przedsięwzięć wynikających z potrzeb obrony cywilnej i powszechnej samoobrony;</w:t>
      </w:r>
    </w:p>
    <w:p w:rsidR="00B46CDB" w:rsidRDefault="00B46CDB" w:rsidP="00B46CD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podejmowanie działań zmierzających do jak najlepszej realizacji celów Wydziału;</w:t>
      </w:r>
    </w:p>
    <w:p w:rsidR="00B46CDB" w:rsidRPr="00A24F9E" w:rsidRDefault="00B46CDB" w:rsidP="00B46CD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przyjmowanie, rozpatrywanie i przekazywanie skarg i wniosków.</w:t>
      </w:r>
    </w:p>
    <w:p w:rsidR="00B46CDB" w:rsidRDefault="00B46CDB" w:rsidP="00B46CDB">
      <w:pPr>
        <w:ind w:left="900" w:hanging="540"/>
        <w:jc w:val="both"/>
        <w:rPr>
          <w:rFonts w:ascii="Arial" w:hAnsi="Arial" w:cs="Arial"/>
          <w:sz w:val="20"/>
          <w:szCs w:val="20"/>
        </w:rPr>
      </w:pPr>
    </w:p>
    <w:p w:rsidR="00B46CDB" w:rsidRPr="00A24F9E" w:rsidRDefault="00B46CDB" w:rsidP="00B46C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24F9E">
        <w:rPr>
          <w:rFonts w:ascii="Arial" w:hAnsi="Arial" w:cs="Arial"/>
          <w:b/>
          <w:bCs/>
          <w:sz w:val="20"/>
          <w:szCs w:val="20"/>
        </w:rPr>
        <w:t>§ 3</w:t>
      </w:r>
    </w:p>
    <w:p w:rsidR="00B46CDB" w:rsidRPr="00A24F9E" w:rsidRDefault="00B46CDB" w:rsidP="00B46CDB">
      <w:pPr>
        <w:jc w:val="both"/>
        <w:rPr>
          <w:rFonts w:ascii="Arial" w:hAnsi="Arial" w:cs="Arial"/>
          <w:sz w:val="20"/>
          <w:szCs w:val="20"/>
        </w:rPr>
      </w:pPr>
      <w:r w:rsidRPr="00A24F9E">
        <w:rPr>
          <w:rFonts w:ascii="Arial" w:hAnsi="Arial" w:cs="Arial"/>
          <w:sz w:val="20"/>
          <w:szCs w:val="20"/>
        </w:rPr>
        <w:t>Wydział Księgowości podlega Skarbnikowi Miasta i posługuje się skrótem o</w:t>
      </w:r>
      <w:r>
        <w:rPr>
          <w:rFonts w:ascii="Arial" w:hAnsi="Arial" w:cs="Arial"/>
          <w:sz w:val="20"/>
          <w:szCs w:val="20"/>
        </w:rPr>
        <w:t>rganizacyjnym (symbol</w:t>
      </w:r>
      <w:r w:rsidR="0065044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akt) „DKK".</w:t>
      </w:r>
    </w:p>
    <w:p w:rsidR="00B46CDB" w:rsidRPr="00A24F9E" w:rsidRDefault="00B46CDB" w:rsidP="00B46C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24F9E">
        <w:rPr>
          <w:rFonts w:ascii="Arial" w:hAnsi="Arial" w:cs="Arial"/>
          <w:b/>
          <w:bCs/>
          <w:sz w:val="20"/>
          <w:szCs w:val="20"/>
        </w:rPr>
        <w:t>§ 4</w:t>
      </w:r>
    </w:p>
    <w:p w:rsidR="00B46CDB" w:rsidRDefault="00B46CDB" w:rsidP="00B46CDB">
      <w:pPr>
        <w:jc w:val="both"/>
        <w:rPr>
          <w:rFonts w:ascii="Arial" w:hAnsi="Arial" w:cs="Arial"/>
          <w:sz w:val="20"/>
          <w:szCs w:val="20"/>
        </w:rPr>
      </w:pPr>
      <w:r w:rsidRPr="00A24F9E">
        <w:rPr>
          <w:rFonts w:ascii="Arial" w:hAnsi="Arial" w:cs="Arial"/>
          <w:sz w:val="20"/>
          <w:szCs w:val="20"/>
        </w:rPr>
        <w:t>Wykonanie zarządzenia powierzam Naczelnikowi Wydziału.</w:t>
      </w:r>
    </w:p>
    <w:p w:rsidR="00CA2F75" w:rsidRPr="00A24F9E" w:rsidRDefault="00CA2F75" w:rsidP="00B46CDB">
      <w:pPr>
        <w:jc w:val="both"/>
        <w:rPr>
          <w:rFonts w:ascii="Arial" w:hAnsi="Arial" w:cs="Arial"/>
          <w:sz w:val="20"/>
          <w:szCs w:val="20"/>
        </w:rPr>
      </w:pPr>
    </w:p>
    <w:p w:rsidR="00B46CDB" w:rsidRDefault="00CA2F75" w:rsidP="00B46CD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4E21F0">
        <w:rPr>
          <w:rFonts w:ascii="Arial" w:hAnsi="Arial" w:cs="Arial"/>
          <w:b/>
          <w:bCs/>
          <w:sz w:val="20"/>
          <w:szCs w:val="20"/>
        </w:rPr>
        <w:t>5</w:t>
      </w:r>
    </w:p>
    <w:p w:rsidR="00491DF0" w:rsidRDefault="00491DF0" w:rsidP="0019172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5044E">
        <w:rPr>
          <w:rFonts w:ascii="Arial" w:hAnsi="Arial" w:cs="Arial"/>
          <w:bCs/>
          <w:sz w:val="20"/>
          <w:szCs w:val="20"/>
        </w:rPr>
        <w:t>Traci moc Zarządzenie Nr 120/</w:t>
      </w:r>
      <w:r w:rsidR="004E21F0" w:rsidRPr="0065044E">
        <w:rPr>
          <w:rFonts w:ascii="Arial" w:hAnsi="Arial" w:cs="Arial"/>
          <w:bCs/>
          <w:sz w:val="20"/>
          <w:szCs w:val="20"/>
        </w:rPr>
        <w:t>45</w:t>
      </w:r>
      <w:r w:rsidRPr="0065044E">
        <w:rPr>
          <w:rFonts w:ascii="Arial" w:hAnsi="Arial" w:cs="Arial"/>
          <w:bCs/>
          <w:sz w:val="20"/>
          <w:szCs w:val="20"/>
        </w:rPr>
        <w:t>/</w:t>
      </w:r>
      <w:r w:rsidR="004E21F0" w:rsidRPr="0065044E">
        <w:rPr>
          <w:rFonts w:ascii="Arial" w:hAnsi="Arial" w:cs="Arial"/>
          <w:bCs/>
          <w:sz w:val="20"/>
          <w:szCs w:val="20"/>
        </w:rPr>
        <w:t>21</w:t>
      </w:r>
      <w:r w:rsidRPr="0065044E">
        <w:rPr>
          <w:rFonts w:ascii="Arial" w:hAnsi="Arial" w:cs="Arial"/>
          <w:bCs/>
          <w:sz w:val="20"/>
          <w:szCs w:val="20"/>
        </w:rPr>
        <w:t xml:space="preserve"> Prezydenta Miasta Tychy z dnia </w:t>
      </w:r>
      <w:r w:rsidR="004E21F0" w:rsidRPr="0065044E">
        <w:rPr>
          <w:rFonts w:ascii="Arial" w:hAnsi="Arial" w:cs="Arial"/>
          <w:bCs/>
          <w:sz w:val="20"/>
          <w:szCs w:val="20"/>
        </w:rPr>
        <w:t>6</w:t>
      </w:r>
      <w:r w:rsidRPr="0065044E">
        <w:rPr>
          <w:rFonts w:ascii="Arial" w:hAnsi="Arial" w:cs="Arial"/>
          <w:bCs/>
          <w:sz w:val="20"/>
          <w:szCs w:val="20"/>
        </w:rPr>
        <w:t xml:space="preserve"> </w:t>
      </w:r>
      <w:r w:rsidR="004E21F0" w:rsidRPr="0065044E">
        <w:rPr>
          <w:rFonts w:ascii="Arial" w:hAnsi="Arial" w:cs="Arial"/>
          <w:bCs/>
          <w:sz w:val="20"/>
          <w:szCs w:val="20"/>
        </w:rPr>
        <w:t>sierpnia</w:t>
      </w:r>
      <w:r w:rsidRPr="0065044E">
        <w:rPr>
          <w:rFonts w:ascii="Arial" w:hAnsi="Arial" w:cs="Arial"/>
          <w:bCs/>
          <w:sz w:val="20"/>
          <w:szCs w:val="20"/>
        </w:rPr>
        <w:t xml:space="preserve"> 20</w:t>
      </w:r>
      <w:r w:rsidR="004E21F0" w:rsidRPr="0065044E">
        <w:rPr>
          <w:rFonts w:ascii="Arial" w:hAnsi="Arial" w:cs="Arial"/>
          <w:bCs/>
          <w:sz w:val="20"/>
          <w:szCs w:val="20"/>
        </w:rPr>
        <w:t>21</w:t>
      </w:r>
      <w:r w:rsidRPr="0065044E">
        <w:rPr>
          <w:rFonts w:ascii="Arial" w:hAnsi="Arial" w:cs="Arial"/>
          <w:bCs/>
          <w:sz w:val="20"/>
          <w:szCs w:val="20"/>
        </w:rPr>
        <w:t xml:space="preserve"> r. w sprawie szczegółowego regulaminu organizacyjnego Wydziału Księgowości</w:t>
      </w:r>
      <w:r w:rsidR="0065044E" w:rsidRPr="0065044E">
        <w:rPr>
          <w:rFonts w:ascii="Arial" w:hAnsi="Arial" w:cs="Arial"/>
          <w:bCs/>
          <w:sz w:val="20"/>
          <w:szCs w:val="20"/>
        </w:rPr>
        <w:t>.</w:t>
      </w:r>
    </w:p>
    <w:p w:rsidR="00A5073F" w:rsidRDefault="00A5073F" w:rsidP="0019172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91DF0" w:rsidRPr="0065044E" w:rsidRDefault="00CA2F75" w:rsidP="00491DF0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5044E">
        <w:rPr>
          <w:rFonts w:ascii="Arial" w:hAnsi="Arial" w:cs="Arial"/>
          <w:b/>
          <w:bCs/>
          <w:sz w:val="20"/>
          <w:szCs w:val="20"/>
        </w:rPr>
        <w:t xml:space="preserve">§ </w:t>
      </w:r>
      <w:r w:rsidR="00A5073F" w:rsidRPr="0065044E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</w:p>
    <w:p w:rsidR="00B46CDB" w:rsidRPr="00A24F9E" w:rsidRDefault="00B46CDB" w:rsidP="00B46CDB">
      <w:pPr>
        <w:pStyle w:val="Tekstpodstawowy"/>
        <w:rPr>
          <w:sz w:val="20"/>
          <w:szCs w:val="20"/>
        </w:rPr>
      </w:pPr>
      <w:r w:rsidRPr="0065044E">
        <w:rPr>
          <w:sz w:val="20"/>
          <w:szCs w:val="20"/>
        </w:rPr>
        <w:t xml:space="preserve">Zarządzenie wchodzi w życie z dniem </w:t>
      </w:r>
      <w:r w:rsidR="0019182C" w:rsidRPr="0065044E">
        <w:rPr>
          <w:sz w:val="20"/>
          <w:szCs w:val="20"/>
        </w:rPr>
        <w:t xml:space="preserve">1 stycznia 2022 r. </w:t>
      </w:r>
      <w:r w:rsidRPr="0065044E">
        <w:rPr>
          <w:sz w:val="20"/>
          <w:szCs w:val="20"/>
        </w:rPr>
        <w:t>i podlega publikacji w Biuletynie Informacji Publicznej.</w:t>
      </w:r>
    </w:p>
    <w:p w:rsidR="00B46CDB" w:rsidRPr="00E5217F" w:rsidRDefault="00B46CDB" w:rsidP="00B46CDB">
      <w:pPr>
        <w:pStyle w:val="Tekstpodstawowy"/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0D08B7" w:rsidRPr="000D08B7" w:rsidRDefault="000D08B7" w:rsidP="000D08B7">
      <w:pPr>
        <w:jc w:val="right"/>
        <w:rPr>
          <w:rFonts w:ascii="Arial" w:hAnsi="Arial" w:cs="Arial"/>
          <w:sz w:val="20"/>
        </w:rPr>
      </w:pPr>
      <w:r w:rsidRPr="000D08B7">
        <w:rPr>
          <w:rFonts w:ascii="Arial" w:hAnsi="Arial" w:cs="Arial"/>
          <w:sz w:val="20"/>
        </w:rPr>
        <w:t>Prezydent Miasta Tychy</w:t>
      </w:r>
    </w:p>
    <w:p w:rsidR="000D08B7" w:rsidRPr="000D08B7" w:rsidRDefault="000D08B7" w:rsidP="000D08B7">
      <w:pPr>
        <w:jc w:val="right"/>
        <w:rPr>
          <w:rFonts w:ascii="Arial" w:hAnsi="Arial" w:cs="Arial"/>
          <w:sz w:val="20"/>
        </w:rPr>
      </w:pPr>
    </w:p>
    <w:p w:rsidR="000D08B7" w:rsidRPr="000D08B7" w:rsidRDefault="000D08B7" w:rsidP="000D08B7">
      <w:pPr>
        <w:jc w:val="right"/>
        <w:rPr>
          <w:rFonts w:ascii="Arial" w:hAnsi="Arial" w:cs="Arial"/>
          <w:sz w:val="20"/>
        </w:rPr>
      </w:pPr>
      <w:r w:rsidRPr="000D08B7">
        <w:rPr>
          <w:rFonts w:ascii="Arial" w:hAnsi="Arial" w:cs="Arial"/>
          <w:sz w:val="20"/>
        </w:rPr>
        <w:t>/-/ mgr inż. Andrzej Dziuba</w:t>
      </w:r>
    </w:p>
    <w:p w:rsidR="00126CE1" w:rsidRPr="000D08B7" w:rsidRDefault="00126CE1" w:rsidP="00126CE1">
      <w:pPr>
        <w:jc w:val="right"/>
        <w:rPr>
          <w:rFonts w:ascii="Arial" w:hAnsi="Arial" w:cs="Arial"/>
          <w:sz w:val="12"/>
          <w:szCs w:val="18"/>
        </w:rPr>
      </w:pPr>
    </w:p>
    <w:p w:rsidR="00126CE1" w:rsidRPr="000D08B7" w:rsidRDefault="00126CE1" w:rsidP="00126CE1">
      <w:pPr>
        <w:jc w:val="right"/>
        <w:rPr>
          <w:rFonts w:ascii="Arial" w:hAnsi="Arial" w:cs="Arial"/>
          <w:sz w:val="12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Default="00126CE1" w:rsidP="00126CE1">
      <w:pPr>
        <w:jc w:val="right"/>
        <w:rPr>
          <w:rFonts w:ascii="Arial" w:hAnsi="Arial" w:cs="Arial"/>
          <w:sz w:val="16"/>
          <w:szCs w:val="18"/>
        </w:rPr>
      </w:pPr>
    </w:p>
    <w:p w:rsidR="00126CE1" w:rsidRPr="00126CE1" w:rsidRDefault="00126CE1" w:rsidP="000D08B7">
      <w:pPr>
        <w:ind w:left="4956"/>
        <w:jc w:val="right"/>
        <w:rPr>
          <w:rFonts w:ascii="Arial" w:hAnsi="Arial" w:cs="Arial"/>
          <w:sz w:val="20"/>
          <w:szCs w:val="18"/>
        </w:rPr>
      </w:pPr>
      <w:r w:rsidRPr="00126CE1">
        <w:rPr>
          <w:rFonts w:ascii="Arial" w:hAnsi="Arial" w:cs="Arial"/>
          <w:sz w:val="20"/>
          <w:szCs w:val="18"/>
        </w:rPr>
        <w:t>Załącznik do Zarządzenia Nr 120/</w:t>
      </w:r>
      <w:r w:rsidR="000D08B7">
        <w:rPr>
          <w:rFonts w:ascii="Arial" w:hAnsi="Arial" w:cs="Arial"/>
          <w:sz w:val="20"/>
          <w:szCs w:val="18"/>
        </w:rPr>
        <w:t>71</w:t>
      </w:r>
      <w:r w:rsidRPr="00126CE1">
        <w:rPr>
          <w:rFonts w:ascii="Arial" w:hAnsi="Arial" w:cs="Arial"/>
          <w:sz w:val="20"/>
          <w:szCs w:val="18"/>
        </w:rPr>
        <w:t>/21</w:t>
      </w:r>
    </w:p>
    <w:p w:rsidR="00337A78" w:rsidRDefault="00126CE1" w:rsidP="000D08B7">
      <w:pPr>
        <w:ind w:left="4956" w:firstLine="708"/>
        <w:rPr>
          <w:rFonts w:ascii="Arial" w:hAnsi="Arial" w:cs="Arial"/>
          <w:sz w:val="20"/>
          <w:szCs w:val="18"/>
        </w:rPr>
      </w:pPr>
      <w:r w:rsidRPr="00126CE1">
        <w:rPr>
          <w:rFonts w:ascii="Arial" w:hAnsi="Arial" w:cs="Arial"/>
          <w:sz w:val="20"/>
          <w:szCs w:val="18"/>
        </w:rPr>
        <w:t>Prezydenta Miasta Tychy</w:t>
      </w:r>
      <w:r w:rsidR="00337A78">
        <w:rPr>
          <w:rFonts w:ascii="Arial" w:hAnsi="Arial" w:cs="Arial"/>
          <w:sz w:val="20"/>
          <w:szCs w:val="18"/>
        </w:rPr>
        <w:t xml:space="preserve"> </w:t>
      </w:r>
    </w:p>
    <w:p w:rsidR="00126CE1" w:rsidRPr="00126CE1" w:rsidRDefault="00126CE1" w:rsidP="000D08B7">
      <w:pPr>
        <w:ind w:left="4956" w:firstLine="708"/>
        <w:rPr>
          <w:rFonts w:ascii="Arial" w:hAnsi="Arial" w:cs="Arial"/>
          <w:sz w:val="20"/>
          <w:szCs w:val="18"/>
        </w:rPr>
      </w:pPr>
      <w:r w:rsidRPr="00126CE1">
        <w:rPr>
          <w:rFonts w:ascii="Arial" w:hAnsi="Arial" w:cs="Arial"/>
          <w:sz w:val="20"/>
          <w:szCs w:val="18"/>
        </w:rPr>
        <w:t>z dnia</w:t>
      </w:r>
      <w:r w:rsidR="00337A78">
        <w:rPr>
          <w:rFonts w:ascii="Arial" w:hAnsi="Arial" w:cs="Arial"/>
          <w:sz w:val="20"/>
          <w:szCs w:val="18"/>
        </w:rPr>
        <w:t xml:space="preserve"> </w:t>
      </w:r>
      <w:r w:rsidR="000D08B7">
        <w:rPr>
          <w:rFonts w:ascii="Arial" w:hAnsi="Arial" w:cs="Arial"/>
          <w:sz w:val="20"/>
          <w:szCs w:val="18"/>
        </w:rPr>
        <w:t xml:space="preserve">30 </w:t>
      </w:r>
      <w:r w:rsidR="00337A78">
        <w:rPr>
          <w:rFonts w:ascii="Arial" w:hAnsi="Arial" w:cs="Arial"/>
          <w:sz w:val="20"/>
          <w:szCs w:val="18"/>
        </w:rPr>
        <w:t>grudnia 2021 r.</w:t>
      </w:r>
    </w:p>
    <w:p w:rsidR="00126CE1" w:rsidRDefault="00126CE1" w:rsidP="00126CE1">
      <w:pPr>
        <w:jc w:val="center"/>
        <w:rPr>
          <w:rFonts w:ascii="Arial" w:hAnsi="Arial" w:cs="Arial"/>
          <w:b/>
          <w:sz w:val="20"/>
        </w:rPr>
      </w:pPr>
    </w:p>
    <w:p w:rsidR="00126CE1" w:rsidRPr="00126CE1" w:rsidRDefault="00126CE1" w:rsidP="00126CE1">
      <w:pPr>
        <w:jc w:val="center"/>
        <w:rPr>
          <w:rFonts w:ascii="Arial" w:hAnsi="Arial" w:cs="Arial"/>
          <w:b/>
          <w:sz w:val="18"/>
          <w:szCs w:val="18"/>
        </w:rPr>
      </w:pPr>
    </w:p>
    <w:p w:rsidR="00126CE1" w:rsidRPr="00126CE1" w:rsidRDefault="00126CE1" w:rsidP="00126CE1">
      <w:pPr>
        <w:jc w:val="center"/>
        <w:rPr>
          <w:rFonts w:ascii="Arial" w:hAnsi="Arial" w:cs="Arial"/>
          <w:b/>
          <w:sz w:val="18"/>
          <w:szCs w:val="18"/>
        </w:rPr>
      </w:pPr>
    </w:p>
    <w:p w:rsidR="00126CE1" w:rsidRPr="00126CE1" w:rsidRDefault="00126CE1" w:rsidP="00126CE1">
      <w:pPr>
        <w:jc w:val="center"/>
        <w:rPr>
          <w:rFonts w:ascii="Arial" w:hAnsi="Arial" w:cs="Arial"/>
          <w:b/>
          <w:sz w:val="18"/>
          <w:szCs w:val="18"/>
        </w:rPr>
      </w:pPr>
    </w:p>
    <w:p w:rsidR="00126CE1" w:rsidRPr="00337A78" w:rsidRDefault="00126CE1" w:rsidP="00337A78">
      <w:pPr>
        <w:spacing w:before="120" w:after="120"/>
        <w:jc w:val="center"/>
        <w:rPr>
          <w:rFonts w:ascii="Arial" w:hAnsi="Arial" w:cs="Arial"/>
          <w:b/>
          <w:sz w:val="26"/>
          <w:szCs w:val="18"/>
        </w:rPr>
      </w:pPr>
      <w:r w:rsidRPr="00337A78">
        <w:rPr>
          <w:rFonts w:ascii="Arial" w:hAnsi="Arial" w:cs="Arial"/>
          <w:b/>
          <w:sz w:val="26"/>
          <w:szCs w:val="18"/>
        </w:rPr>
        <w:t>Struktura organizacyjna</w:t>
      </w:r>
    </w:p>
    <w:p w:rsidR="00126CE1" w:rsidRPr="00337A78" w:rsidRDefault="00126CE1" w:rsidP="00337A78">
      <w:pPr>
        <w:spacing w:before="120" w:after="120"/>
        <w:jc w:val="center"/>
        <w:rPr>
          <w:rFonts w:ascii="Arial" w:hAnsi="Arial" w:cs="Arial"/>
          <w:b/>
          <w:sz w:val="26"/>
          <w:szCs w:val="18"/>
        </w:rPr>
      </w:pPr>
      <w:r w:rsidRPr="00337A78">
        <w:rPr>
          <w:rFonts w:ascii="Arial" w:hAnsi="Arial" w:cs="Arial"/>
          <w:b/>
          <w:sz w:val="26"/>
          <w:szCs w:val="18"/>
        </w:rPr>
        <w:t>WYDZIAŁ KSIĘGOWOŚCI</w:t>
      </w:r>
    </w:p>
    <w:p w:rsidR="00126CE1" w:rsidRPr="00126CE1" w:rsidRDefault="00126CE1" w:rsidP="00126CE1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54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560"/>
        <w:gridCol w:w="544"/>
        <w:gridCol w:w="567"/>
        <w:gridCol w:w="283"/>
        <w:gridCol w:w="317"/>
        <w:gridCol w:w="982"/>
        <w:gridCol w:w="496"/>
        <w:gridCol w:w="1324"/>
        <w:gridCol w:w="142"/>
        <w:gridCol w:w="598"/>
        <w:gridCol w:w="285"/>
        <w:gridCol w:w="251"/>
        <w:gridCol w:w="1835"/>
        <w:gridCol w:w="716"/>
        <w:gridCol w:w="567"/>
        <w:gridCol w:w="284"/>
      </w:tblGrid>
      <w:tr w:rsidR="00126CE1" w:rsidRPr="00126CE1" w:rsidTr="009E7308">
        <w:trPr>
          <w:gridAfter w:val="1"/>
          <w:wAfter w:w="284" w:type="dxa"/>
          <w:trHeight w:val="737"/>
        </w:trPr>
        <w:tc>
          <w:tcPr>
            <w:tcW w:w="3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26CE1" w:rsidRPr="00126CE1" w:rsidRDefault="00126CE1" w:rsidP="00637479">
            <w:pPr>
              <w:tabs>
                <w:tab w:val="left" w:pos="8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26CE1" w:rsidRPr="00126CE1" w:rsidRDefault="00126CE1" w:rsidP="00637479">
            <w:pPr>
              <w:tabs>
                <w:tab w:val="left" w:pos="82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6CE1">
              <w:rPr>
                <w:rFonts w:ascii="Arial" w:hAnsi="Arial" w:cs="Arial"/>
                <w:b/>
                <w:sz w:val="18"/>
                <w:szCs w:val="18"/>
              </w:rPr>
              <w:t>NACZELNIK</w:t>
            </w:r>
          </w:p>
        </w:tc>
        <w:tc>
          <w:tcPr>
            <w:tcW w:w="7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6CE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CE1" w:rsidRPr="00126CE1" w:rsidTr="009E7308">
        <w:trPr>
          <w:gridAfter w:val="1"/>
          <w:wAfter w:w="284" w:type="dxa"/>
          <w:trHeight w:val="170"/>
        </w:trPr>
        <w:tc>
          <w:tcPr>
            <w:tcW w:w="3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18" w:space="0" w:color="000000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4" w:type="dxa"/>
            <w:gridSpan w:val="3"/>
            <w:tcBorders>
              <w:top w:val="single" w:sz="18" w:space="0" w:color="000000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CE1" w:rsidRPr="00126CE1" w:rsidTr="009E7308">
        <w:trPr>
          <w:trHeight w:val="17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CE1" w:rsidRPr="00126CE1" w:rsidTr="009E7308">
        <w:trPr>
          <w:trHeight w:val="433"/>
        </w:trPr>
        <w:tc>
          <w:tcPr>
            <w:tcW w:w="21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 xml:space="preserve">GŁÓWNY SPECJALISTA 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126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GŁÓWNY SPECJALISTA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6CE1">
              <w:rPr>
                <w:rFonts w:ascii="Arial" w:hAnsi="Arial" w:cs="Arial"/>
                <w:sz w:val="18"/>
                <w:szCs w:val="18"/>
              </w:rPr>
              <w:t>DS. PODATKU VAT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CE1" w:rsidRPr="00126CE1" w:rsidTr="009E7308">
        <w:trPr>
          <w:trHeight w:val="433"/>
        </w:trPr>
        <w:tc>
          <w:tcPr>
            <w:tcW w:w="21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CE1" w:rsidRPr="00126CE1" w:rsidTr="009E7308">
        <w:trPr>
          <w:trHeight w:val="227"/>
        </w:trPr>
        <w:tc>
          <w:tcPr>
            <w:tcW w:w="322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CE1" w:rsidRPr="00126CE1" w:rsidTr="009E7308">
        <w:trPr>
          <w:trHeight w:val="510"/>
        </w:trPr>
        <w:tc>
          <w:tcPr>
            <w:tcW w:w="266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suppressAutoHyphens/>
              <w:overflowPunct w:val="0"/>
              <w:autoSpaceDN/>
              <w:adjustRightInd/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26CE1">
              <w:rPr>
                <w:rFonts w:ascii="Arial" w:hAnsi="Arial" w:cs="Arial"/>
                <w:sz w:val="18"/>
                <w:szCs w:val="18"/>
                <w:lang w:eastAsia="ar-SA"/>
              </w:rPr>
              <w:t xml:space="preserve">WIELOOSOBOWE STANOWISKO </w:t>
            </w:r>
          </w:p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  <w:lang w:eastAsia="ar-SA"/>
              </w:rPr>
              <w:t>DS. PŁAC ORAZ ZFŚS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337A78" w:rsidP="00337A78">
            <w:pPr>
              <w:overflowPunct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WIELOOSOBOWE </w:t>
            </w:r>
            <w:r w:rsidR="00126CE1" w:rsidRPr="00126CE1">
              <w:rPr>
                <w:rFonts w:ascii="Arial" w:hAnsi="Arial" w:cs="Arial"/>
                <w:sz w:val="18"/>
                <w:szCs w:val="18"/>
              </w:rPr>
              <w:t>STANOWISKO DS. EWIDENCJI WYDATKÓW, DOCHODÓW GMINY I SKARBU PAŃSTWA</w:t>
            </w:r>
          </w:p>
        </w:tc>
        <w:tc>
          <w:tcPr>
            <w:tcW w:w="5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126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INSPEKTOR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6CE1">
              <w:rPr>
                <w:rFonts w:ascii="Arial" w:hAnsi="Arial" w:cs="Arial"/>
                <w:sz w:val="18"/>
                <w:szCs w:val="18"/>
              </w:rPr>
              <w:t>DS. PODATKU VAT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CE1" w:rsidRPr="00126CE1" w:rsidTr="009E7308">
        <w:trPr>
          <w:trHeight w:val="433"/>
        </w:trPr>
        <w:tc>
          <w:tcPr>
            <w:tcW w:w="266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CE1" w:rsidRPr="00126CE1" w:rsidTr="009E7308">
        <w:trPr>
          <w:trHeight w:val="170"/>
        </w:trPr>
        <w:tc>
          <w:tcPr>
            <w:tcW w:w="5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CE1" w:rsidRPr="00126CE1" w:rsidTr="009E7308">
        <w:trPr>
          <w:trHeight w:val="510"/>
        </w:trPr>
        <w:tc>
          <w:tcPr>
            <w:tcW w:w="266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37A78" w:rsidRDefault="00126CE1" w:rsidP="00637479">
            <w:pPr>
              <w:pStyle w:val="Tekstpodstawowy2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 xml:space="preserve">STANOWISKO </w:t>
            </w:r>
          </w:p>
          <w:p w:rsidR="00126CE1" w:rsidRPr="00126CE1" w:rsidRDefault="00126CE1" w:rsidP="00637479">
            <w:pPr>
              <w:pStyle w:val="Tekstpodstawowy2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DS. EWIDENCJI ŚRODKÓW TRWAŁYCH ORAZ REALIZACJI PRZELEWÓW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overflowPunct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 xml:space="preserve">STANOWISKO </w:t>
            </w:r>
            <w:r w:rsidR="00337A78">
              <w:rPr>
                <w:rFonts w:ascii="Arial" w:hAnsi="Arial" w:cs="Arial"/>
                <w:sz w:val="18"/>
                <w:szCs w:val="18"/>
              </w:rPr>
              <w:t xml:space="preserve">DS. </w:t>
            </w:r>
            <w:r w:rsidRPr="00126CE1">
              <w:rPr>
                <w:rFonts w:ascii="Arial" w:hAnsi="Arial" w:cs="Arial"/>
                <w:sz w:val="18"/>
                <w:szCs w:val="18"/>
              </w:rPr>
              <w:t xml:space="preserve">OBSŁUGI KANCELARYJNEJ ORAZ </w:t>
            </w:r>
          </w:p>
          <w:p w:rsidR="00126CE1" w:rsidRPr="00126CE1" w:rsidRDefault="00126CE1" w:rsidP="0063747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DS. EWIDENCJ SUM OBCYCH</w:t>
            </w:r>
          </w:p>
        </w:tc>
        <w:tc>
          <w:tcPr>
            <w:tcW w:w="5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CE1" w:rsidRPr="00126CE1" w:rsidTr="009E7308">
        <w:trPr>
          <w:gridAfter w:val="1"/>
          <w:wAfter w:w="284" w:type="dxa"/>
          <w:trHeight w:val="419"/>
        </w:trPr>
        <w:tc>
          <w:tcPr>
            <w:tcW w:w="266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CE1" w:rsidRPr="00126CE1" w:rsidRDefault="00126CE1" w:rsidP="0063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CE1" w:rsidRPr="00126CE1" w:rsidTr="009E7308">
        <w:trPr>
          <w:gridAfter w:val="1"/>
          <w:wAfter w:w="284" w:type="dxa"/>
          <w:trHeight w:val="170"/>
        </w:trPr>
        <w:tc>
          <w:tcPr>
            <w:tcW w:w="3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CE1" w:rsidRPr="00126CE1" w:rsidTr="009E7308">
        <w:trPr>
          <w:gridAfter w:val="1"/>
          <w:wAfter w:w="284" w:type="dxa"/>
          <w:trHeight w:val="433"/>
        </w:trPr>
        <w:tc>
          <w:tcPr>
            <w:tcW w:w="21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pStyle w:val="Tekstpodstawowy2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overflowPunct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 xml:space="preserve">OBSŁUGA </w:t>
            </w:r>
          </w:p>
          <w:p w:rsidR="00126CE1" w:rsidRPr="00126CE1" w:rsidRDefault="00126CE1" w:rsidP="0063747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STANOWISKA KASOWEGO</w:t>
            </w:r>
          </w:p>
        </w:tc>
        <w:tc>
          <w:tcPr>
            <w:tcW w:w="5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C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126CE1" w:rsidRDefault="00126CE1" w:rsidP="00637479">
            <w:pPr>
              <w:pStyle w:val="Tekstpodstawowy2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CE1" w:rsidRPr="00126CE1" w:rsidRDefault="00126CE1" w:rsidP="0063747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CE1" w:rsidRPr="00645FB8" w:rsidTr="009E7308">
        <w:trPr>
          <w:gridAfter w:val="1"/>
          <w:wAfter w:w="284" w:type="dxa"/>
          <w:trHeight w:val="433"/>
        </w:trPr>
        <w:tc>
          <w:tcPr>
            <w:tcW w:w="21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CE1" w:rsidRPr="00645FB8" w:rsidRDefault="00126CE1" w:rsidP="00637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CE1" w:rsidRPr="00645FB8" w:rsidTr="009E7308">
        <w:trPr>
          <w:gridAfter w:val="1"/>
          <w:wAfter w:w="284" w:type="dxa"/>
          <w:trHeight w:val="17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4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6CE1" w:rsidRPr="00645FB8" w:rsidRDefault="00126CE1" w:rsidP="006374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CE1" w:rsidRPr="00645FB8" w:rsidRDefault="00126CE1" w:rsidP="006374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6CE1" w:rsidRDefault="00126CE1" w:rsidP="00126CE1">
      <w:pPr>
        <w:rPr>
          <w:sz w:val="20"/>
        </w:rPr>
      </w:pPr>
    </w:p>
    <w:p w:rsidR="00304BB5" w:rsidRDefault="00304BB5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304BB5" w:rsidRDefault="00304BB5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304BB5" w:rsidRDefault="00304BB5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304BB5" w:rsidRDefault="00304BB5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304BB5" w:rsidRDefault="00304BB5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304BB5" w:rsidRDefault="00304BB5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126CE1" w:rsidRDefault="00126CE1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126CE1" w:rsidRDefault="00126CE1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126CE1" w:rsidRDefault="00126CE1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126CE1" w:rsidRDefault="00126CE1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304BB5" w:rsidRDefault="00304BB5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304BB5" w:rsidRDefault="00304BB5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304BB5" w:rsidRDefault="00304BB5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304BB5" w:rsidRDefault="00304BB5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304BB5" w:rsidRDefault="00304BB5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304BB5" w:rsidRDefault="00304BB5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337A78" w:rsidRDefault="00337A78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304BB5" w:rsidRDefault="00304BB5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304BB5" w:rsidRDefault="00304BB5" w:rsidP="00B46CDB">
      <w:pPr>
        <w:jc w:val="both"/>
        <w:rPr>
          <w:rFonts w:ascii="Arial" w:hAnsi="Arial" w:cs="Arial"/>
          <w:bCs/>
          <w:sz w:val="22"/>
          <w:szCs w:val="22"/>
        </w:rPr>
      </w:pPr>
    </w:p>
    <w:sectPr w:rsidR="00304BB5" w:rsidSect="0065044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8B" w:rsidRDefault="00E1018B" w:rsidP="004F63DB">
      <w:r>
        <w:separator/>
      </w:r>
    </w:p>
  </w:endnote>
  <w:endnote w:type="continuationSeparator" w:id="0">
    <w:p w:rsidR="00E1018B" w:rsidRDefault="00E1018B" w:rsidP="004F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8B" w:rsidRDefault="00E1018B" w:rsidP="004F63DB">
      <w:r>
        <w:separator/>
      </w:r>
    </w:p>
  </w:footnote>
  <w:footnote w:type="continuationSeparator" w:id="0">
    <w:p w:rsidR="00E1018B" w:rsidRDefault="00E1018B" w:rsidP="004F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40F"/>
    <w:multiLevelType w:val="hybridMultilevel"/>
    <w:tmpl w:val="E61A2382"/>
    <w:lvl w:ilvl="0" w:tplc="A9D83428">
      <w:start w:val="1"/>
      <w:numFmt w:val="bullet"/>
      <w:lvlText w:val="−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BF060C"/>
    <w:multiLevelType w:val="hybridMultilevel"/>
    <w:tmpl w:val="29CA8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AD22E24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5F5C3F"/>
    <w:multiLevelType w:val="hybridMultilevel"/>
    <w:tmpl w:val="7D9C4CF0"/>
    <w:lvl w:ilvl="0" w:tplc="718A497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DCD7CC7"/>
    <w:multiLevelType w:val="hybridMultilevel"/>
    <w:tmpl w:val="1A34C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197EF7"/>
    <w:multiLevelType w:val="hybridMultilevel"/>
    <w:tmpl w:val="6032D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954CE"/>
    <w:multiLevelType w:val="multilevel"/>
    <w:tmpl w:val="E21ABF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055F9"/>
    <w:multiLevelType w:val="hybridMultilevel"/>
    <w:tmpl w:val="8E141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C5E28"/>
    <w:multiLevelType w:val="hybridMultilevel"/>
    <w:tmpl w:val="F6AA5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82C41"/>
    <w:multiLevelType w:val="hybridMultilevel"/>
    <w:tmpl w:val="E864E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05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83F38"/>
    <w:multiLevelType w:val="hybridMultilevel"/>
    <w:tmpl w:val="364EBC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24207C"/>
    <w:multiLevelType w:val="hybridMultilevel"/>
    <w:tmpl w:val="E35E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05525"/>
    <w:multiLevelType w:val="hybridMultilevel"/>
    <w:tmpl w:val="1A34C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43565A"/>
    <w:multiLevelType w:val="hybridMultilevel"/>
    <w:tmpl w:val="F73A3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111DE"/>
    <w:multiLevelType w:val="hybridMultilevel"/>
    <w:tmpl w:val="F73A3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A1809"/>
    <w:multiLevelType w:val="hybridMultilevel"/>
    <w:tmpl w:val="AAEEE8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B628F3"/>
    <w:multiLevelType w:val="hybridMultilevel"/>
    <w:tmpl w:val="5E80BC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1C688D"/>
    <w:multiLevelType w:val="hybridMultilevel"/>
    <w:tmpl w:val="87A692F4"/>
    <w:lvl w:ilvl="0" w:tplc="46EAF7F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A62668"/>
    <w:multiLevelType w:val="hybridMultilevel"/>
    <w:tmpl w:val="4970C65C"/>
    <w:lvl w:ilvl="0" w:tplc="12AA6E02">
      <w:start w:val="1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10F0964"/>
    <w:multiLevelType w:val="hybridMultilevel"/>
    <w:tmpl w:val="87A692F4"/>
    <w:lvl w:ilvl="0" w:tplc="46EAF7F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39411C"/>
    <w:multiLevelType w:val="hybridMultilevel"/>
    <w:tmpl w:val="1A34C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0E735B"/>
    <w:multiLevelType w:val="hybridMultilevel"/>
    <w:tmpl w:val="C82493E6"/>
    <w:lvl w:ilvl="0" w:tplc="04150011">
      <w:start w:val="1"/>
      <w:numFmt w:val="decimal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21"/>
  </w:num>
  <w:num w:numId="5">
    <w:abstractNumId w:val="13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16"/>
  </w:num>
  <w:num w:numId="17">
    <w:abstractNumId w:val="20"/>
  </w:num>
  <w:num w:numId="18">
    <w:abstractNumId w:val="12"/>
  </w:num>
  <w:num w:numId="19">
    <w:abstractNumId w:val="4"/>
  </w:num>
  <w:num w:numId="20">
    <w:abstractNumId w:val="15"/>
  </w:num>
  <w:num w:numId="21">
    <w:abstractNumId w:val="14"/>
  </w:num>
  <w:num w:numId="22">
    <w:abstractNumId w:val="1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E3"/>
    <w:rsid w:val="000124D6"/>
    <w:rsid w:val="00032AE2"/>
    <w:rsid w:val="0005437C"/>
    <w:rsid w:val="0006717A"/>
    <w:rsid w:val="000855E4"/>
    <w:rsid w:val="000D08B7"/>
    <w:rsid w:val="000E0767"/>
    <w:rsid w:val="000F702D"/>
    <w:rsid w:val="00111FC7"/>
    <w:rsid w:val="001169A9"/>
    <w:rsid w:val="00126CE1"/>
    <w:rsid w:val="00140CB7"/>
    <w:rsid w:val="00190265"/>
    <w:rsid w:val="0019172D"/>
    <w:rsid w:val="0019182C"/>
    <w:rsid w:val="001A513D"/>
    <w:rsid w:val="00225689"/>
    <w:rsid w:val="0023538A"/>
    <w:rsid w:val="002420B7"/>
    <w:rsid w:val="00251E45"/>
    <w:rsid w:val="002634DD"/>
    <w:rsid w:val="0027660A"/>
    <w:rsid w:val="00304BB5"/>
    <w:rsid w:val="00337A78"/>
    <w:rsid w:val="0035332F"/>
    <w:rsid w:val="00392DA8"/>
    <w:rsid w:val="003A009F"/>
    <w:rsid w:val="003D6C9A"/>
    <w:rsid w:val="00473000"/>
    <w:rsid w:val="00491DF0"/>
    <w:rsid w:val="004E21F0"/>
    <w:rsid w:val="004F63DB"/>
    <w:rsid w:val="004F6DC1"/>
    <w:rsid w:val="0050104A"/>
    <w:rsid w:val="005660CF"/>
    <w:rsid w:val="00587BA2"/>
    <w:rsid w:val="005F6932"/>
    <w:rsid w:val="00633325"/>
    <w:rsid w:val="00635D7A"/>
    <w:rsid w:val="0065044E"/>
    <w:rsid w:val="00686B3A"/>
    <w:rsid w:val="006A3BFE"/>
    <w:rsid w:val="006B5E8B"/>
    <w:rsid w:val="006D3D84"/>
    <w:rsid w:val="00713147"/>
    <w:rsid w:val="00867FB1"/>
    <w:rsid w:val="00874C52"/>
    <w:rsid w:val="008A4283"/>
    <w:rsid w:val="008D47F2"/>
    <w:rsid w:val="009562B2"/>
    <w:rsid w:val="00956771"/>
    <w:rsid w:val="00961374"/>
    <w:rsid w:val="009734EE"/>
    <w:rsid w:val="00996BE3"/>
    <w:rsid w:val="009D1598"/>
    <w:rsid w:val="009E7308"/>
    <w:rsid w:val="00A26F10"/>
    <w:rsid w:val="00A46041"/>
    <w:rsid w:val="00A5073F"/>
    <w:rsid w:val="00A50E69"/>
    <w:rsid w:val="00AA429E"/>
    <w:rsid w:val="00AF5825"/>
    <w:rsid w:val="00B11951"/>
    <w:rsid w:val="00B46CDB"/>
    <w:rsid w:val="00B6046A"/>
    <w:rsid w:val="00C341B7"/>
    <w:rsid w:val="00C51B57"/>
    <w:rsid w:val="00CA2F75"/>
    <w:rsid w:val="00CC5674"/>
    <w:rsid w:val="00CD53AA"/>
    <w:rsid w:val="00CD79EE"/>
    <w:rsid w:val="00D02B95"/>
    <w:rsid w:val="00D0783E"/>
    <w:rsid w:val="00D47E44"/>
    <w:rsid w:val="00D738C1"/>
    <w:rsid w:val="00D878EC"/>
    <w:rsid w:val="00DE67F9"/>
    <w:rsid w:val="00E054E7"/>
    <w:rsid w:val="00E1018B"/>
    <w:rsid w:val="00E553CF"/>
    <w:rsid w:val="00EC40A3"/>
    <w:rsid w:val="00ED7D96"/>
    <w:rsid w:val="00F10545"/>
    <w:rsid w:val="00F5051B"/>
    <w:rsid w:val="00F62B8B"/>
    <w:rsid w:val="00F70B9B"/>
    <w:rsid w:val="00F7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CD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46CDB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6CDB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B46CDB"/>
    <w:pPr>
      <w:suppressAutoHyphens/>
      <w:overflowPunct w:val="0"/>
      <w:autoSpaceDN/>
      <w:adjustRightInd/>
      <w:jc w:val="center"/>
      <w:textAlignment w:val="baseline"/>
    </w:pPr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46CD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F63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F63DB"/>
    <w:rPr>
      <w:rFonts w:ascii="Trebuchet MS" w:eastAsia="Times New Roman" w:hAnsi="Trebuchet MS" w:cs="Trebuchet MS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F63DB"/>
    <w:pPr>
      <w:overflowPunct w:val="0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63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3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3DB"/>
    <w:rPr>
      <w:rFonts w:ascii="Trebuchet MS" w:eastAsia="Times New Roman" w:hAnsi="Trebuchet MS" w:cs="Trebuchet MS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3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2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AE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AE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2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265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uiPriority w:val="99"/>
    <w:unhideWhenUsed/>
    <w:rsid w:val="00304BB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04BB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04BB5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4B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4BB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B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04BB5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4BB5"/>
    <w:pPr>
      <w:ind w:firstLine="360"/>
      <w:jc w:val="left"/>
    </w:pPr>
    <w:rPr>
      <w:rFonts w:ascii="Trebuchet MS" w:hAnsi="Trebuchet MS" w:cs="Trebuchet MS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4BB5"/>
    <w:rPr>
      <w:rFonts w:ascii="Trebuchet MS" w:eastAsia="Times New Roman" w:hAnsi="Trebuchet MS" w:cs="Trebuchet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C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CD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46CDB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6CDB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B46CDB"/>
    <w:pPr>
      <w:suppressAutoHyphens/>
      <w:overflowPunct w:val="0"/>
      <w:autoSpaceDN/>
      <w:adjustRightInd/>
      <w:jc w:val="center"/>
      <w:textAlignment w:val="baseline"/>
    </w:pPr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46CD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F63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F63DB"/>
    <w:rPr>
      <w:rFonts w:ascii="Trebuchet MS" w:eastAsia="Times New Roman" w:hAnsi="Trebuchet MS" w:cs="Trebuchet MS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F63DB"/>
    <w:pPr>
      <w:overflowPunct w:val="0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63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3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3DB"/>
    <w:rPr>
      <w:rFonts w:ascii="Trebuchet MS" w:eastAsia="Times New Roman" w:hAnsi="Trebuchet MS" w:cs="Trebuchet MS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3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2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AE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AE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2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265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uiPriority w:val="99"/>
    <w:unhideWhenUsed/>
    <w:rsid w:val="00304BB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04BB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04BB5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4B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4BB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B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04BB5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4BB5"/>
    <w:pPr>
      <w:ind w:firstLine="360"/>
      <w:jc w:val="left"/>
    </w:pPr>
    <w:rPr>
      <w:rFonts w:ascii="Trebuchet MS" w:hAnsi="Trebuchet MS" w:cs="Trebuchet MS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4BB5"/>
    <w:rPr>
      <w:rFonts w:ascii="Trebuchet MS" w:eastAsia="Times New Roman" w:hAnsi="Trebuchet MS" w:cs="Trebuchet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C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F071-78D3-4E0D-A440-3F468C33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Katarzyna Trzcionka</cp:lastModifiedBy>
  <cp:revision>3</cp:revision>
  <cp:lastPrinted>2021-12-31T08:55:00Z</cp:lastPrinted>
  <dcterms:created xsi:type="dcterms:W3CDTF">2022-01-03T13:27:00Z</dcterms:created>
  <dcterms:modified xsi:type="dcterms:W3CDTF">2022-01-03T13:28:00Z</dcterms:modified>
</cp:coreProperties>
</file>