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9C9D5" w14:textId="77777777" w:rsidR="00C1688B" w:rsidRPr="009F038F" w:rsidRDefault="00C33774" w:rsidP="00C168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F038F">
        <w:rPr>
          <w:rFonts w:ascii="Arial" w:hAnsi="Arial" w:cs="Arial"/>
          <w:b/>
          <w:sz w:val="24"/>
        </w:rPr>
        <w:t xml:space="preserve">Ogłoszenie o konkursie </w:t>
      </w:r>
      <w:r w:rsidR="00151022" w:rsidRPr="009F038F">
        <w:rPr>
          <w:rFonts w:ascii="Arial" w:hAnsi="Arial" w:cs="Arial"/>
          <w:b/>
          <w:sz w:val="24"/>
        </w:rPr>
        <w:t>ofert</w:t>
      </w:r>
      <w:r w:rsidR="00037901" w:rsidRPr="00037901">
        <w:rPr>
          <w:rFonts w:ascii="Arial" w:hAnsi="Arial" w:cs="Arial"/>
          <w:b/>
          <w:color w:val="FF0000"/>
          <w:sz w:val="24"/>
        </w:rPr>
        <w:t xml:space="preserve"> </w:t>
      </w:r>
    </w:p>
    <w:p w14:paraId="0C10CAF9" w14:textId="4923CF9A" w:rsidR="00416FB6" w:rsidRPr="009F038F" w:rsidRDefault="00FB740C" w:rsidP="00C168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F038F">
        <w:rPr>
          <w:rFonts w:ascii="Arial" w:hAnsi="Arial" w:cs="Arial"/>
          <w:b/>
          <w:sz w:val="24"/>
        </w:rPr>
        <w:t xml:space="preserve">z dnia </w:t>
      </w:r>
      <w:r w:rsidR="00324E03">
        <w:rPr>
          <w:rFonts w:ascii="Arial" w:hAnsi="Arial" w:cs="Arial"/>
          <w:b/>
          <w:sz w:val="24"/>
        </w:rPr>
        <w:t>3</w:t>
      </w:r>
      <w:r w:rsidR="00B82AE5">
        <w:rPr>
          <w:rFonts w:ascii="Arial" w:hAnsi="Arial" w:cs="Arial"/>
          <w:b/>
          <w:color w:val="FF0000"/>
          <w:sz w:val="24"/>
        </w:rPr>
        <w:t xml:space="preserve"> </w:t>
      </w:r>
      <w:r w:rsidR="00B82AE5" w:rsidRPr="00324E03">
        <w:rPr>
          <w:rFonts w:ascii="Arial" w:hAnsi="Arial" w:cs="Arial"/>
          <w:b/>
          <w:sz w:val="24"/>
        </w:rPr>
        <w:t xml:space="preserve">marca </w:t>
      </w:r>
      <w:r w:rsidR="00924E2E" w:rsidRPr="00324E03">
        <w:rPr>
          <w:rFonts w:ascii="Arial" w:hAnsi="Arial" w:cs="Arial"/>
          <w:b/>
          <w:sz w:val="24"/>
        </w:rPr>
        <w:t>2021</w:t>
      </w:r>
      <w:r w:rsidR="00846C52" w:rsidRPr="00324E03">
        <w:rPr>
          <w:rFonts w:ascii="Arial" w:hAnsi="Arial" w:cs="Arial"/>
          <w:b/>
          <w:sz w:val="24"/>
        </w:rPr>
        <w:t xml:space="preserve"> </w:t>
      </w:r>
      <w:r w:rsidR="00C33774" w:rsidRPr="00324E03">
        <w:rPr>
          <w:rFonts w:ascii="Arial" w:hAnsi="Arial" w:cs="Arial"/>
          <w:b/>
          <w:sz w:val="24"/>
        </w:rPr>
        <w:t>r</w:t>
      </w:r>
      <w:r w:rsidR="00C33774" w:rsidRPr="00EE7F84">
        <w:rPr>
          <w:rFonts w:ascii="Arial" w:hAnsi="Arial" w:cs="Arial"/>
          <w:b/>
          <w:sz w:val="24"/>
        </w:rPr>
        <w:t>.</w:t>
      </w:r>
      <w:r w:rsidR="00C33774" w:rsidRPr="009F038F">
        <w:rPr>
          <w:rFonts w:ascii="Arial" w:hAnsi="Arial" w:cs="Arial"/>
          <w:b/>
          <w:sz w:val="24"/>
        </w:rPr>
        <w:t xml:space="preserve"> na </w:t>
      </w:r>
      <w:r w:rsidR="00151022" w:rsidRPr="009F038F">
        <w:rPr>
          <w:rFonts w:ascii="Arial" w:hAnsi="Arial" w:cs="Arial"/>
          <w:b/>
          <w:sz w:val="24"/>
        </w:rPr>
        <w:t xml:space="preserve">powierzenie </w:t>
      </w:r>
      <w:r w:rsidR="00C33774" w:rsidRPr="009F038F">
        <w:rPr>
          <w:rFonts w:ascii="Arial" w:hAnsi="Arial" w:cs="Arial"/>
          <w:b/>
          <w:sz w:val="24"/>
        </w:rPr>
        <w:t>realizacj</w:t>
      </w:r>
      <w:r w:rsidR="00151022" w:rsidRPr="009F038F">
        <w:rPr>
          <w:rFonts w:ascii="Arial" w:hAnsi="Arial" w:cs="Arial"/>
          <w:b/>
          <w:sz w:val="24"/>
        </w:rPr>
        <w:t>i</w:t>
      </w:r>
      <w:r w:rsidR="00C33774" w:rsidRPr="009F038F">
        <w:rPr>
          <w:rFonts w:ascii="Arial" w:hAnsi="Arial" w:cs="Arial"/>
          <w:b/>
          <w:sz w:val="24"/>
        </w:rPr>
        <w:t xml:space="preserve"> zada</w:t>
      </w:r>
      <w:r w:rsidR="00740FAB" w:rsidRPr="009F038F">
        <w:rPr>
          <w:rFonts w:ascii="Arial" w:hAnsi="Arial" w:cs="Arial"/>
          <w:b/>
          <w:sz w:val="24"/>
        </w:rPr>
        <w:t>ń</w:t>
      </w:r>
    </w:p>
    <w:p w14:paraId="7B4756B8" w14:textId="77777777" w:rsidR="00924E2E" w:rsidRDefault="00924E2E" w:rsidP="00416FB6">
      <w:pPr>
        <w:spacing w:after="0" w:line="240" w:lineRule="auto"/>
        <w:jc w:val="both"/>
        <w:rPr>
          <w:rFonts w:ascii="Arial" w:hAnsi="Arial" w:cs="Arial"/>
        </w:rPr>
      </w:pPr>
    </w:p>
    <w:p w14:paraId="7AD6CDBF" w14:textId="77777777" w:rsidR="005A3936" w:rsidRPr="007F7CB3" w:rsidRDefault="00924E2E" w:rsidP="007F7CB3">
      <w:pPr>
        <w:spacing w:line="240" w:lineRule="auto"/>
        <w:jc w:val="both"/>
        <w:rPr>
          <w:rFonts w:ascii="Arial" w:hAnsi="Arial" w:cs="Arial"/>
          <w:b/>
          <w:bCs/>
        </w:rPr>
      </w:pPr>
      <w:r w:rsidRPr="00924E2E">
        <w:rPr>
          <w:rFonts w:ascii="Arial" w:hAnsi="Arial" w:cs="Arial"/>
        </w:rPr>
        <w:t xml:space="preserve">Prezydent Miasta Tychy, działając na podstawie: </w:t>
      </w:r>
      <w:r w:rsidR="00B402BF" w:rsidRPr="00B402BF">
        <w:rPr>
          <w:rFonts w:ascii="Arial" w:hAnsi="Arial" w:cs="Arial"/>
        </w:rPr>
        <w:t xml:space="preserve">art. 14 w związku </w:t>
      </w:r>
      <w:r w:rsidR="00B402BF" w:rsidRPr="0027536C">
        <w:rPr>
          <w:rFonts w:ascii="Arial" w:hAnsi="Arial" w:cs="Arial"/>
        </w:rPr>
        <w:t>z art. 2 pkt. 1,2,3 i 4, art. 13 pkt. 3 ustawy z dnia 11 września 2015 r. o zdrowiu publicznym (</w:t>
      </w:r>
      <w:r w:rsidR="007F7CB3" w:rsidRPr="007F7CB3">
        <w:rPr>
          <w:rFonts w:ascii="Arial" w:hAnsi="Arial" w:cs="Arial"/>
          <w:bCs/>
        </w:rPr>
        <w:t xml:space="preserve">Dz.U.2021.183 </w:t>
      </w:r>
      <w:proofErr w:type="spellStart"/>
      <w:r w:rsidR="007F7CB3" w:rsidRPr="007F7CB3">
        <w:rPr>
          <w:rFonts w:ascii="Arial" w:hAnsi="Arial" w:cs="Arial"/>
          <w:bCs/>
        </w:rPr>
        <w:t>t.j</w:t>
      </w:r>
      <w:proofErr w:type="spellEnd"/>
      <w:r w:rsidR="007F7CB3" w:rsidRPr="007F7CB3">
        <w:rPr>
          <w:rFonts w:ascii="Arial" w:hAnsi="Arial" w:cs="Arial"/>
          <w:bCs/>
        </w:rPr>
        <w:t>. z dnia 2021.01.28</w:t>
      </w:r>
      <w:r w:rsidR="007F7CB3">
        <w:rPr>
          <w:rFonts w:ascii="Arial" w:hAnsi="Arial" w:cs="Arial"/>
        </w:rPr>
        <w:t xml:space="preserve">) </w:t>
      </w:r>
      <w:r w:rsidR="00DB23C6" w:rsidRPr="0027536C">
        <w:rPr>
          <w:rFonts w:ascii="Arial" w:hAnsi="Arial" w:cs="Arial"/>
        </w:rPr>
        <w:t>ogłasza konkurs ofert na powierzenie realizacji zadania publicznego pod nazwą:</w:t>
      </w:r>
      <w:r w:rsidR="00DB23C6">
        <w:rPr>
          <w:rFonts w:ascii="Arial" w:hAnsi="Arial" w:cs="Arial"/>
        </w:rPr>
        <w:t xml:space="preserve"> </w:t>
      </w:r>
    </w:p>
    <w:p w14:paraId="1DA010CD" w14:textId="77777777" w:rsidR="00777C34" w:rsidRDefault="00777C34" w:rsidP="00B402BF">
      <w:pPr>
        <w:spacing w:after="0" w:line="240" w:lineRule="auto"/>
        <w:jc w:val="both"/>
        <w:rPr>
          <w:rFonts w:ascii="Arial" w:hAnsi="Arial" w:cs="Arial"/>
        </w:rPr>
      </w:pPr>
    </w:p>
    <w:p w14:paraId="20B1380E" w14:textId="77777777" w:rsidR="005A3936" w:rsidRPr="00881E61" w:rsidRDefault="00DB23C6" w:rsidP="008B4D05">
      <w:pPr>
        <w:spacing w:after="0" w:line="240" w:lineRule="auto"/>
        <w:jc w:val="both"/>
        <w:rPr>
          <w:rFonts w:ascii="Arial" w:hAnsi="Arial" w:cs="Arial"/>
        </w:rPr>
      </w:pPr>
      <w:r w:rsidRPr="00881E61">
        <w:rPr>
          <w:rFonts w:ascii="Arial" w:hAnsi="Arial" w:cs="Arial"/>
        </w:rPr>
        <w:t>„</w:t>
      </w:r>
      <w:r w:rsidR="005A3936" w:rsidRPr="00881E61">
        <w:rPr>
          <w:rFonts w:ascii="Arial" w:hAnsi="Arial" w:cs="Arial"/>
          <w:b/>
        </w:rPr>
        <w:t xml:space="preserve">Prowadzenie terapii wspierającej proces leczenia pacjentów uzależnionych od </w:t>
      </w:r>
      <w:r w:rsidRPr="00881E61">
        <w:rPr>
          <w:rFonts w:ascii="Arial" w:hAnsi="Arial" w:cs="Arial"/>
          <w:b/>
        </w:rPr>
        <w:t xml:space="preserve">alkoholu, </w:t>
      </w:r>
      <w:r w:rsidR="005A3936" w:rsidRPr="00881E61">
        <w:rPr>
          <w:rFonts w:ascii="Arial" w:hAnsi="Arial" w:cs="Arial"/>
          <w:b/>
        </w:rPr>
        <w:t>narkotyków, nie objętej kontraktem z Narodowym Funduszem Zdrowia, obejmującej terapie grupową i indywidualną osób uzależnionych i członków ich rodzin</w:t>
      </w:r>
      <w:r w:rsidRPr="00881E61">
        <w:rPr>
          <w:rFonts w:ascii="Arial" w:hAnsi="Arial" w:cs="Arial"/>
          <w:b/>
        </w:rPr>
        <w:t xml:space="preserve"> </w:t>
      </w:r>
      <w:r w:rsidR="005A3936" w:rsidRPr="00881E61">
        <w:rPr>
          <w:rFonts w:ascii="Arial" w:hAnsi="Arial" w:cs="Arial"/>
          <w:b/>
        </w:rPr>
        <w:t>w 2021</w:t>
      </w:r>
      <w:r w:rsidR="00B402BF" w:rsidRPr="00881E61">
        <w:rPr>
          <w:rFonts w:ascii="Arial" w:hAnsi="Arial" w:cs="Arial"/>
          <w:b/>
        </w:rPr>
        <w:t xml:space="preserve"> roku</w:t>
      </w:r>
      <w:r w:rsidRPr="00881E61">
        <w:rPr>
          <w:rFonts w:ascii="Arial" w:hAnsi="Arial" w:cs="Arial"/>
          <w:b/>
        </w:rPr>
        <w:t>”.</w:t>
      </w:r>
    </w:p>
    <w:p w14:paraId="49C031AD" w14:textId="77777777" w:rsidR="00924E2E" w:rsidRDefault="00924E2E" w:rsidP="00416FB6">
      <w:pPr>
        <w:spacing w:after="0" w:line="240" w:lineRule="auto"/>
        <w:jc w:val="both"/>
        <w:rPr>
          <w:rFonts w:ascii="Arial" w:hAnsi="Arial" w:cs="Arial"/>
        </w:rPr>
      </w:pPr>
    </w:p>
    <w:p w14:paraId="6D3E835A" w14:textId="77777777" w:rsidR="00777C34" w:rsidRPr="00777C34" w:rsidRDefault="00777C34" w:rsidP="00881E61">
      <w:pPr>
        <w:spacing w:after="0" w:line="240" w:lineRule="auto"/>
        <w:jc w:val="both"/>
        <w:rPr>
          <w:rFonts w:ascii="Arial" w:hAnsi="Arial" w:cs="Arial"/>
          <w:b/>
        </w:rPr>
      </w:pPr>
      <w:r w:rsidRPr="00777C34">
        <w:rPr>
          <w:rFonts w:ascii="Arial" w:hAnsi="Arial" w:cs="Arial"/>
          <w:b/>
        </w:rPr>
        <w:t>Z uwagi na sytuację epidemiczną związaną z rozprzestrzenianiem się wirusa COVID-19</w:t>
      </w:r>
    </w:p>
    <w:p w14:paraId="1241F4CE" w14:textId="77777777" w:rsidR="00777C34" w:rsidRPr="00777C34" w:rsidRDefault="00777C34" w:rsidP="00881E61">
      <w:pPr>
        <w:spacing w:after="0" w:line="240" w:lineRule="auto"/>
        <w:jc w:val="both"/>
        <w:rPr>
          <w:rFonts w:ascii="Arial" w:hAnsi="Arial" w:cs="Arial"/>
        </w:rPr>
      </w:pPr>
      <w:r w:rsidRPr="00777C34">
        <w:rPr>
          <w:rFonts w:ascii="Arial" w:hAnsi="Arial" w:cs="Arial"/>
          <w:i/>
        </w:rPr>
        <w:t xml:space="preserve">- </w:t>
      </w:r>
      <w:r w:rsidRPr="00777C34">
        <w:rPr>
          <w:rFonts w:ascii="Arial" w:hAnsi="Arial" w:cs="Arial"/>
        </w:rPr>
        <w:t>rekomenduje się przygotowanie oferty z uwzględnieniem możliwość</w:t>
      </w:r>
      <w:r w:rsidR="008F3BBF">
        <w:rPr>
          <w:rFonts w:ascii="Arial" w:hAnsi="Arial" w:cs="Arial"/>
        </w:rPr>
        <w:t xml:space="preserve"> realizacji części </w:t>
      </w:r>
      <w:r w:rsidRPr="00777C34">
        <w:rPr>
          <w:rFonts w:ascii="Arial" w:hAnsi="Arial" w:cs="Arial"/>
        </w:rPr>
        <w:t xml:space="preserve">i/ lub wszystkich działań w formie online, </w:t>
      </w:r>
    </w:p>
    <w:p w14:paraId="075945E7" w14:textId="77777777" w:rsidR="00777C34" w:rsidRPr="00777C34" w:rsidRDefault="00777C34" w:rsidP="00777C34">
      <w:pPr>
        <w:spacing w:after="0" w:line="240" w:lineRule="auto"/>
        <w:jc w:val="both"/>
        <w:rPr>
          <w:rFonts w:ascii="Arial" w:hAnsi="Arial" w:cs="Arial"/>
        </w:rPr>
      </w:pPr>
      <w:r w:rsidRPr="00777C34">
        <w:rPr>
          <w:rFonts w:ascii="Arial" w:hAnsi="Arial" w:cs="Arial"/>
        </w:rPr>
        <w:t xml:space="preserve">- oferent zobowiązany jest do podjęcia wszelkich działań mających na celu zapewnienie bezpieczeństwa uczestnikom i realizatorom zadania publicznego, zgodnie z wytycznymi wydawanymi przez właściwe organy. </w:t>
      </w:r>
    </w:p>
    <w:p w14:paraId="06DB51D7" w14:textId="77777777" w:rsidR="00777C34" w:rsidRPr="00777C34" w:rsidRDefault="00777C34" w:rsidP="00416FB6">
      <w:pPr>
        <w:spacing w:after="0" w:line="240" w:lineRule="auto"/>
        <w:jc w:val="both"/>
        <w:rPr>
          <w:rFonts w:ascii="Arial" w:hAnsi="Arial" w:cs="Arial"/>
        </w:rPr>
      </w:pPr>
    </w:p>
    <w:p w14:paraId="26DF4AF2" w14:textId="77777777" w:rsidR="009F038F" w:rsidRPr="009F038F" w:rsidRDefault="009F038F" w:rsidP="00416FB6">
      <w:pPr>
        <w:spacing w:after="0" w:line="240" w:lineRule="auto"/>
        <w:jc w:val="both"/>
        <w:rPr>
          <w:rFonts w:ascii="Arial" w:hAnsi="Arial" w:cs="Arial"/>
          <w:szCs w:val="16"/>
        </w:rPr>
      </w:pPr>
    </w:p>
    <w:p w14:paraId="5F4AF556" w14:textId="77777777" w:rsidR="009C23E5" w:rsidRDefault="009C23E5" w:rsidP="009E408A">
      <w:pPr>
        <w:spacing w:after="0" w:line="240" w:lineRule="auto"/>
        <w:jc w:val="center"/>
        <w:rPr>
          <w:rFonts w:ascii="Arial" w:hAnsi="Arial" w:cs="Arial"/>
          <w:b/>
        </w:rPr>
      </w:pPr>
      <w:r w:rsidRPr="00326F76">
        <w:rPr>
          <w:rFonts w:ascii="Arial" w:hAnsi="Arial" w:cs="Arial"/>
          <w:b/>
        </w:rPr>
        <w:t>PODSTAWOWE INFORMACJE O KONKURSIE</w:t>
      </w:r>
    </w:p>
    <w:p w14:paraId="59B2D2C3" w14:textId="77777777" w:rsidR="00521FE9" w:rsidRPr="00326F76" w:rsidRDefault="00521FE9" w:rsidP="009E408A">
      <w:pPr>
        <w:spacing w:after="0" w:line="240" w:lineRule="auto"/>
        <w:jc w:val="center"/>
        <w:rPr>
          <w:rFonts w:ascii="Arial" w:hAnsi="Arial" w:cs="Arial"/>
          <w:b/>
        </w:rPr>
      </w:pPr>
    </w:p>
    <w:p w14:paraId="3C4C599B" w14:textId="77777777" w:rsidR="00DB23C6" w:rsidRPr="00B82AE5" w:rsidRDefault="009C23E5" w:rsidP="0008757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521D3">
        <w:rPr>
          <w:rFonts w:ascii="Arial" w:hAnsi="Arial" w:cs="Arial"/>
        </w:rPr>
        <w:t>Konkurs przeprowadzany jest jawnie z zapewnieniem pub</w:t>
      </w:r>
      <w:r w:rsidR="000B5ADC">
        <w:rPr>
          <w:rFonts w:ascii="Arial" w:hAnsi="Arial" w:cs="Arial"/>
        </w:rPr>
        <w:t xml:space="preserve">licznego dostępu do informacji </w:t>
      </w:r>
      <w:r w:rsidRPr="007521D3">
        <w:rPr>
          <w:rFonts w:ascii="Arial" w:hAnsi="Arial" w:cs="Arial"/>
        </w:rPr>
        <w:t>o</w:t>
      </w:r>
      <w:r w:rsidR="000B5ADC">
        <w:rPr>
          <w:rFonts w:ascii="Arial" w:hAnsi="Arial" w:cs="Arial"/>
        </w:rPr>
        <w:t> </w:t>
      </w:r>
      <w:r w:rsidRPr="007521D3">
        <w:rPr>
          <w:rFonts w:ascii="Arial" w:hAnsi="Arial" w:cs="Arial"/>
        </w:rPr>
        <w:t>zasadach jego przeprowadzania oraz do wyników, publ</w:t>
      </w:r>
      <w:r w:rsidR="00700475" w:rsidRPr="007521D3">
        <w:rPr>
          <w:rFonts w:ascii="Arial" w:hAnsi="Arial" w:cs="Arial"/>
        </w:rPr>
        <w:t>ikowanych na tablicy ogłoszeń w </w:t>
      </w:r>
      <w:r w:rsidR="00326F76" w:rsidRPr="007521D3">
        <w:rPr>
          <w:rFonts w:ascii="Arial" w:hAnsi="Arial" w:cs="Arial"/>
        </w:rPr>
        <w:t>siedzibie Urzędu Miasta Tychy</w:t>
      </w:r>
      <w:r w:rsidR="00431933" w:rsidRPr="007521D3">
        <w:rPr>
          <w:rFonts w:ascii="Arial" w:hAnsi="Arial" w:cs="Arial"/>
        </w:rPr>
        <w:t xml:space="preserve"> oraz na stronie </w:t>
      </w:r>
      <w:r w:rsidR="007521D3" w:rsidRPr="007521D3">
        <w:rPr>
          <w:rFonts w:ascii="Arial" w:hAnsi="Arial" w:cs="Arial"/>
        </w:rPr>
        <w:t xml:space="preserve">Biuletynu Informacji Publicznej Urzędu Miasta Tychy w zakładce: Wydział Spraw Społecznych i Zdrowia (SWZ) </w:t>
      </w:r>
      <w:r w:rsidR="007521D3" w:rsidRPr="00B82AE5">
        <w:rPr>
          <w:rFonts w:ascii="Arial" w:hAnsi="Arial" w:cs="Arial"/>
        </w:rPr>
        <w:t>Informacje.</w:t>
      </w:r>
      <w:r w:rsidR="00037901" w:rsidRPr="00B82AE5">
        <w:rPr>
          <w:rFonts w:ascii="Arial" w:hAnsi="Arial" w:cs="Arial"/>
        </w:rPr>
        <w:t xml:space="preserve"> </w:t>
      </w:r>
    </w:p>
    <w:p w14:paraId="5816762F" w14:textId="77777777" w:rsidR="00DB23C6" w:rsidRPr="00B82AE5" w:rsidRDefault="00431933" w:rsidP="008B4D05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B82AE5">
        <w:rPr>
          <w:rFonts w:ascii="Arial" w:hAnsi="Arial" w:cs="Arial"/>
        </w:rPr>
        <w:t xml:space="preserve">Podmioty uprawnione do składania </w:t>
      </w:r>
      <w:r w:rsidR="00700475" w:rsidRPr="00B82AE5">
        <w:rPr>
          <w:rFonts w:ascii="Arial" w:hAnsi="Arial" w:cs="Arial"/>
        </w:rPr>
        <w:t>ofert</w:t>
      </w:r>
      <w:r w:rsidR="00DB1EDD" w:rsidRPr="00B82AE5">
        <w:rPr>
          <w:rFonts w:ascii="Arial" w:hAnsi="Arial" w:cs="Arial"/>
        </w:rPr>
        <w:t xml:space="preserve"> w konkursie</w:t>
      </w:r>
      <w:r w:rsidR="007B10A8" w:rsidRPr="00B82AE5">
        <w:rPr>
          <w:rFonts w:ascii="Arial" w:hAnsi="Arial" w:cs="Arial"/>
        </w:rPr>
        <w:t xml:space="preserve"> </w:t>
      </w:r>
      <w:r w:rsidRPr="00B82AE5">
        <w:rPr>
          <w:rFonts w:ascii="Arial" w:hAnsi="Arial" w:cs="Arial"/>
        </w:rPr>
        <w:t xml:space="preserve">określone </w:t>
      </w:r>
      <w:r w:rsidR="007B10A8" w:rsidRPr="00B82AE5">
        <w:rPr>
          <w:rFonts w:ascii="Arial" w:hAnsi="Arial" w:cs="Arial"/>
        </w:rPr>
        <w:t>są w art. 3 ust. 2 ustawy z </w:t>
      </w:r>
      <w:r w:rsidRPr="00B82AE5">
        <w:rPr>
          <w:rFonts w:ascii="Arial" w:hAnsi="Arial" w:cs="Arial"/>
        </w:rPr>
        <w:t>dnia 11 września 2015 r</w:t>
      </w:r>
      <w:r w:rsidR="00B94705" w:rsidRPr="00B82AE5">
        <w:rPr>
          <w:rFonts w:ascii="Arial" w:hAnsi="Arial" w:cs="Arial"/>
        </w:rPr>
        <w:t xml:space="preserve">. o zdrowiu publicznym </w:t>
      </w:r>
      <w:r w:rsidR="00D173F6" w:rsidRPr="00B82AE5">
        <w:rPr>
          <w:rFonts w:ascii="Arial" w:hAnsi="Arial" w:cs="Arial"/>
        </w:rPr>
        <w:t>(</w:t>
      </w:r>
      <w:r w:rsidR="008B4D05" w:rsidRPr="00B82AE5">
        <w:rPr>
          <w:rFonts w:ascii="Arial" w:hAnsi="Arial" w:cs="Arial"/>
          <w:bCs/>
        </w:rPr>
        <w:t xml:space="preserve">Dz.U.2021.183 </w:t>
      </w:r>
      <w:proofErr w:type="spellStart"/>
      <w:r w:rsidR="008B4D05" w:rsidRPr="00B82AE5">
        <w:rPr>
          <w:rFonts w:ascii="Arial" w:hAnsi="Arial" w:cs="Arial"/>
          <w:bCs/>
        </w:rPr>
        <w:t>t.j</w:t>
      </w:r>
      <w:proofErr w:type="spellEnd"/>
      <w:r w:rsidR="008B4D05" w:rsidRPr="00B82AE5">
        <w:rPr>
          <w:rFonts w:ascii="Arial" w:hAnsi="Arial" w:cs="Arial"/>
          <w:bCs/>
        </w:rPr>
        <w:t xml:space="preserve">. z dnia 2021.01.28) </w:t>
      </w:r>
      <w:r w:rsidRPr="00B82AE5">
        <w:rPr>
          <w:rFonts w:ascii="Arial" w:hAnsi="Arial" w:cs="Arial"/>
        </w:rPr>
        <w:t>to jest: podmi</w:t>
      </w:r>
      <w:r w:rsidR="008045A6" w:rsidRPr="00B82AE5">
        <w:rPr>
          <w:rFonts w:ascii="Arial" w:hAnsi="Arial" w:cs="Arial"/>
        </w:rPr>
        <w:t>oty, których cele statutowe lub </w:t>
      </w:r>
      <w:r w:rsidRPr="00B82AE5">
        <w:rPr>
          <w:rFonts w:ascii="Arial" w:hAnsi="Arial" w:cs="Arial"/>
        </w:rPr>
        <w:t>przedmiot działalności dotyczą spraw objętych zadaniami z zakresu zdrowia publicznego określonymi w art. 2 ustawy, w tym organiz</w:t>
      </w:r>
      <w:r w:rsidR="005A10A2" w:rsidRPr="00B82AE5">
        <w:rPr>
          <w:rFonts w:ascii="Arial" w:hAnsi="Arial" w:cs="Arial"/>
        </w:rPr>
        <w:t>acje pozarządowe</w:t>
      </w:r>
      <w:r w:rsidR="008045A6" w:rsidRPr="00B82AE5">
        <w:rPr>
          <w:rFonts w:ascii="Arial" w:hAnsi="Arial" w:cs="Arial"/>
        </w:rPr>
        <w:t xml:space="preserve"> i podmioty, o </w:t>
      </w:r>
      <w:r w:rsidRPr="00B82AE5">
        <w:rPr>
          <w:rFonts w:ascii="Arial" w:hAnsi="Arial" w:cs="Arial"/>
        </w:rPr>
        <w:t xml:space="preserve">których mowa w art. 3 ust. 2 i 3 ustawy z dnia 24 kwietnia 2003 r. o działalności pożytku publicznego </w:t>
      </w:r>
      <w:r w:rsidR="00700475" w:rsidRPr="00B82AE5">
        <w:rPr>
          <w:rFonts w:ascii="Arial" w:hAnsi="Arial" w:cs="Arial"/>
        </w:rPr>
        <w:t>i o wolontariacie (</w:t>
      </w:r>
      <w:r w:rsidR="00B44309" w:rsidRPr="00B82AE5">
        <w:rPr>
          <w:rFonts w:ascii="Arial" w:hAnsi="Arial" w:cs="Arial"/>
          <w:bCs/>
        </w:rPr>
        <w:t xml:space="preserve">Dz.U.2020.1057 </w:t>
      </w:r>
      <w:proofErr w:type="spellStart"/>
      <w:r w:rsidR="00B44309" w:rsidRPr="00B82AE5">
        <w:rPr>
          <w:rFonts w:ascii="Arial" w:hAnsi="Arial" w:cs="Arial"/>
          <w:bCs/>
        </w:rPr>
        <w:t>t.j</w:t>
      </w:r>
      <w:proofErr w:type="spellEnd"/>
      <w:r w:rsidR="00B44309" w:rsidRPr="00B82AE5">
        <w:rPr>
          <w:rFonts w:ascii="Arial" w:hAnsi="Arial" w:cs="Arial"/>
          <w:bCs/>
        </w:rPr>
        <w:t>. z dnia 2020.06.18</w:t>
      </w:r>
      <w:r w:rsidR="008B4D05" w:rsidRPr="00B82AE5">
        <w:rPr>
          <w:rFonts w:ascii="Arial" w:hAnsi="Arial" w:cs="Arial"/>
          <w:bCs/>
        </w:rPr>
        <w:t>)</w:t>
      </w:r>
      <w:r w:rsidR="008B4D05" w:rsidRPr="00B82AE5">
        <w:rPr>
          <w:rFonts w:ascii="Arial" w:hAnsi="Arial" w:cs="Arial"/>
          <w:b/>
          <w:bCs/>
        </w:rPr>
        <w:t xml:space="preserve">, </w:t>
      </w:r>
      <w:r w:rsidRPr="00B82AE5">
        <w:rPr>
          <w:rFonts w:ascii="Arial" w:hAnsi="Arial" w:cs="Arial"/>
        </w:rPr>
        <w:t xml:space="preserve">spełniające kryteria wyboru wskazane w </w:t>
      </w:r>
      <w:r w:rsidR="00EC0C5E" w:rsidRPr="00B82AE5">
        <w:rPr>
          <w:rFonts w:ascii="Arial" w:hAnsi="Arial" w:cs="Arial"/>
        </w:rPr>
        <w:t>ogłoszeniu o konkursie.</w:t>
      </w:r>
    </w:p>
    <w:p w14:paraId="70C0D1F9" w14:textId="77777777" w:rsidR="009C23E5" w:rsidRPr="008B4D05" w:rsidRDefault="009C23E5" w:rsidP="0043193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B4D05">
        <w:rPr>
          <w:rFonts w:ascii="Arial" w:hAnsi="Arial" w:cs="Arial"/>
        </w:rPr>
        <w:t xml:space="preserve">Ilekroć w ogłoszeniu wskazuje się liczbę dni, mowa jest o dniach </w:t>
      </w:r>
      <w:r w:rsidR="00903578" w:rsidRPr="008B4D05">
        <w:rPr>
          <w:rFonts w:ascii="Arial" w:hAnsi="Arial" w:cs="Arial"/>
        </w:rPr>
        <w:t>roboczych</w:t>
      </w:r>
      <w:r w:rsidRPr="008B4D05">
        <w:rPr>
          <w:rFonts w:ascii="Arial" w:hAnsi="Arial" w:cs="Arial"/>
        </w:rPr>
        <w:t>. Jeżeli koniec terminu do wykonania czynności przypada na dz</w:t>
      </w:r>
      <w:r w:rsidR="008045A6" w:rsidRPr="008B4D05">
        <w:rPr>
          <w:rFonts w:ascii="Arial" w:hAnsi="Arial" w:cs="Arial"/>
        </w:rPr>
        <w:t>ień uznany ustawowo za wolny od </w:t>
      </w:r>
      <w:r w:rsidRPr="008B4D05">
        <w:rPr>
          <w:rFonts w:ascii="Arial" w:hAnsi="Arial" w:cs="Arial"/>
        </w:rPr>
        <w:t xml:space="preserve">pracy, termin upływa dnia następnego. </w:t>
      </w:r>
    </w:p>
    <w:p w14:paraId="304422B0" w14:textId="77777777" w:rsidR="00DB23C6" w:rsidRPr="00326F76" w:rsidRDefault="00DB23C6" w:rsidP="00DB23C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40F37CB3" w14:textId="77777777" w:rsidR="009C23E5" w:rsidRPr="00326F76" w:rsidRDefault="009C23E5" w:rsidP="0043193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26F76">
        <w:rPr>
          <w:rFonts w:ascii="Arial" w:hAnsi="Arial" w:cs="Arial"/>
        </w:rPr>
        <w:t xml:space="preserve">Ilekroć w ogłoszeniu jest mowa o: </w:t>
      </w:r>
    </w:p>
    <w:p w14:paraId="5803B2CC" w14:textId="77777777" w:rsidR="009C23E5" w:rsidRPr="00326F76" w:rsidRDefault="00B92D8E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9C23E5" w:rsidRPr="00326F76">
        <w:rPr>
          <w:rFonts w:ascii="Arial" w:hAnsi="Arial" w:cs="Arial"/>
        </w:rPr>
        <w:t xml:space="preserve">Komisji – należy przez to rozumieć Komisję Konkursową powołaną do wyboru realizatora zadania, </w:t>
      </w:r>
    </w:p>
    <w:p w14:paraId="20EF18CC" w14:textId="77777777" w:rsidR="009C23E5" w:rsidRPr="008466A8" w:rsidRDefault="00DB1EDD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3) oferencie</w:t>
      </w:r>
      <w:r w:rsidR="009C23E5" w:rsidRPr="00326F76">
        <w:rPr>
          <w:rFonts w:ascii="Arial" w:hAnsi="Arial" w:cs="Arial"/>
        </w:rPr>
        <w:t xml:space="preserve"> – należy przez to rozumieć podmiot składający </w:t>
      </w:r>
      <w:r w:rsidR="00326F76" w:rsidRPr="00326F76">
        <w:rPr>
          <w:rFonts w:ascii="Arial" w:hAnsi="Arial" w:cs="Arial"/>
        </w:rPr>
        <w:t xml:space="preserve">ofertę, </w:t>
      </w:r>
      <w:r w:rsidR="009C23E5" w:rsidRPr="00326F76">
        <w:rPr>
          <w:rFonts w:ascii="Arial" w:hAnsi="Arial" w:cs="Arial"/>
        </w:rPr>
        <w:t xml:space="preserve">przed </w:t>
      </w:r>
      <w:r w:rsidR="009C23E5" w:rsidRPr="008466A8">
        <w:rPr>
          <w:rFonts w:ascii="Arial" w:hAnsi="Arial" w:cs="Arial"/>
        </w:rPr>
        <w:t>podpisaniem umowy na realizację zadani</w:t>
      </w:r>
      <w:r w:rsidR="00326F76" w:rsidRPr="008466A8">
        <w:rPr>
          <w:rFonts w:ascii="Arial" w:hAnsi="Arial" w:cs="Arial"/>
        </w:rPr>
        <w:t>a z zakresu zdrowia publicznego</w:t>
      </w:r>
      <w:r w:rsidR="009C23E5" w:rsidRPr="008466A8">
        <w:rPr>
          <w:rFonts w:ascii="Arial" w:hAnsi="Arial" w:cs="Arial"/>
        </w:rPr>
        <w:t xml:space="preserve">; </w:t>
      </w:r>
    </w:p>
    <w:p w14:paraId="0F97180A" w14:textId="77777777" w:rsidR="009C23E5" w:rsidRPr="008045A6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466A8">
        <w:rPr>
          <w:rFonts w:ascii="Arial" w:hAnsi="Arial" w:cs="Arial"/>
        </w:rPr>
        <w:t>4) realizatorze zad</w:t>
      </w:r>
      <w:r w:rsidR="00DB1EDD">
        <w:rPr>
          <w:rFonts w:ascii="Arial" w:hAnsi="Arial" w:cs="Arial"/>
        </w:rPr>
        <w:t xml:space="preserve">ania – należy przez to </w:t>
      </w:r>
      <w:r w:rsidR="00BF61D8">
        <w:rPr>
          <w:rFonts w:ascii="Arial" w:hAnsi="Arial" w:cs="Arial"/>
        </w:rPr>
        <w:t xml:space="preserve">rozumieć </w:t>
      </w:r>
      <w:r w:rsidR="00DB1EDD">
        <w:rPr>
          <w:rFonts w:ascii="Arial" w:hAnsi="Arial" w:cs="Arial"/>
        </w:rPr>
        <w:t>oferenta</w:t>
      </w:r>
      <w:r w:rsidRPr="008466A8">
        <w:rPr>
          <w:rFonts w:ascii="Arial" w:hAnsi="Arial" w:cs="Arial"/>
        </w:rPr>
        <w:t xml:space="preserve">, którego </w:t>
      </w:r>
      <w:r w:rsidR="008466A8" w:rsidRPr="008466A8">
        <w:rPr>
          <w:rFonts w:ascii="Arial" w:hAnsi="Arial" w:cs="Arial"/>
        </w:rPr>
        <w:t>oferta</w:t>
      </w:r>
      <w:r w:rsidRPr="008466A8">
        <w:rPr>
          <w:rFonts w:ascii="Arial" w:hAnsi="Arial" w:cs="Arial"/>
        </w:rPr>
        <w:t xml:space="preserve"> został</w:t>
      </w:r>
      <w:r w:rsidR="008466A8" w:rsidRPr="008466A8">
        <w:rPr>
          <w:rFonts w:ascii="Arial" w:hAnsi="Arial" w:cs="Arial"/>
        </w:rPr>
        <w:t>a w</w:t>
      </w:r>
      <w:r w:rsidR="00FB740C">
        <w:rPr>
          <w:rFonts w:ascii="Arial" w:hAnsi="Arial" w:cs="Arial"/>
        </w:rPr>
        <w:t>ybrana w procedurze</w:t>
      </w:r>
      <w:r w:rsidRPr="008466A8">
        <w:rPr>
          <w:rFonts w:ascii="Arial" w:hAnsi="Arial" w:cs="Arial"/>
        </w:rPr>
        <w:t xml:space="preserve"> konkurs</w:t>
      </w:r>
      <w:r w:rsidR="00FB740C">
        <w:rPr>
          <w:rFonts w:ascii="Arial" w:hAnsi="Arial" w:cs="Arial"/>
        </w:rPr>
        <w:t>owej</w:t>
      </w:r>
      <w:r w:rsidR="00BE0E7A">
        <w:rPr>
          <w:rFonts w:ascii="Arial" w:hAnsi="Arial" w:cs="Arial"/>
        </w:rPr>
        <w:t>,</w:t>
      </w:r>
      <w:r w:rsidRPr="008466A8">
        <w:rPr>
          <w:rFonts w:ascii="Arial" w:hAnsi="Arial" w:cs="Arial"/>
        </w:rPr>
        <w:t xml:space="preserve"> i z kt</w:t>
      </w:r>
      <w:r w:rsidR="008466A8" w:rsidRPr="008466A8">
        <w:rPr>
          <w:rFonts w:ascii="Arial" w:hAnsi="Arial" w:cs="Arial"/>
        </w:rPr>
        <w:t xml:space="preserve">órym została podpisana umowa </w:t>
      </w:r>
      <w:r w:rsidR="008466A8" w:rsidRPr="008045A6">
        <w:rPr>
          <w:rFonts w:ascii="Arial" w:hAnsi="Arial" w:cs="Arial"/>
        </w:rPr>
        <w:t>na </w:t>
      </w:r>
      <w:r w:rsidRPr="008045A6">
        <w:rPr>
          <w:rFonts w:ascii="Arial" w:hAnsi="Arial" w:cs="Arial"/>
        </w:rPr>
        <w:t>realizację zadania z zakresu zdrowia publicznego;</w:t>
      </w:r>
    </w:p>
    <w:p w14:paraId="3281E783" w14:textId="77777777" w:rsidR="009C23E5" w:rsidRPr="008045A6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045A6">
        <w:rPr>
          <w:rFonts w:ascii="Arial" w:hAnsi="Arial" w:cs="Arial"/>
        </w:rPr>
        <w:t xml:space="preserve">5) umowie – należy przez to rozumieć umowę na realizację zadania z zakresu zdrowia publicznego </w:t>
      </w:r>
      <w:r w:rsidR="008045A6" w:rsidRPr="008045A6">
        <w:rPr>
          <w:rFonts w:ascii="Arial" w:hAnsi="Arial" w:cs="Arial"/>
        </w:rPr>
        <w:t xml:space="preserve">zawartą pomiędzy </w:t>
      </w:r>
      <w:r w:rsidR="008C6A54">
        <w:rPr>
          <w:rFonts w:ascii="Arial" w:hAnsi="Arial" w:cs="Arial"/>
        </w:rPr>
        <w:t>Gminą</w:t>
      </w:r>
      <w:r w:rsidR="008045A6" w:rsidRPr="008045A6">
        <w:rPr>
          <w:rFonts w:ascii="Arial" w:hAnsi="Arial" w:cs="Arial"/>
        </w:rPr>
        <w:t xml:space="preserve"> M</w:t>
      </w:r>
      <w:r w:rsidR="008045A6">
        <w:rPr>
          <w:rFonts w:ascii="Arial" w:hAnsi="Arial" w:cs="Arial"/>
        </w:rPr>
        <w:t>iasta Tychy a </w:t>
      </w:r>
      <w:r w:rsidRPr="008045A6">
        <w:rPr>
          <w:rFonts w:ascii="Arial" w:hAnsi="Arial" w:cs="Arial"/>
        </w:rPr>
        <w:t xml:space="preserve">realizatorem zadania, którego </w:t>
      </w:r>
      <w:r w:rsidR="008045A6" w:rsidRPr="008045A6">
        <w:rPr>
          <w:rFonts w:ascii="Arial" w:hAnsi="Arial" w:cs="Arial"/>
        </w:rPr>
        <w:t>oferta z</w:t>
      </w:r>
      <w:r w:rsidRPr="008045A6">
        <w:rPr>
          <w:rFonts w:ascii="Arial" w:hAnsi="Arial" w:cs="Arial"/>
        </w:rPr>
        <w:t>ostał</w:t>
      </w:r>
      <w:r w:rsidR="008045A6" w:rsidRPr="008045A6">
        <w:rPr>
          <w:rFonts w:ascii="Arial" w:hAnsi="Arial" w:cs="Arial"/>
        </w:rPr>
        <w:t>a przyjęta</w:t>
      </w:r>
      <w:r w:rsidRPr="008045A6">
        <w:rPr>
          <w:rFonts w:ascii="Arial" w:hAnsi="Arial" w:cs="Arial"/>
        </w:rPr>
        <w:t xml:space="preserve"> do realizacji;  </w:t>
      </w:r>
    </w:p>
    <w:p w14:paraId="3C9B690D" w14:textId="77777777" w:rsidR="009C23E5" w:rsidRPr="009856A4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045A6">
        <w:rPr>
          <w:rFonts w:ascii="Arial" w:hAnsi="Arial" w:cs="Arial"/>
        </w:rPr>
        <w:t>6) ustawie – należy przez to rozumieć ustawę z dnia 11 września 2015 r. o zdrowiu publicznym (</w:t>
      </w:r>
      <w:r w:rsidR="008B4D05" w:rsidRPr="008B4D05">
        <w:rPr>
          <w:rFonts w:ascii="Arial" w:hAnsi="Arial" w:cs="Arial"/>
          <w:bCs/>
        </w:rPr>
        <w:t xml:space="preserve">Dz.U.2021.183 </w:t>
      </w:r>
      <w:proofErr w:type="spellStart"/>
      <w:r w:rsidR="008B4D05" w:rsidRPr="008B4D05">
        <w:rPr>
          <w:rFonts w:ascii="Arial" w:hAnsi="Arial" w:cs="Arial"/>
          <w:bCs/>
        </w:rPr>
        <w:t>t.j</w:t>
      </w:r>
      <w:proofErr w:type="spellEnd"/>
      <w:r w:rsidR="008B4D05" w:rsidRPr="008B4D05">
        <w:rPr>
          <w:rFonts w:ascii="Arial" w:hAnsi="Arial" w:cs="Arial"/>
          <w:bCs/>
        </w:rPr>
        <w:t>. z dnia 2021.01.28</w:t>
      </w:r>
      <w:r w:rsidR="008B4D05">
        <w:rPr>
          <w:rFonts w:ascii="Arial" w:hAnsi="Arial" w:cs="Arial"/>
        </w:rPr>
        <w:t>);</w:t>
      </w:r>
    </w:p>
    <w:p w14:paraId="3119F71C" w14:textId="77777777" w:rsidR="009C23E5" w:rsidRPr="00903578" w:rsidRDefault="00BE0E7A" w:rsidP="008B4D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8045A6" w:rsidRPr="00903578">
        <w:rPr>
          <w:rFonts w:ascii="Arial" w:hAnsi="Arial" w:cs="Arial"/>
        </w:rPr>
        <w:t>ofercie</w:t>
      </w:r>
      <w:r w:rsidR="009C23E5" w:rsidRPr="00903578">
        <w:rPr>
          <w:rFonts w:ascii="Arial" w:hAnsi="Arial" w:cs="Arial"/>
        </w:rPr>
        <w:t xml:space="preserve"> – należy przez to rozumieć </w:t>
      </w:r>
      <w:r w:rsidR="008045A6" w:rsidRPr="00903578">
        <w:rPr>
          <w:rFonts w:ascii="Arial" w:hAnsi="Arial" w:cs="Arial"/>
        </w:rPr>
        <w:t>formularz oferty</w:t>
      </w:r>
      <w:r w:rsidR="009C23E5" w:rsidRPr="00903578">
        <w:rPr>
          <w:rFonts w:ascii="Arial" w:hAnsi="Arial" w:cs="Arial"/>
        </w:rPr>
        <w:t xml:space="preserve"> </w:t>
      </w:r>
      <w:r w:rsidR="00903578" w:rsidRPr="00D12438">
        <w:rPr>
          <w:rFonts w:ascii="Arial" w:hAnsi="Arial" w:cs="Arial"/>
        </w:rPr>
        <w:t>o której mowa w art. § 15 ust. 3 oraz 5 </w:t>
      </w:r>
      <w:r w:rsidR="00903578" w:rsidRPr="00903578">
        <w:rPr>
          <w:rFonts w:ascii="Arial" w:hAnsi="Arial" w:cs="Arial"/>
        </w:rPr>
        <w:t xml:space="preserve">ustawy z dnia 11 września 2015 r. </w:t>
      </w:r>
      <w:r w:rsidR="00903578">
        <w:rPr>
          <w:rFonts w:ascii="Arial" w:hAnsi="Arial" w:cs="Arial"/>
        </w:rPr>
        <w:t xml:space="preserve">o zdrowiu publicznym </w:t>
      </w:r>
      <w:r w:rsidR="00903578" w:rsidRPr="008B4D05">
        <w:rPr>
          <w:rFonts w:ascii="Arial" w:hAnsi="Arial" w:cs="Arial"/>
        </w:rPr>
        <w:t>(</w:t>
      </w:r>
      <w:r w:rsidR="008B4D05" w:rsidRPr="008B4D05">
        <w:rPr>
          <w:rFonts w:ascii="Arial" w:hAnsi="Arial" w:cs="Arial"/>
          <w:bCs/>
        </w:rPr>
        <w:t xml:space="preserve">Dz.U.2021.183 </w:t>
      </w:r>
      <w:proofErr w:type="spellStart"/>
      <w:r w:rsidR="008B4D05" w:rsidRPr="008B4D05">
        <w:rPr>
          <w:rFonts w:ascii="Arial" w:hAnsi="Arial" w:cs="Arial"/>
          <w:bCs/>
        </w:rPr>
        <w:t>t.j</w:t>
      </w:r>
      <w:proofErr w:type="spellEnd"/>
      <w:r w:rsidR="008B4D05" w:rsidRPr="008B4D05">
        <w:rPr>
          <w:rFonts w:ascii="Arial" w:hAnsi="Arial" w:cs="Arial"/>
          <w:bCs/>
        </w:rPr>
        <w:t>. z dnia 2021.01.28</w:t>
      </w:r>
      <w:r w:rsidR="00D173F6" w:rsidRPr="008B4D05">
        <w:rPr>
          <w:rFonts w:ascii="Arial" w:hAnsi="Arial" w:cs="Arial"/>
        </w:rPr>
        <w:t>)</w:t>
      </w:r>
      <w:r w:rsidR="008B4D05">
        <w:rPr>
          <w:rFonts w:ascii="Arial" w:hAnsi="Arial" w:cs="Arial"/>
        </w:rPr>
        <w:t xml:space="preserve"> </w:t>
      </w:r>
      <w:r w:rsidR="00903578" w:rsidRPr="00D12438">
        <w:rPr>
          <w:rFonts w:ascii="Arial" w:hAnsi="Arial" w:cs="Arial"/>
        </w:rPr>
        <w:t xml:space="preserve">na realizację zadań z zakresu zdrowia publicznego </w:t>
      </w:r>
      <w:r w:rsidR="00DB1EDD" w:rsidRPr="00903578">
        <w:rPr>
          <w:rFonts w:ascii="Arial" w:hAnsi="Arial" w:cs="Arial"/>
        </w:rPr>
        <w:t>złożony przez oferenta</w:t>
      </w:r>
      <w:r w:rsidR="00C4158A">
        <w:rPr>
          <w:rFonts w:ascii="Arial" w:hAnsi="Arial" w:cs="Arial"/>
        </w:rPr>
        <w:t xml:space="preserve"> w odpowiedzi na konkurs; </w:t>
      </w:r>
    </w:p>
    <w:p w14:paraId="4C29A96A" w14:textId="77777777" w:rsidR="009C23E5" w:rsidRDefault="009C23E5" w:rsidP="00416FB6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8045A6">
        <w:rPr>
          <w:rFonts w:ascii="Arial" w:hAnsi="Arial" w:cs="Arial"/>
        </w:rPr>
        <w:lastRenderedPageBreak/>
        <w:t>8) zadaniu z zakresu zdrowia publicznego – należy przez to rozumieć zadanie określo</w:t>
      </w:r>
      <w:r w:rsidR="008045A6" w:rsidRPr="008045A6">
        <w:rPr>
          <w:rFonts w:ascii="Arial" w:hAnsi="Arial" w:cs="Arial"/>
        </w:rPr>
        <w:t>ne w art. 2 ustawy z dnia 11 września 2015 r. o zdrowiu pu</w:t>
      </w:r>
      <w:r w:rsidR="00E627DC">
        <w:rPr>
          <w:rFonts w:ascii="Arial" w:hAnsi="Arial" w:cs="Arial"/>
        </w:rPr>
        <w:t>blicznym (</w:t>
      </w:r>
      <w:r w:rsidR="008B4D05" w:rsidRPr="008B4D05">
        <w:rPr>
          <w:rFonts w:ascii="Arial" w:hAnsi="Arial" w:cs="Arial"/>
          <w:bCs/>
        </w:rPr>
        <w:t xml:space="preserve">Dz.U.2021.183 </w:t>
      </w:r>
      <w:proofErr w:type="spellStart"/>
      <w:r w:rsidR="008B4D05" w:rsidRPr="008B4D05">
        <w:rPr>
          <w:rFonts w:ascii="Arial" w:hAnsi="Arial" w:cs="Arial"/>
          <w:bCs/>
        </w:rPr>
        <w:t>t.j</w:t>
      </w:r>
      <w:proofErr w:type="spellEnd"/>
      <w:r w:rsidR="008B4D05" w:rsidRPr="008B4D05">
        <w:rPr>
          <w:rFonts w:ascii="Arial" w:hAnsi="Arial" w:cs="Arial"/>
          <w:bCs/>
        </w:rPr>
        <w:t xml:space="preserve">. </w:t>
      </w:r>
      <w:r w:rsidR="008B4D05">
        <w:rPr>
          <w:rFonts w:ascii="Arial" w:hAnsi="Arial" w:cs="Arial"/>
          <w:bCs/>
        </w:rPr>
        <w:t>z </w:t>
      </w:r>
      <w:r w:rsidR="008B4D05" w:rsidRPr="008B4D05">
        <w:rPr>
          <w:rFonts w:ascii="Arial" w:hAnsi="Arial" w:cs="Arial"/>
          <w:bCs/>
        </w:rPr>
        <w:t>dnia 2021.01.28</w:t>
      </w:r>
      <w:r w:rsidR="008045A6" w:rsidRPr="008045A6">
        <w:rPr>
          <w:rFonts w:ascii="Arial" w:hAnsi="Arial" w:cs="Arial"/>
        </w:rPr>
        <w:t>).</w:t>
      </w:r>
    </w:p>
    <w:p w14:paraId="755522D8" w14:textId="77777777" w:rsidR="008B4D05" w:rsidRDefault="008B4D05" w:rsidP="00881E61">
      <w:pPr>
        <w:spacing w:after="0" w:line="240" w:lineRule="auto"/>
        <w:rPr>
          <w:rFonts w:ascii="Arial" w:hAnsi="Arial" w:cs="Arial"/>
          <w:b/>
        </w:rPr>
      </w:pPr>
    </w:p>
    <w:p w14:paraId="5E26A26A" w14:textId="77777777" w:rsidR="005F006D" w:rsidRPr="008045A6" w:rsidRDefault="00C33774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8045A6">
        <w:rPr>
          <w:rFonts w:ascii="Arial" w:hAnsi="Arial" w:cs="Arial"/>
          <w:b/>
        </w:rPr>
        <w:t>§1</w:t>
      </w:r>
    </w:p>
    <w:p w14:paraId="0B31B6B8" w14:textId="77777777" w:rsidR="00176577" w:rsidRPr="00A8637B" w:rsidRDefault="00205B27" w:rsidP="00A8637B">
      <w:pPr>
        <w:spacing w:after="0" w:line="240" w:lineRule="auto"/>
        <w:jc w:val="center"/>
        <w:rPr>
          <w:rFonts w:ascii="Arial" w:hAnsi="Arial" w:cs="Arial"/>
          <w:b/>
        </w:rPr>
      </w:pPr>
      <w:r w:rsidRPr="008045A6">
        <w:rPr>
          <w:rFonts w:ascii="Arial" w:hAnsi="Arial" w:cs="Arial"/>
          <w:b/>
        </w:rPr>
        <w:t>ZADANI</w:t>
      </w:r>
      <w:r w:rsidR="0053477D">
        <w:rPr>
          <w:rFonts w:ascii="Arial" w:hAnsi="Arial" w:cs="Arial"/>
          <w:b/>
        </w:rPr>
        <w:t>E</w:t>
      </w:r>
      <w:r w:rsidR="00C33774" w:rsidRPr="008045A6">
        <w:rPr>
          <w:rFonts w:ascii="Arial" w:hAnsi="Arial" w:cs="Arial"/>
          <w:b/>
        </w:rPr>
        <w:t xml:space="preserve"> BĘDĄCE PRZEDMIOTEM KONKURSU </w:t>
      </w:r>
      <w:r w:rsidR="002D1BD1" w:rsidRPr="008045A6">
        <w:rPr>
          <w:rFonts w:ascii="Arial" w:hAnsi="Arial" w:cs="Arial"/>
          <w:b/>
        </w:rPr>
        <w:t>OFERT</w:t>
      </w:r>
    </w:p>
    <w:tbl>
      <w:tblPr>
        <w:tblStyle w:val="Tabela-Siatka"/>
        <w:tblW w:w="8080" w:type="dxa"/>
        <w:tblInd w:w="504" w:type="dxa"/>
        <w:tblLook w:val="04A0" w:firstRow="1" w:lastRow="0" w:firstColumn="1" w:lastColumn="0" w:noHBand="0" w:noVBand="1"/>
      </w:tblPr>
      <w:tblGrid>
        <w:gridCol w:w="6237"/>
        <w:gridCol w:w="1843"/>
      </w:tblGrid>
      <w:tr w:rsidR="00C57046" w:rsidRPr="008045A6" w14:paraId="73BD0AEE" w14:textId="77777777" w:rsidTr="008B4D05">
        <w:tc>
          <w:tcPr>
            <w:tcW w:w="6237" w:type="dxa"/>
            <w:vAlign w:val="center"/>
          </w:tcPr>
          <w:p w14:paraId="0D3B6E23" w14:textId="77777777" w:rsidR="00C57046" w:rsidRPr="008045A6" w:rsidRDefault="00C57046" w:rsidP="00A553F5">
            <w:pPr>
              <w:jc w:val="center"/>
              <w:rPr>
                <w:rFonts w:ascii="Arial" w:hAnsi="Arial" w:cs="Arial"/>
              </w:rPr>
            </w:pPr>
            <w:r w:rsidRPr="008045A6">
              <w:rPr>
                <w:rFonts w:ascii="Arial" w:hAnsi="Arial" w:cs="Arial"/>
              </w:rPr>
              <w:t>Nazwa zadania konkursowego</w:t>
            </w:r>
          </w:p>
        </w:tc>
        <w:tc>
          <w:tcPr>
            <w:tcW w:w="1843" w:type="dxa"/>
            <w:vAlign w:val="center"/>
          </w:tcPr>
          <w:p w14:paraId="3BFCFE85" w14:textId="77777777" w:rsidR="00C57046" w:rsidRPr="008045A6" w:rsidRDefault="00C57046" w:rsidP="00BF1E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45A6">
              <w:rPr>
                <w:rFonts w:ascii="Arial" w:hAnsi="Arial" w:cs="Arial"/>
              </w:rPr>
              <w:t>Kwota</w:t>
            </w:r>
            <w:r>
              <w:rPr>
                <w:rFonts w:ascii="Arial" w:hAnsi="Arial" w:cs="Arial"/>
              </w:rPr>
              <w:t xml:space="preserve"> na zadanie w 2021r. w zł</w:t>
            </w:r>
          </w:p>
        </w:tc>
      </w:tr>
      <w:tr w:rsidR="00C57046" w:rsidRPr="00FB4A2D" w14:paraId="49172988" w14:textId="77777777" w:rsidTr="008B4D05">
        <w:tc>
          <w:tcPr>
            <w:tcW w:w="6237" w:type="dxa"/>
            <w:vAlign w:val="center"/>
          </w:tcPr>
          <w:p w14:paraId="36594BC4" w14:textId="77777777" w:rsidR="00C57046" w:rsidRPr="004F07A1" w:rsidRDefault="00C57046" w:rsidP="004F07A1">
            <w:pPr>
              <w:jc w:val="both"/>
              <w:rPr>
                <w:rFonts w:ascii="Arial" w:hAnsi="Arial" w:cs="Arial"/>
              </w:rPr>
            </w:pPr>
            <w:r w:rsidRPr="004F07A1">
              <w:rPr>
                <w:rFonts w:ascii="Arial" w:hAnsi="Arial" w:cs="Arial"/>
              </w:rPr>
              <w:t xml:space="preserve">Prowadzenie terapii wspierającej proces leczenia pacjentów </w:t>
            </w:r>
            <w:r w:rsidRPr="0053477D">
              <w:rPr>
                <w:rFonts w:ascii="Arial" w:hAnsi="Arial" w:cs="Arial"/>
              </w:rPr>
              <w:t xml:space="preserve">uzależnionych od </w:t>
            </w:r>
            <w:r w:rsidR="0053477D" w:rsidRPr="0053477D">
              <w:rPr>
                <w:rFonts w:ascii="Arial" w:hAnsi="Arial" w:cs="Arial"/>
              </w:rPr>
              <w:t xml:space="preserve">alkoholu i / lub </w:t>
            </w:r>
            <w:r w:rsidRPr="0053477D">
              <w:rPr>
                <w:rFonts w:ascii="Arial" w:hAnsi="Arial" w:cs="Arial"/>
              </w:rPr>
              <w:t>narkotyków, nie objętej kontraktem z Narodowym Funduszem Zdrowia, obejmującej terapie grupową i in</w:t>
            </w:r>
            <w:r w:rsidR="0053477D" w:rsidRPr="0053477D">
              <w:rPr>
                <w:rFonts w:ascii="Arial" w:hAnsi="Arial" w:cs="Arial"/>
              </w:rPr>
              <w:t>dywidualną osób uzależnionych i </w:t>
            </w:r>
            <w:r w:rsidRPr="0053477D">
              <w:rPr>
                <w:rFonts w:ascii="Arial" w:hAnsi="Arial" w:cs="Arial"/>
              </w:rPr>
              <w:t>członków ich rodzin</w:t>
            </w:r>
            <w:r w:rsidR="007F7CB3" w:rsidRPr="0053477D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vAlign w:val="center"/>
          </w:tcPr>
          <w:p w14:paraId="1ABC690F" w14:textId="77777777" w:rsidR="00C57046" w:rsidRPr="007F7CB3" w:rsidRDefault="007F7CB3" w:rsidP="002D1751">
            <w:pPr>
              <w:jc w:val="center"/>
              <w:rPr>
                <w:rFonts w:ascii="Arial" w:hAnsi="Arial" w:cs="Arial"/>
              </w:rPr>
            </w:pPr>
            <w:r w:rsidRPr="007F7CB3">
              <w:rPr>
                <w:rFonts w:ascii="Arial" w:hAnsi="Arial" w:cs="Arial"/>
              </w:rPr>
              <w:t>165 640</w:t>
            </w:r>
            <w:r w:rsidR="008B5372" w:rsidRPr="007F7CB3">
              <w:rPr>
                <w:rFonts w:ascii="Arial" w:hAnsi="Arial" w:cs="Arial"/>
              </w:rPr>
              <w:t xml:space="preserve"> </w:t>
            </w:r>
            <w:r w:rsidR="00C57046" w:rsidRPr="007F7CB3">
              <w:rPr>
                <w:rFonts w:ascii="Arial" w:hAnsi="Arial" w:cs="Arial"/>
              </w:rPr>
              <w:t>zł</w:t>
            </w:r>
          </w:p>
        </w:tc>
      </w:tr>
    </w:tbl>
    <w:p w14:paraId="18A13261" w14:textId="77777777" w:rsidR="00473EA4" w:rsidRDefault="00473EA4" w:rsidP="00416FB6">
      <w:pPr>
        <w:spacing w:after="0" w:line="240" w:lineRule="auto"/>
        <w:jc w:val="both"/>
        <w:rPr>
          <w:rFonts w:ascii="Arial" w:hAnsi="Arial" w:cs="Arial"/>
        </w:rPr>
      </w:pPr>
    </w:p>
    <w:p w14:paraId="7B168342" w14:textId="77777777" w:rsidR="00473EA4" w:rsidRDefault="00473EA4" w:rsidP="00416FB6">
      <w:pPr>
        <w:spacing w:after="0" w:line="240" w:lineRule="auto"/>
        <w:jc w:val="both"/>
        <w:rPr>
          <w:rFonts w:ascii="Arial" w:hAnsi="Arial" w:cs="Arial"/>
        </w:rPr>
      </w:pPr>
    </w:p>
    <w:p w14:paraId="29B67AE1" w14:textId="77777777" w:rsidR="002D1BD1" w:rsidRPr="00920CEC" w:rsidRDefault="002D1BD1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920CEC">
        <w:rPr>
          <w:rFonts w:ascii="Arial" w:hAnsi="Arial" w:cs="Arial"/>
          <w:b/>
        </w:rPr>
        <w:t>§2</w:t>
      </w:r>
    </w:p>
    <w:p w14:paraId="5894E5F9" w14:textId="63EC836D" w:rsidR="002D1BD1" w:rsidRPr="00920CEC" w:rsidRDefault="002D1BD1" w:rsidP="00987074">
      <w:pPr>
        <w:spacing w:after="0" w:line="240" w:lineRule="auto"/>
        <w:jc w:val="center"/>
        <w:rPr>
          <w:rFonts w:ascii="Arial" w:hAnsi="Arial" w:cs="Arial"/>
        </w:rPr>
      </w:pPr>
      <w:r w:rsidRPr="00920CEC">
        <w:rPr>
          <w:rFonts w:ascii="Arial" w:hAnsi="Arial" w:cs="Arial"/>
          <w:b/>
        </w:rPr>
        <w:t xml:space="preserve">WYSOKOŚĆ ŚRODKÓW PRZEZNACZONYCH NA </w:t>
      </w:r>
      <w:r w:rsidR="00920CEC" w:rsidRPr="00920CEC">
        <w:rPr>
          <w:rFonts w:ascii="Arial" w:hAnsi="Arial" w:cs="Arial"/>
          <w:b/>
        </w:rPr>
        <w:t>REALIZACJĘ</w:t>
      </w:r>
      <w:r w:rsidR="00324E03">
        <w:rPr>
          <w:rFonts w:ascii="Arial" w:hAnsi="Arial" w:cs="Arial"/>
          <w:b/>
        </w:rPr>
        <w:t xml:space="preserve"> ZADANIA</w:t>
      </w:r>
    </w:p>
    <w:p w14:paraId="6347724C" w14:textId="77777777" w:rsidR="008F3BBF" w:rsidRPr="0053477D" w:rsidRDefault="00EC197A" w:rsidP="009856A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53477D">
        <w:rPr>
          <w:rFonts w:ascii="Arial" w:hAnsi="Arial" w:cs="Arial"/>
        </w:rPr>
        <w:t>Ś</w:t>
      </w:r>
      <w:r w:rsidR="00B30681" w:rsidRPr="0053477D">
        <w:rPr>
          <w:rFonts w:ascii="Arial" w:hAnsi="Arial" w:cs="Arial"/>
        </w:rPr>
        <w:t>rodk</w:t>
      </w:r>
      <w:r w:rsidRPr="0053477D">
        <w:rPr>
          <w:rFonts w:ascii="Arial" w:hAnsi="Arial" w:cs="Arial"/>
        </w:rPr>
        <w:t>i publiczne</w:t>
      </w:r>
      <w:r w:rsidR="00B30681" w:rsidRPr="0053477D">
        <w:rPr>
          <w:rFonts w:ascii="Arial" w:hAnsi="Arial" w:cs="Arial"/>
        </w:rPr>
        <w:t xml:space="preserve"> przeznaczon</w:t>
      </w:r>
      <w:r w:rsidRPr="0053477D">
        <w:rPr>
          <w:rFonts w:ascii="Arial" w:hAnsi="Arial" w:cs="Arial"/>
        </w:rPr>
        <w:t>e</w:t>
      </w:r>
      <w:r w:rsidR="006D6300" w:rsidRPr="0053477D">
        <w:rPr>
          <w:rFonts w:ascii="Arial" w:hAnsi="Arial" w:cs="Arial"/>
        </w:rPr>
        <w:t xml:space="preserve"> w 2021</w:t>
      </w:r>
      <w:r w:rsidR="00B30681" w:rsidRPr="0053477D">
        <w:rPr>
          <w:rFonts w:ascii="Arial" w:hAnsi="Arial" w:cs="Arial"/>
        </w:rPr>
        <w:t xml:space="preserve"> r. na realizację</w:t>
      </w:r>
      <w:r w:rsidR="0053477D">
        <w:rPr>
          <w:rFonts w:ascii="Arial" w:hAnsi="Arial" w:cs="Arial"/>
        </w:rPr>
        <w:t xml:space="preserve"> zadania</w:t>
      </w:r>
      <w:r w:rsidR="00B30681" w:rsidRPr="0053477D">
        <w:rPr>
          <w:rFonts w:ascii="Arial" w:hAnsi="Arial" w:cs="Arial"/>
        </w:rPr>
        <w:t xml:space="preserve"> </w:t>
      </w:r>
      <w:r w:rsidR="002D1751" w:rsidRPr="0053477D">
        <w:rPr>
          <w:rFonts w:ascii="Arial" w:hAnsi="Arial" w:cs="Arial"/>
        </w:rPr>
        <w:t>to kwota</w:t>
      </w:r>
      <w:r w:rsidR="008B5372" w:rsidRPr="0053477D">
        <w:rPr>
          <w:rFonts w:ascii="Arial" w:hAnsi="Arial" w:cs="Arial"/>
        </w:rPr>
        <w:t>:</w:t>
      </w:r>
    </w:p>
    <w:p w14:paraId="46F8BC94" w14:textId="77777777" w:rsidR="008B5372" w:rsidRPr="0053477D" w:rsidRDefault="008B5372" w:rsidP="008B5372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53477D">
        <w:rPr>
          <w:rFonts w:ascii="Arial" w:hAnsi="Arial" w:cs="Arial"/>
        </w:rPr>
        <w:t xml:space="preserve">-100 540 zł (słownie: </w:t>
      </w:r>
      <w:r w:rsidRPr="0053477D">
        <w:rPr>
          <w:rFonts w:ascii="Arial" w:hAnsi="Arial" w:cs="Arial"/>
          <w:i/>
        </w:rPr>
        <w:t>sto tysięcy pięćset czterdzieści złotych</w:t>
      </w:r>
      <w:r w:rsidRPr="0053477D">
        <w:rPr>
          <w:rFonts w:ascii="Arial" w:hAnsi="Arial" w:cs="Arial"/>
        </w:rPr>
        <w:t>) na działani</w:t>
      </w:r>
      <w:r w:rsidR="008F3BBF" w:rsidRPr="0053477D">
        <w:rPr>
          <w:rFonts w:ascii="Arial" w:hAnsi="Arial" w:cs="Arial"/>
        </w:rPr>
        <w:t>a związane z </w:t>
      </w:r>
      <w:r w:rsidRPr="0053477D">
        <w:rPr>
          <w:rFonts w:ascii="Arial" w:hAnsi="Arial" w:cs="Arial"/>
        </w:rPr>
        <w:t>alkoholem,</w:t>
      </w:r>
    </w:p>
    <w:p w14:paraId="4F6753FB" w14:textId="77777777" w:rsidR="008F3BBF" w:rsidRPr="0053477D" w:rsidRDefault="00782AE2" w:rsidP="009856A4">
      <w:pPr>
        <w:spacing w:after="0" w:line="240" w:lineRule="auto"/>
        <w:ind w:left="851" w:hanging="143"/>
        <w:jc w:val="both"/>
        <w:rPr>
          <w:rFonts w:ascii="Arial" w:hAnsi="Arial" w:cs="Arial"/>
        </w:rPr>
      </w:pPr>
      <w:r w:rsidRPr="0053477D">
        <w:rPr>
          <w:rFonts w:ascii="Arial" w:hAnsi="Arial" w:cs="Arial"/>
        </w:rPr>
        <w:t>-</w:t>
      </w:r>
      <w:r w:rsidR="002D1751" w:rsidRPr="0053477D">
        <w:rPr>
          <w:rFonts w:ascii="Arial" w:hAnsi="Arial" w:cs="Arial"/>
        </w:rPr>
        <w:t xml:space="preserve"> 65</w:t>
      </w:r>
      <w:r w:rsidR="00012A66" w:rsidRPr="0053477D">
        <w:rPr>
          <w:rFonts w:ascii="Arial" w:hAnsi="Arial" w:cs="Arial"/>
        </w:rPr>
        <w:t> </w:t>
      </w:r>
      <w:r w:rsidR="002D1751" w:rsidRPr="0053477D">
        <w:rPr>
          <w:rFonts w:ascii="Arial" w:hAnsi="Arial" w:cs="Arial"/>
        </w:rPr>
        <w:t>10</w:t>
      </w:r>
      <w:r w:rsidR="00012A66" w:rsidRPr="0053477D">
        <w:rPr>
          <w:rFonts w:ascii="Arial" w:hAnsi="Arial" w:cs="Arial"/>
        </w:rPr>
        <w:t>0 zł</w:t>
      </w:r>
      <w:r w:rsidR="00B30681" w:rsidRPr="0053477D">
        <w:rPr>
          <w:rFonts w:ascii="Arial" w:hAnsi="Arial" w:cs="Arial"/>
        </w:rPr>
        <w:t xml:space="preserve"> (słownie: </w:t>
      </w:r>
      <w:r w:rsidR="002D1751" w:rsidRPr="0053477D">
        <w:rPr>
          <w:rFonts w:ascii="Arial" w:hAnsi="Arial" w:cs="Arial"/>
          <w:i/>
        </w:rPr>
        <w:t xml:space="preserve">sześćdziesiąt </w:t>
      </w:r>
      <w:r w:rsidR="00012A66" w:rsidRPr="0053477D">
        <w:rPr>
          <w:rFonts w:ascii="Arial" w:hAnsi="Arial" w:cs="Arial"/>
          <w:i/>
        </w:rPr>
        <w:t>pięć tysi</w:t>
      </w:r>
      <w:r w:rsidR="002D1751" w:rsidRPr="0053477D">
        <w:rPr>
          <w:rFonts w:ascii="Arial" w:hAnsi="Arial" w:cs="Arial"/>
          <w:i/>
        </w:rPr>
        <w:t>ę</w:t>
      </w:r>
      <w:r w:rsidR="00012A66" w:rsidRPr="0053477D">
        <w:rPr>
          <w:rFonts w:ascii="Arial" w:hAnsi="Arial" w:cs="Arial"/>
          <w:i/>
        </w:rPr>
        <w:t>c</w:t>
      </w:r>
      <w:r w:rsidR="002D1751" w:rsidRPr="0053477D">
        <w:rPr>
          <w:rFonts w:ascii="Arial" w:hAnsi="Arial" w:cs="Arial"/>
          <w:i/>
        </w:rPr>
        <w:t>y</w:t>
      </w:r>
      <w:r w:rsidR="00012A66" w:rsidRPr="0053477D">
        <w:rPr>
          <w:rFonts w:ascii="Arial" w:hAnsi="Arial" w:cs="Arial"/>
          <w:i/>
        </w:rPr>
        <w:t xml:space="preserve"> </w:t>
      </w:r>
      <w:r w:rsidR="002D1751" w:rsidRPr="0053477D">
        <w:rPr>
          <w:rFonts w:ascii="Arial" w:hAnsi="Arial" w:cs="Arial"/>
          <w:i/>
        </w:rPr>
        <w:t>sto</w:t>
      </w:r>
      <w:r w:rsidR="00012A66" w:rsidRPr="0053477D">
        <w:rPr>
          <w:rFonts w:ascii="Arial" w:hAnsi="Arial" w:cs="Arial"/>
          <w:i/>
        </w:rPr>
        <w:t xml:space="preserve"> złot</w:t>
      </w:r>
      <w:r w:rsidR="002D1751" w:rsidRPr="0053477D">
        <w:rPr>
          <w:rFonts w:ascii="Arial" w:hAnsi="Arial" w:cs="Arial"/>
          <w:i/>
        </w:rPr>
        <w:t>ych</w:t>
      </w:r>
      <w:r w:rsidR="00EC0C5E" w:rsidRPr="0053477D">
        <w:rPr>
          <w:rFonts w:ascii="Arial" w:hAnsi="Arial" w:cs="Arial"/>
        </w:rPr>
        <w:t>)</w:t>
      </w:r>
      <w:r w:rsidR="008F3BBF" w:rsidRPr="0053477D">
        <w:rPr>
          <w:rFonts w:ascii="Arial" w:hAnsi="Arial" w:cs="Arial"/>
        </w:rPr>
        <w:t xml:space="preserve"> na działania związane z </w:t>
      </w:r>
      <w:r w:rsidR="008B5372" w:rsidRPr="0053477D">
        <w:rPr>
          <w:rFonts w:ascii="Arial" w:hAnsi="Arial" w:cs="Arial"/>
        </w:rPr>
        <w:t>narkotykami</w:t>
      </w:r>
      <w:r w:rsidR="008F3BBF" w:rsidRPr="0053477D">
        <w:rPr>
          <w:rFonts w:ascii="Arial" w:hAnsi="Arial" w:cs="Arial"/>
        </w:rPr>
        <w:t>.</w:t>
      </w:r>
      <w:r w:rsidR="00012A66" w:rsidRPr="0053477D">
        <w:rPr>
          <w:rFonts w:ascii="Arial" w:hAnsi="Arial" w:cs="Arial"/>
        </w:rPr>
        <w:t xml:space="preserve"> </w:t>
      </w:r>
    </w:p>
    <w:p w14:paraId="4A0D9255" w14:textId="17FEC9A8" w:rsidR="00B30681" w:rsidRPr="00920CEC" w:rsidRDefault="00B30681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012A66">
        <w:rPr>
          <w:rFonts w:ascii="Arial" w:hAnsi="Arial" w:cs="Arial"/>
        </w:rPr>
        <w:t xml:space="preserve">Środki finansowe </w:t>
      </w:r>
      <w:r w:rsidR="00740FAB" w:rsidRPr="00012A66">
        <w:rPr>
          <w:rFonts w:ascii="Arial" w:hAnsi="Arial" w:cs="Arial"/>
        </w:rPr>
        <w:t>przeznaczone na</w:t>
      </w:r>
      <w:r w:rsidRPr="00012A66">
        <w:rPr>
          <w:rFonts w:ascii="Arial" w:hAnsi="Arial" w:cs="Arial"/>
        </w:rPr>
        <w:t xml:space="preserve"> realizacj</w:t>
      </w:r>
      <w:r w:rsidR="0053477D">
        <w:rPr>
          <w:rFonts w:ascii="Arial" w:hAnsi="Arial" w:cs="Arial"/>
        </w:rPr>
        <w:t>ę</w:t>
      </w:r>
      <w:r w:rsidRPr="00012A66">
        <w:rPr>
          <w:rFonts w:ascii="Arial" w:hAnsi="Arial" w:cs="Arial"/>
        </w:rPr>
        <w:t xml:space="preserve"> zada</w:t>
      </w:r>
      <w:r w:rsidR="00324E03">
        <w:rPr>
          <w:rFonts w:ascii="Arial" w:hAnsi="Arial" w:cs="Arial"/>
        </w:rPr>
        <w:t>nia</w:t>
      </w:r>
      <w:r w:rsidR="00734B35" w:rsidRPr="00012A66">
        <w:rPr>
          <w:rFonts w:ascii="Arial" w:hAnsi="Arial" w:cs="Arial"/>
        </w:rPr>
        <w:t xml:space="preserve"> </w:t>
      </w:r>
      <w:r w:rsidRPr="00012A66">
        <w:rPr>
          <w:rFonts w:ascii="Arial" w:hAnsi="Arial" w:cs="Arial"/>
        </w:rPr>
        <w:t>pochodz</w:t>
      </w:r>
      <w:r w:rsidR="007B10A8" w:rsidRPr="00012A66">
        <w:rPr>
          <w:rFonts w:ascii="Arial" w:hAnsi="Arial" w:cs="Arial"/>
        </w:rPr>
        <w:t>ą</w:t>
      </w:r>
      <w:r w:rsidRPr="00012A66">
        <w:rPr>
          <w:rFonts w:ascii="Arial" w:hAnsi="Arial" w:cs="Arial"/>
        </w:rPr>
        <w:t xml:space="preserve"> ze środków </w:t>
      </w:r>
      <w:r w:rsidR="00416FB6" w:rsidRPr="00012A66">
        <w:rPr>
          <w:rFonts w:ascii="Arial" w:hAnsi="Arial" w:cs="Arial"/>
        </w:rPr>
        <w:t>Miejskiego Programu P</w:t>
      </w:r>
      <w:r w:rsidR="005F006D" w:rsidRPr="00012A66">
        <w:rPr>
          <w:rFonts w:ascii="Arial" w:hAnsi="Arial" w:cs="Arial"/>
        </w:rPr>
        <w:t>rofilaktyki i Rozwiązywa</w:t>
      </w:r>
      <w:r w:rsidR="00920CEC" w:rsidRPr="00012A66">
        <w:rPr>
          <w:rFonts w:ascii="Arial" w:hAnsi="Arial" w:cs="Arial"/>
        </w:rPr>
        <w:t>nia Problemów Alkoholowych oraz </w:t>
      </w:r>
      <w:r w:rsidR="005F006D" w:rsidRPr="00012A66">
        <w:rPr>
          <w:rFonts w:ascii="Arial" w:hAnsi="Arial" w:cs="Arial"/>
        </w:rPr>
        <w:t>Miejskiego Programu Przeciwdziałania Narkomanii</w:t>
      </w:r>
      <w:r w:rsidR="00740FAB" w:rsidRPr="00012A66">
        <w:rPr>
          <w:rFonts w:ascii="Arial" w:hAnsi="Arial" w:cs="Arial"/>
        </w:rPr>
        <w:t>, których d</w:t>
      </w:r>
      <w:r w:rsidR="00920CEC" w:rsidRPr="00012A66">
        <w:rPr>
          <w:rFonts w:ascii="Arial" w:hAnsi="Arial" w:cs="Arial"/>
        </w:rPr>
        <w:t>ysponent</w:t>
      </w:r>
      <w:r w:rsidR="00740FAB" w:rsidRPr="00012A66">
        <w:rPr>
          <w:rFonts w:ascii="Arial" w:hAnsi="Arial" w:cs="Arial"/>
        </w:rPr>
        <w:t>em</w:t>
      </w:r>
      <w:r w:rsidR="00920CEC" w:rsidRPr="00012A66">
        <w:rPr>
          <w:rFonts w:ascii="Arial" w:hAnsi="Arial" w:cs="Arial"/>
        </w:rPr>
        <w:t xml:space="preserve"> jest </w:t>
      </w:r>
      <w:r w:rsidR="005F006D" w:rsidRPr="00012A66">
        <w:rPr>
          <w:rFonts w:ascii="Arial" w:hAnsi="Arial" w:cs="Arial"/>
        </w:rPr>
        <w:t>Wydział Spraw Społecznych i Zdrowia.</w:t>
      </w:r>
      <w:r w:rsidRPr="00012A66">
        <w:rPr>
          <w:rFonts w:ascii="Arial" w:hAnsi="Arial" w:cs="Arial"/>
        </w:rPr>
        <w:t xml:space="preserve"> </w:t>
      </w:r>
    </w:p>
    <w:p w14:paraId="05B3B208" w14:textId="7FEF79C2" w:rsidR="00B30681" w:rsidRPr="00920CEC" w:rsidRDefault="00012A66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Wnioskowana kwota powierzenia realizacji</w:t>
      </w:r>
      <w:r w:rsidR="00B30681" w:rsidRPr="00920CEC">
        <w:rPr>
          <w:rFonts w:ascii="Arial" w:hAnsi="Arial" w:cs="Arial"/>
        </w:rPr>
        <w:t xml:space="preserve"> zada</w:t>
      </w:r>
      <w:r w:rsidR="00324E03">
        <w:rPr>
          <w:rFonts w:ascii="Arial" w:hAnsi="Arial" w:cs="Arial"/>
        </w:rPr>
        <w:t>nia</w:t>
      </w:r>
      <w:r w:rsidR="00B30681" w:rsidRPr="00920CEC">
        <w:rPr>
          <w:rFonts w:ascii="Arial" w:hAnsi="Arial" w:cs="Arial"/>
        </w:rPr>
        <w:t xml:space="preserve"> nie może przekraczać wysokości środków finansowych określonych w ogłoszeniu o konkursie. </w:t>
      </w:r>
    </w:p>
    <w:p w14:paraId="59C186A4" w14:textId="77777777" w:rsidR="00B30681" w:rsidRPr="003D0F2A" w:rsidRDefault="00B30681" w:rsidP="00416F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D0F2A">
        <w:rPr>
          <w:rFonts w:ascii="Arial" w:hAnsi="Arial" w:cs="Arial"/>
        </w:rPr>
        <w:t xml:space="preserve">Nie przewiduje się możliwości </w:t>
      </w:r>
      <w:r w:rsidR="001B1191">
        <w:rPr>
          <w:rFonts w:ascii="Arial" w:hAnsi="Arial" w:cs="Arial"/>
        </w:rPr>
        <w:t>pobierania</w:t>
      </w:r>
      <w:r w:rsidR="001D5406">
        <w:rPr>
          <w:rFonts w:ascii="Arial" w:hAnsi="Arial" w:cs="Arial"/>
        </w:rPr>
        <w:t xml:space="preserve"> wpłat/opłat od </w:t>
      </w:r>
      <w:r w:rsidRPr="003D0F2A">
        <w:rPr>
          <w:rFonts w:ascii="Arial" w:hAnsi="Arial" w:cs="Arial"/>
        </w:rPr>
        <w:t>adresatów zadania.</w:t>
      </w:r>
    </w:p>
    <w:p w14:paraId="70572215" w14:textId="77777777" w:rsidR="009E408A" w:rsidRDefault="009E408A" w:rsidP="00431933">
      <w:pPr>
        <w:spacing w:after="0" w:line="240" w:lineRule="auto"/>
        <w:jc w:val="both"/>
        <w:rPr>
          <w:rFonts w:ascii="Arial" w:hAnsi="Arial" w:cs="Arial"/>
        </w:rPr>
      </w:pPr>
    </w:p>
    <w:p w14:paraId="59C37E08" w14:textId="77777777" w:rsidR="00431933" w:rsidRPr="002117F9" w:rsidRDefault="00431933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2117F9">
        <w:rPr>
          <w:rFonts w:ascii="Arial" w:hAnsi="Arial" w:cs="Arial"/>
          <w:b/>
        </w:rPr>
        <w:t>§3</w:t>
      </w:r>
    </w:p>
    <w:p w14:paraId="3BC6E33B" w14:textId="77777777" w:rsidR="00473EA4" w:rsidRPr="002117F9" w:rsidRDefault="00431933" w:rsidP="00473EA4">
      <w:pPr>
        <w:spacing w:after="0" w:line="240" w:lineRule="auto"/>
        <w:jc w:val="center"/>
        <w:rPr>
          <w:rFonts w:ascii="Arial" w:hAnsi="Arial" w:cs="Arial"/>
          <w:b/>
        </w:rPr>
      </w:pPr>
      <w:r w:rsidRPr="002117F9">
        <w:rPr>
          <w:rFonts w:ascii="Arial" w:hAnsi="Arial" w:cs="Arial"/>
          <w:b/>
        </w:rPr>
        <w:t>TERMINY I WARUNKI REALIZACJI ZADANIA</w:t>
      </w:r>
    </w:p>
    <w:p w14:paraId="58081E9B" w14:textId="77777777" w:rsidR="00431933" w:rsidRPr="001D53E9" w:rsidRDefault="00740F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</w:t>
      </w:r>
      <w:r w:rsidR="00FF5C0B">
        <w:rPr>
          <w:rFonts w:ascii="Arial" w:hAnsi="Arial" w:cs="Arial"/>
        </w:rPr>
        <w:t>i</w:t>
      </w:r>
      <w:r>
        <w:rPr>
          <w:rFonts w:ascii="Arial" w:hAnsi="Arial" w:cs="Arial"/>
        </w:rPr>
        <w:t>a</w:t>
      </w:r>
      <w:r w:rsidR="00431933" w:rsidRPr="002117F9">
        <w:rPr>
          <w:rFonts w:ascii="Arial" w:hAnsi="Arial" w:cs="Arial"/>
        </w:rPr>
        <w:t xml:space="preserve"> należy zrealizować w terminie: </w:t>
      </w:r>
      <w:r w:rsidR="000B7E2B" w:rsidRPr="002117F9">
        <w:rPr>
          <w:rFonts w:ascii="Arial" w:hAnsi="Arial" w:cs="Arial"/>
        </w:rPr>
        <w:t>od dnia podpisania umowy</w:t>
      </w:r>
      <w:r w:rsidR="002117F9" w:rsidRPr="002117F9">
        <w:rPr>
          <w:rFonts w:ascii="Arial" w:hAnsi="Arial" w:cs="Arial"/>
        </w:rPr>
        <w:t xml:space="preserve"> do dnia </w:t>
      </w:r>
      <w:r w:rsidR="009A3B9A">
        <w:rPr>
          <w:rFonts w:ascii="Arial" w:hAnsi="Arial" w:cs="Arial"/>
        </w:rPr>
        <w:t>31</w:t>
      </w:r>
      <w:r w:rsidR="002117F9" w:rsidRPr="00EE7F84">
        <w:rPr>
          <w:rFonts w:ascii="Arial" w:hAnsi="Arial" w:cs="Arial"/>
        </w:rPr>
        <w:t> </w:t>
      </w:r>
      <w:r w:rsidR="006D6300">
        <w:rPr>
          <w:rFonts w:ascii="Arial" w:hAnsi="Arial" w:cs="Arial"/>
        </w:rPr>
        <w:t>grudnia 2021</w:t>
      </w:r>
      <w:r w:rsidR="00DB1EDD" w:rsidRPr="00EE7F84">
        <w:rPr>
          <w:rFonts w:ascii="Arial" w:hAnsi="Arial" w:cs="Arial"/>
        </w:rPr>
        <w:t>r.</w:t>
      </w:r>
      <w:r w:rsidR="00DB1EDD">
        <w:rPr>
          <w:rFonts w:ascii="Arial" w:hAnsi="Arial" w:cs="Arial"/>
        </w:rPr>
        <w:t xml:space="preserve"> </w:t>
      </w:r>
    </w:p>
    <w:p w14:paraId="4A8B07C9" w14:textId="77777777" w:rsidR="000B7E2B" w:rsidRPr="001D53E9" w:rsidRDefault="00AE79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D53E9">
        <w:rPr>
          <w:rFonts w:ascii="Arial" w:hAnsi="Arial" w:cs="Arial"/>
        </w:rPr>
        <w:t>Szczegółowe warunki realizacji zadania określ</w:t>
      </w:r>
      <w:r w:rsidR="001D5406" w:rsidRPr="001D53E9">
        <w:rPr>
          <w:rFonts w:ascii="Arial" w:hAnsi="Arial" w:cs="Arial"/>
        </w:rPr>
        <w:t>i umowa na realizację zadania z </w:t>
      </w:r>
      <w:r w:rsidRPr="001D53E9">
        <w:rPr>
          <w:rFonts w:ascii="Arial" w:hAnsi="Arial" w:cs="Arial"/>
        </w:rPr>
        <w:t>zakresu zdrowia publicznego</w:t>
      </w:r>
      <w:r w:rsidR="00991143">
        <w:rPr>
          <w:rFonts w:ascii="Arial" w:hAnsi="Arial" w:cs="Arial"/>
        </w:rPr>
        <w:t>.</w:t>
      </w:r>
      <w:r w:rsidR="0053477D">
        <w:rPr>
          <w:rFonts w:ascii="Arial" w:hAnsi="Arial" w:cs="Arial"/>
        </w:rPr>
        <w:t xml:space="preserve"> Wzór umowy stanowi załącznik numer 3. </w:t>
      </w:r>
    </w:p>
    <w:p w14:paraId="52B67DF0" w14:textId="3BE14DB4" w:rsidR="000B7E2B" w:rsidRPr="001D5C99" w:rsidRDefault="00AE79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D5C99">
        <w:rPr>
          <w:rFonts w:ascii="Arial" w:hAnsi="Arial" w:cs="Arial"/>
        </w:rPr>
        <w:t>Ze środków przyznanych na realizacj</w:t>
      </w:r>
      <w:r w:rsidR="0053477D">
        <w:rPr>
          <w:rFonts w:ascii="Arial" w:hAnsi="Arial" w:cs="Arial"/>
        </w:rPr>
        <w:t>ę</w:t>
      </w:r>
      <w:r w:rsidRPr="001D5C99">
        <w:rPr>
          <w:rFonts w:ascii="Arial" w:hAnsi="Arial" w:cs="Arial"/>
        </w:rPr>
        <w:t xml:space="preserve"> </w:t>
      </w:r>
      <w:r w:rsidR="001D5C99" w:rsidRPr="001D5C99">
        <w:rPr>
          <w:rFonts w:ascii="Arial" w:hAnsi="Arial" w:cs="Arial"/>
        </w:rPr>
        <w:t>zada</w:t>
      </w:r>
      <w:r w:rsidR="00324E03">
        <w:rPr>
          <w:rFonts w:ascii="Arial" w:hAnsi="Arial" w:cs="Arial"/>
        </w:rPr>
        <w:t>nia</w:t>
      </w:r>
      <w:r w:rsidR="001D5C99" w:rsidRPr="001D5C99">
        <w:rPr>
          <w:rFonts w:ascii="Arial" w:hAnsi="Arial" w:cs="Arial"/>
        </w:rPr>
        <w:t xml:space="preserve"> </w:t>
      </w:r>
      <w:r w:rsidR="00070782">
        <w:rPr>
          <w:rFonts w:ascii="Arial" w:hAnsi="Arial" w:cs="Arial"/>
        </w:rPr>
        <w:t xml:space="preserve">nie mogą być pokrywane wydatki poniesione </w:t>
      </w:r>
      <w:r w:rsidRPr="001D5C99">
        <w:rPr>
          <w:rFonts w:ascii="Arial" w:hAnsi="Arial" w:cs="Arial"/>
        </w:rPr>
        <w:t xml:space="preserve">przed dniem podpisania umowy. </w:t>
      </w:r>
    </w:p>
    <w:p w14:paraId="3E0A4AD0" w14:textId="2DE8AD41" w:rsidR="000B7E2B" w:rsidRPr="007A33FF" w:rsidRDefault="00DB1EDD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AE79AB" w:rsidRPr="001D5C99">
        <w:rPr>
          <w:rFonts w:ascii="Arial" w:hAnsi="Arial" w:cs="Arial"/>
        </w:rPr>
        <w:t xml:space="preserve"> ma obowiązek ujawniania wszelkich dochodów, które powsta</w:t>
      </w:r>
      <w:r w:rsidR="001D5406" w:rsidRPr="001D5C99">
        <w:rPr>
          <w:rFonts w:ascii="Arial" w:hAnsi="Arial" w:cs="Arial"/>
        </w:rPr>
        <w:t>ją w </w:t>
      </w:r>
      <w:r w:rsidR="00E627DC">
        <w:rPr>
          <w:rFonts w:ascii="Arial" w:hAnsi="Arial" w:cs="Arial"/>
        </w:rPr>
        <w:t>związku z </w:t>
      </w:r>
      <w:r w:rsidR="00AE79AB" w:rsidRPr="001D5C99">
        <w:rPr>
          <w:rFonts w:ascii="Arial" w:hAnsi="Arial" w:cs="Arial"/>
        </w:rPr>
        <w:t>realizacją zada</w:t>
      </w:r>
      <w:r w:rsidR="00324E03">
        <w:rPr>
          <w:rFonts w:ascii="Arial" w:hAnsi="Arial" w:cs="Arial"/>
        </w:rPr>
        <w:t>nia</w:t>
      </w:r>
      <w:r w:rsidR="00AE79AB" w:rsidRPr="001D5C99">
        <w:rPr>
          <w:rFonts w:ascii="Arial" w:hAnsi="Arial" w:cs="Arial"/>
        </w:rPr>
        <w:t xml:space="preserve"> z zakresu zdrowia publicznego</w:t>
      </w:r>
      <w:r w:rsidR="0053477D">
        <w:rPr>
          <w:rFonts w:ascii="Arial" w:hAnsi="Arial" w:cs="Arial"/>
        </w:rPr>
        <w:t>,</w:t>
      </w:r>
      <w:r w:rsidR="00AE79AB" w:rsidRPr="001D5C99">
        <w:rPr>
          <w:rFonts w:ascii="Arial" w:hAnsi="Arial" w:cs="Arial"/>
        </w:rPr>
        <w:t xml:space="preserve"> a nie zosta</w:t>
      </w:r>
      <w:r w:rsidR="00E627DC">
        <w:rPr>
          <w:rFonts w:ascii="Arial" w:hAnsi="Arial" w:cs="Arial"/>
        </w:rPr>
        <w:t>ły przewidziane w </w:t>
      </w:r>
      <w:r w:rsidR="001D5C99" w:rsidRPr="001D5C99">
        <w:rPr>
          <w:rFonts w:ascii="Arial" w:hAnsi="Arial" w:cs="Arial"/>
        </w:rPr>
        <w:t>ofercie</w:t>
      </w:r>
      <w:r w:rsidR="00EC0C5E">
        <w:rPr>
          <w:rFonts w:ascii="Arial" w:hAnsi="Arial" w:cs="Arial"/>
        </w:rPr>
        <w:t xml:space="preserve">. </w:t>
      </w:r>
    </w:p>
    <w:p w14:paraId="2BE4D33F" w14:textId="77777777" w:rsidR="000B7E2B" w:rsidRPr="007A33FF" w:rsidRDefault="00AE79AB" w:rsidP="000B7E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7A33FF">
        <w:rPr>
          <w:rFonts w:ascii="Arial" w:hAnsi="Arial" w:cs="Arial"/>
        </w:rPr>
        <w:t>Środki w ramach realizacji zadania nie mogą by</w:t>
      </w:r>
      <w:r w:rsidR="001D5406" w:rsidRPr="007A33FF">
        <w:rPr>
          <w:rFonts w:ascii="Arial" w:hAnsi="Arial" w:cs="Arial"/>
        </w:rPr>
        <w:t>ć wykorzystane na cele inne niż </w:t>
      </w:r>
      <w:r w:rsidR="00FF5C0B">
        <w:rPr>
          <w:rFonts w:ascii="Arial" w:hAnsi="Arial" w:cs="Arial"/>
        </w:rPr>
        <w:t>wskazane w treści niniejszego ogłoszenia</w:t>
      </w:r>
      <w:r w:rsidR="000B7E2B" w:rsidRPr="007A33FF">
        <w:rPr>
          <w:rFonts w:ascii="Arial" w:hAnsi="Arial" w:cs="Arial"/>
        </w:rPr>
        <w:t>.</w:t>
      </w:r>
    </w:p>
    <w:p w14:paraId="0488EEE2" w14:textId="77777777" w:rsidR="007A33FF" w:rsidRPr="007A33FF" w:rsidRDefault="007A33FF" w:rsidP="00416F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7A33FF">
        <w:rPr>
          <w:rFonts w:ascii="Arial" w:hAnsi="Arial" w:cs="Arial"/>
        </w:rPr>
        <w:t>Oferent zobowiązuje się do informowania, że zadanie publiczne jest</w:t>
      </w:r>
      <w:r w:rsidR="0032490E">
        <w:rPr>
          <w:rFonts w:ascii="Arial" w:hAnsi="Arial" w:cs="Arial"/>
        </w:rPr>
        <w:t> </w:t>
      </w:r>
      <w:r w:rsidR="00FF5C0B">
        <w:rPr>
          <w:rFonts w:ascii="Arial" w:hAnsi="Arial" w:cs="Arial"/>
        </w:rPr>
        <w:t>realizowane</w:t>
      </w:r>
      <w:r w:rsidRPr="007A33FF">
        <w:rPr>
          <w:rFonts w:ascii="Arial" w:hAnsi="Arial" w:cs="Arial"/>
        </w:rPr>
        <w:t xml:space="preserve"> ze środków </w:t>
      </w:r>
      <w:r w:rsidR="00FF5C0B">
        <w:rPr>
          <w:rFonts w:ascii="Arial" w:hAnsi="Arial" w:cs="Arial"/>
        </w:rPr>
        <w:t>publicznych miasta Tychy</w:t>
      </w:r>
      <w:r w:rsidRPr="007A33FF">
        <w:rPr>
          <w:rFonts w:ascii="Arial" w:hAnsi="Arial" w:cs="Arial"/>
        </w:rPr>
        <w:t>.</w:t>
      </w:r>
    </w:p>
    <w:p w14:paraId="14410329" w14:textId="77777777" w:rsidR="000B7E2B" w:rsidRPr="001B1191" w:rsidRDefault="00734B35" w:rsidP="00416F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Tychy z</w:t>
      </w:r>
      <w:r w:rsidR="00AE79AB" w:rsidRPr="007A33FF">
        <w:rPr>
          <w:rFonts w:ascii="Arial" w:hAnsi="Arial" w:cs="Arial"/>
        </w:rPr>
        <w:t>astrzega sobie możliwość wnoszenia uwag na każdym etapie realizacji</w:t>
      </w:r>
      <w:r w:rsidR="00AE79AB" w:rsidRPr="001B1191">
        <w:rPr>
          <w:rFonts w:ascii="Arial" w:hAnsi="Arial" w:cs="Arial"/>
        </w:rPr>
        <w:t xml:space="preserve"> zadania oraz poddania wytworzonych materiałów recenzji i</w:t>
      </w:r>
      <w:r w:rsidR="0032490E">
        <w:rPr>
          <w:rFonts w:ascii="Arial" w:hAnsi="Arial" w:cs="Arial"/>
        </w:rPr>
        <w:t> </w:t>
      </w:r>
      <w:r w:rsidR="00AE79AB" w:rsidRPr="001B1191">
        <w:rPr>
          <w:rFonts w:ascii="Arial" w:hAnsi="Arial" w:cs="Arial"/>
        </w:rPr>
        <w:t>ich</w:t>
      </w:r>
      <w:r w:rsidR="0032490E">
        <w:rPr>
          <w:rFonts w:ascii="Arial" w:hAnsi="Arial" w:cs="Arial"/>
        </w:rPr>
        <w:t> </w:t>
      </w:r>
      <w:r w:rsidR="00EC0C5E">
        <w:rPr>
          <w:rFonts w:ascii="Arial" w:hAnsi="Arial" w:cs="Arial"/>
        </w:rPr>
        <w:t>ostatecznej akceptacji.</w:t>
      </w:r>
    </w:p>
    <w:p w14:paraId="1D22F212" w14:textId="77777777" w:rsidR="000B7E2B" w:rsidRDefault="00DB1EDD" w:rsidP="00416F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D00A57">
        <w:rPr>
          <w:rFonts w:ascii="Arial" w:hAnsi="Arial" w:cs="Arial"/>
        </w:rPr>
        <w:t>Oferent</w:t>
      </w:r>
      <w:r w:rsidR="00AE79AB" w:rsidRPr="00D00A57">
        <w:rPr>
          <w:rFonts w:ascii="Arial" w:hAnsi="Arial" w:cs="Arial"/>
        </w:rPr>
        <w:t xml:space="preserve">, powinien w harmonogramie uwzględnić </w:t>
      </w:r>
      <w:r w:rsidR="005E3DFF" w:rsidRPr="00D00A57">
        <w:rPr>
          <w:rFonts w:ascii="Arial" w:hAnsi="Arial" w:cs="Arial"/>
        </w:rPr>
        <w:t xml:space="preserve">czas na </w:t>
      </w:r>
      <w:r w:rsidR="00AE79AB" w:rsidRPr="00D00A57">
        <w:rPr>
          <w:rFonts w:ascii="Arial" w:hAnsi="Arial" w:cs="Arial"/>
        </w:rPr>
        <w:t>akcept</w:t>
      </w:r>
      <w:r w:rsidR="00EC0C5E" w:rsidRPr="00D00A57">
        <w:rPr>
          <w:rFonts w:ascii="Arial" w:hAnsi="Arial" w:cs="Arial"/>
        </w:rPr>
        <w:t>ację przedłożonych materiałów.</w:t>
      </w:r>
    </w:p>
    <w:p w14:paraId="60AD5C87" w14:textId="77777777" w:rsidR="009235E9" w:rsidRPr="0044099C" w:rsidRDefault="009235E9" w:rsidP="0044099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73CC2">
        <w:rPr>
          <w:rFonts w:ascii="Arial" w:hAnsi="Arial" w:cs="Arial"/>
        </w:rPr>
        <w:t>Oferent, realizując zadanie, zobowiązany jest do stosowania przepisów prawa, w szczególności Rozporządzenia Parlamentu Europejskiego i Rady 2016/679 z dnia 27 kwietnia 2016 r. w sprawie ochrony osób fizycznych w związku z przetwarzaniem danych osobowych i w sprawie swobodnego przepływu takich danych oraz uchylenia</w:t>
      </w:r>
      <w:r w:rsidRPr="009807A5">
        <w:rPr>
          <w:rFonts w:ascii="Arial" w:hAnsi="Arial" w:cs="Arial"/>
          <w:color w:val="FF0000"/>
        </w:rPr>
        <w:t xml:space="preserve"> </w:t>
      </w:r>
      <w:r w:rsidRPr="00273CC2">
        <w:rPr>
          <w:rFonts w:ascii="Arial" w:hAnsi="Arial" w:cs="Arial"/>
        </w:rPr>
        <w:lastRenderedPageBreak/>
        <w:t>dyrektywy 95/46/WE (ogólne rozporządzenie o ochronie danych, Dz. Urz. UE L 119 z 04.05.2016) oraz wydanych na jego podstawie krajowych przepisach z zakresu ochrony danych osobowych, w tym ustawy</w:t>
      </w:r>
      <w:r w:rsidR="009807A5" w:rsidRPr="00273CC2">
        <w:rPr>
          <w:rFonts w:ascii="Arial" w:hAnsi="Arial" w:cs="Arial"/>
        </w:rPr>
        <w:t xml:space="preserve"> </w:t>
      </w:r>
      <w:r w:rsidRPr="00273CC2">
        <w:rPr>
          <w:rFonts w:ascii="Arial" w:hAnsi="Arial" w:cs="Arial"/>
        </w:rPr>
        <w:t>z dnia 10 maja 2018 r. o ochronie danych osobowych (</w:t>
      </w:r>
      <w:r w:rsidR="009807A5" w:rsidRPr="00273CC2">
        <w:rPr>
          <w:rFonts w:ascii="Arial" w:hAnsi="Arial" w:cs="Arial"/>
        </w:rPr>
        <w:t>Dz. U. 2018 poz. 1000</w:t>
      </w:r>
      <w:r w:rsidRPr="00273CC2">
        <w:rPr>
          <w:rFonts w:ascii="Arial" w:hAnsi="Arial" w:cs="Arial"/>
        </w:rPr>
        <w:t>) oraz ustawy</w:t>
      </w:r>
      <w:r w:rsidR="009807A5" w:rsidRPr="00273CC2">
        <w:rPr>
          <w:rFonts w:ascii="Arial" w:hAnsi="Arial" w:cs="Arial"/>
        </w:rPr>
        <w:t xml:space="preserve"> </w:t>
      </w:r>
      <w:r w:rsidRPr="00273CC2">
        <w:rPr>
          <w:rFonts w:ascii="Arial" w:hAnsi="Arial" w:cs="Arial"/>
        </w:rPr>
        <w:t>z dnia 27 sierpnia 2009 r.</w:t>
      </w:r>
      <w:r w:rsidR="009807A5">
        <w:rPr>
          <w:rFonts w:ascii="Arial" w:hAnsi="Arial" w:cs="Arial"/>
          <w:color w:val="FF0000"/>
        </w:rPr>
        <w:t xml:space="preserve"> </w:t>
      </w:r>
      <w:r w:rsidR="00B82AE5">
        <w:rPr>
          <w:rFonts w:ascii="Arial" w:hAnsi="Arial" w:cs="Arial"/>
        </w:rPr>
        <w:t>o </w:t>
      </w:r>
      <w:r w:rsidRPr="009807A5">
        <w:rPr>
          <w:rFonts w:ascii="Arial" w:hAnsi="Arial" w:cs="Arial"/>
        </w:rPr>
        <w:t>finansach publicznych (</w:t>
      </w:r>
      <w:r w:rsidR="0044099C" w:rsidRPr="0044099C">
        <w:rPr>
          <w:rFonts w:ascii="Arial" w:hAnsi="Arial" w:cs="Arial"/>
        </w:rPr>
        <w:t xml:space="preserve">Dz.U.2021.305 </w:t>
      </w:r>
      <w:proofErr w:type="spellStart"/>
      <w:r w:rsidR="0044099C" w:rsidRPr="0044099C">
        <w:rPr>
          <w:rFonts w:ascii="Arial" w:hAnsi="Arial" w:cs="Arial"/>
        </w:rPr>
        <w:t>t.j</w:t>
      </w:r>
      <w:proofErr w:type="spellEnd"/>
      <w:r w:rsidR="0044099C" w:rsidRPr="0044099C">
        <w:rPr>
          <w:rFonts w:ascii="Arial" w:hAnsi="Arial" w:cs="Arial"/>
        </w:rPr>
        <w:t>. z dnia 2021.02.18</w:t>
      </w:r>
      <w:r w:rsidRPr="009807A5">
        <w:rPr>
          <w:rFonts w:ascii="Arial" w:hAnsi="Arial" w:cs="Arial"/>
        </w:rPr>
        <w:t>.).</w:t>
      </w:r>
    </w:p>
    <w:p w14:paraId="75C38586" w14:textId="31F7DA29" w:rsidR="006F2E2E" w:rsidRPr="006F2E2E" w:rsidRDefault="00324E03" w:rsidP="006F2E2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 zadania</w:t>
      </w:r>
      <w:r w:rsidR="006F2E2E" w:rsidRPr="006F2E2E">
        <w:rPr>
          <w:rFonts w:ascii="Arial" w:hAnsi="Arial" w:cs="Arial"/>
        </w:rPr>
        <w:t>, z którymi zostanie zawarta umowa są obowiązani do prowadzenia wyodrębnionej ewidencji księgowej otrzymanych środków oraz dokonywanych z tych środków wydatków.</w:t>
      </w:r>
    </w:p>
    <w:p w14:paraId="68E667C1" w14:textId="77777777" w:rsidR="000B7E2B" w:rsidRPr="00DA60F4" w:rsidRDefault="00070782" w:rsidP="00DA60F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DA60F4">
        <w:rPr>
          <w:rFonts w:ascii="Arial" w:hAnsi="Arial" w:cs="Arial"/>
        </w:rPr>
        <w:t>Wydatki</w:t>
      </w:r>
      <w:r w:rsidR="00AE79AB" w:rsidRPr="00DA60F4">
        <w:rPr>
          <w:rFonts w:ascii="Arial" w:hAnsi="Arial" w:cs="Arial"/>
        </w:rPr>
        <w:t xml:space="preserve"> </w:t>
      </w:r>
      <w:r w:rsidR="006F2E2E">
        <w:rPr>
          <w:rFonts w:ascii="Arial" w:hAnsi="Arial" w:cs="Arial"/>
        </w:rPr>
        <w:t>kwalifikowane t</w:t>
      </w:r>
      <w:r w:rsidRPr="00DA60F4">
        <w:rPr>
          <w:rFonts w:ascii="Arial" w:hAnsi="Arial" w:cs="Arial"/>
        </w:rPr>
        <w:t>o</w:t>
      </w:r>
      <w:r w:rsidR="00DA60F4" w:rsidRPr="00DA60F4">
        <w:rPr>
          <w:rFonts w:ascii="Arial" w:hAnsi="Arial" w:cs="Arial"/>
        </w:rPr>
        <w:t xml:space="preserve"> wydatki poniesione</w:t>
      </w:r>
      <w:r w:rsidR="00AE79AB" w:rsidRPr="00DA60F4">
        <w:rPr>
          <w:rFonts w:ascii="Arial" w:hAnsi="Arial" w:cs="Arial"/>
        </w:rPr>
        <w:t xml:space="preserve"> w związku z realizacją </w:t>
      </w:r>
      <w:r w:rsidR="0044757B" w:rsidRPr="00DA60F4">
        <w:rPr>
          <w:rFonts w:ascii="Arial" w:hAnsi="Arial" w:cs="Arial"/>
        </w:rPr>
        <w:t>zada</w:t>
      </w:r>
      <w:r w:rsidR="00187AFE">
        <w:rPr>
          <w:rFonts w:ascii="Arial" w:hAnsi="Arial" w:cs="Arial"/>
        </w:rPr>
        <w:t>ń</w:t>
      </w:r>
      <w:r w:rsidR="00DA60F4" w:rsidRPr="00DA60F4">
        <w:rPr>
          <w:rFonts w:ascii="Arial" w:hAnsi="Arial" w:cs="Arial"/>
        </w:rPr>
        <w:t>, które</w:t>
      </w:r>
      <w:r w:rsidR="00AE79AB" w:rsidRPr="00DA60F4">
        <w:rPr>
          <w:rFonts w:ascii="Arial" w:hAnsi="Arial" w:cs="Arial"/>
        </w:rPr>
        <w:t xml:space="preserve"> kwalifikuje się do rozliczenia (zgodnie z zawartą umową). </w:t>
      </w:r>
    </w:p>
    <w:p w14:paraId="6A273D8A" w14:textId="77777777" w:rsidR="000B7E2B" w:rsidRPr="00B82AE5" w:rsidRDefault="00DA60F4" w:rsidP="0044757B">
      <w:pPr>
        <w:pStyle w:val="Akapitzlist"/>
        <w:spacing w:after="0" w:line="24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E79AB" w:rsidRPr="00D00A57">
        <w:rPr>
          <w:rFonts w:ascii="Arial" w:hAnsi="Arial" w:cs="Arial"/>
        </w:rPr>
        <w:t xml:space="preserve">) </w:t>
      </w:r>
      <w:r w:rsidR="00070782" w:rsidRPr="00D00A57">
        <w:rPr>
          <w:rFonts w:ascii="Arial" w:hAnsi="Arial" w:cs="Arial"/>
        </w:rPr>
        <w:t>Wydatki</w:t>
      </w:r>
      <w:r w:rsidR="00AE79AB" w:rsidRPr="00D00A57">
        <w:rPr>
          <w:rFonts w:ascii="Arial" w:hAnsi="Arial" w:cs="Arial"/>
        </w:rPr>
        <w:t xml:space="preserve"> ponoszone w związku z </w:t>
      </w:r>
      <w:r w:rsidR="00D00A57" w:rsidRPr="00D00A57">
        <w:rPr>
          <w:rFonts w:ascii="Arial" w:hAnsi="Arial" w:cs="Arial"/>
        </w:rPr>
        <w:t xml:space="preserve">realizowanym </w:t>
      </w:r>
      <w:r w:rsidR="00AE79AB" w:rsidRPr="00D00A57">
        <w:rPr>
          <w:rFonts w:ascii="Arial" w:hAnsi="Arial" w:cs="Arial"/>
        </w:rPr>
        <w:t>zadani</w:t>
      </w:r>
      <w:r w:rsidR="00D00A57" w:rsidRPr="00D00A57">
        <w:rPr>
          <w:rFonts w:ascii="Arial" w:hAnsi="Arial" w:cs="Arial"/>
        </w:rPr>
        <w:t>em</w:t>
      </w:r>
      <w:r w:rsidR="002760F0" w:rsidRPr="00D00A57">
        <w:rPr>
          <w:rFonts w:ascii="Arial" w:hAnsi="Arial" w:cs="Arial"/>
        </w:rPr>
        <w:t> </w:t>
      </w:r>
      <w:r w:rsidR="0044757B" w:rsidRPr="00D00A57">
        <w:rPr>
          <w:rFonts w:ascii="Arial" w:hAnsi="Arial" w:cs="Arial"/>
        </w:rPr>
        <w:t>są </w:t>
      </w:r>
      <w:r w:rsidR="00AE79AB" w:rsidRPr="00D00A57">
        <w:rPr>
          <w:rFonts w:ascii="Arial" w:hAnsi="Arial" w:cs="Arial"/>
        </w:rPr>
        <w:t xml:space="preserve">kwalifikowalne, </w:t>
      </w:r>
      <w:r w:rsidR="00AE79AB" w:rsidRPr="00B82AE5">
        <w:rPr>
          <w:rFonts w:ascii="Arial" w:hAnsi="Arial" w:cs="Arial"/>
        </w:rPr>
        <w:t xml:space="preserve">jeżeli: </w:t>
      </w:r>
    </w:p>
    <w:p w14:paraId="7E70BC95" w14:textId="28DBFFC0" w:rsidR="000B7E2B" w:rsidRPr="00B82AE5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B82AE5">
        <w:rPr>
          <w:rFonts w:ascii="Arial" w:hAnsi="Arial" w:cs="Arial"/>
        </w:rPr>
        <w:t xml:space="preserve">• są </w:t>
      </w:r>
      <w:r w:rsidR="00324E03">
        <w:rPr>
          <w:rFonts w:ascii="Arial" w:hAnsi="Arial" w:cs="Arial"/>
        </w:rPr>
        <w:t>niezbędne dla realizacji zadania</w:t>
      </w:r>
      <w:r w:rsidRPr="00B82AE5">
        <w:rPr>
          <w:rFonts w:ascii="Arial" w:hAnsi="Arial" w:cs="Arial"/>
        </w:rPr>
        <w:t xml:space="preserve">, </w:t>
      </w:r>
    </w:p>
    <w:p w14:paraId="45FF9E15" w14:textId="77777777" w:rsidR="000B7E2B" w:rsidRPr="0044757B" w:rsidRDefault="00A8637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B82AE5">
        <w:rPr>
          <w:rFonts w:ascii="Arial" w:hAnsi="Arial" w:cs="Arial"/>
        </w:rPr>
        <w:t xml:space="preserve">• </w:t>
      </w:r>
      <w:r w:rsidR="00AE79AB" w:rsidRPr="00B82AE5">
        <w:rPr>
          <w:rFonts w:ascii="Arial" w:hAnsi="Arial" w:cs="Arial"/>
        </w:rPr>
        <w:t>zostały dokonane w sposób przejrzys</w:t>
      </w:r>
      <w:r w:rsidR="0044757B" w:rsidRPr="00B82AE5">
        <w:rPr>
          <w:rFonts w:ascii="Arial" w:hAnsi="Arial" w:cs="Arial"/>
        </w:rPr>
        <w:t>ty, konkurencyjny, racjonalny</w:t>
      </w:r>
      <w:r w:rsidR="0044757B">
        <w:rPr>
          <w:rFonts w:ascii="Arial" w:hAnsi="Arial" w:cs="Arial"/>
        </w:rPr>
        <w:t xml:space="preserve"> i </w:t>
      </w:r>
      <w:r w:rsidR="00AE79AB" w:rsidRPr="0044757B">
        <w:rPr>
          <w:rFonts w:ascii="Arial" w:hAnsi="Arial" w:cs="Arial"/>
        </w:rPr>
        <w:t xml:space="preserve">efektywny, </w:t>
      </w:r>
    </w:p>
    <w:p w14:paraId="7A607281" w14:textId="77777777"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zostały pr</w:t>
      </w:r>
      <w:r w:rsidR="0044757B" w:rsidRPr="0044757B">
        <w:rPr>
          <w:rFonts w:ascii="Arial" w:hAnsi="Arial" w:cs="Arial"/>
        </w:rPr>
        <w:t>zewidziane w kosztorysie oferty</w:t>
      </w:r>
      <w:r w:rsidRPr="0044757B">
        <w:rPr>
          <w:rFonts w:ascii="Arial" w:hAnsi="Arial" w:cs="Arial"/>
        </w:rPr>
        <w:t xml:space="preserve">, </w:t>
      </w:r>
    </w:p>
    <w:p w14:paraId="6115A7C3" w14:textId="1BF9DFE4"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zostały faktycznie poniesi</w:t>
      </w:r>
      <w:r w:rsidR="0044757B" w:rsidRPr="0044757B">
        <w:rPr>
          <w:rFonts w:ascii="Arial" w:hAnsi="Arial" w:cs="Arial"/>
        </w:rPr>
        <w:t xml:space="preserve">one w okresie realizacji </w:t>
      </w:r>
      <w:r w:rsidR="007A33FF">
        <w:rPr>
          <w:rFonts w:ascii="Arial" w:hAnsi="Arial" w:cs="Arial"/>
        </w:rPr>
        <w:t>zada</w:t>
      </w:r>
      <w:r w:rsidR="00324E03">
        <w:rPr>
          <w:rFonts w:ascii="Arial" w:hAnsi="Arial" w:cs="Arial"/>
        </w:rPr>
        <w:t>nia</w:t>
      </w:r>
      <w:r w:rsidRPr="0044757B">
        <w:rPr>
          <w:rFonts w:ascii="Arial" w:hAnsi="Arial" w:cs="Arial"/>
        </w:rPr>
        <w:t xml:space="preserve">, </w:t>
      </w:r>
    </w:p>
    <w:p w14:paraId="16D1C912" w14:textId="77777777"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• zostały odpowiednio udokumentowane, </w:t>
      </w:r>
    </w:p>
    <w:p w14:paraId="091B7A3B" w14:textId="12487483"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zostały poniesione zgodnie z postanowienia</w:t>
      </w:r>
      <w:r w:rsidR="0044757B">
        <w:rPr>
          <w:rFonts w:ascii="Arial" w:hAnsi="Arial" w:cs="Arial"/>
        </w:rPr>
        <w:t>mi umowy o realizacj</w:t>
      </w:r>
      <w:r w:rsidR="0053477D">
        <w:rPr>
          <w:rFonts w:ascii="Arial" w:hAnsi="Arial" w:cs="Arial"/>
        </w:rPr>
        <w:t>ę</w:t>
      </w:r>
      <w:r w:rsidR="0044757B">
        <w:rPr>
          <w:rFonts w:ascii="Arial" w:hAnsi="Arial" w:cs="Arial"/>
        </w:rPr>
        <w:t xml:space="preserve"> zada</w:t>
      </w:r>
      <w:r w:rsidR="00324E03">
        <w:rPr>
          <w:rFonts w:ascii="Arial" w:hAnsi="Arial" w:cs="Arial"/>
        </w:rPr>
        <w:t xml:space="preserve">ni </w:t>
      </w:r>
      <w:r w:rsidR="0044757B">
        <w:rPr>
          <w:rFonts w:ascii="Arial" w:hAnsi="Arial" w:cs="Arial"/>
        </w:rPr>
        <w:t>z </w:t>
      </w:r>
      <w:r w:rsidR="000B5ADC">
        <w:rPr>
          <w:rFonts w:ascii="Arial" w:hAnsi="Arial" w:cs="Arial"/>
        </w:rPr>
        <w:t>zakresu zdrowia publicznego,</w:t>
      </w:r>
    </w:p>
    <w:p w14:paraId="7E2CCFDE" w14:textId="77777777" w:rsidR="000B7E2B" w:rsidRPr="0044757B" w:rsidRDefault="00AE79AB" w:rsidP="0044757B">
      <w:pPr>
        <w:pStyle w:val="Akapitzlist"/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• są zgodne z przepisami prawa powszechnie obowiązującego. </w:t>
      </w:r>
    </w:p>
    <w:p w14:paraId="182F7ED2" w14:textId="2B07358E" w:rsidR="00870658" w:rsidRPr="007B10A8" w:rsidRDefault="00E912DA" w:rsidP="0044757B">
      <w:pPr>
        <w:pStyle w:val="Akapitzlist"/>
        <w:spacing w:after="0" w:line="240" w:lineRule="auto"/>
        <w:ind w:left="851" w:hanging="13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3FF">
        <w:rPr>
          <w:rFonts w:ascii="Arial" w:hAnsi="Arial" w:cs="Arial"/>
        </w:rPr>
        <w:t xml:space="preserve">) </w:t>
      </w:r>
      <w:r w:rsidR="00DA60F4">
        <w:rPr>
          <w:rFonts w:ascii="Arial" w:hAnsi="Arial" w:cs="Arial"/>
        </w:rPr>
        <w:t>K</w:t>
      </w:r>
      <w:r w:rsidR="007A33FF">
        <w:rPr>
          <w:rFonts w:ascii="Arial" w:hAnsi="Arial" w:cs="Arial"/>
        </w:rPr>
        <w:t>adrę</w:t>
      </w:r>
      <w:r w:rsidR="00AE79AB" w:rsidRPr="0044757B">
        <w:rPr>
          <w:rFonts w:ascii="Arial" w:hAnsi="Arial" w:cs="Arial"/>
        </w:rPr>
        <w:t xml:space="preserve"> stanowią osoby zaang</w:t>
      </w:r>
      <w:r w:rsidR="00F36794">
        <w:rPr>
          <w:rFonts w:ascii="Arial" w:hAnsi="Arial" w:cs="Arial"/>
        </w:rPr>
        <w:t>a</w:t>
      </w:r>
      <w:r w:rsidR="00324E03">
        <w:rPr>
          <w:rFonts w:ascii="Arial" w:hAnsi="Arial" w:cs="Arial"/>
        </w:rPr>
        <w:t>żowane do realizacji zadania</w:t>
      </w:r>
      <w:r w:rsidR="0044757B" w:rsidRPr="0044757B">
        <w:rPr>
          <w:rFonts w:ascii="Arial" w:hAnsi="Arial" w:cs="Arial"/>
        </w:rPr>
        <w:t xml:space="preserve"> lub czynności w</w:t>
      </w:r>
      <w:r w:rsidR="00C91057">
        <w:rPr>
          <w:rFonts w:ascii="Arial" w:hAnsi="Arial" w:cs="Arial"/>
        </w:rPr>
        <w:t> </w:t>
      </w:r>
      <w:r w:rsidR="0044757B" w:rsidRPr="0044757B">
        <w:rPr>
          <w:rFonts w:ascii="Arial" w:hAnsi="Arial" w:cs="Arial"/>
        </w:rPr>
        <w:t>ramach zada</w:t>
      </w:r>
      <w:r w:rsidR="00324E03">
        <w:rPr>
          <w:rFonts w:ascii="Arial" w:hAnsi="Arial" w:cs="Arial"/>
        </w:rPr>
        <w:t>nia</w:t>
      </w:r>
      <w:r w:rsidR="00AE79AB" w:rsidRPr="0044757B">
        <w:rPr>
          <w:rFonts w:ascii="Arial" w:hAnsi="Arial" w:cs="Arial"/>
        </w:rPr>
        <w:t>, k</w:t>
      </w:r>
      <w:r w:rsidR="00F36794">
        <w:rPr>
          <w:rFonts w:ascii="Arial" w:hAnsi="Arial" w:cs="Arial"/>
        </w:rPr>
        <w:t xml:space="preserve">tóre wykonują </w:t>
      </w:r>
      <w:r w:rsidR="00187AFE">
        <w:rPr>
          <w:rFonts w:ascii="Arial" w:hAnsi="Arial" w:cs="Arial"/>
        </w:rPr>
        <w:t xml:space="preserve">czynności osobiście. </w:t>
      </w:r>
      <w:r w:rsidR="00AE79AB" w:rsidRPr="0044757B">
        <w:rPr>
          <w:rFonts w:ascii="Arial" w:hAnsi="Arial" w:cs="Arial"/>
        </w:rPr>
        <w:t>Wyd</w:t>
      </w:r>
      <w:r w:rsidR="00F36794">
        <w:rPr>
          <w:rFonts w:ascii="Arial" w:hAnsi="Arial" w:cs="Arial"/>
        </w:rPr>
        <w:t xml:space="preserve">atki na wynagrodzenie kadry </w:t>
      </w:r>
      <w:r w:rsidR="00AE79AB" w:rsidRPr="0044757B">
        <w:rPr>
          <w:rFonts w:ascii="Arial" w:hAnsi="Arial" w:cs="Arial"/>
        </w:rPr>
        <w:t>są</w:t>
      </w:r>
      <w:r w:rsidR="0044757B" w:rsidRPr="0044757B">
        <w:rPr>
          <w:rFonts w:ascii="Arial" w:hAnsi="Arial" w:cs="Arial"/>
        </w:rPr>
        <w:t> </w:t>
      </w:r>
      <w:r w:rsidR="00AE79AB" w:rsidRPr="0044757B">
        <w:rPr>
          <w:rFonts w:ascii="Arial" w:hAnsi="Arial" w:cs="Arial"/>
        </w:rPr>
        <w:t>kwalifikowalne pod warunkiem, że</w:t>
      </w:r>
      <w:r w:rsidR="0032490E">
        <w:rPr>
          <w:rFonts w:ascii="Arial" w:hAnsi="Arial" w:cs="Arial"/>
        </w:rPr>
        <w:t> </w:t>
      </w:r>
      <w:r w:rsidR="00AE79AB" w:rsidRPr="0044757B">
        <w:rPr>
          <w:rFonts w:ascii="Arial" w:hAnsi="Arial" w:cs="Arial"/>
        </w:rPr>
        <w:t>ich wysokość odpowiada stawkom faktycznie stosowanym u re</w:t>
      </w:r>
      <w:r w:rsidR="001D6E22">
        <w:rPr>
          <w:rFonts w:ascii="Arial" w:hAnsi="Arial" w:cs="Arial"/>
        </w:rPr>
        <w:t>alizatora zada</w:t>
      </w:r>
      <w:r w:rsidR="00324E03">
        <w:rPr>
          <w:rFonts w:ascii="Arial" w:hAnsi="Arial" w:cs="Arial"/>
        </w:rPr>
        <w:t>nia</w:t>
      </w:r>
      <w:r w:rsidR="001D6E22">
        <w:rPr>
          <w:rFonts w:ascii="Arial" w:hAnsi="Arial" w:cs="Arial"/>
        </w:rPr>
        <w:t xml:space="preserve"> poza ofertą</w:t>
      </w:r>
      <w:r w:rsidR="00AE79AB" w:rsidRPr="0044757B">
        <w:rPr>
          <w:rFonts w:ascii="Arial" w:hAnsi="Arial" w:cs="Arial"/>
        </w:rPr>
        <w:t>, na an</w:t>
      </w:r>
      <w:r w:rsidR="00FF5C0B">
        <w:rPr>
          <w:rFonts w:ascii="Arial" w:hAnsi="Arial" w:cs="Arial"/>
        </w:rPr>
        <w:t>alogicznych stanowiskach lub na </w:t>
      </w:r>
      <w:r w:rsidR="00AE79AB" w:rsidRPr="0044757B">
        <w:rPr>
          <w:rFonts w:ascii="Arial" w:hAnsi="Arial" w:cs="Arial"/>
        </w:rPr>
        <w:t>stanowiskach wymagających analogicznych kwalifikacji</w:t>
      </w:r>
      <w:r w:rsidR="00AE79AB" w:rsidRPr="007B10A8">
        <w:rPr>
          <w:rFonts w:ascii="Arial" w:hAnsi="Arial" w:cs="Arial"/>
        </w:rPr>
        <w:t xml:space="preserve">.  </w:t>
      </w:r>
    </w:p>
    <w:p w14:paraId="71210BD6" w14:textId="77777777" w:rsidR="00C02E00" w:rsidRPr="007B10A8" w:rsidRDefault="006F2E2E" w:rsidP="006F2E2E">
      <w:pPr>
        <w:spacing w:after="0" w:line="240" w:lineRule="auto"/>
        <w:ind w:left="426"/>
        <w:jc w:val="both"/>
        <w:rPr>
          <w:rFonts w:ascii="Arial" w:hAnsi="Arial" w:cs="Arial"/>
        </w:rPr>
      </w:pPr>
      <w:r w:rsidRPr="007B10A8">
        <w:rPr>
          <w:rFonts w:ascii="Arial" w:hAnsi="Arial" w:cs="Arial"/>
        </w:rPr>
        <w:t>13</w:t>
      </w:r>
      <w:r w:rsidR="00C02E00" w:rsidRPr="007B10A8">
        <w:rPr>
          <w:rFonts w:ascii="Arial" w:hAnsi="Arial" w:cs="Arial"/>
        </w:rPr>
        <w:t xml:space="preserve">. </w:t>
      </w:r>
      <w:r w:rsidR="00070782" w:rsidRPr="007B10A8">
        <w:rPr>
          <w:rFonts w:ascii="Arial" w:hAnsi="Arial" w:cs="Arial"/>
        </w:rPr>
        <w:t>Wydatki</w:t>
      </w:r>
      <w:r w:rsidR="00AE79AB" w:rsidRPr="007B10A8">
        <w:rPr>
          <w:rFonts w:ascii="Arial" w:hAnsi="Arial" w:cs="Arial"/>
        </w:rPr>
        <w:t xml:space="preserve"> </w:t>
      </w:r>
      <w:r w:rsidR="00070782" w:rsidRPr="007B10A8">
        <w:rPr>
          <w:rFonts w:ascii="Arial" w:hAnsi="Arial" w:cs="Arial"/>
        </w:rPr>
        <w:t>niekwalifikowane</w:t>
      </w:r>
      <w:r w:rsidRPr="007B10A8">
        <w:rPr>
          <w:rFonts w:ascii="Arial" w:hAnsi="Arial" w:cs="Arial"/>
        </w:rPr>
        <w:t xml:space="preserve"> to wydatki poniesione</w:t>
      </w:r>
      <w:r w:rsidR="00E72370" w:rsidRPr="007B10A8">
        <w:rPr>
          <w:rFonts w:ascii="Arial" w:hAnsi="Arial" w:cs="Arial"/>
        </w:rPr>
        <w:t xml:space="preserve"> </w:t>
      </w:r>
      <w:r w:rsidRPr="007B10A8">
        <w:rPr>
          <w:rFonts w:ascii="Arial" w:hAnsi="Arial" w:cs="Arial"/>
        </w:rPr>
        <w:t xml:space="preserve">i </w:t>
      </w:r>
      <w:r w:rsidR="00AE79AB" w:rsidRPr="007B10A8">
        <w:rPr>
          <w:rFonts w:ascii="Arial" w:hAnsi="Arial" w:cs="Arial"/>
        </w:rPr>
        <w:t xml:space="preserve">nie </w:t>
      </w:r>
      <w:r w:rsidRPr="007B10A8">
        <w:rPr>
          <w:rFonts w:ascii="Arial" w:hAnsi="Arial" w:cs="Arial"/>
        </w:rPr>
        <w:t>będące</w:t>
      </w:r>
      <w:r w:rsidR="00E72370" w:rsidRPr="007B10A8">
        <w:rPr>
          <w:rFonts w:ascii="Arial" w:hAnsi="Arial" w:cs="Arial"/>
        </w:rPr>
        <w:t xml:space="preserve"> jednocześnie</w:t>
      </w:r>
      <w:r w:rsidR="007B10A8" w:rsidRPr="007B10A8">
        <w:rPr>
          <w:rFonts w:ascii="Arial" w:hAnsi="Arial" w:cs="Arial"/>
        </w:rPr>
        <w:t xml:space="preserve"> wydatkami</w:t>
      </w:r>
      <w:r w:rsidR="00AE79AB" w:rsidRPr="007B10A8">
        <w:rPr>
          <w:rFonts w:ascii="Arial" w:hAnsi="Arial" w:cs="Arial"/>
        </w:rPr>
        <w:t xml:space="preserve"> kwalifikowalnym. </w:t>
      </w:r>
    </w:p>
    <w:p w14:paraId="1BD010DF" w14:textId="77777777" w:rsidR="00C02E00" w:rsidRPr="0044757B" w:rsidRDefault="006F2E2E" w:rsidP="0044757B">
      <w:pPr>
        <w:spacing w:after="0" w:line="24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E79AB" w:rsidRPr="0044757B">
        <w:rPr>
          <w:rFonts w:ascii="Arial" w:hAnsi="Arial" w:cs="Arial"/>
        </w:rPr>
        <w:t xml:space="preserve">) </w:t>
      </w:r>
      <w:r w:rsidR="00F36794">
        <w:rPr>
          <w:rFonts w:ascii="Arial" w:hAnsi="Arial" w:cs="Arial"/>
        </w:rPr>
        <w:t>Ze środków publicznych nie można sfinansować</w:t>
      </w:r>
      <w:r w:rsidR="00AE79AB" w:rsidRPr="0044757B">
        <w:rPr>
          <w:rFonts w:ascii="Arial" w:hAnsi="Arial" w:cs="Arial"/>
        </w:rPr>
        <w:t xml:space="preserve">: </w:t>
      </w:r>
    </w:p>
    <w:p w14:paraId="182405DE" w14:textId="77777777" w:rsidR="00C02E00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wydatków związanych</w:t>
      </w:r>
      <w:r w:rsidR="00AE79AB" w:rsidRPr="0044757B">
        <w:rPr>
          <w:rFonts w:ascii="Arial" w:hAnsi="Arial" w:cs="Arial"/>
        </w:rPr>
        <w:t xml:space="preserve"> z budową nowych obiektów oraz zakupem nieruchomości, </w:t>
      </w:r>
    </w:p>
    <w:p w14:paraId="3901DABC" w14:textId="3AF6B892" w:rsidR="00C02E00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inwestycji związanych</w:t>
      </w:r>
      <w:r w:rsidR="0053477D">
        <w:rPr>
          <w:rFonts w:ascii="Arial" w:hAnsi="Arial" w:cs="Arial"/>
        </w:rPr>
        <w:t xml:space="preserve"> z prz</w:t>
      </w:r>
      <w:r w:rsidR="00324E03">
        <w:rPr>
          <w:rFonts w:ascii="Arial" w:hAnsi="Arial" w:cs="Arial"/>
        </w:rPr>
        <w:t>ebudową lub rozbudową</w:t>
      </w:r>
      <w:r w:rsidR="00AE79AB" w:rsidRPr="0044757B">
        <w:rPr>
          <w:rFonts w:ascii="Arial" w:hAnsi="Arial" w:cs="Arial"/>
        </w:rPr>
        <w:t xml:space="preserve"> obiektu, </w:t>
      </w:r>
    </w:p>
    <w:p w14:paraId="173123E8" w14:textId="77777777" w:rsidR="00C02E00" w:rsidRPr="005F131A" w:rsidRDefault="00AE79AB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zakup</w:t>
      </w:r>
      <w:r w:rsidR="00F36794">
        <w:rPr>
          <w:rFonts w:ascii="Arial" w:hAnsi="Arial" w:cs="Arial"/>
        </w:rPr>
        <w:t>u</w:t>
      </w:r>
      <w:r w:rsidRPr="0044757B">
        <w:rPr>
          <w:rFonts w:ascii="Arial" w:hAnsi="Arial" w:cs="Arial"/>
        </w:rPr>
        <w:t xml:space="preserve"> nieruchomości </w:t>
      </w:r>
      <w:r w:rsidRPr="005F131A">
        <w:rPr>
          <w:rFonts w:ascii="Arial" w:hAnsi="Arial" w:cs="Arial"/>
        </w:rPr>
        <w:t xml:space="preserve">gruntowej, lokalowej, budowlanej, </w:t>
      </w:r>
    </w:p>
    <w:p w14:paraId="533B4B4E" w14:textId="77777777" w:rsidR="0044757B" w:rsidRPr="00D00A57" w:rsidRDefault="00F36794" w:rsidP="00D00A57">
      <w:pPr>
        <w:spacing w:after="0" w:line="240" w:lineRule="auto"/>
        <w:ind w:left="1560" w:hanging="142"/>
        <w:jc w:val="both"/>
        <w:rPr>
          <w:rFonts w:ascii="Arial" w:hAnsi="Arial" w:cs="Arial"/>
          <w:b/>
          <w:bCs/>
        </w:rPr>
      </w:pPr>
      <w:r w:rsidRPr="005F131A">
        <w:rPr>
          <w:rFonts w:ascii="Arial" w:hAnsi="Arial" w:cs="Arial"/>
        </w:rPr>
        <w:t>• podatku</w:t>
      </w:r>
      <w:r w:rsidR="00AE79AB" w:rsidRPr="005F131A">
        <w:rPr>
          <w:rFonts w:ascii="Arial" w:hAnsi="Arial" w:cs="Arial"/>
        </w:rPr>
        <w:t xml:space="preserve"> od towarów i usług (VAT), jeśli zostanie odzyskany w oparciu o</w:t>
      </w:r>
      <w:r w:rsidR="0044757B" w:rsidRPr="005F131A">
        <w:rPr>
          <w:rFonts w:ascii="Arial" w:hAnsi="Arial" w:cs="Arial"/>
        </w:rPr>
        <w:t> </w:t>
      </w:r>
      <w:r w:rsidR="00AE79AB" w:rsidRPr="005F131A">
        <w:rPr>
          <w:rFonts w:ascii="Arial" w:hAnsi="Arial" w:cs="Arial"/>
        </w:rPr>
        <w:t xml:space="preserve">przepisy ustawy z dnia 11 marca 2004 r. o </w:t>
      </w:r>
      <w:r w:rsidR="0044757B" w:rsidRPr="005F131A">
        <w:rPr>
          <w:rFonts w:ascii="Arial" w:hAnsi="Arial" w:cs="Arial"/>
        </w:rPr>
        <w:t>podatku od towarów i usług (</w:t>
      </w:r>
      <w:r w:rsidR="0044099C" w:rsidRPr="0044099C">
        <w:rPr>
          <w:rFonts w:ascii="Arial" w:hAnsi="Arial" w:cs="Arial"/>
          <w:bCs/>
        </w:rPr>
        <w:t xml:space="preserve">Dz.U.2020.106 </w:t>
      </w:r>
      <w:proofErr w:type="spellStart"/>
      <w:r w:rsidR="0044099C" w:rsidRPr="0044099C">
        <w:rPr>
          <w:rFonts w:ascii="Arial" w:hAnsi="Arial" w:cs="Arial"/>
          <w:bCs/>
        </w:rPr>
        <w:t>t.j</w:t>
      </w:r>
      <w:proofErr w:type="spellEnd"/>
      <w:r w:rsidR="0044099C" w:rsidRPr="0044099C">
        <w:rPr>
          <w:rFonts w:ascii="Arial" w:hAnsi="Arial" w:cs="Arial"/>
          <w:bCs/>
        </w:rPr>
        <w:t>. z dnia 2020.01.23</w:t>
      </w:r>
      <w:r w:rsidR="00AE79AB" w:rsidRPr="00D00A57">
        <w:rPr>
          <w:rFonts w:ascii="Arial" w:hAnsi="Arial" w:cs="Arial"/>
        </w:rPr>
        <w:t>),</w:t>
      </w:r>
      <w:r w:rsidR="00AE79AB" w:rsidRPr="005F131A">
        <w:rPr>
          <w:rFonts w:ascii="Arial" w:hAnsi="Arial" w:cs="Arial"/>
        </w:rPr>
        <w:t xml:space="preserve"> </w:t>
      </w:r>
    </w:p>
    <w:p w14:paraId="24C4C8E1" w14:textId="77777777" w:rsidR="002C2F69" w:rsidRPr="0044757B" w:rsidRDefault="00AE79AB" w:rsidP="00D00A57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5F131A">
        <w:rPr>
          <w:rFonts w:ascii="Arial" w:hAnsi="Arial" w:cs="Arial"/>
        </w:rPr>
        <w:t>• w</w:t>
      </w:r>
      <w:r w:rsidR="00F36794" w:rsidRPr="005F131A">
        <w:rPr>
          <w:rFonts w:ascii="Arial" w:hAnsi="Arial" w:cs="Arial"/>
        </w:rPr>
        <w:t>płat</w:t>
      </w:r>
      <w:r w:rsidRPr="005F131A">
        <w:rPr>
          <w:rFonts w:ascii="Arial" w:hAnsi="Arial" w:cs="Arial"/>
        </w:rPr>
        <w:t xml:space="preserve"> na Państwowy</w:t>
      </w:r>
      <w:r w:rsidRPr="0044757B">
        <w:rPr>
          <w:rFonts w:ascii="Arial" w:hAnsi="Arial" w:cs="Arial"/>
        </w:rPr>
        <w:t xml:space="preserve"> Fundusz Rehabilitacji Osób Niepełnosprawnych (PFRON), </w:t>
      </w:r>
    </w:p>
    <w:p w14:paraId="2C5B158A" w14:textId="77777777" w:rsidR="002C2F69" w:rsidRPr="0044757B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wydatk</w:t>
      </w:r>
      <w:r w:rsidR="00F36794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na pożyczki lub kredyt zaciągnięty</w:t>
      </w:r>
      <w:r w:rsidR="00AE79AB" w:rsidRPr="0044757B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finansowanie realizacji zadania</w:t>
      </w:r>
      <w:r w:rsidR="00AE79AB" w:rsidRPr="0044757B">
        <w:rPr>
          <w:rFonts w:ascii="Arial" w:hAnsi="Arial" w:cs="Arial"/>
        </w:rPr>
        <w:t xml:space="preserve">, </w:t>
      </w:r>
    </w:p>
    <w:p w14:paraId="3D5612A5" w14:textId="77777777" w:rsidR="0044757B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rezerw</w:t>
      </w:r>
      <w:r w:rsidR="00AE79AB" w:rsidRPr="0044757B">
        <w:rPr>
          <w:rFonts w:ascii="Arial" w:hAnsi="Arial" w:cs="Arial"/>
        </w:rPr>
        <w:t xml:space="preserve"> na pokrycie przyszłych strat lub zobowiązań, </w:t>
      </w:r>
    </w:p>
    <w:p w14:paraId="2A1610AB" w14:textId="77777777" w:rsidR="002C2F69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odsetek</w:t>
      </w:r>
      <w:r w:rsidR="00AE79AB" w:rsidRPr="0044757B">
        <w:rPr>
          <w:rFonts w:ascii="Arial" w:hAnsi="Arial" w:cs="Arial"/>
        </w:rPr>
        <w:t xml:space="preserve"> z tytułu niezapłaconych w terminie zobowiązań, </w:t>
      </w:r>
    </w:p>
    <w:p w14:paraId="2B8A49F6" w14:textId="77777777" w:rsidR="002C2F69" w:rsidRPr="0044757B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wydat</w:t>
      </w:r>
      <w:r w:rsidR="00F36794">
        <w:rPr>
          <w:rFonts w:ascii="Arial" w:hAnsi="Arial" w:cs="Arial"/>
        </w:rPr>
        <w:t>ków</w:t>
      </w:r>
      <w:r>
        <w:rPr>
          <w:rFonts w:ascii="Arial" w:hAnsi="Arial" w:cs="Arial"/>
        </w:rPr>
        <w:t xml:space="preserve"> na</w:t>
      </w:r>
      <w:r w:rsidR="00AE79AB" w:rsidRPr="0044757B">
        <w:rPr>
          <w:rFonts w:ascii="Arial" w:hAnsi="Arial" w:cs="Arial"/>
        </w:rPr>
        <w:t xml:space="preserve"> kar</w:t>
      </w:r>
      <w:r>
        <w:rPr>
          <w:rFonts w:ascii="Arial" w:hAnsi="Arial" w:cs="Arial"/>
        </w:rPr>
        <w:t>y i grzywny</w:t>
      </w:r>
      <w:r w:rsidR="00AE79AB" w:rsidRPr="0044757B">
        <w:rPr>
          <w:rFonts w:ascii="Arial" w:hAnsi="Arial" w:cs="Arial"/>
        </w:rPr>
        <w:t xml:space="preserve">, </w:t>
      </w:r>
    </w:p>
    <w:p w14:paraId="73443409" w14:textId="77777777" w:rsidR="002C2F69" w:rsidRPr="0044757B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F36794">
        <w:rPr>
          <w:rFonts w:ascii="Arial" w:hAnsi="Arial" w:cs="Arial"/>
        </w:rPr>
        <w:t>wydatków</w:t>
      </w:r>
      <w:r>
        <w:rPr>
          <w:rFonts w:ascii="Arial" w:hAnsi="Arial" w:cs="Arial"/>
        </w:rPr>
        <w:t xml:space="preserve"> poniesion</w:t>
      </w:r>
      <w:r w:rsidR="00734B35">
        <w:rPr>
          <w:rFonts w:ascii="Arial" w:hAnsi="Arial" w:cs="Arial"/>
        </w:rPr>
        <w:t xml:space="preserve">ych </w:t>
      </w:r>
      <w:r>
        <w:rPr>
          <w:rFonts w:ascii="Arial" w:hAnsi="Arial" w:cs="Arial"/>
        </w:rPr>
        <w:t>na procesy sądowe</w:t>
      </w:r>
      <w:r w:rsidR="00AE79AB" w:rsidRPr="0044757B">
        <w:rPr>
          <w:rFonts w:ascii="Arial" w:hAnsi="Arial" w:cs="Arial"/>
        </w:rPr>
        <w:t xml:space="preserve">, </w:t>
      </w:r>
    </w:p>
    <w:p w14:paraId="1A8D3D06" w14:textId="77777777" w:rsidR="002C2F69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nagród, premii i innych form</w:t>
      </w:r>
      <w:r w:rsidR="00AE79AB" w:rsidRPr="0044757B">
        <w:rPr>
          <w:rFonts w:ascii="Arial" w:hAnsi="Arial" w:cs="Arial"/>
        </w:rPr>
        <w:t xml:space="preserve"> bonifikaty rzeczowej lub finansowej</w:t>
      </w:r>
      <w:r w:rsidR="007A33FF">
        <w:rPr>
          <w:rFonts w:ascii="Arial" w:hAnsi="Arial" w:cs="Arial"/>
        </w:rPr>
        <w:t>,</w:t>
      </w:r>
    </w:p>
    <w:p w14:paraId="376ADD7B" w14:textId="77777777" w:rsidR="002C2F69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świadczeń realizowanych</w:t>
      </w:r>
      <w:r w:rsidR="00AE79AB" w:rsidRPr="0044757B">
        <w:rPr>
          <w:rFonts w:ascii="Arial" w:hAnsi="Arial" w:cs="Arial"/>
        </w:rPr>
        <w:t xml:space="preserve"> ze środków Zakładowego Funduszu Świadczeń Socjalnych (ZFŚS), </w:t>
      </w:r>
    </w:p>
    <w:p w14:paraId="19BF8A68" w14:textId="77777777" w:rsidR="002C2F69" w:rsidRPr="0044757B" w:rsidRDefault="00070782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wydat</w:t>
      </w:r>
      <w:r w:rsidR="00F36794">
        <w:rPr>
          <w:rFonts w:ascii="Arial" w:hAnsi="Arial" w:cs="Arial"/>
        </w:rPr>
        <w:t>ków</w:t>
      </w:r>
      <w:r>
        <w:rPr>
          <w:rFonts w:ascii="Arial" w:hAnsi="Arial" w:cs="Arial"/>
        </w:rPr>
        <w:t xml:space="preserve"> poniesion</w:t>
      </w:r>
      <w:r w:rsidR="00F3679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na obsługę</w:t>
      </w:r>
      <w:r w:rsidR="00AE79AB" w:rsidRPr="0044757B">
        <w:rPr>
          <w:rFonts w:ascii="Arial" w:hAnsi="Arial" w:cs="Arial"/>
        </w:rPr>
        <w:t xml:space="preserve"> konta bankowego nie przypisanego do</w:t>
      </w:r>
      <w:r w:rsidR="0032490E">
        <w:rPr>
          <w:rFonts w:ascii="Arial" w:hAnsi="Arial" w:cs="Arial"/>
        </w:rPr>
        <w:t> </w:t>
      </w:r>
      <w:r w:rsidR="00AE79AB" w:rsidRPr="0044757B">
        <w:rPr>
          <w:rFonts w:ascii="Arial" w:hAnsi="Arial" w:cs="Arial"/>
        </w:rPr>
        <w:t xml:space="preserve">realizacji zadania, </w:t>
      </w:r>
    </w:p>
    <w:p w14:paraId="642D7FA3" w14:textId="77777777" w:rsidR="0044757B" w:rsidRPr="0044757B" w:rsidRDefault="00F36794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• prowizji pobieranych</w:t>
      </w:r>
      <w:r w:rsidR="00AE79AB" w:rsidRPr="0044757B">
        <w:rPr>
          <w:rFonts w:ascii="Arial" w:hAnsi="Arial" w:cs="Arial"/>
        </w:rPr>
        <w:t xml:space="preserve"> w </w:t>
      </w:r>
      <w:r w:rsidR="0044757B" w:rsidRPr="0044757B">
        <w:rPr>
          <w:rFonts w:ascii="Arial" w:hAnsi="Arial" w:cs="Arial"/>
        </w:rPr>
        <w:t xml:space="preserve">ramach operacji wymiany walut. </w:t>
      </w:r>
    </w:p>
    <w:p w14:paraId="40867179" w14:textId="77777777" w:rsidR="00AE79AB" w:rsidRDefault="0044757B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• n</w:t>
      </w:r>
      <w:r w:rsidR="00AE79AB" w:rsidRPr="0044757B">
        <w:rPr>
          <w:rFonts w:ascii="Arial" w:hAnsi="Arial" w:cs="Arial"/>
        </w:rPr>
        <w:t>iedopuszczalnym jest ubieganie się o do</w:t>
      </w:r>
      <w:r>
        <w:rPr>
          <w:rFonts w:ascii="Arial" w:hAnsi="Arial" w:cs="Arial"/>
        </w:rPr>
        <w:t>finansowanie wydatków, które są </w:t>
      </w:r>
      <w:r w:rsidR="00AE79AB" w:rsidRPr="0044757B">
        <w:rPr>
          <w:rFonts w:ascii="Arial" w:hAnsi="Arial" w:cs="Arial"/>
        </w:rPr>
        <w:t>ujęte w ramach innych projektów/zadań współfinansowanych ze środków dotacji z krajowych środków publicznych lub/oraz fundus</w:t>
      </w:r>
      <w:r>
        <w:rPr>
          <w:rFonts w:ascii="Arial" w:hAnsi="Arial" w:cs="Arial"/>
        </w:rPr>
        <w:t>zy strukturalnych lub </w:t>
      </w:r>
      <w:r w:rsidR="00AE79AB" w:rsidRPr="0044757B">
        <w:rPr>
          <w:rFonts w:ascii="Arial" w:hAnsi="Arial" w:cs="Arial"/>
        </w:rPr>
        <w:t xml:space="preserve">Funduszu Spójności. </w:t>
      </w:r>
    </w:p>
    <w:p w14:paraId="00BBFFF5" w14:textId="77777777" w:rsidR="006D21E6" w:rsidRPr="0044757B" w:rsidRDefault="006D21E6" w:rsidP="006D21E6">
      <w:pPr>
        <w:pStyle w:val="Akapitzlist"/>
        <w:spacing w:after="0" w:line="240" w:lineRule="auto"/>
        <w:ind w:left="851" w:hanging="1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Pr="0044757B">
        <w:rPr>
          <w:rFonts w:ascii="Arial" w:hAnsi="Arial" w:cs="Arial"/>
        </w:rPr>
        <w:t xml:space="preserve">) Niedozwolone jest podwójne finansowanie wydatku, czyli zrefundowanie całkowite lub częściowe danego wydatku dwa razy ze środków publicznych, zarówno krajowych, jak i wspólnotowych. </w:t>
      </w:r>
    </w:p>
    <w:p w14:paraId="47571B0B" w14:textId="598BE12D" w:rsidR="006D21E6" w:rsidRPr="0044757B" w:rsidRDefault="006D21E6" w:rsidP="006D21E6">
      <w:pPr>
        <w:pStyle w:val="Akapitzlist"/>
        <w:spacing w:after="0" w:line="240" w:lineRule="auto"/>
        <w:ind w:left="851" w:hanging="131"/>
        <w:jc w:val="both"/>
        <w:rPr>
          <w:rFonts w:ascii="Arial" w:hAnsi="Arial" w:cs="Arial"/>
        </w:rPr>
      </w:pPr>
      <w:r>
        <w:rPr>
          <w:rFonts w:ascii="Arial" w:hAnsi="Arial" w:cs="Arial"/>
        </w:rPr>
        <w:t>3) Za kwalifikowalność wydatków</w:t>
      </w:r>
      <w:r w:rsidRPr="0044757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każdym etapie realizacji oferty</w:t>
      </w:r>
      <w:r w:rsidRPr="0044757B">
        <w:rPr>
          <w:rFonts w:ascii="Arial" w:hAnsi="Arial" w:cs="Arial"/>
        </w:rPr>
        <w:t xml:space="preserve"> odpowiada realizator zada</w:t>
      </w:r>
      <w:r w:rsidR="00324E03">
        <w:rPr>
          <w:rFonts w:ascii="Arial" w:hAnsi="Arial" w:cs="Arial"/>
        </w:rPr>
        <w:t>nia</w:t>
      </w:r>
      <w:r w:rsidR="00187AFE">
        <w:rPr>
          <w:rFonts w:ascii="Arial" w:hAnsi="Arial" w:cs="Arial"/>
        </w:rPr>
        <w:t>.</w:t>
      </w:r>
    </w:p>
    <w:p w14:paraId="73B541F2" w14:textId="77777777" w:rsidR="006D21E6" w:rsidRPr="0044757B" w:rsidRDefault="006D21E6" w:rsidP="0044757B">
      <w:pPr>
        <w:spacing w:after="0" w:line="240" w:lineRule="auto"/>
        <w:ind w:left="1560" w:hanging="142"/>
        <w:jc w:val="both"/>
        <w:rPr>
          <w:rFonts w:ascii="Arial" w:hAnsi="Arial" w:cs="Arial"/>
        </w:rPr>
      </w:pPr>
    </w:p>
    <w:p w14:paraId="0BAFDB20" w14:textId="77777777" w:rsidR="009856A4" w:rsidRDefault="009856A4" w:rsidP="00416FB6">
      <w:pPr>
        <w:spacing w:after="0" w:line="240" w:lineRule="auto"/>
        <w:jc w:val="both"/>
        <w:rPr>
          <w:rFonts w:ascii="Arial" w:hAnsi="Arial" w:cs="Arial"/>
          <w:b/>
        </w:rPr>
      </w:pPr>
    </w:p>
    <w:p w14:paraId="747617FD" w14:textId="77777777" w:rsidR="002C2F69" w:rsidRPr="0044757B" w:rsidRDefault="00AE79AB" w:rsidP="00416FB6">
      <w:pPr>
        <w:spacing w:after="0" w:line="240" w:lineRule="auto"/>
        <w:jc w:val="both"/>
        <w:rPr>
          <w:rFonts w:ascii="Arial" w:hAnsi="Arial" w:cs="Arial"/>
          <w:b/>
        </w:rPr>
      </w:pPr>
      <w:r w:rsidRPr="0044757B">
        <w:rPr>
          <w:rFonts w:ascii="Arial" w:hAnsi="Arial" w:cs="Arial"/>
          <w:b/>
        </w:rPr>
        <w:t xml:space="preserve">UWAGA! </w:t>
      </w:r>
    </w:p>
    <w:p w14:paraId="71833C0B" w14:textId="77777777" w:rsidR="002C2F69" w:rsidRPr="00123384" w:rsidRDefault="006F2E2E" w:rsidP="00123384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9856A4">
        <w:rPr>
          <w:rFonts w:ascii="Arial" w:hAnsi="Arial" w:cs="Arial"/>
        </w:rPr>
        <w:t>A</w:t>
      </w:r>
      <w:r w:rsidR="00AE79AB" w:rsidRPr="009856A4">
        <w:rPr>
          <w:rFonts w:ascii="Arial" w:hAnsi="Arial" w:cs="Arial"/>
        </w:rPr>
        <w:t>rt. 4 ust. 1 pkt. 2</w:t>
      </w:r>
      <w:r w:rsidR="00AE79AB" w:rsidRPr="006F2E2E">
        <w:rPr>
          <w:rFonts w:ascii="Arial" w:hAnsi="Arial" w:cs="Arial"/>
        </w:rPr>
        <w:t xml:space="preserve"> ustawy 27 sierpnia 2009 r. </w:t>
      </w:r>
      <w:r w:rsidR="00AE79AB" w:rsidRPr="00D00A57">
        <w:rPr>
          <w:rFonts w:ascii="Arial" w:hAnsi="Arial" w:cs="Arial"/>
        </w:rPr>
        <w:t>o</w:t>
      </w:r>
      <w:r w:rsidR="0044757B" w:rsidRPr="00D00A57">
        <w:rPr>
          <w:rFonts w:ascii="Arial" w:hAnsi="Arial" w:cs="Arial"/>
        </w:rPr>
        <w:t xml:space="preserve"> finansach publicznych </w:t>
      </w:r>
      <w:r w:rsidR="00123384" w:rsidRPr="00123384">
        <w:rPr>
          <w:rFonts w:ascii="Arial" w:hAnsi="Arial" w:cs="Arial"/>
        </w:rPr>
        <w:t>(</w:t>
      </w:r>
      <w:r w:rsidR="00123384" w:rsidRPr="00123384">
        <w:rPr>
          <w:rFonts w:ascii="Arial" w:hAnsi="Arial" w:cs="Arial"/>
          <w:bCs/>
        </w:rPr>
        <w:t xml:space="preserve">Dz.U.2021.305 </w:t>
      </w:r>
      <w:proofErr w:type="spellStart"/>
      <w:r w:rsidR="00123384" w:rsidRPr="00123384">
        <w:rPr>
          <w:rFonts w:ascii="Arial" w:hAnsi="Arial" w:cs="Arial"/>
          <w:bCs/>
        </w:rPr>
        <w:t>t.j</w:t>
      </w:r>
      <w:proofErr w:type="spellEnd"/>
      <w:r w:rsidR="00123384" w:rsidRPr="00123384">
        <w:rPr>
          <w:rFonts w:ascii="Arial" w:hAnsi="Arial" w:cs="Arial"/>
          <w:bCs/>
        </w:rPr>
        <w:t>. z dnia 2021.02.18</w:t>
      </w:r>
      <w:r w:rsidR="00F82A48" w:rsidRPr="00123384">
        <w:rPr>
          <w:rFonts w:ascii="Arial" w:hAnsi="Arial" w:cs="Arial"/>
        </w:rPr>
        <w:t xml:space="preserve">) </w:t>
      </w:r>
      <w:r w:rsidR="00AE79AB" w:rsidRPr="00123384">
        <w:rPr>
          <w:rFonts w:ascii="Arial" w:hAnsi="Arial" w:cs="Arial"/>
        </w:rPr>
        <w:t>nakłada obo</w:t>
      </w:r>
      <w:r w:rsidR="0044757B" w:rsidRPr="00123384">
        <w:rPr>
          <w:rFonts w:ascii="Arial" w:hAnsi="Arial" w:cs="Arial"/>
        </w:rPr>
        <w:t>wiązek stosowania przepisów tej </w:t>
      </w:r>
      <w:r w:rsidR="00AE79AB" w:rsidRPr="00123384">
        <w:rPr>
          <w:rFonts w:ascii="Arial" w:hAnsi="Arial" w:cs="Arial"/>
        </w:rPr>
        <w:t>ustawy na podmioty spoza sektora finansów publicznych w zakresie, w jakim wykorzystują środki publiczne lub dysponują tymi śro</w:t>
      </w:r>
      <w:r w:rsidR="006839A4" w:rsidRPr="00123384">
        <w:rPr>
          <w:rFonts w:ascii="Arial" w:hAnsi="Arial" w:cs="Arial"/>
        </w:rPr>
        <w:t>dkami. Zgodnie z art. 44 </w:t>
      </w:r>
      <w:r w:rsidR="0044757B" w:rsidRPr="00123384">
        <w:rPr>
          <w:rFonts w:ascii="Arial" w:hAnsi="Arial" w:cs="Arial"/>
        </w:rPr>
        <w:t>ust. 3 </w:t>
      </w:r>
      <w:r w:rsidR="00AE79AB" w:rsidRPr="00123384">
        <w:rPr>
          <w:rFonts w:ascii="Arial" w:hAnsi="Arial" w:cs="Arial"/>
        </w:rPr>
        <w:t>ustawy o finansach publicznych</w:t>
      </w:r>
      <w:r w:rsidR="006839A4" w:rsidRPr="00123384">
        <w:rPr>
          <w:rFonts w:ascii="Arial" w:hAnsi="Arial" w:cs="Arial"/>
        </w:rPr>
        <w:t>, wydatki publiczne powinny być </w:t>
      </w:r>
      <w:r w:rsidR="00AE79AB" w:rsidRPr="00123384">
        <w:rPr>
          <w:rFonts w:ascii="Arial" w:hAnsi="Arial" w:cs="Arial"/>
        </w:rPr>
        <w:t xml:space="preserve">dokonywane: </w:t>
      </w:r>
    </w:p>
    <w:p w14:paraId="52A36B01" w14:textId="77777777" w:rsidR="002C2F69" w:rsidRPr="0044757B" w:rsidRDefault="0044757B" w:rsidP="002C2F69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„</w:t>
      </w:r>
      <w:r w:rsidR="00AE79AB" w:rsidRPr="0044757B">
        <w:rPr>
          <w:rFonts w:ascii="Arial" w:hAnsi="Arial" w:cs="Arial"/>
        </w:rPr>
        <w:t xml:space="preserve">1) w sposób celowy i oszczędny, z zachowaniem zasad: </w:t>
      </w:r>
    </w:p>
    <w:p w14:paraId="624CECB0" w14:textId="77777777" w:rsidR="002C2F69" w:rsidRPr="0044757B" w:rsidRDefault="00AE79AB" w:rsidP="0044757B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a) uzyskiwania najlepszych efektów z danych nakładów, </w:t>
      </w:r>
    </w:p>
    <w:p w14:paraId="3C210849" w14:textId="77777777" w:rsidR="002C2F69" w:rsidRPr="0044757B" w:rsidRDefault="00AE79AB" w:rsidP="0044757B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b) optymalnego doboru metod i środków służących osiągnięciu założonych celów; </w:t>
      </w:r>
    </w:p>
    <w:p w14:paraId="5A47A505" w14:textId="219E5E6B" w:rsidR="002C2F69" w:rsidRPr="0044757B" w:rsidRDefault="00AE79AB" w:rsidP="002C2F69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>2) w sposób umożliwi</w:t>
      </w:r>
      <w:r w:rsidR="00324E03">
        <w:rPr>
          <w:rFonts w:ascii="Arial" w:hAnsi="Arial" w:cs="Arial"/>
        </w:rPr>
        <w:t>ający terminową realizację zadania</w:t>
      </w:r>
      <w:r w:rsidRPr="0044757B">
        <w:rPr>
          <w:rFonts w:ascii="Arial" w:hAnsi="Arial" w:cs="Arial"/>
        </w:rPr>
        <w:t xml:space="preserve">; </w:t>
      </w:r>
    </w:p>
    <w:p w14:paraId="09929C1E" w14:textId="77777777" w:rsidR="006F2E2E" w:rsidRDefault="00AE79AB" w:rsidP="006F2E2E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44757B">
        <w:rPr>
          <w:rFonts w:ascii="Arial" w:hAnsi="Arial" w:cs="Arial"/>
        </w:rPr>
        <w:t xml:space="preserve">3) w wysokości i </w:t>
      </w:r>
      <w:r w:rsidRPr="00AF2944">
        <w:rPr>
          <w:rFonts w:ascii="Arial" w:hAnsi="Arial" w:cs="Arial"/>
        </w:rPr>
        <w:t>terminach wynikających z wcze</w:t>
      </w:r>
      <w:r w:rsidR="0044757B" w:rsidRPr="00AF2944">
        <w:rPr>
          <w:rFonts w:ascii="Arial" w:hAnsi="Arial" w:cs="Arial"/>
        </w:rPr>
        <w:t>śniej zaciągniętych zobowiązań.”</w:t>
      </w:r>
    </w:p>
    <w:p w14:paraId="587BE292" w14:textId="77777777" w:rsidR="008F3BBF" w:rsidRPr="005F131A" w:rsidRDefault="008F3BBF" w:rsidP="006F2E2E">
      <w:pPr>
        <w:spacing w:after="0" w:line="240" w:lineRule="auto"/>
        <w:ind w:left="1418"/>
        <w:jc w:val="both"/>
        <w:rPr>
          <w:rFonts w:ascii="Arial" w:hAnsi="Arial" w:cs="Arial"/>
        </w:rPr>
      </w:pPr>
    </w:p>
    <w:p w14:paraId="23AFD34F" w14:textId="09B8F0AC" w:rsidR="00C82D22" w:rsidRPr="00DC7A47" w:rsidRDefault="006F2E2E" w:rsidP="00DC7A47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991143">
        <w:rPr>
          <w:rFonts w:ascii="Arial" w:hAnsi="Arial" w:cs="Arial"/>
        </w:rPr>
        <w:t>P</w:t>
      </w:r>
      <w:r w:rsidR="00AE79AB" w:rsidRPr="00991143">
        <w:rPr>
          <w:rFonts w:ascii="Arial" w:hAnsi="Arial" w:cs="Arial"/>
        </w:rPr>
        <w:t>odatek od towarów i usług (VAT)</w:t>
      </w:r>
      <w:r w:rsidR="00604ED3" w:rsidRPr="00991143">
        <w:rPr>
          <w:rFonts w:ascii="Arial" w:hAnsi="Arial" w:cs="Arial"/>
        </w:rPr>
        <w:t>.</w:t>
      </w:r>
      <w:r w:rsidR="00AE79AB" w:rsidRPr="00991143">
        <w:rPr>
          <w:rFonts w:ascii="Arial" w:hAnsi="Arial" w:cs="Arial"/>
        </w:rPr>
        <w:t xml:space="preserve"> Wyd</w:t>
      </w:r>
      <w:r w:rsidR="001D6E22" w:rsidRPr="00991143">
        <w:rPr>
          <w:rFonts w:ascii="Arial" w:hAnsi="Arial" w:cs="Arial"/>
        </w:rPr>
        <w:t>atki w ramach realizacji oferty</w:t>
      </w:r>
      <w:r w:rsidR="00AE79AB" w:rsidRPr="00991143">
        <w:rPr>
          <w:rFonts w:ascii="Arial" w:hAnsi="Arial" w:cs="Arial"/>
        </w:rPr>
        <w:t xml:space="preserve"> mogą obejmować koszty podatku od towarów i usług (VAT) tylko wtedy, gdy realiza</w:t>
      </w:r>
      <w:r w:rsidR="00DB1EDD" w:rsidRPr="00991143">
        <w:rPr>
          <w:rFonts w:ascii="Arial" w:hAnsi="Arial" w:cs="Arial"/>
        </w:rPr>
        <w:t>tor zada</w:t>
      </w:r>
      <w:r w:rsidR="00991143" w:rsidRPr="00991143">
        <w:rPr>
          <w:rFonts w:ascii="Arial" w:hAnsi="Arial" w:cs="Arial"/>
        </w:rPr>
        <w:t>nia</w:t>
      </w:r>
      <w:r w:rsidR="00DB1EDD" w:rsidRPr="00991143">
        <w:rPr>
          <w:rFonts w:ascii="Arial" w:hAnsi="Arial" w:cs="Arial"/>
        </w:rPr>
        <w:t xml:space="preserve"> ich nie odzyska. </w:t>
      </w:r>
      <w:r w:rsidR="003111E2" w:rsidRPr="00991143">
        <w:rPr>
          <w:rFonts w:ascii="Arial" w:hAnsi="Arial" w:cs="Arial"/>
        </w:rPr>
        <w:t>O</w:t>
      </w:r>
      <w:r w:rsidR="00DB1EDD" w:rsidRPr="00991143">
        <w:rPr>
          <w:rFonts w:ascii="Arial" w:hAnsi="Arial" w:cs="Arial"/>
        </w:rPr>
        <w:t>ferent</w:t>
      </w:r>
      <w:r w:rsidR="00AE79AB" w:rsidRPr="00991143">
        <w:rPr>
          <w:rFonts w:ascii="Arial" w:hAnsi="Arial" w:cs="Arial"/>
        </w:rPr>
        <w:t xml:space="preserve"> jest zobowiąz</w:t>
      </w:r>
      <w:r w:rsidR="00604ED3" w:rsidRPr="00991143">
        <w:rPr>
          <w:rFonts w:ascii="Arial" w:hAnsi="Arial" w:cs="Arial"/>
        </w:rPr>
        <w:t>any, na etapie składania oferty</w:t>
      </w:r>
      <w:r w:rsidR="004C3D8A" w:rsidRPr="00991143">
        <w:rPr>
          <w:rFonts w:ascii="Arial" w:hAnsi="Arial" w:cs="Arial"/>
        </w:rPr>
        <w:t>, do </w:t>
      </w:r>
      <w:r w:rsidR="00AE79AB" w:rsidRPr="00991143">
        <w:rPr>
          <w:rFonts w:ascii="Arial" w:hAnsi="Arial" w:cs="Arial"/>
        </w:rPr>
        <w:t>złożenia oświadczenia o kwalifikowalności VAT zgodnie z wzorem określonym</w:t>
      </w:r>
      <w:r w:rsidR="004C3D8A" w:rsidRPr="00991143">
        <w:rPr>
          <w:rFonts w:ascii="Arial" w:hAnsi="Arial" w:cs="Arial"/>
        </w:rPr>
        <w:t xml:space="preserve"> w </w:t>
      </w:r>
      <w:r w:rsidR="001D53E9" w:rsidRPr="00991143">
        <w:rPr>
          <w:rFonts w:ascii="Arial" w:hAnsi="Arial" w:cs="Arial"/>
        </w:rPr>
        <w:t>załączniku nr 1</w:t>
      </w:r>
      <w:r w:rsidR="00AE79AB" w:rsidRPr="00991143">
        <w:rPr>
          <w:rFonts w:ascii="Arial" w:hAnsi="Arial" w:cs="Arial"/>
        </w:rPr>
        <w:t xml:space="preserve"> do ogłoszenia. Oświa</w:t>
      </w:r>
      <w:r w:rsidR="00604ED3" w:rsidRPr="00991143">
        <w:rPr>
          <w:rFonts w:ascii="Arial" w:hAnsi="Arial" w:cs="Arial"/>
        </w:rPr>
        <w:t>dczenie o kwalifikowalności VAT </w:t>
      </w:r>
      <w:r w:rsidR="00DB1EDD" w:rsidRPr="00991143">
        <w:rPr>
          <w:rFonts w:ascii="Arial" w:hAnsi="Arial" w:cs="Arial"/>
        </w:rPr>
        <w:t>podpisane przez oferenta</w:t>
      </w:r>
      <w:r w:rsidR="00AE79AB" w:rsidRPr="00991143">
        <w:rPr>
          <w:rFonts w:ascii="Arial" w:hAnsi="Arial" w:cs="Arial"/>
        </w:rPr>
        <w:t xml:space="preserve"> będzie stanowić załącznik do za</w:t>
      </w:r>
      <w:r w:rsidR="00604ED3" w:rsidRPr="00991143">
        <w:rPr>
          <w:rFonts w:ascii="Arial" w:hAnsi="Arial" w:cs="Arial"/>
        </w:rPr>
        <w:t>wieranej z </w:t>
      </w:r>
      <w:r w:rsidR="00DB1EDD" w:rsidRPr="00991143">
        <w:rPr>
          <w:rFonts w:ascii="Arial" w:hAnsi="Arial" w:cs="Arial"/>
        </w:rPr>
        <w:t>oferentem</w:t>
      </w:r>
      <w:r w:rsidR="004C3D8A" w:rsidRPr="00991143">
        <w:rPr>
          <w:rFonts w:ascii="Arial" w:hAnsi="Arial" w:cs="Arial"/>
        </w:rPr>
        <w:t xml:space="preserve"> umowy na </w:t>
      </w:r>
      <w:r w:rsidR="00AE79AB" w:rsidRPr="00991143">
        <w:rPr>
          <w:rFonts w:ascii="Arial" w:hAnsi="Arial" w:cs="Arial"/>
        </w:rPr>
        <w:t>realizacj</w:t>
      </w:r>
      <w:r w:rsidR="0053477D">
        <w:rPr>
          <w:rFonts w:ascii="Arial" w:hAnsi="Arial" w:cs="Arial"/>
        </w:rPr>
        <w:t>ę</w:t>
      </w:r>
      <w:r w:rsidR="00AE79AB" w:rsidRPr="00991143">
        <w:rPr>
          <w:rFonts w:ascii="Arial" w:hAnsi="Arial" w:cs="Arial"/>
        </w:rPr>
        <w:t xml:space="preserve"> zada</w:t>
      </w:r>
      <w:r w:rsidR="0053477D">
        <w:rPr>
          <w:rFonts w:ascii="Arial" w:hAnsi="Arial" w:cs="Arial"/>
        </w:rPr>
        <w:t>nia</w:t>
      </w:r>
      <w:r w:rsidR="00AE79AB" w:rsidRPr="00991143">
        <w:rPr>
          <w:rFonts w:ascii="Arial" w:hAnsi="Arial" w:cs="Arial"/>
        </w:rPr>
        <w:t xml:space="preserve">. </w:t>
      </w:r>
      <w:r w:rsidR="00AE79AB" w:rsidRPr="00991143">
        <w:rPr>
          <w:rFonts w:ascii="Arial" w:hAnsi="Arial" w:cs="Arial"/>
          <w:b/>
        </w:rPr>
        <w:t>Wyjaśnienie</w:t>
      </w:r>
      <w:r w:rsidR="00604ED3" w:rsidRPr="00991143">
        <w:rPr>
          <w:rFonts w:ascii="Arial" w:hAnsi="Arial" w:cs="Arial"/>
          <w:b/>
        </w:rPr>
        <w:t>:</w:t>
      </w:r>
      <w:r w:rsidR="00DB1EDD" w:rsidRPr="00991143">
        <w:rPr>
          <w:rFonts w:ascii="Arial" w:hAnsi="Arial" w:cs="Arial"/>
        </w:rPr>
        <w:t xml:space="preserve"> W przypadku, kiedy oferent</w:t>
      </w:r>
      <w:r w:rsidR="00AE79AB" w:rsidRPr="00991143">
        <w:rPr>
          <w:rFonts w:ascii="Arial" w:hAnsi="Arial" w:cs="Arial"/>
        </w:rPr>
        <w:t xml:space="preserve"> nie ma możliwości odzyskania podatku VAT, w</w:t>
      </w:r>
      <w:r w:rsidR="00070782" w:rsidRPr="00991143">
        <w:rPr>
          <w:rFonts w:ascii="Arial" w:hAnsi="Arial" w:cs="Arial"/>
        </w:rPr>
        <w:t>szelkie wydatki</w:t>
      </w:r>
      <w:r w:rsidR="00AE79AB" w:rsidRPr="00991143">
        <w:rPr>
          <w:rFonts w:ascii="Arial" w:hAnsi="Arial" w:cs="Arial"/>
        </w:rPr>
        <w:t xml:space="preserve"> jakie zostały wskazane w </w:t>
      </w:r>
      <w:r w:rsidR="00604ED3" w:rsidRPr="00991143">
        <w:rPr>
          <w:rFonts w:ascii="Arial" w:hAnsi="Arial" w:cs="Arial"/>
        </w:rPr>
        <w:t>kosztorysie</w:t>
      </w:r>
      <w:r w:rsidR="004C3D8A" w:rsidRPr="00991143">
        <w:rPr>
          <w:rFonts w:ascii="Arial" w:hAnsi="Arial" w:cs="Arial"/>
        </w:rPr>
        <w:t xml:space="preserve"> są </w:t>
      </w:r>
      <w:r w:rsidR="00AE79AB" w:rsidRPr="00991143">
        <w:rPr>
          <w:rFonts w:ascii="Arial" w:hAnsi="Arial" w:cs="Arial"/>
        </w:rPr>
        <w:t>kosztami brutto</w:t>
      </w:r>
      <w:r w:rsidR="00604ED3" w:rsidRPr="00991143">
        <w:rPr>
          <w:rFonts w:ascii="Arial" w:hAnsi="Arial" w:cs="Arial"/>
        </w:rPr>
        <w:t xml:space="preserve"> (w takiej sytuacji podatek VAT </w:t>
      </w:r>
      <w:r w:rsidR="0053477D">
        <w:rPr>
          <w:rFonts w:ascii="Arial" w:hAnsi="Arial" w:cs="Arial"/>
        </w:rPr>
        <w:t xml:space="preserve">jest </w:t>
      </w:r>
      <w:r w:rsidR="00070782" w:rsidRPr="00991143">
        <w:rPr>
          <w:rFonts w:ascii="Arial" w:hAnsi="Arial" w:cs="Arial"/>
        </w:rPr>
        <w:t>wydatkiem</w:t>
      </w:r>
      <w:r w:rsidR="00AE79AB" w:rsidRPr="00991143">
        <w:rPr>
          <w:rFonts w:ascii="Arial" w:hAnsi="Arial" w:cs="Arial"/>
        </w:rPr>
        <w:t xml:space="preserve"> kwalifikowalnym). Natomias</w:t>
      </w:r>
      <w:r w:rsidR="00DB1EDD" w:rsidRPr="00991143">
        <w:rPr>
          <w:rFonts w:ascii="Arial" w:hAnsi="Arial" w:cs="Arial"/>
        </w:rPr>
        <w:t>t w sytuacji, kiedy oferent</w:t>
      </w:r>
      <w:r w:rsidR="00AE79AB" w:rsidRPr="00991143">
        <w:rPr>
          <w:rFonts w:ascii="Arial" w:hAnsi="Arial" w:cs="Arial"/>
        </w:rPr>
        <w:t xml:space="preserve"> jest</w:t>
      </w:r>
      <w:r w:rsidR="0032490E" w:rsidRPr="00991143">
        <w:rPr>
          <w:rFonts w:ascii="Arial" w:hAnsi="Arial" w:cs="Arial"/>
        </w:rPr>
        <w:t> </w:t>
      </w:r>
      <w:r w:rsidR="00AE79AB" w:rsidRPr="00991143">
        <w:rPr>
          <w:rFonts w:ascii="Arial" w:hAnsi="Arial" w:cs="Arial"/>
        </w:rPr>
        <w:t>uprawn</w:t>
      </w:r>
      <w:r w:rsidR="004C3D8A" w:rsidRPr="00991143">
        <w:rPr>
          <w:rFonts w:ascii="Arial" w:hAnsi="Arial" w:cs="Arial"/>
        </w:rPr>
        <w:t>iony do odzyskania VAT ustala w </w:t>
      </w:r>
      <w:r w:rsidR="00604ED3" w:rsidRPr="00991143">
        <w:rPr>
          <w:rFonts w:ascii="Arial" w:hAnsi="Arial" w:cs="Arial"/>
        </w:rPr>
        <w:t>kosztorysie koszty netto w tym zakresie (w </w:t>
      </w:r>
      <w:r w:rsidR="00AE79AB" w:rsidRPr="00991143">
        <w:rPr>
          <w:rFonts w:ascii="Arial" w:hAnsi="Arial" w:cs="Arial"/>
        </w:rPr>
        <w:t>t</w:t>
      </w:r>
      <w:r w:rsidR="00070782" w:rsidRPr="00991143">
        <w:rPr>
          <w:rFonts w:ascii="Arial" w:hAnsi="Arial" w:cs="Arial"/>
        </w:rPr>
        <w:t>akiej sytuacji VAT jest wydatkiem</w:t>
      </w:r>
      <w:r w:rsidR="00AE79AB" w:rsidRPr="00991143">
        <w:rPr>
          <w:rFonts w:ascii="Arial" w:hAnsi="Arial" w:cs="Arial"/>
        </w:rPr>
        <w:t xml:space="preserve"> niekwa</w:t>
      </w:r>
      <w:r w:rsidR="00DB1EDD" w:rsidRPr="00991143">
        <w:rPr>
          <w:rFonts w:ascii="Arial" w:hAnsi="Arial" w:cs="Arial"/>
        </w:rPr>
        <w:t xml:space="preserve">lifikowalnym). W </w:t>
      </w:r>
      <w:r w:rsidR="00846C52" w:rsidRPr="00991143">
        <w:rPr>
          <w:rFonts w:ascii="Arial" w:hAnsi="Arial" w:cs="Arial"/>
        </w:rPr>
        <w:t>sytuacji,</w:t>
      </w:r>
      <w:r w:rsidR="00DB1EDD" w:rsidRPr="00991143">
        <w:rPr>
          <w:rFonts w:ascii="Arial" w:hAnsi="Arial" w:cs="Arial"/>
        </w:rPr>
        <w:t xml:space="preserve"> kiedy oferent</w:t>
      </w:r>
      <w:r w:rsidR="00AE79AB" w:rsidRPr="00991143">
        <w:rPr>
          <w:rFonts w:ascii="Arial" w:hAnsi="Arial" w:cs="Arial"/>
        </w:rPr>
        <w:t xml:space="preserve"> może częściowo odzyskać podatek VAT w </w:t>
      </w:r>
      <w:r w:rsidR="00604ED3" w:rsidRPr="00991143">
        <w:rPr>
          <w:rFonts w:ascii="Arial" w:hAnsi="Arial" w:cs="Arial"/>
        </w:rPr>
        <w:t>kosztorysie</w:t>
      </w:r>
      <w:r w:rsidR="00AE79AB" w:rsidRPr="00991143">
        <w:rPr>
          <w:rFonts w:ascii="Arial" w:hAnsi="Arial" w:cs="Arial"/>
        </w:rPr>
        <w:t xml:space="preserve"> w części uwagi powinien wskazać, które kwoty zostały podane netto</w:t>
      </w:r>
      <w:r w:rsidR="0053477D">
        <w:rPr>
          <w:rFonts w:ascii="Arial" w:hAnsi="Arial" w:cs="Arial"/>
        </w:rPr>
        <w:t>,</w:t>
      </w:r>
      <w:r w:rsidR="00AE79AB" w:rsidRPr="00991143">
        <w:rPr>
          <w:rFonts w:ascii="Arial" w:hAnsi="Arial" w:cs="Arial"/>
        </w:rPr>
        <w:t xml:space="preserve"> a które</w:t>
      </w:r>
      <w:r w:rsidR="0053477D">
        <w:rPr>
          <w:rFonts w:ascii="Arial" w:hAnsi="Arial" w:cs="Arial"/>
        </w:rPr>
        <w:t xml:space="preserve"> z podatkiem VAT. Aktem prawnym</w:t>
      </w:r>
      <w:r w:rsidR="00AE79AB" w:rsidRPr="00991143">
        <w:rPr>
          <w:rFonts w:ascii="Arial" w:hAnsi="Arial" w:cs="Arial"/>
        </w:rPr>
        <w:t xml:space="preserve"> w oparciu</w:t>
      </w:r>
      <w:r w:rsidR="0053477D">
        <w:rPr>
          <w:rFonts w:ascii="Arial" w:hAnsi="Arial" w:cs="Arial"/>
        </w:rPr>
        <w:t>,</w:t>
      </w:r>
      <w:r w:rsidR="00AE79AB" w:rsidRPr="00991143">
        <w:rPr>
          <w:rFonts w:ascii="Arial" w:hAnsi="Arial" w:cs="Arial"/>
        </w:rPr>
        <w:t xml:space="preserve"> o który należy badać możliwość odzyskania podatku VAT jest ustawa z dnia 11 marca 2004 r</w:t>
      </w:r>
      <w:r w:rsidR="00AE79AB" w:rsidRPr="00DC7A47">
        <w:rPr>
          <w:rFonts w:ascii="Arial" w:hAnsi="Arial" w:cs="Arial"/>
        </w:rPr>
        <w:t>. o podatku od towarów i us</w:t>
      </w:r>
      <w:r w:rsidR="00604ED3" w:rsidRPr="00DC7A47">
        <w:rPr>
          <w:rFonts w:ascii="Arial" w:hAnsi="Arial" w:cs="Arial"/>
        </w:rPr>
        <w:t>ług</w:t>
      </w:r>
      <w:r w:rsidR="00604ED3" w:rsidRPr="00991143">
        <w:rPr>
          <w:rFonts w:ascii="Arial" w:hAnsi="Arial" w:cs="Arial"/>
        </w:rPr>
        <w:t xml:space="preserve"> </w:t>
      </w:r>
      <w:r w:rsidR="00604ED3" w:rsidRPr="00DC7A47">
        <w:rPr>
          <w:rFonts w:ascii="Arial" w:hAnsi="Arial" w:cs="Arial"/>
        </w:rPr>
        <w:t>(</w:t>
      </w:r>
      <w:r w:rsidR="00DC7A47" w:rsidRPr="00DC7A47">
        <w:rPr>
          <w:rFonts w:ascii="Arial" w:hAnsi="Arial" w:cs="Arial"/>
          <w:bCs/>
        </w:rPr>
        <w:t xml:space="preserve">Dz.U.2020.106 </w:t>
      </w:r>
      <w:proofErr w:type="spellStart"/>
      <w:r w:rsidR="00DC7A47" w:rsidRPr="00DC7A47">
        <w:rPr>
          <w:rFonts w:ascii="Arial" w:hAnsi="Arial" w:cs="Arial"/>
          <w:bCs/>
        </w:rPr>
        <w:t>t.j</w:t>
      </w:r>
      <w:proofErr w:type="spellEnd"/>
      <w:r w:rsidR="00DC7A47" w:rsidRPr="00DC7A47">
        <w:rPr>
          <w:rFonts w:ascii="Arial" w:hAnsi="Arial" w:cs="Arial"/>
          <w:bCs/>
        </w:rPr>
        <w:t>. z dnia 2020.01.23</w:t>
      </w:r>
      <w:r w:rsidR="00F82A48" w:rsidRPr="00DC7A47">
        <w:rPr>
          <w:rFonts w:ascii="Arial" w:hAnsi="Arial" w:cs="Arial"/>
        </w:rPr>
        <w:t xml:space="preserve">). </w:t>
      </w:r>
      <w:r w:rsidR="00AE79AB" w:rsidRPr="00DC7A47">
        <w:rPr>
          <w:rFonts w:ascii="Arial" w:hAnsi="Arial" w:cs="Arial"/>
        </w:rPr>
        <w:t>Badanie możliwości odzyskania podatku VAT należy wyłącz</w:t>
      </w:r>
      <w:r w:rsidR="0053477D">
        <w:rPr>
          <w:rFonts w:ascii="Arial" w:hAnsi="Arial" w:cs="Arial"/>
        </w:rPr>
        <w:t xml:space="preserve">nie do obowiązków realizatora. </w:t>
      </w:r>
    </w:p>
    <w:p w14:paraId="2B4A3021" w14:textId="77777777" w:rsidR="008B4D05" w:rsidRPr="005F131A" w:rsidRDefault="008B4D05" w:rsidP="00F164C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58251ED4" w14:textId="77777777" w:rsidR="00C82D22" w:rsidRPr="00604ED3" w:rsidRDefault="00C82D22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604ED3">
        <w:rPr>
          <w:rFonts w:ascii="Arial" w:hAnsi="Arial" w:cs="Arial"/>
          <w:b/>
        </w:rPr>
        <w:t>§4</w:t>
      </w:r>
    </w:p>
    <w:p w14:paraId="231C97BD" w14:textId="77777777" w:rsidR="00C82D22" w:rsidRPr="00604ED3" w:rsidRDefault="00C82D22" w:rsidP="00987074">
      <w:pPr>
        <w:spacing w:after="0" w:line="240" w:lineRule="auto"/>
        <w:jc w:val="center"/>
        <w:rPr>
          <w:rFonts w:ascii="Arial" w:hAnsi="Arial" w:cs="Arial"/>
        </w:rPr>
      </w:pPr>
      <w:r w:rsidRPr="00604ED3">
        <w:rPr>
          <w:rFonts w:ascii="Arial" w:hAnsi="Arial" w:cs="Arial"/>
          <w:b/>
        </w:rPr>
        <w:t xml:space="preserve">KRYTERIA </w:t>
      </w:r>
      <w:r w:rsidR="00E912DA">
        <w:rPr>
          <w:rFonts w:ascii="Arial" w:hAnsi="Arial" w:cs="Arial"/>
          <w:b/>
        </w:rPr>
        <w:t xml:space="preserve">I SPOSÓB </w:t>
      </w:r>
      <w:r w:rsidRPr="00604ED3">
        <w:rPr>
          <w:rFonts w:ascii="Arial" w:hAnsi="Arial" w:cs="Arial"/>
          <w:b/>
        </w:rPr>
        <w:t>OCENY OFERT</w:t>
      </w:r>
    </w:p>
    <w:p w14:paraId="1AF5F6A5" w14:textId="77777777" w:rsidR="00C82D22" w:rsidRPr="00897647" w:rsidRDefault="00604ED3" w:rsidP="00E912DA">
      <w:pPr>
        <w:pStyle w:val="Akapitzlist"/>
        <w:numPr>
          <w:ilvl w:val="0"/>
          <w:numId w:val="34"/>
        </w:num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897647">
        <w:rPr>
          <w:rFonts w:ascii="Arial" w:hAnsi="Arial" w:cs="Arial"/>
        </w:rPr>
        <w:t>Oferta</w:t>
      </w:r>
      <w:r w:rsidR="00C82D22" w:rsidRPr="00897647">
        <w:rPr>
          <w:rFonts w:ascii="Arial" w:hAnsi="Arial" w:cs="Arial"/>
        </w:rPr>
        <w:t xml:space="preserve"> kwalifikuje się do dofinansowania w konkursie, jeżeli spełnia łącznie następujące przesłanki: </w:t>
      </w:r>
    </w:p>
    <w:p w14:paraId="6903C845" w14:textId="77777777" w:rsidR="00C82D22" w:rsidRPr="008D6806" w:rsidRDefault="00604ED3" w:rsidP="00E912DA">
      <w:pPr>
        <w:pStyle w:val="Akapitzlist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jest zgodna</w:t>
      </w:r>
      <w:r w:rsidR="00C82D22" w:rsidRPr="008D6806">
        <w:rPr>
          <w:rFonts w:ascii="Arial" w:hAnsi="Arial" w:cs="Arial"/>
        </w:rPr>
        <w:t xml:space="preserve"> z ogłoszeniem o konkursie, </w:t>
      </w:r>
    </w:p>
    <w:p w14:paraId="5126DEF9" w14:textId="77777777" w:rsidR="008F3BBF" w:rsidRPr="008F3BBF" w:rsidRDefault="00C82D22" w:rsidP="008F3BBF">
      <w:pPr>
        <w:pStyle w:val="Akapitzlist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spełn</w:t>
      </w:r>
      <w:r w:rsidR="008D6806" w:rsidRPr="008D6806">
        <w:rPr>
          <w:rFonts w:ascii="Arial" w:hAnsi="Arial" w:cs="Arial"/>
        </w:rPr>
        <w:t>ia kryteria obowiązujące w</w:t>
      </w:r>
      <w:r w:rsidRPr="008D6806">
        <w:rPr>
          <w:rFonts w:ascii="Arial" w:hAnsi="Arial" w:cs="Arial"/>
        </w:rPr>
        <w:t xml:space="preserve"> konkursie. </w:t>
      </w:r>
    </w:p>
    <w:p w14:paraId="5B44E37A" w14:textId="77777777" w:rsidR="00C82D22" w:rsidRPr="00897647" w:rsidRDefault="001D6E22" w:rsidP="00E912DA">
      <w:pPr>
        <w:pStyle w:val="Akapitzlist"/>
        <w:numPr>
          <w:ilvl w:val="0"/>
          <w:numId w:val="34"/>
        </w:num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897647">
        <w:rPr>
          <w:rFonts w:ascii="Arial" w:hAnsi="Arial" w:cs="Arial"/>
        </w:rPr>
        <w:t>Oferty</w:t>
      </w:r>
      <w:r w:rsidR="00C82D22" w:rsidRPr="00897647">
        <w:rPr>
          <w:rFonts w:ascii="Arial" w:hAnsi="Arial" w:cs="Arial"/>
        </w:rPr>
        <w:t xml:space="preserve"> oceniane są na podstawie następujących kryteriów: </w:t>
      </w:r>
    </w:p>
    <w:p w14:paraId="7CD7A42C" w14:textId="77777777" w:rsidR="0058503C" w:rsidRDefault="0058503C" w:rsidP="00C82D22">
      <w:pPr>
        <w:spacing w:after="0" w:line="240" w:lineRule="auto"/>
        <w:jc w:val="both"/>
        <w:rPr>
          <w:rFonts w:ascii="Arial" w:hAnsi="Arial" w:cs="Arial"/>
          <w:b/>
        </w:rPr>
      </w:pPr>
    </w:p>
    <w:p w14:paraId="77C2188D" w14:textId="77777777" w:rsidR="00C82D22" w:rsidRPr="00364CFA" w:rsidRDefault="00C82D22" w:rsidP="00C82D22">
      <w:pPr>
        <w:spacing w:after="0" w:line="240" w:lineRule="auto"/>
        <w:jc w:val="both"/>
        <w:rPr>
          <w:rFonts w:ascii="Arial" w:hAnsi="Arial" w:cs="Arial"/>
          <w:b/>
        </w:rPr>
      </w:pPr>
      <w:r w:rsidRPr="00364CFA">
        <w:rPr>
          <w:rFonts w:ascii="Arial" w:hAnsi="Arial" w:cs="Arial"/>
          <w:b/>
        </w:rPr>
        <w:t xml:space="preserve">A. </w:t>
      </w:r>
      <w:r w:rsidR="00897647" w:rsidRPr="00364CFA">
        <w:rPr>
          <w:rFonts w:ascii="Arial" w:hAnsi="Arial" w:cs="Arial"/>
          <w:b/>
        </w:rPr>
        <w:t xml:space="preserve">KRYTERIA FORMALNE </w:t>
      </w:r>
    </w:p>
    <w:p w14:paraId="6C34E111" w14:textId="77777777" w:rsidR="00C82D22" w:rsidRPr="008D6806" w:rsidRDefault="008D6806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Oferta</w:t>
      </w:r>
      <w:r w:rsidR="00C82D22" w:rsidRPr="008D6806">
        <w:rPr>
          <w:rFonts w:ascii="Arial" w:hAnsi="Arial" w:cs="Arial"/>
        </w:rPr>
        <w:t xml:space="preserve"> został</w:t>
      </w:r>
      <w:r w:rsidRPr="008D6806">
        <w:rPr>
          <w:rFonts w:ascii="Arial" w:hAnsi="Arial" w:cs="Arial"/>
        </w:rPr>
        <w:t>a złożona</w:t>
      </w:r>
      <w:r w:rsidR="00C82D22" w:rsidRPr="008D6806">
        <w:rPr>
          <w:rFonts w:ascii="Arial" w:hAnsi="Arial" w:cs="Arial"/>
        </w:rPr>
        <w:t xml:space="preserve"> przez uprawniony podmiot. </w:t>
      </w:r>
    </w:p>
    <w:p w14:paraId="43AB2F27" w14:textId="77777777" w:rsidR="00C82D22" w:rsidRPr="008D6806" w:rsidRDefault="008D6806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Oferta</w:t>
      </w:r>
      <w:r w:rsidR="00C82D22" w:rsidRPr="008D6806">
        <w:rPr>
          <w:rFonts w:ascii="Arial" w:hAnsi="Arial" w:cs="Arial"/>
        </w:rPr>
        <w:t xml:space="preserve"> został</w:t>
      </w:r>
      <w:r w:rsidRPr="008D6806">
        <w:rPr>
          <w:rFonts w:ascii="Arial" w:hAnsi="Arial" w:cs="Arial"/>
        </w:rPr>
        <w:t>a podpisana</w:t>
      </w:r>
      <w:r w:rsidR="00C82D22" w:rsidRPr="008D6806">
        <w:rPr>
          <w:rFonts w:ascii="Arial" w:hAnsi="Arial" w:cs="Arial"/>
        </w:rPr>
        <w:t xml:space="preserve"> przez osobę/y upoważnioną/e do składania oświadc</w:t>
      </w:r>
      <w:r w:rsidR="00DB1EDD">
        <w:rPr>
          <w:rFonts w:ascii="Arial" w:hAnsi="Arial" w:cs="Arial"/>
        </w:rPr>
        <w:t>zeń woli w imieniu oferenta</w:t>
      </w:r>
      <w:r w:rsidR="00C82D22" w:rsidRPr="008D6806">
        <w:rPr>
          <w:rFonts w:ascii="Arial" w:hAnsi="Arial" w:cs="Arial"/>
        </w:rPr>
        <w:t xml:space="preserve">. </w:t>
      </w:r>
    </w:p>
    <w:p w14:paraId="193CCD40" w14:textId="77777777" w:rsidR="00C82D22" w:rsidRPr="001D53E9" w:rsidRDefault="001D53E9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1D53E9">
        <w:rPr>
          <w:rFonts w:ascii="Arial" w:hAnsi="Arial" w:cs="Arial"/>
        </w:rPr>
        <w:lastRenderedPageBreak/>
        <w:t>Formularz oferty</w:t>
      </w:r>
      <w:r w:rsidR="00C82D22" w:rsidRPr="001D53E9">
        <w:rPr>
          <w:rFonts w:ascii="Arial" w:hAnsi="Arial" w:cs="Arial"/>
        </w:rPr>
        <w:t xml:space="preserve"> został</w:t>
      </w:r>
      <w:r w:rsidRPr="001D53E9">
        <w:rPr>
          <w:rFonts w:ascii="Arial" w:hAnsi="Arial" w:cs="Arial"/>
        </w:rPr>
        <w:t xml:space="preserve"> złożony i wypełniony</w:t>
      </w:r>
      <w:r w:rsidR="00C82D22" w:rsidRPr="001D53E9">
        <w:rPr>
          <w:rFonts w:ascii="Arial" w:hAnsi="Arial" w:cs="Arial"/>
        </w:rPr>
        <w:t xml:space="preserve"> prawidłowo zgodnie ze wzorem, stanowiącym</w:t>
      </w:r>
      <w:r w:rsidRPr="001D53E9">
        <w:rPr>
          <w:rFonts w:ascii="Arial" w:hAnsi="Arial" w:cs="Arial"/>
        </w:rPr>
        <w:t xml:space="preserve"> załącznik nr 2</w:t>
      </w:r>
      <w:r w:rsidR="00C82D22" w:rsidRPr="001D53E9">
        <w:rPr>
          <w:rFonts w:ascii="Arial" w:hAnsi="Arial" w:cs="Arial"/>
        </w:rPr>
        <w:t xml:space="preserve"> do ogłoszenia </w:t>
      </w:r>
    </w:p>
    <w:p w14:paraId="4C9AE12C" w14:textId="77777777" w:rsidR="00C82D22" w:rsidRPr="008D6806" w:rsidRDefault="00C82D22" w:rsidP="00E912DA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8D6806">
        <w:rPr>
          <w:rFonts w:ascii="Arial" w:hAnsi="Arial" w:cs="Arial"/>
        </w:rPr>
        <w:t>Wsz</w:t>
      </w:r>
      <w:r w:rsidR="008D6806" w:rsidRPr="008D6806">
        <w:rPr>
          <w:rFonts w:ascii="Arial" w:hAnsi="Arial" w:cs="Arial"/>
        </w:rPr>
        <w:t>ystkie pola w formularzu oferty</w:t>
      </w:r>
      <w:r w:rsidRPr="008D6806">
        <w:rPr>
          <w:rFonts w:ascii="Arial" w:hAnsi="Arial" w:cs="Arial"/>
        </w:rPr>
        <w:t xml:space="preserve"> powinny zostać uzu</w:t>
      </w:r>
      <w:r w:rsidR="008D6806">
        <w:rPr>
          <w:rFonts w:ascii="Arial" w:hAnsi="Arial" w:cs="Arial"/>
        </w:rPr>
        <w:t>pełnione (jeżeli dany punkt nie </w:t>
      </w:r>
      <w:r w:rsidR="00DB1EDD">
        <w:rPr>
          <w:rFonts w:ascii="Arial" w:hAnsi="Arial" w:cs="Arial"/>
        </w:rPr>
        <w:t>dotyczy oferenta</w:t>
      </w:r>
      <w:r w:rsidRPr="008D6806">
        <w:rPr>
          <w:rFonts w:ascii="Arial" w:hAnsi="Arial" w:cs="Arial"/>
        </w:rPr>
        <w:t xml:space="preserve"> lub ma wartość zerową</w:t>
      </w:r>
      <w:r w:rsidR="008D6806">
        <w:rPr>
          <w:rFonts w:ascii="Arial" w:hAnsi="Arial" w:cs="Arial"/>
        </w:rPr>
        <w:t xml:space="preserve"> należy wpisać odpowiednio „nie </w:t>
      </w:r>
      <w:r w:rsidRPr="008D6806">
        <w:rPr>
          <w:rFonts w:ascii="Arial" w:hAnsi="Arial" w:cs="Arial"/>
        </w:rPr>
        <w:t>dotyczy” lub „0”).</w:t>
      </w:r>
    </w:p>
    <w:p w14:paraId="6CBD356A" w14:textId="77777777" w:rsidR="008B4D05" w:rsidRDefault="008B4D05" w:rsidP="00C82D22">
      <w:pPr>
        <w:spacing w:after="0" w:line="240" w:lineRule="auto"/>
        <w:jc w:val="both"/>
        <w:rPr>
          <w:rFonts w:ascii="Arial" w:hAnsi="Arial" w:cs="Arial"/>
          <w:b/>
        </w:rPr>
      </w:pPr>
    </w:p>
    <w:p w14:paraId="31B71AF2" w14:textId="77777777" w:rsidR="00DC7A47" w:rsidRDefault="00DC7A47" w:rsidP="00C82D22">
      <w:pPr>
        <w:spacing w:after="0" w:line="240" w:lineRule="auto"/>
        <w:jc w:val="both"/>
        <w:rPr>
          <w:rFonts w:ascii="Arial" w:hAnsi="Arial" w:cs="Arial"/>
          <w:b/>
        </w:rPr>
      </w:pPr>
    </w:p>
    <w:p w14:paraId="58917E12" w14:textId="77777777" w:rsidR="00C82D22" w:rsidRPr="00364CFA" w:rsidRDefault="00C82D22" w:rsidP="00C82D22">
      <w:pPr>
        <w:spacing w:after="0" w:line="240" w:lineRule="auto"/>
        <w:jc w:val="both"/>
        <w:rPr>
          <w:rFonts w:ascii="Arial" w:hAnsi="Arial" w:cs="Arial"/>
          <w:b/>
        </w:rPr>
      </w:pPr>
      <w:r w:rsidRPr="00364CFA">
        <w:rPr>
          <w:rFonts w:ascii="Arial" w:hAnsi="Arial" w:cs="Arial"/>
          <w:b/>
        </w:rPr>
        <w:t xml:space="preserve">B. </w:t>
      </w:r>
      <w:r w:rsidR="00897647" w:rsidRPr="00364CFA">
        <w:rPr>
          <w:rFonts w:ascii="Arial" w:hAnsi="Arial" w:cs="Arial"/>
          <w:b/>
        </w:rPr>
        <w:t xml:space="preserve">KRYTERIA MERYTORYCZNE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785"/>
      </w:tblGrid>
      <w:tr w:rsidR="00897647" w:rsidRPr="00897647" w14:paraId="545AC72E" w14:textId="77777777" w:rsidTr="00987074">
        <w:tc>
          <w:tcPr>
            <w:tcW w:w="675" w:type="dxa"/>
          </w:tcPr>
          <w:p w14:paraId="609E4F4E" w14:textId="77777777" w:rsidR="00897647" w:rsidRPr="00897647" w:rsidRDefault="00897647" w:rsidP="008976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828" w:type="dxa"/>
          </w:tcPr>
          <w:p w14:paraId="34554A37" w14:textId="77777777" w:rsidR="00897647" w:rsidRPr="00897647" w:rsidRDefault="00897647" w:rsidP="00897647">
            <w:pPr>
              <w:jc w:val="both"/>
              <w:rPr>
                <w:rFonts w:ascii="Arial" w:hAnsi="Arial" w:cs="Arial"/>
              </w:rPr>
            </w:pPr>
            <w:r w:rsidRPr="00897647">
              <w:rPr>
                <w:rFonts w:ascii="Arial" w:hAnsi="Arial" w:cs="Arial"/>
              </w:rPr>
              <w:t>Kryterium merytoryczne</w:t>
            </w:r>
          </w:p>
        </w:tc>
        <w:tc>
          <w:tcPr>
            <w:tcW w:w="4785" w:type="dxa"/>
          </w:tcPr>
          <w:p w14:paraId="470CE284" w14:textId="77777777" w:rsidR="00897647" w:rsidRPr="00897647" w:rsidRDefault="00897647" w:rsidP="00897647">
            <w:pPr>
              <w:jc w:val="both"/>
              <w:rPr>
                <w:rFonts w:ascii="Arial" w:hAnsi="Arial" w:cs="Arial"/>
              </w:rPr>
            </w:pPr>
            <w:r w:rsidRPr="00897647">
              <w:rPr>
                <w:rFonts w:ascii="Arial" w:hAnsi="Arial" w:cs="Arial"/>
              </w:rPr>
              <w:t>Ocenie merytorycznej podlegać będzie m.in.:</w:t>
            </w:r>
          </w:p>
        </w:tc>
      </w:tr>
      <w:tr w:rsidR="00897647" w:rsidRPr="00DA38DB" w14:paraId="5F49985C" w14:textId="77777777" w:rsidTr="00987074">
        <w:tc>
          <w:tcPr>
            <w:tcW w:w="675" w:type="dxa"/>
          </w:tcPr>
          <w:p w14:paraId="399818C3" w14:textId="77777777" w:rsidR="00897647" w:rsidRPr="00897647" w:rsidRDefault="00D173F6" w:rsidP="00D173F6">
            <w:pPr>
              <w:jc w:val="center"/>
            </w:pPr>
            <w:r w:rsidRPr="00D173F6">
              <w:rPr>
                <w:rFonts w:ascii="Arial" w:hAnsi="Arial" w:cs="Arial"/>
              </w:rPr>
              <w:t>1)</w:t>
            </w:r>
          </w:p>
        </w:tc>
        <w:tc>
          <w:tcPr>
            <w:tcW w:w="3828" w:type="dxa"/>
          </w:tcPr>
          <w:p w14:paraId="1AFABDA5" w14:textId="77777777" w:rsidR="00897647" w:rsidRDefault="00897647" w:rsidP="00D173F6">
            <w:pPr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Szczegółowość, kompletność i spójność opisu planowan</w:t>
            </w:r>
            <w:r w:rsidR="000805F3">
              <w:rPr>
                <w:rFonts w:ascii="Arial" w:hAnsi="Arial" w:cs="Arial"/>
              </w:rPr>
              <w:t xml:space="preserve">ego sposobu realizacji zadania </w:t>
            </w:r>
            <w:r w:rsidRPr="00DA38DB">
              <w:rPr>
                <w:rFonts w:ascii="Arial" w:hAnsi="Arial" w:cs="Arial"/>
              </w:rPr>
              <w:t>z zakresu zdrowia publicznego</w:t>
            </w:r>
          </w:p>
          <w:p w14:paraId="204A1D63" w14:textId="77777777" w:rsidR="00897647" w:rsidRPr="006D21E6" w:rsidRDefault="00897647" w:rsidP="00D173F6">
            <w:pPr>
              <w:rPr>
                <w:rFonts w:ascii="Arial" w:hAnsi="Arial" w:cs="Arial"/>
                <w:b/>
              </w:rPr>
            </w:pPr>
            <w:r w:rsidRPr="006D21E6">
              <w:rPr>
                <w:rFonts w:ascii="Arial" w:hAnsi="Arial" w:cs="Arial"/>
                <w:b/>
              </w:rPr>
              <w:t>- pkt od 0 do 15</w:t>
            </w:r>
          </w:p>
        </w:tc>
        <w:tc>
          <w:tcPr>
            <w:tcW w:w="4785" w:type="dxa"/>
          </w:tcPr>
          <w:p w14:paraId="56562C84" w14:textId="77777777" w:rsidR="00897647" w:rsidRPr="00DA38DB" w:rsidRDefault="00897647" w:rsidP="00DC7A47">
            <w:pPr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 xml:space="preserve">• Precyzyjność w określeniu przedsięwzięć, które będą realizowane i sposobu / narzędzi ich realizacji, </w:t>
            </w:r>
          </w:p>
          <w:p w14:paraId="42F69DB8" w14:textId="77777777" w:rsidR="00897647" w:rsidRPr="00DA38DB" w:rsidRDefault="00897647" w:rsidP="00DC7A47">
            <w:pPr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Spójność w przedstawieniu planowanych działań, ich </w:t>
            </w:r>
            <w:r>
              <w:rPr>
                <w:rFonts w:ascii="Arial" w:hAnsi="Arial" w:cs="Arial"/>
              </w:rPr>
              <w:t>uzasadnienia i wydatków</w:t>
            </w:r>
            <w:r w:rsidR="003B72E8">
              <w:rPr>
                <w:rFonts w:ascii="Arial" w:hAnsi="Arial" w:cs="Arial"/>
              </w:rPr>
              <w:t>,</w:t>
            </w:r>
          </w:p>
          <w:p w14:paraId="0A0D668D" w14:textId="77777777" w:rsidR="00897647" w:rsidRDefault="00897647" w:rsidP="00DC7A47">
            <w:pPr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Kompletność informacji dotyczących zakresu</w:t>
            </w:r>
          </w:p>
          <w:p w14:paraId="3F23E65F" w14:textId="77777777" w:rsidR="000805F3" w:rsidRPr="00DA38DB" w:rsidRDefault="000805F3" w:rsidP="000805F3">
            <w:pPr>
              <w:rPr>
                <w:rFonts w:ascii="Arial" w:hAnsi="Arial" w:cs="Arial"/>
              </w:rPr>
            </w:pPr>
            <w:r w:rsidRPr="000805F3">
              <w:rPr>
                <w:rFonts w:ascii="Arial" w:hAnsi="Arial" w:cs="Arial"/>
              </w:rPr>
              <w:t>zdrowia publicznego</w:t>
            </w:r>
          </w:p>
        </w:tc>
      </w:tr>
      <w:tr w:rsidR="00897647" w:rsidRPr="00DA38DB" w14:paraId="35C43ADD" w14:textId="77777777" w:rsidTr="00987074">
        <w:tc>
          <w:tcPr>
            <w:tcW w:w="675" w:type="dxa"/>
          </w:tcPr>
          <w:p w14:paraId="2566F710" w14:textId="77777777" w:rsidR="00897647" w:rsidRPr="00D173F6" w:rsidRDefault="00D173F6" w:rsidP="00D17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3828" w:type="dxa"/>
          </w:tcPr>
          <w:p w14:paraId="7A20DB07" w14:textId="77777777" w:rsidR="00897647" w:rsidRDefault="00897647" w:rsidP="00D173F6">
            <w:pPr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Trafność doboru i efektywność planowanych działań w kontekście celu realizacji zadania</w:t>
            </w:r>
          </w:p>
          <w:p w14:paraId="597FA0EA" w14:textId="77777777" w:rsidR="00897647" w:rsidRPr="006D21E6" w:rsidRDefault="00897647" w:rsidP="00D173F6">
            <w:pPr>
              <w:rPr>
                <w:rFonts w:ascii="Arial" w:hAnsi="Arial" w:cs="Arial"/>
                <w:b/>
              </w:rPr>
            </w:pPr>
            <w:r w:rsidRPr="006D21E6">
              <w:rPr>
                <w:rFonts w:ascii="Arial" w:hAnsi="Arial" w:cs="Arial"/>
                <w:b/>
              </w:rPr>
              <w:t>- pkt od 0 do 20</w:t>
            </w:r>
          </w:p>
        </w:tc>
        <w:tc>
          <w:tcPr>
            <w:tcW w:w="4785" w:type="dxa"/>
          </w:tcPr>
          <w:p w14:paraId="104D1723" w14:textId="77777777" w:rsidR="00897647" w:rsidRPr="007F7CB3" w:rsidRDefault="00897647" w:rsidP="00DC7A47">
            <w:pPr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 xml:space="preserve">• Wskazanie kwestii problemowych, które zostaną rozwiązane (złagodzone) dzięki </w:t>
            </w:r>
            <w:r w:rsidRPr="007F7CB3">
              <w:rPr>
                <w:rFonts w:ascii="Arial" w:hAnsi="Arial" w:cs="Arial"/>
              </w:rPr>
              <w:t xml:space="preserve">realizacji zadania, </w:t>
            </w:r>
          </w:p>
          <w:p w14:paraId="787D634B" w14:textId="77777777" w:rsidR="00897647" w:rsidRPr="007F7CB3" w:rsidRDefault="00897647" w:rsidP="00DC7A47">
            <w:pPr>
              <w:rPr>
                <w:rFonts w:ascii="Arial" w:hAnsi="Arial" w:cs="Arial"/>
              </w:rPr>
            </w:pPr>
            <w:r w:rsidRPr="007F7CB3">
              <w:rPr>
                <w:rFonts w:ascii="Arial" w:hAnsi="Arial" w:cs="Arial"/>
              </w:rPr>
              <w:t>• Określenie celu realizacji oferty w kontekście celu zada</w:t>
            </w:r>
            <w:r w:rsidR="00991143" w:rsidRPr="007F7CB3">
              <w:rPr>
                <w:rFonts w:ascii="Arial" w:hAnsi="Arial" w:cs="Arial"/>
              </w:rPr>
              <w:t>ń</w:t>
            </w:r>
            <w:r w:rsidRPr="007F7CB3">
              <w:rPr>
                <w:rFonts w:ascii="Arial" w:hAnsi="Arial" w:cs="Arial"/>
              </w:rPr>
              <w:t xml:space="preserve"> z zakresu zdrowia publicznego, </w:t>
            </w:r>
          </w:p>
          <w:p w14:paraId="7D571C51" w14:textId="77777777" w:rsidR="00897647" w:rsidRPr="00DA38DB" w:rsidRDefault="00897647" w:rsidP="00DC7A47">
            <w:pPr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Racjonalność uzasadnienia podejmowanych działań w powiązaniu z celami zada</w:t>
            </w:r>
            <w:r w:rsidR="00991143">
              <w:rPr>
                <w:rFonts w:ascii="Arial" w:hAnsi="Arial" w:cs="Arial"/>
              </w:rPr>
              <w:t>ń</w:t>
            </w:r>
            <w:r w:rsidRPr="00DA38DB">
              <w:rPr>
                <w:rFonts w:ascii="Arial" w:hAnsi="Arial" w:cs="Arial"/>
              </w:rPr>
              <w:t xml:space="preserve"> i</w:t>
            </w:r>
            <w:r w:rsidR="00987074">
              <w:rPr>
                <w:rFonts w:ascii="Arial" w:hAnsi="Arial" w:cs="Arial"/>
              </w:rPr>
              <w:t> </w:t>
            </w:r>
            <w:r w:rsidRPr="00DA38DB">
              <w:rPr>
                <w:rFonts w:ascii="Arial" w:hAnsi="Arial" w:cs="Arial"/>
              </w:rPr>
              <w:t xml:space="preserve">diagnozą potrzeb przedstawioną w ofercie, </w:t>
            </w:r>
          </w:p>
          <w:p w14:paraId="11E65B2C" w14:textId="77777777" w:rsidR="00897647" w:rsidRPr="00DA38DB" w:rsidRDefault="00897647" w:rsidP="00DC7A47">
            <w:pPr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Efektywność przyjętych kanałów dotarcia do</w:t>
            </w:r>
            <w:r w:rsidR="00987074">
              <w:rPr>
                <w:rFonts w:ascii="Arial" w:hAnsi="Arial" w:cs="Arial"/>
              </w:rPr>
              <w:t> </w:t>
            </w:r>
            <w:r w:rsidRPr="00DA38DB">
              <w:rPr>
                <w:rFonts w:ascii="Arial" w:hAnsi="Arial" w:cs="Arial"/>
              </w:rPr>
              <w:t>grupy docelowej, działań i narzę</w:t>
            </w:r>
            <w:r w:rsidR="00991143">
              <w:rPr>
                <w:rFonts w:ascii="Arial" w:hAnsi="Arial" w:cs="Arial"/>
              </w:rPr>
              <w:t>dzi służących realizacji zadań</w:t>
            </w:r>
            <w:r w:rsidRPr="00DA38DB">
              <w:rPr>
                <w:rFonts w:ascii="Arial" w:hAnsi="Arial" w:cs="Arial"/>
              </w:rPr>
              <w:t xml:space="preserve">, </w:t>
            </w:r>
          </w:p>
          <w:p w14:paraId="4D445152" w14:textId="77777777" w:rsidR="00897647" w:rsidRPr="00DA38DB" w:rsidRDefault="00897647" w:rsidP="00DC7A47">
            <w:pPr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 xml:space="preserve">• Efektywność działań uwzględniająca relację spodziewanych efektów do ponoszonych nakładów, </w:t>
            </w:r>
          </w:p>
          <w:p w14:paraId="50F08251" w14:textId="77777777" w:rsidR="00897647" w:rsidRPr="00DA38DB" w:rsidRDefault="00897647" w:rsidP="00DC7A47">
            <w:pPr>
              <w:rPr>
                <w:rFonts w:ascii="Arial" w:hAnsi="Arial" w:cs="Arial"/>
              </w:rPr>
            </w:pPr>
            <w:r w:rsidRPr="00DA38DB">
              <w:rPr>
                <w:rFonts w:ascii="Arial" w:hAnsi="Arial" w:cs="Arial"/>
              </w:rPr>
              <w:t>• Trwało</w:t>
            </w:r>
            <w:r w:rsidR="00991143">
              <w:rPr>
                <w:rFonts w:ascii="Arial" w:hAnsi="Arial" w:cs="Arial"/>
              </w:rPr>
              <w:t>ść rezultatów realizacji zadań</w:t>
            </w:r>
          </w:p>
        </w:tc>
      </w:tr>
      <w:tr w:rsidR="00897647" w:rsidRPr="007040E4" w14:paraId="69071E4A" w14:textId="77777777" w:rsidTr="00987074">
        <w:tc>
          <w:tcPr>
            <w:tcW w:w="675" w:type="dxa"/>
          </w:tcPr>
          <w:p w14:paraId="4412F72B" w14:textId="77777777" w:rsidR="00897647" w:rsidRPr="00D173F6" w:rsidRDefault="00D173F6" w:rsidP="00D173F6">
            <w:pPr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3828" w:type="dxa"/>
          </w:tcPr>
          <w:p w14:paraId="26A10005" w14:textId="77777777" w:rsidR="00897647" w:rsidRDefault="00897647" w:rsidP="00D173F6">
            <w:pPr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>Adekwatność doboru grupy docelowej do celu zadania i jakość diagnozy tej grupy</w:t>
            </w:r>
          </w:p>
          <w:p w14:paraId="098A79AA" w14:textId="77777777" w:rsidR="00897647" w:rsidRPr="006D21E6" w:rsidRDefault="00897647" w:rsidP="00D173F6">
            <w:pPr>
              <w:rPr>
                <w:rFonts w:ascii="Arial" w:hAnsi="Arial" w:cs="Arial"/>
                <w:b/>
              </w:rPr>
            </w:pPr>
            <w:r w:rsidRPr="006D21E6">
              <w:rPr>
                <w:rFonts w:ascii="Arial" w:hAnsi="Arial" w:cs="Arial"/>
                <w:b/>
              </w:rPr>
              <w:t>- pkt od 0 do 5</w:t>
            </w:r>
          </w:p>
        </w:tc>
        <w:tc>
          <w:tcPr>
            <w:tcW w:w="4785" w:type="dxa"/>
          </w:tcPr>
          <w:p w14:paraId="206A2AED" w14:textId="77777777" w:rsidR="00897647" w:rsidRPr="007040E4" w:rsidRDefault="00897647" w:rsidP="00DC7A47">
            <w:pPr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>• Dokładność charakterystyki grupy docelowej, tj. wskazania istotnych cech instytucji i/lub osób, do</w:t>
            </w:r>
            <w:r>
              <w:rPr>
                <w:rFonts w:ascii="Arial" w:hAnsi="Arial" w:cs="Arial"/>
              </w:rPr>
              <w:t> </w:t>
            </w:r>
            <w:r w:rsidRPr="007040E4">
              <w:rPr>
                <w:rFonts w:ascii="Arial" w:hAnsi="Arial" w:cs="Arial"/>
              </w:rPr>
              <w:t xml:space="preserve">których kierowane są działania wynikające z oferty (liczebność, cechy specyficzne, status uczestników),  </w:t>
            </w:r>
          </w:p>
          <w:p w14:paraId="23FD9A78" w14:textId="77777777" w:rsidR="00897647" w:rsidRPr="007040E4" w:rsidRDefault="00897647" w:rsidP="00DC7A47">
            <w:pPr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>• Zasadność uzasadnienia wyboru grupy docelowej w</w:t>
            </w:r>
            <w:r w:rsidR="00991143">
              <w:rPr>
                <w:rFonts w:ascii="Arial" w:hAnsi="Arial" w:cs="Arial"/>
              </w:rPr>
              <w:t xml:space="preserve"> </w:t>
            </w:r>
            <w:r w:rsidRPr="007040E4">
              <w:rPr>
                <w:rFonts w:ascii="Arial" w:hAnsi="Arial" w:cs="Arial"/>
              </w:rPr>
              <w:t xml:space="preserve">kontekście zdiagnozowanych problemów, potrzeb grupy docelowej, </w:t>
            </w:r>
          </w:p>
          <w:p w14:paraId="531BB54D" w14:textId="77777777" w:rsidR="00897647" w:rsidRPr="007040E4" w:rsidRDefault="00897647" w:rsidP="00DC7A47">
            <w:pPr>
              <w:rPr>
                <w:rFonts w:ascii="Arial" w:hAnsi="Arial" w:cs="Arial"/>
              </w:rPr>
            </w:pPr>
            <w:r w:rsidRPr="007040E4">
              <w:rPr>
                <w:rFonts w:ascii="Arial" w:hAnsi="Arial" w:cs="Arial"/>
              </w:rPr>
              <w:t>• Opis sposobu rekrutacji (w tym kryteria i</w:t>
            </w:r>
            <w:r w:rsidR="00987074">
              <w:rPr>
                <w:rFonts w:ascii="Arial" w:hAnsi="Arial" w:cs="Arial"/>
              </w:rPr>
              <w:t> </w:t>
            </w:r>
            <w:r w:rsidRPr="007040E4">
              <w:rPr>
                <w:rFonts w:ascii="Arial" w:hAnsi="Arial" w:cs="Arial"/>
              </w:rPr>
              <w:t>narzędzia rekrutacji</w:t>
            </w:r>
          </w:p>
        </w:tc>
      </w:tr>
      <w:tr w:rsidR="00897647" w:rsidRPr="00326F76" w14:paraId="397D820C" w14:textId="77777777" w:rsidTr="00987074">
        <w:tc>
          <w:tcPr>
            <w:tcW w:w="675" w:type="dxa"/>
          </w:tcPr>
          <w:p w14:paraId="5121FC7C" w14:textId="77777777" w:rsidR="00897647" w:rsidRPr="00D173F6" w:rsidRDefault="00D173F6" w:rsidP="00D17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3828" w:type="dxa"/>
          </w:tcPr>
          <w:p w14:paraId="1FE007B3" w14:textId="77777777" w:rsidR="00897647" w:rsidRPr="000805F3" w:rsidRDefault="00897647" w:rsidP="00D173F6">
            <w:pPr>
              <w:rPr>
                <w:rFonts w:ascii="Arial" w:hAnsi="Arial" w:cs="Arial"/>
              </w:rPr>
            </w:pPr>
            <w:r w:rsidRPr="000805F3">
              <w:rPr>
                <w:rFonts w:ascii="Arial" w:hAnsi="Arial" w:cs="Arial"/>
              </w:rPr>
              <w:t>Poprawność i realność harmonogramu realizacji zadania</w:t>
            </w:r>
          </w:p>
          <w:p w14:paraId="70943205" w14:textId="77777777" w:rsidR="00897647" w:rsidRPr="000805F3" w:rsidRDefault="00897647" w:rsidP="00D173F6">
            <w:pPr>
              <w:rPr>
                <w:rFonts w:ascii="Arial" w:hAnsi="Arial" w:cs="Arial"/>
                <w:b/>
              </w:rPr>
            </w:pPr>
            <w:r w:rsidRPr="000805F3">
              <w:rPr>
                <w:rFonts w:ascii="Arial" w:hAnsi="Arial" w:cs="Arial"/>
                <w:b/>
              </w:rPr>
              <w:t>- pkt od 0 do 10</w:t>
            </w:r>
          </w:p>
        </w:tc>
        <w:tc>
          <w:tcPr>
            <w:tcW w:w="4785" w:type="dxa"/>
          </w:tcPr>
          <w:p w14:paraId="004FDB69" w14:textId="77777777" w:rsidR="00897647" w:rsidRPr="000805F3" w:rsidRDefault="00897647" w:rsidP="00DC7A47">
            <w:pPr>
              <w:rPr>
                <w:rFonts w:ascii="Arial" w:hAnsi="Arial" w:cs="Arial"/>
              </w:rPr>
            </w:pPr>
            <w:r w:rsidRPr="000805F3">
              <w:rPr>
                <w:rFonts w:ascii="Arial" w:hAnsi="Arial" w:cs="Arial"/>
              </w:rPr>
              <w:t xml:space="preserve">• Zasadność przyjętej sekwencji realizacji poszczególnych działań w projekcie, </w:t>
            </w:r>
          </w:p>
          <w:p w14:paraId="12A10CB6" w14:textId="77777777" w:rsidR="00897647" w:rsidRPr="000805F3" w:rsidRDefault="00897647" w:rsidP="00DC7A47">
            <w:pPr>
              <w:rPr>
                <w:rFonts w:ascii="Arial" w:hAnsi="Arial" w:cs="Arial"/>
              </w:rPr>
            </w:pPr>
            <w:r w:rsidRPr="000805F3">
              <w:rPr>
                <w:rFonts w:ascii="Arial" w:hAnsi="Arial" w:cs="Arial"/>
              </w:rPr>
              <w:t xml:space="preserve">• Realność założonych terminów na realizację poszczególnych działań, </w:t>
            </w:r>
          </w:p>
          <w:p w14:paraId="4771531F" w14:textId="77777777" w:rsidR="00897647" w:rsidRPr="000805F3" w:rsidRDefault="00897647" w:rsidP="00DC7A47">
            <w:pPr>
              <w:rPr>
                <w:rFonts w:ascii="Arial" w:hAnsi="Arial" w:cs="Arial"/>
              </w:rPr>
            </w:pPr>
            <w:r w:rsidRPr="000805F3">
              <w:rPr>
                <w:rFonts w:ascii="Arial" w:hAnsi="Arial" w:cs="Arial"/>
              </w:rPr>
              <w:t>• Spójność zakresu działań wykazanych w harmonogramie z opisem sposobu realizacji zadania i kalkulacją wydatków w kosztorysie</w:t>
            </w:r>
          </w:p>
          <w:p w14:paraId="618EAC86" w14:textId="77777777" w:rsidR="007F7CB3" w:rsidRPr="000805F3" w:rsidRDefault="007F7CB3" w:rsidP="007F7CB3">
            <w:pPr>
              <w:pStyle w:val="Akapitzlist"/>
              <w:ind w:left="33"/>
              <w:rPr>
                <w:rFonts w:ascii="Arial" w:hAnsi="Arial" w:cs="Arial"/>
              </w:rPr>
            </w:pPr>
            <w:r w:rsidRPr="000805F3">
              <w:rPr>
                <w:rFonts w:ascii="Arial" w:hAnsi="Arial" w:cs="Arial"/>
              </w:rPr>
              <w:t>• Uwzględnienie sytuacji COVID-19</w:t>
            </w:r>
          </w:p>
        </w:tc>
      </w:tr>
      <w:tr w:rsidR="00897647" w:rsidRPr="004B17F7" w14:paraId="43B76558" w14:textId="77777777" w:rsidTr="00987074">
        <w:tc>
          <w:tcPr>
            <w:tcW w:w="675" w:type="dxa"/>
          </w:tcPr>
          <w:p w14:paraId="1EF2D962" w14:textId="77777777" w:rsidR="00897647" w:rsidRPr="00D173F6" w:rsidRDefault="00D173F6" w:rsidP="00D17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3828" w:type="dxa"/>
          </w:tcPr>
          <w:p w14:paraId="658A41F7" w14:textId="77777777" w:rsidR="00897647" w:rsidRDefault="00897647" w:rsidP="00D173F6">
            <w:pPr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Prawid</w:t>
            </w:r>
            <w:r>
              <w:rPr>
                <w:rFonts w:ascii="Arial" w:hAnsi="Arial" w:cs="Arial"/>
              </w:rPr>
              <w:t>łowość sporządzenia kosztorysu</w:t>
            </w:r>
            <w:r w:rsidRPr="004B17F7">
              <w:rPr>
                <w:rFonts w:ascii="Arial" w:hAnsi="Arial" w:cs="Arial"/>
              </w:rPr>
              <w:t xml:space="preserve"> realizacji zadania</w:t>
            </w:r>
          </w:p>
          <w:p w14:paraId="041197DF" w14:textId="77777777" w:rsidR="00897647" w:rsidRPr="006D21E6" w:rsidRDefault="00897647" w:rsidP="00D173F6">
            <w:pPr>
              <w:rPr>
                <w:rFonts w:ascii="Arial" w:hAnsi="Arial" w:cs="Arial"/>
                <w:b/>
              </w:rPr>
            </w:pPr>
            <w:r w:rsidRPr="006D21E6">
              <w:rPr>
                <w:rFonts w:ascii="Arial" w:hAnsi="Arial" w:cs="Arial"/>
                <w:b/>
              </w:rPr>
              <w:t>- pkt od 0 do 20</w:t>
            </w:r>
          </w:p>
        </w:tc>
        <w:tc>
          <w:tcPr>
            <w:tcW w:w="4785" w:type="dxa"/>
          </w:tcPr>
          <w:p w14:paraId="31FBF225" w14:textId="77777777" w:rsidR="00897647" w:rsidRPr="004B17F7" w:rsidRDefault="00897647" w:rsidP="00DC7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Spójność wydatków</w:t>
            </w:r>
            <w:r w:rsidRPr="004B17F7">
              <w:rPr>
                <w:rFonts w:ascii="Arial" w:hAnsi="Arial" w:cs="Arial"/>
              </w:rPr>
              <w:t xml:space="preserve"> z planowanymi działaniami, </w:t>
            </w:r>
          </w:p>
          <w:p w14:paraId="29854EC2" w14:textId="77777777" w:rsidR="00897647" w:rsidRPr="004B17F7" w:rsidRDefault="00897647" w:rsidP="00DC7A47">
            <w:pPr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 xml:space="preserve">• Kwalifikowalność przedstawionych wydatków, </w:t>
            </w:r>
          </w:p>
          <w:p w14:paraId="7A2B2FBB" w14:textId="77777777" w:rsidR="00897647" w:rsidRPr="004B17F7" w:rsidRDefault="00897647" w:rsidP="00DC7A47">
            <w:pPr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• Niezbędność w</w:t>
            </w:r>
            <w:r>
              <w:rPr>
                <w:rFonts w:ascii="Arial" w:hAnsi="Arial" w:cs="Arial"/>
              </w:rPr>
              <w:t>ydatków do realizacji oferty</w:t>
            </w:r>
            <w:r w:rsidRPr="004B17F7">
              <w:rPr>
                <w:rFonts w:ascii="Arial" w:hAnsi="Arial" w:cs="Arial"/>
              </w:rPr>
              <w:t xml:space="preserve"> i osiągnięcia celów zada</w:t>
            </w:r>
            <w:r w:rsidR="00991143">
              <w:rPr>
                <w:rFonts w:ascii="Arial" w:hAnsi="Arial" w:cs="Arial"/>
              </w:rPr>
              <w:t>ń</w:t>
            </w:r>
            <w:r w:rsidRPr="004B17F7">
              <w:rPr>
                <w:rFonts w:ascii="Arial" w:hAnsi="Arial" w:cs="Arial"/>
              </w:rPr>
              <w:t xml:space="preserve">, </w:t>
            </w:r>
          </w:p>
          <w:p w14:paraId="65D30F2B" w14:textId="77777777" w:rsidR="00897647" w:rsidRPr="004B17F7" w:rsidRDefault="00897647" w:rsidP="00DC7A47">
            <w:pPr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lastRenderedPageBreak/>
              <w:t>• Efektywność i racj</w:t>
            </w:r>
            <w:r>
              <w:rPr>
                <w:rFonts w:ascii="Arial" w:hAnsi="Arial" w:cs="Arial"/>
              </w:rPr>
              <w:t>onalność przedstawionych wydatków</w:t>
            </w:r>
            <w:r w:rsidR="003B72E8">
              <w:rPr>
                <w:rFonts w:ascii="Arial" w:hAnsi="Arial" w:cs="Arial"/>
              </w:rPr>
              <w:t xml:space="preserve"> (relacja nakład/rezultat),</w:t>
            </w:r>
          </w:p>
          <w:p w14:paraId="6CF9D6BC" w14:textId="77777777" w:rsidR="00897647" w:rsidRPr="004B17F7" w:rsidRDefault="00897647" w:rsidP="00DC7A47">
            <w:pPr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 xml:space="preserve">• Realność stawek wskazanych w budżecie, </w:t>
            </w:r>
          </w:p>
          <w:p w14:paraId="47AFDCA3" w14:textId="77777777" w:rsidR="00897647" w:rsidRPr="004B17F7" w:rsidRDefault="00897647" w:rsidP="00DC7A47">
            <w:pPr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• Zasadność ponoszenia i prawidł</w:t>
            </w:r>
            <w:r>
              <w:rPr>
                <w:rFonts w:ascii="Arial" w:hAnsi="Arial" w:cs="Arial"/>
              </w:rPr>
              <w:t>owość wyliczenia poziomu wydatków</w:t>
            </w:r>
            <w:r w:rsidRPr="004B17F7">
              <w:rPr>
                <w:rFonts w:ascii="Arial" w:hAnsi="Arial" w:cs="Arial"/>
              </w:rPr>
              <w:t xml:space="preserve"> administracyjnych, </w:t>
            </w:r>
          </w:p>
          <w:p w14:paraId="40B03A3F" w14:textId="77777777" w:rsidR="00897647" w:rsidRPr="004B17F7" w:rsidRDefault="00897647" w:rsidP="00DC7A47">
            <w:pPr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• Prawidłowość technicznego sporządzenia budżetu, w tym odpowiednia szczegółowość kalkulacji w kosztorysie</w:t>
            </w:r>
          </w:p>
        </w:tc>
      </w:tr>
      <w:tr w:rsidR="00897647" w:rsidRPr="004B17F7" w14:paraId="7C917370" w14:textId="77777777" w:rsidTr="00987074">
        <w:tc>
          <w:tcPr>
            <w:tcW w:w="675" w:type="dxa"/>
          </w:tcPr>
          <w:p w14:paraId="6DB7AE5E" w14:textId="77777777" w:rsidR="00897647" w:rsidRPr="00D173F6" w:rsidRDefault="00D173F6" w:rsidP="00D17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6)</w:t>
            </w:r>
          </w:p>
        </w:tc>
        <w:tc>
          <w:tcPr>
            <w:tcW w:w="3828" w:type="dxa"/>
          </w:tcPr>
          <w:p w14:paraId="3AA93E57" w14:textId="77777777" w:rsidR="00897647" w:rsidRDefault="00897647" w:rsidP="00D17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oferenta</w:t>
            </w:r>
            <w:r w:rsidRPr="004B17F7">
              <w:rPr>
                <w:rFonts w:ascii="Arial" w:hAnsi="Arial" w:cs="Arial"/>
              </w:rPr>
              <w:t xml:space="preserve"> w zakresie adekwatnym do treści zadania będącego przedmiotem konkursu</w:t>
            </w:r>
          </w:p>
          <w:p w14:paraId="09C9628E" w14:textId="77777777" w:rsidR="00897647" w:rsidRPr="006D21E6" w:rsidRDefault="00897647" w:rsidP="00D173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6D21E6">
              <w:rPr>
                <w:rFonts w:ascii="Arial" w:hAnsi="Arial" w:cs="Arial"/>
                <w:b/>
              </w:rPr>
              <w:t xml:space="preserve"> pkt od 0 do 15</w:t>
            </w:r>
          </w:p>
        </w:tc>
        <w:tc>
          <w:tcPr>
            <w:tcW w:w="4785" w:type="dxa"/>
          </w:tcPr>
          <w:p w14:paraId="0DD697FD" w14:textId="77777777" w:rsidR="00897647" w:rsidRPr="004B17F7" w:rsidRDefault="00897647" w:rsidP="00DC7A47">
            <w:pPr>
              <w:rPr>
                <w:rFonts w:ascii="Arial" w:hAnsi="Arial" w:cs="Arial"/>
              </w:rPr>
            </w:pPr>
            <w:r w:rsidRPr="004B17F7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Opis doświadczenia oferenta</w:t>
            </w:r>
            <w:r w:rsidRPr="004B17F7">
              <w:rPr>
                <w:rFonts w:ascii="Arial" w:hAnsi="Arial" w:cs="Arial"/>
              </w:rPr>
              <w:t xml:space="preserve"> w realizacji podobnych przedsięwzięć lub działań tematycznie związanych z</w:t>
            </w:r>
            <w:r>
              <w:rPr>
                <w:rFonts w:ascii="Arial" w:hAnsi="Arial" w:cs="Arial"/>
              </w:rPr>
              <w:t> </w:t>
            </w:r>
            <w:r w:rsidRPr="004B17F7">
              <w:rPr>
                <w:rFonts w:ascii="Arial" w:hAnsi="Arial" w:cs="Arial"/>
              </w:rPr>
              <w:t>przedmiotem konkursu</w:t>
            </w:r>
          </w:p>
        </w:tc>
      </w:tr>
      <w:tr w:rsidR="00897647" w:rsidRPr="00540785" w14:paraId="3EA446DF" w14:textId="77777777" w:rsidTr="00987074">
        <w:tc>
          <w:tcPr>
            <w:tcW w:w="675" w:type="dxa"/>
          </w:tcPr>
          <w:p w14:paraId="7306882B" w14:textId="77777777" w:rsidR="00897647" w:rsidRPr="00D173F6" w:rsidRDefault="00D173F6" w:rsidP="00D17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828" w:type="dxa"/>
          </w:tcPr>
          <w:p w14:paraId="5CA2DCD2" w14:textId="77777777" w:rsidR="00897647" w:rsidRDefault="00897647" w:rsidP="00D173F6">
            <w:pPr>
              <w:rPr>
                <w:rFonts w:ascii="Arial" w:hAnsi="Arial" w:cs="Arial"/>
              </w:rPr>
            </w:pPr>
            <w:r w:rsidRPr="00540785">
              <w:rPr>
                <w:rFonts w:ascii="Arial" w:hAnsi="Arial" w:cs="Arial"/>
              </w:rPr>
              <w:t>Zasoby kadrowe i rzeczowe przewidywane do wykorzystania przy realizacji zadania publicznego</w:t>
            </w:r>
          </w:p>
          <w:p w14:paraId="6EFE4039" w14:textId="77777777" w:rsidR="00897647" w:rsidRPr="006D21E6" w:rsidRDefault="00897647" w:rsidP="00D173F6">
            <w:pPr>
              <w:rPr>
                <w:rFonts w:ascii="Arial" w:hAnsi="Arial" w:cs="Arial"/>
                <w:b/>
              </w:rPr>
            </w:pPr>
            <w:r w:rsidRPr="006D21E6">
              <w:rPr>
                <w:rFonts w:ascii="Arial" w:hAnsi="Arial" w:cs="Arial"/>
                <w:b/>
              </w:rPr>
              <w:t>- pkt od 0 do 15</w:t>
            </w:r>
          </w:p>
        </w:tc>
        <w:tc>
          <w:tcPr>
            <w:tcW w:w="4785" w:type="dxa"/>
          </w:tcPr>
          <w:p w14:paraId="2AF2C60A" w14:textId="77777777" w:rsidR="00897647" w:rsidRPr="00540785" w:rsidRDefault="00897647" w:rsidP="00DC7A47">
            <w:pPr>
              <w:rPr>
                <w:rFonts w:ascii="Arial" w:hAnsi="Arial" w:cs="Arial"/>
              </w:rPr>
            </w:pPr>
            <w:r w:rsidRPr="00540785">
              <w:rPr>
                <w:rFonts w:ascii="Arial" w:hAnsi="Arial" w:cs="Arial"/>
              </w:rPr>
              <w:t>• Opis potencjału kad</w:t>
            </w:r>
            <w:r>
              <w:rPr>
                <w:rFonts w:ascii="Arial" w:hAnsi="Arial" w:cs="Arial"/>
              </w:rPr>
              <w:t>rowego i rzeczowego oferenta</w:t>
            </w:r>
            <w:r w:rsidRPr="00540785">
              <w:rPr>
                <w:rFonts w:ascii="Arial" w:hAnsi="Arial" w:cs="Arial"/>
              </w:rPr>
              <w:t>, które zostaną wykorzystane przy</w:t>
            </w:r>
            <w:r w:rsidR="00987074">
              <w:rPr>
                <w:rFonts w:ascii="Arial" w:hAnsi="Arial" w:cs="Arial"/>
              </w:rPr>
              <w:t> </w:t>
            </w:r>
            <w:r w:rsidRPr="00540785">
              <w:rPr>
                <w:rFonts w:ascii="Arial" w:hAnsi="Arial" w:cs="Arial"/>
              </w:rPr>
              <w:t>realizacji zada</w:t>
            </w:r>
            <w:r w:rsidR="00991143">
              <w:rPr>
                <w:rFonts w:ascii="Arial" w:hAnsi="Arial" w:cs="Arial"/>
              </w:rPr>
              <w:t>ń</w:t>
            </w:r>
          </w:p>
        </w:tc>
      </w:tr>
    </w:tbl>
    <w:p w14:paraId="3F3FBFAA" w14:textId="77777777" w:rsidR="00991143" w:rsidRPr="00991143" w:rsidRDefault="00991143" w:rsidP="00991143">
      <w:pPr>
        <w:spacing w:after="0" w:line="240" w:lineRule="auto"/>
        <w:ind w:left="-76"/>
        <w:jc w:val="both"/>
        <w:rPr>
          <w:rFonts w:ascii="Arial" w:hAnsi="Arial" w:cs="Arial"/>
        </w:rPr>
      </w:pPr>
    </w:p>
    <w:p w14:paraId="0BA8B0C2" w14:textId="77777777" w:rsidR="00E912DA" w:rsidRDefault="00C82D22" w:rsidP="00E912DA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97647">
        <w:rPr>
          <w:rFonts w:ascii="Arial" w:hAnsi="Arial" w:cs="Arial"/>
        </w:rPr>
        <w:t xml:space="preserve">Maksymalna liczba punktów możliwych do zdobycia w zakresie spełniania kryteriów </w:t>
      </w:r>
      <w:r w:rsidR="003B72E8">
        <w:rPr>
          <w:rFonts w:ascii="Arial" w:hAnsi="Arial" w:cs="Arial"/>
        </w:rPr>
        <w:t xml:space="preserve">merytorycznych wynosi </w:t>
      </w:r>
      <w:r w:rsidR="003B72E8" w:rsidRPr="000805F3">
        <w:rPr>
          <w:rFonts w:ascii="Arial" w:hAnsi="Arial" w:cs="Arial"/>
          <w:b/>
        </w:rPr>
        <w:t>100 pkt.</w:t>
      </w:r>
      <w:r w:rsidR="003B72E8">
        <w:rPr>
          <w:rFonts w:ascii="Arial" w:hAnsi="Arial" w:cs="Arial"/>
        </w:rPr>
        <w:t xml:space="preserve"> </w:t>
      </w:r>
      <w:r w:rsidRPr="00897647">
        <w:rPr>
          <w:rFonts w:ascii="Arial" w:hAnsi="Arial" w:cs="Arial"/>
        </w:rPr>
        <w:t>Ocena poszczególnych członków Komisji przedstawiana jest w postaci liczb całkowitych (bez części ułamkowych</w:t>
      </w:r>
      <w:r w:rsidR="001F2524" w:rsidRPr="00897647">
        <w:rPr>
          <w:rFonts w:ascii="Arial" w:hAnsi="Arial" w:cs="Arial"/>
        </w:rPr>
        <w:t>). Ostateczna liczba punktów to </w:t>
      </w:r>
      <w:r w:rsidRPr="00897647">
        <w:rPr>
          <w:rFonts w:ascii="Arial" w:hAnsi="Arial" w:cs="Arial"/>
        </w:rPr>
        <w:t>średnia sumy przyznanych punktów przez poszczeg</w:t>
      </w:r>
      <w:r w:rsidR="001F2524" w:rsidRPr="00897647">
        <w:rPr>
          <w:rFonts w:ascii="Arial" w:hAnsi="Arial" w:cs="Arial"/>
        </w:rPr>
        <w:t>ólnych członków Komisji. Oferty</w:t>
      </w:r>
      <w:r w:rsidRPr="00897647">
        <w:rPr>
          <w:rFonts w:ascii="Arial" w:hAnsi="Arial" w:cs="Arial"/>
        </w:rPr>
        <w:t>, które w wyniku oceny merytorycznej uzyskały średni</w:t>
      </w:r>
      <w:r w:rsidR="001F2524" w:rsidRPr="00897647">
        <w:rPr>
          <w:rFonts w:ascii="Arial" w:hAnsi="Arial" w:cs="Arial"/>
        </w:rPr>
        <w:t xml:space="preserve">ą liczbę punktów poniżej </w:t>
      </w:r>
      <w:r w:rsidR="001F2524" w:rsidRPr="00C57046">
        <w:rPr>
          <w:rFonts w:ascii="Arial" w:hAnsi="Arial" w:cs="Arial"/>
          <w:b/>
        </w:rPr>
        <w:t>60 </w:t>
      </w:r>
      <w:r w:rsidR="001F2524" w:rsidRPr="000805F3">
        <w:rPr>
          <w:rFonts w:ascii="Arial" w:hAnsi="Arial" w:cs="Arial"/>
          <w:b/>
        </w:rPr>
        <w:t>nie </w:t>
      </w:r>
      <w:r w:rsidRPr="000805F3">
        <w:rPr>
          <w:rFonts w:ascii="Arial" w:hAnsi="Arial" w:cs="Arial"/>
          <w:b/>
        </w:rPr>
        <w:t>kwalifikują się</w:t>
      </w:r>
      <w:r w:rsidRPr="00897647">
        <w:rPr>
          <w:rFonts w:ascii="Arial" w:hAnsi="Arial" w:cs="Arial"/>
        </w:rPr>
        <w:t xml:space="preserve"> do dofinansowania w konkursie.</w:t>
      </w:r>
    </w:p>
    <w:p w14:paraId="6191A757" w14:textId="77777777" w:rsidR="00E912DA" w:rsidRDefault="00897647" w:rsidP="00E912DA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W pierwszej kolejności oceniane jest spełnienie kryteriów formalnych. Stwierdzenie braków formalnych w ocenianej ofercie jest odnotowywane przez członków Kom</w:t>
      </w:r>
      <w:r w:rsidR="003B72E8">
        <w:rPr>
          <w:rFonts w:ascii="Arial" w:hAnsi="Arial" w:cs="Arial"/>
        </w:rPr>
        <w:t xml:space="preserve">isji w karcie oceny formalnej. </w:t>
      </w:r>
    </w:p>
    <w:p w14:paraId="2BCD9C88" w14:textId="77777777" w:rsidR="00E912DA" w:rsidRPr="003B72E8" w:rsidRDefault="00897647" w:rsidP="00EB5173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W przypadku stwierdzenia braków w ofercie, które nie mają znaczenia dla oceny merytorycznej lub w załącznikach do oferty, oferent będz</w:t>
      </w:r>
      <w:r w:rsidR="00987074">
        <w:rPr>
          <w:rFonts w:ascii="Arial" w:hAnsi="Arial" w:cs="Arial"/>
        </w:rPr>
        <w:t>ie telefonicznie wezwany do ich </w:t>
      </w:r>
      <w:r w:rsidRPr="00E912DA">
        <w:rPr>
          <w:rFonts w:ascii="Arial" w:hAnsi="Arial" w:cs="Arial"/>
        </w:rPr>
        <w:t xml:space="preserve">uzupełnienia w terminie do 2 dni roboczych od dnia wezwania pod rygorem </w:t>
      </w:r>
      <w:r w:rsidR="003B72E8">
        <w:rPr>
          <w:rFonts w:ascii="Arial" w:hAnsi="Arial" w:cs="Arial"/>
        </w:rPr>
        <w:t>odrzucenia</w:t>
      </w:r>
      <w:r w:rsidRPr="00E912DA">
        <w:rPr>
          <w:rFonts w:ascii="Arial" w:hAnsi="Arial" w:cs="Arial"/>
        </w:rPr>
        <w:t xml:space="preserve"> oferty</w:t>
      </w:r>
      <w:r w:rsidR="00881A06" w:rsidRPr="00E912DA">
        <w:rPr>
          <w:rFonts w:ascii="Arial" w:hAnsi="Arial" w:cs="Arial"/>
        </w:rPr>
        <w:t xml:space="preserve"> </w:t>
      </w:r>
      <w:r w:rsidR="00EB5173">
        <w:rPr>
          <w:rFonts w:ascii="Arial" w:hAnsi="Arial" w:cs="Arial"/>
        </w:rPr>
        <w:t>z powodu nieusunięcia w wyznaczonym terminie braków formalnych.</w:t>
      </w:r>
    </w:p>
    <w:p w14:paraId="09FAE4C7" w14:textId="77777777" w:rsidR="00897647" w:rsidRPr="00E912DA" w:rsidRDefault="00897647" w:rsidP="00E912DA">
      <w:pPr>
        <w:pStyle w:val="Akapitzlist"/>
        <w:numPr>
          <w:ilvl w:val="0"/>
          <w:numId w:val="34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 xml:space="preserve">Komisja odrzuca oferty i nie kieruje ich do dalszej oceny merytorycznej w następujących przypadkach: </w:t>
      </w:r>
    </w:p>
    <w:p w14:paraId="792751D3" w14:textId="77777777" w:rsidR="00897647" w:rsidRPr="00B9386E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206D20">
        <w:rPr>
          <w:rFonts w:ascii="Arial" w:hAnsi="Arial" w:cs="Arial"/>
        </w:rPr>
        <w:t>a) złożenia oferty z naruszeniem</w:t>
      </w:r>
      <w:r w:rsidRPr="00B9386E">
        <w:rPr>
          <w:rFonts w:ascii="Arial" w:hAnsi="Arial" w:cs="Arial"/>
        </w:rPr>
        <w:t xml:space="preserve"> terminu podanego w ogłoszeniu o konkursie; </w:t>
      </w:r>
    </w:p>
    <w:p w14:paraId="747AF9F2" w14:textId="77777777" w:rsidR="00897647" w:rsidRPr="00B9386E" w:rsidRDefault="00E912DA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97647" w:rsidRPr="00B9386E">
        <w:rPr>
          <w:rFonts w:ascii="Arial" w:hAnsi="Arial" w:cs="Arial"/>
        </w:rPr>
        <w:t>złożenia oferty nie wypełnionej w całości lub</w:t>
      </w:r>
      <w:r w:rsidR="00897647">
        <w:rPr>
          <w:rFonts w:ascii="Arial" w:hAnsi="Arial" w:cs="Arial"/>
        </w:rPr>
        <w:t xml:space="preserve"> w</w:t>
      </w:r>
      <w:r w:rsidR="00897647" w:rsidRPr="00B9386E">
        <w:rPr>
          <w:rFonts w:ascii="Arial" w:hAnsi="Arial" w:cs="Arial"/>
        </w:rPr>
        <w:t xml:space="preserve"> jej poszczególnych częściach, niezgodnej ze wzore</w:t>
      </w:r>
      <w:r w:rsidR="00897647">
        <w:rPr>
          <w:rFonts w:ascii="Arial" w:hAnsi="Arial" w:cs="Arial"/>
        </w:rPr>
        <w:t>m</w:t>
      </w:r>
      <w:r w:rsidR="00897647" w:rsidRPr="00B9386E">
        <w:rPr>
          <w:rFonts w:ascii="Arial" w:hAnsi="Arial" w:cs="Arial"/>
        </w:rPr>
        <w:t xml:space="preserve">;  </w:t>
      </w:r>
    </w:p>
    <w:p w14:paraId="2CD3A124" w14:textId="77777777" w:rsidR="00897647" w:rsidRPr="00B9386E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B9386E">
        <w:rPr>
          <w:rFonts w:ascii="Arial" w:hAnsi="Arial" w:cs="Arial"/>
        </w:rPr>
        <w:t xml:space="preserve">c) złożenia oferty przez podmiot nieuprawniony do udziału w konkursie; </w:t>
      </w:r>
    </w:p>
    <w:p w14:paraId="4DD9AF07" w14:textId="77777777" w:rsidR="00897647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B9386E">
        <w:rPr>
          <w:rFonts w:ascii="Arial" w:hAnsi="Arial" w:cs="Arial"/>
        </w:rPr>
        <w:t xml:space="preserve">d) niezgodności </w:t>
      </w:r>
      <w:r>
        <w:rPr>
          <w:rFonts w:ascii="Arial" w:hAnsi="Arial" w:cs="Arial"/>
        </w:rPr>
        <w:t>zawartości merytorycznej oferty</w:t>
      </w:r>
      <w:r w:rsidRPr="00B9386E">
        <w:rPr>
          <w:rFonts w:ascii="Arial" w:hAnsi="Arial" w:cs="Arial"/>
        </w:rPr>
        <w:t xml:space="preserve"> z treścią zada</w:t>
      </w:r>
      <w:r w:rsidR="00025FE6">
        <w:rPr>
          <w:rFonts w:ascii="Arial" w:hAnsi="Arial" w:cs="Arial"/>
        </w:rPr>
        <w:t>ń</w:t>
      </w:r>
      <w:r w:rsidRPr="00B9386E">
        <w:rPr>
          <w:rFonts w:ascii="Arial" w:hAnsi="Arial" w:cs="Arial"/>
        </w:rPr>
        <w:t xml:space="preserve"> określon</w:t>
      </w:r>
      <w:r w:rsidR="00025FE6">
        <w:rPr>
          <w:rFonts w:ascii="Arial" w:hAnsi="Arial" w:cs="Arial"/>
        </w:rPr>
        <w:t>ych</w:t>
      </w:r>
      <w:r w:rsidRPr="00B9386E">
        <w:rPr>
          <w:rFonts w:ascii="Arial" w:hAnsi="Arial" w:cs="Arial"/>
        </w:rPr>
        <w:t xml:space="preserve"> w warunkach konkursowych</w:t>
      </w:r>
      <w:r>
        <w:rPr>
          <w:rFonts w:ascii="Arial" w:hAnsi="Arial" w:cs="Arial"/>
        </w:rPr>
        <w:t>, na które aplikuje oferent</w:t>
      </w:r>
      <w:r w:rsidRPr="00B9386E">
        <w:rPr>
          <w:rFonts w:ascii="Arial" w:hAnsi="Arial" w:cs="Arial"/>
        </w:rPr>
        <w:t xml:space="preserve">; </w:t>
      </w:r>
    </w:p>
    <w:p w14:paraId="331C8E4A" w14:textId="1EAB8D6D" w:rsidR="00897647" w:rsidRPr="00707480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07480">
        <w:rPr>
          <w:rFonts w:ascii="Arial" w:hAnsi="Arial" w:cs="Arial"/>
        </w:rPr>
        <w:t>) wnioskowaniem o dofinansowanie zada</w:t>
      </w:r>
      <w:r w:rsidR="00324E03">
        <w:rPr>
          <w:rFonts w:ascii="Arial" w:hAnsi="Arial" w:cs="Arial"/>
        </w:rPr>
        <w:t>nia</w:t>
      </w:r>
      <w:r w:rsidRPr="00707480">
        <w:rPr>
          <w:rFonts w:ascii="Arial" w:hAnsi="Arial" w:cs="Arial"/>
        </w:rPr>
        <w:t xml:space="preserve"> w kwocie przekraczającej wysokość środków finansowych określonych w ogłoszeniu na realizacj</w:t>
      </w:r>
      <w:r w:rsidR="00A650BA">
        <w:rPr>
          <w:rFonts w:ascii="Arial" w:hAnsi="Arial" w:cs="Arial"/>
        </w:rPr>
        <w:t>ę</w:t>
      </w:r>
      <w:r w:rsidRPr="00707480">
        <w:rPr>
          <w:rFonts w:ascii="Arial" w:hAnsi="Arial" w:cs="Arial"/>
        </w:rPr>
        <w:t xml:space="preserve"> zada</w:t>
      </w:r>
      <w:r w:rsidR="00324E03">
        <w:rPr>
          <w:rFonts w:ascii="Arial" w:hAnsi="Arial" w:cs="Arial"/>
        </w:rPr>
        <w:t>nia</w:t>
      </w:r>
      <w:r w:rsidRPr="00707480">
        <w:rPr>
          <w:rFonts w:ascii="Arial" w:hAnsi="Arial" w:cs="Arial"/>
        </w:rPr>
        <w:t xml:space="preserve">; </w:t>
      </w:r>
    </w:p>
    <w:p w14:paraId="698B7230" w14:textId="77777777" w:rsidR="00897647" w:rsidRDefault="00897647" w:rsidP="00E912DA">
      <w:pPr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480">
        <w:rPr>
          <w:rFonts w:ascii="Arial" w:hAnsi="Arial" w:cs="Arial"/>
        </w:rPr>
        <w:t>) nieusunięcia w wyznaczonym terminie brakó</w:t>
      </w:r>
      <w:r w:rsidR="003B72E8">
        <w:rPr>
          <w:rFonts w:ascii="Arial" w:hAnsi="Arial" w:cs="Arial"/>
        </w:rPr>
        <w:t xml:space="preserve">w formalnych. </w:t>
      </w:r>
    </w:p>
    <w:p w14:paraId="25A89C51" w14:textId="77777777" w:rsidR="00E912DA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97647" w:rsidRPr="008D6806">
        <w:rPr>
          <w:rFonts w:ascii="Arial" w:hAnsi="Arial" w:cs="Arial"/>
        </w:rPr>
        <w:t>Ocenie merytorycznej podlega każda oferta oceniona pozyty</w:t>
      </w:r>
      <w:r>
        <w:rPr>
          <w:rFonts w:ascii="Arial" w:hAnsi="Arial" w:cs="Arial"/>
        </w:rPr>
        <w:t>wnie na etapie oceny formalnej.</w:t>
      </w:r>
    </w:p>
    <w:p w14:paraId="50819316" w14:textId="77777777" w:rsidR="00E912DA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C82D22" w:rsidRPr="00984716">
        <w:rPr>
          <w:rFonts w:ascii="Arial" w:hAnsi="Arial" w:cs="Arial"/>
        </w:rPr>
        <w:t xml:space="preserve">Dla uniknięcia wątpliwości w toku oceny formalnej </w:t>
      </w:r>
      <w:r w:rsidR="00DB1EDD">
        <w:rPr>
          <w:rFonts w:ascii="Arial" w:hAnsi="Arial" w:cs="Arial"/>
        </w:rPr>
        <w:t>i merytorycznej oferent</w:t>
      </w:r>
      <w:r w:rsidR="00984716" w:rsidRPr="00984716">
        <w:rPr>
          <w:rFonts w:ascii="Arial" w:hAnsi="Arial" w:cs="Arial"/>
        </w:rPr>
        <w:t xml:space="preserve"> ma </w:t>
      </w:r>
      <w:r w:rsidR="00C82D22" w:rsidRPr="00984716">
        <w:rPr>
          <w:rFonts w:ascii="Arial" w:hAnsi="Arial" w:cs="Arial"/>
        </w:rPr>
        <w:t xml:space="preserve">obowiązek w treści </w:t>
      </w:r>
      <w:r w:rsidR="00984716" w:rsidRPr="00984716">
        <w:rPr>
          <w:rFonts w:ascii="Arial" w:hAnsi="Arial" w:cs="Arial"/>
        </w:rPr>
        <w:t xml:space="preserve">oferty </w:t>
      </w:r>
      <w:r w:rsidR="00C82D22" w:rsidRPr="00984716">
        <w:rPr>
          <w:rFonts w:ascii="Arial" w:hAnsi="Arial" w:cs="Arial"/>
        </w:rPr>
        <w:t>zawrzeć niezbędne dane i twierdzenia dowodzące odrębnie spełnienia każdego z kryterium. Dla zapewnienia r</w:t>
      </w:r>
      <w:r w:rsidR="00DB1EDD">
        <w:rPr>
          <w:rFonts w:ascii="Arial" w:hAnsi="Arial" w:cs="Arial"/>
        </w:rPr>
        <w:t>ównego traktowania oferentów</w:t>
      </w:r>
      <w:r w:rsidR="00C82D22" w:rsidRPr="00984716">
        <w:rPr>
          <w:rFonts w:ascii="Arial" w:hAnsi="Arial" w:cs="Arial"/>
        </w:rPr>
        <w:t xml:space="preserve"> organizator konkursu informuje, iż obowiązek </w:t>
      </w:r>
      <w:r w:rsidR="00DB1EDD">
        <w:rPr>
          <w:rFonts w:ascii="Arial" w:hAnsi="Arial" w:cs="Arial"/>
        </w:rPr>
        <w:t>ten dotyczy każdego oferenta</w:t>
      </w:r>
      <w:r>
        <w:rPr>
          <w:rFonts w:ascii="Arial" w:hAnsi="Arial" w:cs="Arial"/>
        </w:rPr>
        <w:t>, bez względu na </w:t>
      </w:r>
      <w:r w:rsidR="00C82D22" w:rsidRPr="00984716">
        <w:rPr>
          <w:rFonts w:ascii="Arial" w:hAnsi="Arial" w:cs="Arial"/>
        </w:rPr>
        <w:t>obiektywne czynniki, takie jak jego status czy też poten</w:t>
      </w:r>
      <w:r>
        <w:rPr>
          <w:rFonts w:ascii="Arial" w:hAnsi="Arial" w:cs="Arial"/>
        </w:rPr>
        <w:t>cjał kadrowy i organizacyjny. W </w:t>
      </w:r>
      <w:r w:rsidR="00C82D22" w:rsidRPr="00984716">
        <w:rPr>
          <w:rFonts w:ascii="Arial" w:hAnsi="Arial" w:cs="Arial"/>
        </w:rPr>
        <w:t>związku z p</w:t>
      </w:r>
      <w:r w:rsidR="004C3D8A">
        <w:rPr>
          <w:rFonts w:ascii="Arial" w:hAnsi="Arial" w:cs="Arial"/>
        </w:rPr>
        <w:t>owyższym nie zostanie uznane za </w:t>
      </w:r>
      <w:r w:rsidR="00B45599">
        <w:rPr>
          <w:rFonts w:ascii="Arial" w:hAnsi="Arial" w:cs="Arial"/>
        </w:rPr>
        <w:t xml:space="preserve">wystarczające </w:t>
      </w:r>
      <w:r w:rsidR="00C82D22" w:rsidRPr="00984716">
        <w:rPr>
          <w:rFonts w:ascii="Arial" w:hAnsi="Arial" w:cs="Arial"/>
        </w:rPr>
        <w:t>spełnieni</w:t>
      </w:r>
      <w:r w:rsidR="00B45599">
        <w:rPr>
          <w:rFonts w:ascii="Arial" w:hAnsi="Arial" w:cs="Arial"/>
        </w:rPr>
        <w:t>e kryteriów ujęcia</w:t>
      </w:r>
      <w:r w:rsidR="00C82D22" w:rsidRPr="00984716">
        <w:rPr>
          <w:rFonts w:ascii="Arial" w:hAnsi="Arial" w:cs="Arial"/>
        </w:rPr>
        <w:t xml:space="preserve"> w treści </w:t>
      </w:r>
      <w:r w:rsidR="00984716" w:rsidRPr="00984716">
        <w:rPr>
          <w:rFonts w:ascii="Arial" w:hAnsi="Arial" w:cs="Arial"/>
        </w:rPr>
        <w:t xml:space="preserve">oferty </w:t>
      </w:r>
      <w:r w:rsidR="00C82D22" w:rsidRPr="00984716">
        <w:rPr>
          <w:rFonts w:ascii="Arial" w:hAnsi="Arial" w:cs="Arial"/>
        </w:rPr>
        <w:t>wyłącznie ogólnych sformułowań i twierd</w:t>
      </w:r>
      <w:r w:rsidR="00B45599">
        <w:rPr>
          <w:rFonts w:ascii="Arial" w:hAnsi="Arial" w:cs="Arial"/>
        </w:rPr>
        <w:t>zeń dowodzących, że </w:t>
      </w:r>
      <w:r w:rsidR="00DB1EDD">
        <w:rPr>
          <w:rFonts w:ascii="Arial" w:hAnsi="Arial" w:cs="Arial"/>
        </w:rPr>
        <w:t>oferent</w:t>
      </w:r>
      <w:r w:rsidR="00C82D22" w:rsidRPr="00984716">
        <w:rPr>
          <w:rFonts w:ascii="Arial" w:hAnsi="Arial" w:cs="Arial"/>
        </w:rPr>
        <w:t xml:space="preserve"> spełnia wszystkie kryteria, bądź kilka z nich na raz. Także podpis osoby upoważnionej, zaświadczający o prawdziw</w:t>
      </w:r>
      <w:r w:rsidR="00984716" w:rsidRPr="00984716">
        <w:rPr>
          <w:rFonts w:ascii="Arial" w:hAnsi="Arial" w:cs="Arial"/>
        </w:rPr>
        <w:t>ości danych zawartych w ofercie</w:t>
      </w:r>
      <w:r w:rsidR="00C82D22" w:rsidRPr="00984716">
        <w:rPr>
          <w:rFonts w:ascii="Arial" w:hAnsi="Arial" w:cs="Arial"/>
        </w:rPr>
        <w:t xml:space="preserve">, nie stanowi formy poświadczenia spełniania kryteriów. Ponadto konieczność przestrzegania zasady </w:t>
      </w:r>
      <w:r w:rsidR="00C82D22" w:rsidRPr="00984716">
        <w:rPr>
          <w:rFonts w:ascii="Arial" w:hAnsi="Arial" w:cs="Arial"/>
        </w:rPr>
        <w:lastRenderedPageBreak/>
        <w:t>r</w:t>
      </w:r>
      <w:r w:rsidR="00DB1EDD">
        <w:rPr>
          <w:rFonts w:ascii="Arial" w:hAnsi="Arial" w:cs="Arial"/>
        </w:rPr>
        <w:t>ównego traktowania oferentów</w:t>
      </w:r>
      <w:r w:rsidR="00C82D22" w:rsidRPr="00984716">
        <w:rPr>
          <w:rFonts w:ascii="Arial" w:hAnsi="Arial" w:cs="Arial"/>
        </w:rPr>
        <w:t xml:space="preserve"> nie poz</w:t>
      </w:r>
      <w:r>
        <w:rPr>
          <w:rFonts w:ascii="Arial" w:hAnsi="Arial" w:cs="Arial"/>
        </w:rPr>
        <w:t>wala organizatorowi konkursu na </w:t>
      </w:r>
      <w:r w:rsidR="00C82D22" w:rsidRPr="00984716">
        <w:rPr>
          <w:rFonts w:ascii="Arial" w:hAnsi="Arial" w:cs="Arial"/>
        </w:rPr>
        <w:t>uznawanie danyc</w:t>
      </w:r>
      <w:r w:rsidR="004C3D8A">
        <w:rPr>
          <w:rFonts w:ascii="Arial" w:hAnsi="Arial" w:cs="Arial"/>
        </w:rPr>
        <w:t>h o </w:t>
      </w:r>
      <w:r w:rsidR="00DB1EDD">
        <w:rPr>
          <w:rFonts w:ascii="Arial" w:hAnsi="Arial" w:cs="Arial"/>
        </w:rPr>
        <w:t>jakichkolwiek oferentach</w:t>
      </w:r>
      <w:r w:rsidR="00C82D22" w:rsidRPr="00984716">
        <w:rPr>
          <w:rFonts w:ascii="Arial" w:hAnsi="Arial" w:cs="Arial"/>
        </w:rPr>
        <w:t xml:space="preserve"> za powsz</w:t>
      </w:r>
      <w:r w:rsidR="00984716" w:rsidRPr="00984716">
        <w:rPr>
          <w:rFonts w:ascii="Arial" w:hAnsi="Arial" w:cs="Arial"/>
        </w:rPr>
        <w:t>echnie w</w:t>
      </w:r>
      <w:r>
        <w:rPr>
          <w:rFonts w:ascii="Arial" w:hAnsi="Arial" w:cs="Arial"/>
        </w:rPr>
        <w:t>iadome lub </w:t>
      </w:r>
      <w:r w:rsidR="00984716" w:rsidRPr="00984716">
        <w:rPr>
          <w:rFonts w:ascii="Arial" w:hAnsi="Arial" w:cs="Arial"/>
        </w:rPr>
        <w:t>wynikające z </w:t>
      </w:r>
      <w:r w:rsidR="004C3D8A">
        <w:rPr>
          <w:rFonts w:ascii="Arial" w:hAnsi="Arial" w:cs="Arial"/>
        </w:rPr>
        <w:t>możliwych do </w:t>
      </w:r>
      <w:r w:rsidR="00C82D22" w:rsidRPr="00984716">
        <w:rPr>
          <w:rFonts w:ascii="Arial" w:hAnsi="Arial" w:cs="Arial"/>
        </w:rPr>
        <w:t>pozyskania informacji zewnętrznych</w:t>
      </w:r>
      <w:r w:rsidR="00C82D22" w:rsidRPr="00E912DA">
        <w:rPr>
          <w:rFonts w:ascii="Arial" w:hAnsi="Arial" w:cs="Arial"/>
        </w:rPr>
        <w:t xml:space="preserve">. </w:t>
      </w:r>
    </w:p>
    <w:p w14:paraId="15F48DA9" w14:textId="77777777" w:rsidR="00E912DA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E912DA">
        <w:rPr>
          <w:rFonts w:ascii="Arial" w:hAnsi="Arial" w:cs="Arial"/>
        </w:rPr>
        <w:t>K</w:t>
      </w:r>
      <w:r w:rsidR="00C35051" w:rsidRPr="00DA38DB">
        <w:rPr>
          <w:rFonts w:ascii="Arial" w:hAnsi="Arial" w:cs="Arial"/>
        </w:rPr>
        <w:t>omisja może żądać udzi</w:t>
      </w:r>
      <w:r w:rsidR="00C35051">
        <w:rPr>
          <w:rFonts w:ascii="Arial" w:hAnsi="Arial" w:cs="Arial"/>
        </w:rPr>
        <w:t>elenia przez oferenta</w:t>
      </w:r>
      <w:r w:rsidR="00C35051" w:rsidRPr="00DA38DB">
        <w:rPr>
          <w:rFonts w:ascii="Arial" w:hAnsi="Arial" w:cs="Arial"/>
        </w:rPr>
        <w:t xml:space="preserve"> wyjaśnień dotyczących złożonej oferty.</w:t>
      </w:r>
    </w:p>
    <w:p w14:paraId="61EB37A0" w14:textId="77777777" w:rsidR="00C82D22" w:rsidRPr="00540785" w:rsidRDefault="00E912DA" w:rsidP="00E912DA">
      <w:p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A07A47">
        <w:rPr>
          <w:rFonts w:ascii="Arial" w:hAnsi="Arial" w:cs="Arial"/>
        </w:rPr>
        <w:t>Oferty nie będą uczestniczyły w dalszej procedurze konkursowej, gdy:</w:t>
      </w:r>
      <w:r w:rsidR="00C82D22" w:rsidRPr="00540785">
        <w:rPr>
          <w:rFonts w:ascii="Arial" w:hAnsi="Arial" w:cs="Arial"/>
        </w:rPr>
        <w:t xml:space="preserve"> </w:t>
      </w:r>
    </w:p>
    <w:p w14:paraId="17C1EDEA" w14:textId="77777777" w:rsidR="00C82D22" w:rsidRPr="00540785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540785">
        <w:rPr>
          <w:rFonts w:ascii="Arial" w:hAnsi="Arial" w:cs="Arial"/>
        </w:rPr>
        <w:t xml:space="preserve">przedstawione zasoby rzeczowe są nieadekwatne do przedmiotu wnioskowanego zadania - jako niegwarantujące prawidłowej realizacji zadania; </w:t>
      </w:r>
    </w:p>
    <w:p w14:paraId="05D0D5FF" w14:textId="77777777" w:rsidR="00C82D22" w:rsidRPr="00540785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540785">
        <w:rPr>
          <w:rFonts w:ascii="Arial" w:hAnsi="Arial" w:cs="Arial"/>
        </w:rPr>
        <w:t>przedstawione zasoby kadrowe są nieadekwatne do przedmiotu wnioskowanego zadania (kwalifikacje i li</w:t>
      </w:r>
      <w:r w:rsidR="00E912DA">
        <w:rPr>
          <w:rFonts w:ascii="Arial" w:hAnsi="Arial" w:cs="Arial"/>
        </w:rPr>
        <w:t>czba realizatorów w stosunku do </w:t>
      </w:r>
      <w:r w:rsidRPr="00540785">
        <w:rPr>
          <w:rFonts w:ascii="Arial" w:hAnsi="Arial" w:cs="Arial"/>
        </w:rPr>
        <w:t xml:space="preserve">zakresu wnioskowanego zadania i planowanej grupy odbiorców) - jako niegwarantujące prawidłowej realizacji zadania; </w:t>
      </w:r>
    </w:p>
    <w:p w14:paraId="37AE3CA7" w14:textId="77777777" w:rsidR="00C82D22" w:rsidRPr="00540785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540785">
        <w:rPr>
          <w:rFonts w:ascii="Arial" w:hAnsi="Arial" w:cs="Arial"/>
        </w:rPr>
        <w:t xml:space="preserve">braku informacji na temat doświadczenia w realizacji projektów podobnego typu; </w:t>
      </w:r>
    </w:p>
    <w:p w14:paraId="3259A22B" w14:textId="77777777" w:rsidR="00C82D22" w:rsidRPr="00540785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540785">
        <w:rPr>
          <w:rFonts w:ascii="Arial" w:hAnsi="Arial" w:cs="Arial"/>
        </w:rPr>
        <w:t xml:space="preserve">uzyskania 0 punktów w którymkolwiek z ocenianych kryteriów; </w:t>
      </w:r>
    </w:p>
    <w:p w14:paraId="33AF1ABF" w14:textId="77777777" w:rsidR="00E912DA" w:rsidRDefault="00C82D22" w:rsidP="00E912DA">
      <w:pPr>
        <w:pStyle w:val="Akapitzlist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540785">
        <w:rPr>
          <w:rFonts w:ascii="Arial" w:hAnsi="Arial" w:cs="Arial"/>
        </w:rPr>
        <w:t>nieuzyskania wymaganej liczby punktów</w:t>
      </w:r>
      <w:r w:rsidR="00540785" w:rsidRPr="00540785">
        <w:rPr>
          <w:rFonts w:ascii="Arial" w:hAnsi="Arial" w:cs="Arial"/>
        </w:rPr>
        <w:t xml:space="preserve"> w ramach oceny końcowej oferty (tj. </w:t>
      </w:r>
      <w:r w:rsidRPr="00540785">
        <w:rPr>
          <w:rFonts w:ascii="Arial" w:hAnsi="Arial" w:cs="Arial"/>
        </w:rPr>
        <w:t>poniżej 60 punkt</w:t>
      </w:r>
      <w:r w:rsidRPr="006032E9">
        <w:rPr>
          <w:rFonts w:ascii="Arial" w:hAnsi="Arial" w:cs="Arial"/>
        </w:rPr>
        <w:t xml:space="preserve">ów). </w:t>
      </w:r>
    </w:p>
    <w:p w14:paraId="5FA1E408" w14:textId="32F621FD" w:rsidR="00E912DA" w:rsidRDefault="006F2E2E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Podczas oceny oferty, a także na etapie realizacji zada</w:t>
      </w:r>
      <w:r w:rsidR="00324E03">
        <w:rPr>
          <w:rFonts w:ascii="Arial" w:hAnsi="Arial" w:cs="Arial"/>
        </w:rPr>
        <w:t>nia</w:t>
      </w:r>
      <w:r w:rsidRPr="00E912DA">
        <w:rPr>
          <w:rFonts w:ascii="Arial" w:hAnsi="Arial" w:cs="Arial"/>
        </w:rPr>
        <w:t xml:space="preserve"> z zakresu zdrowia publicznego, oferent może zostać zobowiązany do przedstawienia potwierdzenia należytego szacowania wydatków wykazanych w ofercie. W tym celu oferent/realizator zada</w:t>
      </w:r>
      <w:r w:rsidR="00B45599">
        <w:rPr>
          <w:rFonts w:ascii="Arial" w:hAnsi="Arial" w:cs="Arial"/>
        </w:rPr>
        <w:t>ń</w:t>
      </w:r>
      <w:r w:rsidRPr="00E912DA">
        <w:rPr>
          <w:rFonts w:ascii="Arial" w:hAnsi="Arial" w:cs="Arial"/>
        </w:rPr>
        <w:t xml:space="preserve"> powinien przedstawić wyliczenia/kalkulac</w:t>
      </w:r>
      <w:r w:rsidR="00E912DA">
        <w:rPr>
          <w:rFonts w:ascii="Arial" w:hAnsi="Arial" w:cs="Arial"/>
        </w:rPr>
        <w:t>je potwierdzające rynkowość cen </w:t>
      </w:r>
      <w:r w:rsidRPr="00E912DA">
        <w:rPr>
          <w:rFonts w:ascii="Arial" w:hAnsi="Arial" w:cs="Arial"/>
        </w:rPr>
        <w:t xml:space="preserve">uwzględnionych w kosztorysie oferty.  </w:t>
      </w:r>
    </w:p>
    <w:p w14:paraId="60B5EE28" w14:textId="77777777" w:rsidR="00E912DA" w:rsidRDefault="00C82D22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Podczas oceny ofert możliwe jest prowadzenie</w:t>
      </w:r>
      <w:r w:rsidR="00DB1EDD" w:rsidRPr="00E912DA">
        <w:rPr>
          <w:rFonts w:ascii="Arial" w:hAnsi="Arial" w:cs="Arial"/>
        </w:rPr>
        <w:t xml:space="preserve"> negocjacji z oferentami</w:t>
      </w:r>
      <w:r w:rsidR="00E912DA">
        <w:rPr>
          <w:rFonts w:ascii="Arial" w:hAnsi="Arial" w:cs="Arial"/>
        </w:rPr>
        <w:t>, w odniesieniu do </w:t>
      </w:r>
      <w:r w:rsidR="00540785" w:rsidRPr="00E912DA">
        <w:rPr>
          <w:rFonts w:ascii="Arial" w:hAnsi="Arial" w:cs="Arial"/>
        </w:rPr>
        <w:t>kosztorysu</w:t>
      </w:r>
      <w:r w:rsidRPr="00E912DA">
        <w:rPr>
          <w:rFonts w:ascii="Arial" w:hAnsi="Arial" w:cs="Arial"/>
        </w:rPr>
        <w:t xml:space="preserve">, harmonogramu, zakresu </w:t>
      </w:r>
      <w:r w:rsidR="00540785" w:rsidRPr="00E912DA">
        <w:rPr>
          <w:rFonts w:ascii="Arial" w:hAnsi="Arial" w:cs="Arial"/>
        </w:rPr>
        <w:t>oraz formy realizacji zada</w:t>
      </w:r>
      <w:r w:rsidR="00991143">
        <w:rPr>
          <w:rFonts w:ascii="Arial" w:hAnsi="Arial" w:cs="Arial"/>
        </w:rPr>
        <w:t>ń</w:t>
      </w:r>
      <w:r w:rsidR="00540785" w:rsidRPr="00E912DA">
        <w:rPr>
          <w:rFonts w:ascii="Arial" w:hAnsi="Arial" w:cs="Arial"/>
        </w:rPr>
        <w:t xml:space="preserve"> z </w:t>
      </w:r>
      <w:r w:rsidRPr="00E912DA">
        <w:rPr>
          <w:rFonts w:ascii="Arial" w:hAnsi="Arial" w:cs="Arial"/>
        </w:rPr>
        <w:t xml:space="preserve">zakresu zdrowia publicznego. </w:t>
      </w:r>
    </w:p>
    <w:p w14:paraId="3E7E59E9" w14:textId="77777777" w:rsidR="00E912DA" w:rsidRDefault="00C82D22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Przed podpisa</w:t>
      </w:r>
      <w:r w:rsidR="00DB1EDD" w:rsidRPr="00E912DA">
        <w:rPr>
          <w:rFonts w:ascii="Arial" w:hAnsi="Arial" w:cs="Arial"/>
        </w:rPr>
        <w:t>niem umowy oferent</w:t>
      </w:r>
      <w:r w:rsidRPr="00E912DA">
        <w:rPr>
          <w:rFonts w:ascii="Arial" w:hAnsi="Arial" w:cs="Arial"/>
        </w:rPr>
        <w:t xml:space="preserve"> zobowiązany jest do złożenia odpowiednich załączników do umowy. </w:t>
      </w:r>
    </w:p>
    <w:p w14:paraId="104C1045" w14:textId="77777777" w:rsidR="00C82D22" w:rsidRPr="00E912DA" w:rsidRDefault="00DB1EDD" w:rsidP="00E912DA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E912DA">
        <w:rPr>
          <w:rFonts w:ascii="Arial" w:hAnsi="Arial" w:cs="Arial"/>
        </w:rPr>
        <w:t>W przypadku gdy oferent</w:t>
      </w:r>
      <w:r w:rsidR="00C82D22" w:rsidRPr="00E912DA">
        <w:rPr>
          <w:rFonts w:ascii="Arial" w:hAnsi="Arial" w:cs="Arial"/>
        </w:rPr>
        <w:t xml:space="preserve"> rezygnuje z podpisania umowy na realizację zadania, pisemnie informuje o tym fakcie Naczelni</w:t>
      </w:r>
      <w:r w:rsidR="006032E9" w:rsidRPr="00E912DA">
        <w:rPr>
          <w:rFonts w:ascii="Arial" w:hAnsi="Arial" w:cs="Arial"/>
        </w:rPr>
        <w:t>ka Wydziału Spraw Społecznych i </w:t>
      </w:r>
      <w:r w:rsidR="00C82D22" w:rsidRPr="00E912DA">
        <w:rPr>
          <w:rFonts w:ascii="Arial" w:hAnsi="Arial" w:cs="Arial"/>
        </w:rPr>
        <w:t>Zdrowia. Akceptacja rezygnacji powoduje utr</w:t>
      </w:r>
      <w:r w:rsidRPr="00E912DA">
        <w:rPr>
          <w:rFonts w:ascii="Arial" w:hAnsi="Arial" w:cs="Arial"/>
        </w:rPr>
        <w:t>atę przez oferenta</w:t>
      </w:r>
      <w:r w:rsidR="006032E9" w:rsidRPr="00E912DA">
        <w:rPr>
          <w:rFonts w:ascii="Arial" w:hAnsi="Arial" w:cs="Arial"/>
        </w:rPr>
        <w:t xml:space="preserve"> prawa do </w:t>
      </w:r>
      <w:r w:rsidR="00C82D22" w:rsidRPr="00E912DA">
        <w:rPr>
          <w:rFonts w:ascii="Arial" w:hAnsi="Arial" w:cs="Arial"/>
        </w:rPr>
        <w:t xml:space="preserve">zawarcia umowy w ramach przedmiotowego postępowania konkursowego. </w:t>
      </w:r>
    </w:p>
    <w:p w14:paraId="5118EBA0" w14:textId="77777777" w:rsidR="009F038F" w:rsidRDefault="009F038F" w:rsidP="00C82D22">
      <w:pPr>
        <w:spacing w:after="0" w:line="240" w:lineRule="auto"/>
        <w:jc w:val="both"/>
        <w:rPr>
          <w:rFonts w:ascii="Arial" w:hAnsi="Arial" w:cs="Arial"/>
          <w:b/>
        </w:rPr>
      </w:pPr>
    </w:p>
    <w:p w14:paraId="44143AAF" w14:textId="77777777" w:rsidR="009F038F" w:rsidRPr="006032E9" w:rsidRDefault="009F038F" w:rsidP="00C82D22">
      <w:pPr>
        <w:spacing w:after="0" w:line="240" w:lineRule="auto"/>
        <w:jc w:val="both"/>
        <w:rPr>
          <w:rFonts w:ascii="Arial" w:hAnsi="Arial" w:cs="Arial"/>
          <w:b/>
        </w:rPr>
      </w:pPr>
    </w:p>
    <w:p w14:paraId="571C1215" w14:textId="77777777" w:rsidR="00C82D22" w:rsidRPr="006032E9" w:rsidRDefault="00C82D22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t>§5</w:t>
      </w:r>
    </w:p>
    <w:p w14:paraId="6AEE868B" w14:textId="77777777" w:rsidR="00C82D22" w:rsidRPr="006032E9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t>MIEJSCE I TERMIN SKŁADANIA OFERT</w:t>
      </w:r>
    </w:p>
    <w:p w14:paraId="5BAC774F" w14:textId="3A3755FE" w:rsidR="001F638B" w:rsidRPr="004D061F" w:rsidRDefault="006032E9" w:rsidP="001F638B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color w:val="FF0000"/>
        </w:rPr>
      </w:pPr>
      <w:r w:rsidRPr="001F638B">
        <w:rPr>
          <w:rFonts w:ascii="Arial" w:hAnsi="Arial" w:cs="Arial"/>
        </w:rPr>
        <w:t>Prawidłowo przygotowaną i wypełnioną ofertę</w:t>
      </w:r>
      <w:r w:rsidR="00C82D22" w:rsidRPr="001F638B">
        <w:rPr>
          <w:rFonts w:ascii="Arial" w:hAnsi="Arial" w:cs="Arial"/>
        </w:rPr>
        <w:t xml:space="preserve"> wraz</w:t>
      </w:r>
      <w:r w:rsidRPr="001F638B">
        <w:rPr>
          <w:rFonts w:ascii="Arial" w:hAnsi="Arial" w:cs="Arial"/>
        </w:rPr>
        <w:t xml:space="preserve"> z załącznikami należy złożyć </w:t>
      </w:r>
      <w:r w:rsidRPr="001F638B">
        <w:rPr>
          <w:rFonts w:ascii="Arial" w:hAnsi="Arial" w:cs="Arial"/>
          <w:b/>
        </w:rPr>
        <w:t>w </w:t>
      </w:r>
      <w:r w:rsidR="00300338">
        <w:rPr>
          <w:rFonts w:ascii="Arial" w:hAnsi="Arial" w:cs="Arial"/>
          <w:b/>
        </w:rPr>
        <w:t>terminie</w:t>
      </w:r>
      <w:r w:rsidR="001F638B" w:rsidRPr="00B82AE5">
        <w:rPr>
          <w:rFonts w:ascii="Arial" w:hAnsi="Arial" w:cs="Arial"/>
          <w:b/>
          <w:color w:val="FF0000"/>
        </w:rPr>
        <w:t xml:space="preserve"> </w:t>
      </w:r>
      <w:r w:rsidR="00324E03" w:rsidRPr="00324E03">
        <w:rPr>
          <w:rFonts w:ascii="Arial" w:hAnsi="Arial" w:cs="Arial"/>
          <w:b/>
        </w:rPr>
        <w:t xml:space="preserve">10 </w:t>
      </w:r>
      <w:r w:rsidR="000805F3" w:rsidRPr="00324E03">
        <w:rPr>
          <w:rFonts w:ascii="Arial" w:hAnsi="Arial" w:cs="Arial"/>
          <w:b/>
        </w:rPr>
        <w:t xml:space="preserve">marca </w:t>
      </w:r>
      <w:r w:rsidR="00C82D22" w:rsidRPr="00324E03">
        <w:rPr>
          <w:rFonts w:ascii="Arial" w:hAnsi="Arial" w:cs="Arial"/>
          <w:b/>
        </w:rPr>
        <w:t>20</w:t>
      </w:r>
      <w:r w:rsidR="000805F3" w:rsidRPr="00324E03">
        <w:rPr>
          <w:rFonts w:ascii="Arial" w:hAnsi="Arial" w:cs="Arial"/>
          <w:b/>
        </w:rPr>
        <w:t>21</w:t>
      </w:r>
      <w:r w:rsidR="00846C52" w:rsidRPr="00324E03">
        <w:rPr>
          <w:rFonts w:ascii="Arial" w:hAnsi="Arial" w:cs="Arial"/>
          <w:b/>
        </w:rPr>
        <w:t xml:space="preserve"> </w:t>
      </w:r>
      <w:r w:rsidR="000805F3" w:rsidRPr="00324E03">
        <w:rPr>
          <w:rFonts w:ascii="Arial" w:hAnsi="Arial" w:cs="Arial"/>
          <w:b/>
        </w:rPr>
        <w:t>r</w:t>
      </w:r>
      <w:r w:rsidR="00846C52" w:rsidRPr="00324E03">
        <w:rPr>
          <w:rFonts w:ascii="Arial" w:hAnsi="Arial" w:cs="Arial"/>
          <w:b/>
        </w:rPr>
        <w:t>.</w:t>
      </w:r>
      <w:r w:rsidR="001F638B" w:rsidRPr="001F638B">
        <w:t xml:space="preserve"> </w:t>
      </w:r>
      <w:r w:rsidR="001F638B" w:rsidRPr="001F638B">
        <w:rPr>
          <w:rFonts w:ascii="Arial" w:hAnsi="Arial" w:cs="Arial"/>
        </w:rPr>
        <w:t xml:space="preserve">na adres - Urząd Miasta Tychy </w:t>
      </w:r>
      <w:r w:rsidR="001F638B">
        <w:rPr>
          <w:rFonts w:ascii="Arial" w:hAnsi="Arial" w:cs="Arial"/>
        </w:rPr>
        <w:t>Wydział Społecznych i </w:t>
      </w:r>
      <w:r w:rsidR="001F638B" w:rsidRPr="001F638B">
        <w:rPr>
          <w:rFonts w:ascii="Arial" w:hAnsi="Arial" w:cs="Arial"/>
        </w:rPr>
        <w:t xml:space="preserve">Zdrowia w formie pisemnej pod rygorem </w:t>
      </w:r>
      <w:r w:rsidR="001F638B">
        <w:rPr>
          <w:rFonts w:ascii="Arial" w:hAnsi="Arial" w:cs="Arial"/>
        </w:rPr>
        <w:t>nieważności w Biurze Podawczym -</w:t>
      </w:r>
      <w:r w:rsidR="001F638B" w:rsidRPr="001F638B">
        <w:rPr>
          <w:rFonts w:ascii="Arial" w:hAnsi="Arial" w:cs="Arial"/>
        </w:rPr>
        <w:t xml:space="preserve"> Punkt Informacyjny Urzędu Miasta Tychy (par</w:t>
      </w:r>
      <w:r w:rsidR="00324E03">
        <w:rPr>
          <w:rFonts w:ascii="Arial" w:hAnsi="Arial" w:cs="Arial"/>
        </w:rPr>
        <w:t>ter) przy al. Niepodległości 49.</w:t>
      </w:r>
      <w:r w:rsidR="001F638B" w:rsidRPr="001F638B">
        <w:rPr>
          <w:rFonts w:ascii="Arial" w:hAnsi="Arial" w:cs="Arial"/>
        </w:rPr>
        <w:t xml:space="preserve"> </w:t>
      </w:r>
    </w:p>
    <w:p w14:paraId="0269F270" w14:textId="5BC883B7" w:rsidR="000805F3" w:rsidRPr="001F638B" w:rsidRDefault="000805F3" w:rsidP="001F638B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1F638B">
        <w:rPr>
          <w:rFonts w:ascii="Arial" w:hAnsi="Arial" w:cs="Arial"/>
        </w:rPr>
        <w:t xml:space="preserve">Oferty należy składać w zamkniętej kopercie z </w:t>
      </w:r>
      <w:r w:rsidRPr="001F638B">
        <w:rPr>
          <w:rFonts w:ascii="Arial" w:hAnsi="Arial" w:cs="Arial"/>
          <w:b/>
          <w:u w:val="single"/>
        </w:rPr>
        <w:t>dopiskiem</w:t>
      </w:r>
      <w:r w:rsidRPr="001F638B">
        <w:rPr>
          <w:rFonts w:ascii="Arial" w:hAnsi="Arial" w:cs="Arial"/>
          <w:b/>
        </w:rPr>
        <w:t xml:space="preserve">: „Konkurs - nie otwierać przed </w:t>
      </w:r>
      <w:r w:rsidR="004D061F" w:rsidRPr="004D061F">
        <w:rPr>
          <w:rFonts w:ascii="Arial" w:hAnsi="Arial" w:cs="Arial"/>
          <w:b/>
        </w:rPr>
        <w:t>11</w:t>
      </w:r>
      <w:r w:rsidR="001F638B" w:rsidRPr="004D061F">
        <w:rPr>
          <w:rFonts w:ascii="Arial" w:hAnsi="Arial" w:cs="Arial"/>
          <w:b/>
        </w:rPr>
        <w:t xml:space="preserve"> </w:t>
      </w:r>
      <w:r w:rsidRPr="004D061F">
        <w:rPr>
          <w:rFonts w:ascii="Arial" w:hAnsi="Arial" w:cs="Arial"/>
          <w:b/>
        </w:rPr>
        <w:t>marca 2021</w:t>
      </w:r>
      <w:r w:rsidRPr="001F638B">
        <w:rPr>
          <w:rFonts w:ascii="Arial" w:hAnsi="Arial" w:cs="Arial"/>
          <w:b/>
        </w:rPr>
        <w:t xml:space="preserve"> r.</w:t>
      </w:r>
      <w:r w:rsidR="001F638B" w:rsidRPr="001F638B">
        <w:rPr>
          <w:rFonts w:ascii="Arial" w:hAnsi="Arial" w:cs="Arial"/>
          <w:b/>
        </w:rPr>
        <w:t xml:space="preserve"> Zadanie: </w:t>
      </w:r>
      <w:r w:rsidR="001F638B" w:rsidRPr="001F638B">
        <w:rPr>
          <w:rFonts w:ascii="Arial" w:hAnsi="Arial" w:cs="Arial"/>
          <w:b/>
          <w:i/>
        </w:rPr>
        <w:t>„Prowadzenie terapii wspierającej proces leczenia pacjentów uzależnionych od alkoholu, narko</w:t>
      </w:r>
      <w:r w:rsidR="001F638B">
        <w:rPr>
          <w:rFonts w:ascii="Arial" w:hAnsi="Arial" w:cs="Arial"/>
          <w:b/>
          <w:i/>
        </w:rPr>
        <w:t>tyków, nie objętej kontraktem z </w:t>
      </w:r>
      <w:r w:rsidR="001F638B" w:rsidRPr="001F638B">
        <w:rPr>
          <w:rFonts w:ascii="Arial" w:hAnsi="Arial" w:cs="Arial"/>
          <w:b/>
          <w:i/>
        </w:rPr>
        <w:t>Narodowym Funduszem Zdrowia, obejmującej terapie grupową i indywidualną osób uzależnionych i członków ich rodzin w 2021 roku</w:t>
      </w:r>
      <w:r w:rsidR="00CC7DF2">
        <w:rPr>
          <w:rFonts w:ascii="Arial" w:hAnsi="Arial" w:cs="Arial"/>
          <w:b/>
        </w:rPr>
        <w:t>”.</w:t>
      </w:r>
    </w:p>
    <w:p w14:paraId="7D20C6BF" w14:textId="77777777" w:rsidR="00E35656" w:rsidRPr="00E35656" w:rsidRDefault="006032E9" w:rsidP="00E35656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8F3BBF">
        <w:rPr>
          <w:rFonts w:ascii="Arial" w:hAnsi="Arial" w:cs="Arial"/>
        </w:rPr>
        <w:t>Oferty</w:t>
      </w:r>
      <w:r w:rsidR="00C82D22" w:rsidRPr="008F3BBF">
        <w:rPr>
          <w:rFonts w:ascii="Arial" w:hAnsi="Arial" w:cs="Arial"/>
        </w:rPr>
        <w:t xml:space="preserve"> należy składać (osobiście, pocztą </w:t>
      </w:r>
      <w:r w:rsidR="00061EB7" w:rsidRPr="008F3BBF">
        <w:rPr>
          <w:rFonts w:ascii="Arial" w:hAnsi="Arial" w:cs="Arial"/>
        </w:rPr>
        <w:t xml:space="preserve">tradycyjną lub kurierską) </w:t>
      </w:r>
      <w:r w:rsidR="00C82D22" w:rsidRPr="008F3BBF">
        <w:rPr>
          <w:rFonts w:ascii="Arial" w:hAnsi="Arial" w:cs="Arial"/>
        </w:rPr>
        <w:t xml:space="preserve">w siedzibie </w:t>
      </w:r>
      <w:r w:rsidR="001F638B" w:rsidRPr="008F3BBF">
        <w:rPr>
          <w:rFonts w:ascii="Arial" w:hAnsi="Arial" w:cs="Arial"/>
        </w:rPr>
        <w:t>Urz</w:t>
      </w:r>
      <w:r w:rsidR="001F638B">
        <w:rPr>
          <w:rFonts w:ascii="Arial" w:hAnsi="Arial" w:cs="Arial"/>
        </w:rPr>
        <w:t xml:space="preserve">ędu Miasta Tychy </w:t>
      </w:r>
      <w:r w:rsidR="00C82D22" w:rsidRPr="001F638B">
        <w:rPr>
          <w:rFonts w:ascii="Arial" w:hAnsi="Arial" w:cs="Arial"/>
        </w:rPr>
        <w:t>od poniedzia</w:t>
      </w:r>
      <w:r w:rsidR="001F638B">
        <w:rPr>
          <w:rFonts w:ascii="Arial" w:hAnsi="Arial" w:cs="Arial"/>
        </w:rPr>
        <w:t>łku do piątku w godzinach</w:t>
      </w:r>
      <w:r w:rsidR="004D061F">
        <w:rPr>
          <w:rFonts w:ascii="Arial" w:hAnsi="Arial" w:cs="Arial"/>
        </w:rPr>
        <w:t xml:space="preserve"> jego</w:t>
      </w:r>
      <w:r w:rsidR="001F638B">
        <w:rPr>
          <w:rFonts w:ascii="Arial" w:hAnsi="Arial" w:cs="Arial"/>
        </w:rPr>
        <w:t xml:space="preserve"> pracy.</w:t>
      </w:r>
    </w:p>
    <w:p w14:paraId="7D276C2A" w14:textId="78A4007F" w:rsidR="00C82D22" w:rsidRPr="00E35656" w:rsidRDefault="006032E9" w:rsidP="00E35656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E35656">
        <w:rPr>
          <w:rFonts w:ascii="Arial" w:hAnsi="Arial" w:cs="Arial"/>
        </w:rPr>
        <w:t>O przyjęciu oferty</w:t>
      </w:r>
      <w:r w:rsidR="00C82D22" w:rsidRPr="00E35656">
        <w:rPr>
          <w:rFonts w:ascii="Arial" w:hAnsi="Arial" w:cs="Arial"/>
        </w:rPr>
        <w:t xml:space="preserve"> decyduje data i godzina jego wpływu </w:t>
      </w:r>
      <w:r w:rsidRPr="00E35656">
        <w:rPr>
          <w:rFonts w:ascii="Arial" w:hAnsi="Arial" w:cs="Arial"/>
        </w:rPr>
        <w:t xml:space="preserve">do </w:t>
      </w:r>
      <w:r w:rsidR="001F638B" w:rsidRPr="00E35656">
        <w:rPr>
          <w:rFonts w:ascii="Arial" w:hAnsi="Arial" w:cs="Arial"/>
        </w:rPr>
        <w:t xml:space="preserve">Urzędu Miasta Tychy. </w:t>
      </w:r>
      <w:r w:rsidRPr="00E35656">
        <w:rPr>
          <w:rFonts w:ascii="Arial" w:hAnsi="Arial" w:cs="Arial"/>
        </w:rPr>
        <w:t>Oferty</w:t>
      </w:r>
      <w:r w:rsidR="00C82D22" w:rsidRPr="00E35656">
        <w:rPr>
          <w:rFonts w:ascii="Arial" w:hAnsi="Arial" w:cs="Arial"/>
        </w:rPr>
        <w:t xml:space="preserve">, które wpłyną po terminie, </w:t>
      </w:r>
      <w:r w:rsidR="000275B5" w:rsidRPr="00E35656">
        <w:rPr>
          <w:rFonts w:ascii="Arial" w:hAnsi="Arial" w:cs="Arial"/>
        </w:rPr>
        <w:t xml:space="preserve">nie </w:t>
      </w:r>
      <w:r w:rsidR="00C82D22" w:rsidRPr="00E35656">
        <w:rPr>
          <w:rFonts w:ascii="Arial" w:hAnsi="Arial" w:cs="Arial"/>
        </w:rPr>
        <w:t xml:space="preserve">będą </w:t>
      </w:r>
      <w:r w:rsidR="000275B5" w:rsidRPr="00E35656">
        <w:rPr>
          <w:rFonts w:ascii="Arial" w:hAnsi="Arial" w:cs="Arial"/>
        </w:rPr>
        <w:t>uczestniczy w procedurze konkursowej</w:t>
      </w:r>
      <w:r w:rsidR="00C82D22" w:rsidRPr="00E35656">
        <w:rPr>
          <w:rFonts w:ascii="Arial" w:hAnsi="Arial" w:cs="Arial"/>
        </w:rPr>
        <w:t xml:space="preserve">.  </w:t>
      </w:r>
    </w:p>
    <w:p w14:paraId="6C6D8EF3" w14:textId="77777777" w:rsidR="00F87957" w:rsidRPr="006032E9" w:rsidRDefault="00F87957" w:rsidP="00C82D22">
      <w:pPr>
        <w:spacing w:after="0" w:line="240" w:lineRule="auto"/>
        <w:ind w:left="851" w:hanging="284"/>
        <w:jc w:val="both"/>
        <w:rPr>
          <w:rFonts w:ascii="Arial" w:hAnsi="Arial" w:cs="Arial"/>
        </w:rPr>
      </w:pPr>
    </w:p>
    <w:p w14:paraId="4211FEAE" w14:textId="77777777" w:rsidR="009235E9" w:rsidRDefault="009235E9" w:rsidP="00987074">
      <w:pPr>
        <w:spacing w:after="0" w:line="240" w:lineRule="auto"/>
        <w:jc w:val="center"/>
        <w:rPr>
          <w:rFonts w:ascii="Arial" w:hAnsi="Arial" w:cs="Arial"/>
          <w:b/>
        </w:rPr>
      </w:pPr>
    </w:p>
    <w:p w14:paraId="47644389" w14:textId="77777777" w:rsidR="009235E9" w:rsidRDefault="009235E9" w:rsidP="00987074">
      <w:pPr>
        <w:spacing w:after="0" w:line="240" w:lineRule="auto"/>
        <w:jc w:val="center"/>
        <w:rPr>
          <w:rFonts w:ascii="Arial" w:hAnsi="Arial" w:cs="Arial"/>
          <w:b/>
        </w:rPr>
      </w:pPr>
    </w:p>
    <w:p w14:paraId="6C7FAEF1" w14:textId="77777777" w:rsidR="009235E9" w:rsidRDefault="009235E9" w:rsidP="00987074">
      <w:pPr>
        <w:spacing w:after="0" w:line="240" w:lineRule="auto"/>
        <w:jc w:val="center"/>
        <w:rPr>
          <w:rFonts w:ascii="Arial" w:hAnsi="Arial" w:cs="Arial"/>
          <w:b/>
        </w:rPr>
      </w:pPr>
    </w:p>
    <w:p w14:paraId="79673B06" w14:textId="77777777" w:rsidR="009235E9" w:rsidRDefault="009235E9" w:rsidP="00987074">
      <w:pPr>
        <w:spacing w:after="0" w:line="240" w:lineRule="auto"/>
        <w:jc w:val="center"/>
        <w:rPr>
          <w:rFonts w:ascii="Arial" w:hAnsi="Arial" w:cs="Arial"/>
          <w:b/>
        </w:rPr>
      </w:pPr>
    </w:p>
    <w:p w14:paraId="08504F8B" w14:textId="77777777" w:rsidR="00F87957" w:rsidRPr="006032E9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lastRenderedPageBreak/>
        <w:t>§6</w:t>
      </w:r>
    </w:p>
    <w:p w14:paraId="0C082C70" w14:textId="77777777" w:rsidR="00F87957" w:rsidRPr="006032E9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6032E9">
        <w:rPr>
          <w:rFonts w:ascii="Arial" w:hAnsi="Arial" w:cs="Arial"/>
          <w:b/>
        </w:rPr>
        <w:t>TERMIN ROZSTRZYGNIĘCIA KONKURSU OFERT</w:t>
      </w:r>
    </w:p>
    <w:p w14:paraId="309D8D38" w14:textId="77777777" w:rsidR="00CC7DF2" w:rsidRDefault="005A4156" w:rsidP="00CC7DF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Wybór ofert</w:t>
      </w:r>
      <w:r w:rsidR="006E51D2">
        <w:rPr>
          <w:rFonts w:ascii="Arial" w:hAnsi="Arial" w:cs="Arial"/>
        </w:rPr>
        <w:t>y</w:t>
      </w:r>
      <w:r w:rsidRPr="006032E9">
        <w:rPr>
          <w:rFonts w:ascii="Arial" w:hAnsi="Arial" w:cs="Arial"/>
        </w:rPr>
        <w:t xml:space="preserve"> zostanie dokonany w ciągu </w:t>
      </w:r>
      <w:r w:rsidRPr="00CC7DF2">
        <w:rPr>
          <w:rFonts w:ascii="Arial" w:hAnsi="Arial" w:cs="Arial"/>
        </w:rPr>
        <w:t>14 dni</w:t>
      </w:r>
      <w:r w:rsidRPr="006032E9">
        <w:rPr>
          <w:rFonts w:ascii="Arial" w:hAnsi="Arial" w:cs="Arial"/>
        </w:rPr>
        <w:t xml:space="preserve"> od upływu terminu składania ofert.</w:t>
      </w:r>
    </w:p>
    <w:p w14:paraId="273F7097" w14:textId="77777777" w:rsidR="00CC7DF2" w:rsidRPr="00CC7DF2" w:rsidRDefault="00CC7DF2" w:rsidP="00CC7DF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C7DF2">
        <w:rPr>
          <w:rFonts w:ascii="Arial" w:hAnsi="Arial" w:cs="Arial"/>
        </w:rPr>
        <w:t>Komisja konkursowa ze swych czynności sporządza protokół, który jest przekazywany Prezydentowi Miasta Tychy lub Zastępcy Prezydenta, celem zatwierdzenia.</w:t>
      </w:r>
    </w:p>
    <w:p w14:paraId="47CF2320" w14:textId="6BE08ECF" w:rsidR="005A4156" w:rsidRPr="006032E9" w:rsidRDefault="005A4156" w:rsidP="005A4156">
      <w:pPr>
        <w:keepNext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Protokół, zawiera wykaz wszystkich złożony</w:t>
      </w:r>
      <w:r w:rsidR="00E13FA6">
        <w:rPr>
          <w:rFonts w:ascii="Arial" w:hAnsi="Arial" w:cs="Arial"/>
        </w:rPr>
        <w:t xml:space="preserve">ch ofert w ramach poszczególnego zadania </w:t>
      </w:r>
      <w:r w:rsidRPr="006032E9">
        <w:rPr>
          <w:rFonts w:ascii="Arial" w:hAnsi="Arial" w:cs="Arial"/>
        </w:rPr>
        <w:t>konkursowych ze wskazaniem:</w:t>
      </w:r>
    </w:p>
    <w:p w14:paraId="70836D65" w14:textId="77777777" w:rsidR="005A4156" w:rsidRPr="006032E9" w:rsidRDefault="005A4156" w:rsidP="00E912DA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pełnej nazwy oferenta;</w:t>
      </w:r>
    </w:p>
    <w:p w14:paraId="7D08B5AC" w14:textId="77777777" w:rsidR="005A4156" w:rsidRPr="006032E9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nazwy zadania;</w:t>
      </w:r>
    </w:p>
    <w:p w14:paraId="522E7C99" w14:textId="77777777" w:rsidR="005A4156" w:rsidRPr="006032E9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informacji o pozytywnej bądź negatywnej ocenie formalnej oferty;</w:t>
      </w:r>
    </w:p>
    <w:p w14:paraId="5C6ECFD3" w14:textId="77777777" w:rsidR="005A4156" w:rsidRPr="006032E9" w:rsidRDefault="005A4156" w:rsidP="00D26542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6032E9">
        <w:rPr>
          <w:rFonts w:ascii="Arial" w:hAnsi="Arial" w:cs="Arial"/>
        </w:rPr>
        <w:t>informacji o ocenie merytorycznej – przyznanej liczbie punktów;</w:t>
      </w:r>
    </w:p>
    <w:p w14:paraId="2227AE1E" w14:textId="77777777" w:rsidR="005A4156" w:rsidRPr="00577B94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577B94">
        <w:rPr>
          <w:rFonts w:ascii="Arial" w:hAnsi="Arial" w:cs="Arial"/>
        </w:rPr>
        <w:t>informacji o wyborze bądź odrzuceniu oferty;</w:t>
      </w:r>
    </w:p>
    <w:p w14:paraId="674F6DEB" w14:textId="77777777" w:rsidR="005A4156" w:rsidRPr="00577B94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577B94">
        <w:rPr>
          <w:rFonts w:ascii="Arial" w:hAnsi="Arial" w:cs="Arial"/>
        </w:rPr>
        <w:t>uzasadnienia wyboru bądź odrzucenia oferty;</w:t>
      </w:r>
    </w:p>
    <w:p w14:paraId="6D38B2F9" w14:textId="77777777" w:rsidR="005A4156" w:rsidRPr="00577B94" w:rsidRDefault="005A4156" w:rsidP="005A4156">
      <w:pPr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577B94">
        <w:rPr>
          <w:rFonts w:ascii="Arial" w:hAnsi="Arial" w:cs="Arial"/>
        </w:rPr>
        <w:t>wysokości wnioskowanej i przyznanej dotacji.</w:t>
      </w:r>
    </w:p>
    <w:p w14:paraId="3336FC29" w14:textId="77777777" w:rsidR="00F87957" w:rsidRPr="00577B94" w:rsidRDefault="00F87957" w:rsidP="00C82D22">
      <w:pPr>
        <w:spacing w:after="0" w:line="240" w:lineRule="auto"/>
        <w:ind w:left="851" w:hanging="284"/>
        <w:jc w:val="both"/>
        <w:rPr>
          <w:rFonts w:ascii="Arial" w:hAnsi="Arial" w:cs="Arial"/>
        </w:rPr>
      </w:pPr>
    </w:p>
    <w:p w14:paraId="5F74748E" w14:textId="77777777" w:rsidR="00DB6C51" w:rsidRDefault="00DB6C51" w:rsidP="007F7CB3">
      <w:pPr>
        <w:spacing w:after="0" w:line="240" w:lineRule="auto"/>
        <w:rPr>
          <w:rFonts w:ascii="Arial" w:hAnsi="Arial" w:cs="Arial"/>
          <w:b/>
        </w:rPr>
      </w:pPr>
    </w:p>
    <w:p w14:paraId="11A84641" w14:textId="77777777" w:rsidR="00F87957" w:rsidRPr="00577B94" w:rsidRDefault="005A4156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577B94">
        <w:rPr>
          <w:rFonts w:ascii="Arial" w:hAnsi="Arial" w:cs="Arial"/>
          <w:b/>
        </w:rPr>
        <w:t>§7</w:t>
      </w:r>
    </w:p>
    <w:p w14:paraId="7F9BD6D8" w14:textId="77777777" w:rsidR="00C82D22" w:rsidRPr="00577B94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577B94">
        <w:rPr>
          <w:rFonts w:ascii="Arial" w:hAnsi="Arial" w:cs="Arial"/>
          <w:b/>
        </w:rPr>
        <w:t>TERMIN I SPOSÓB OGŁOSZENIA WYNIKÓW KONKURSU</w:t>
      </w:r>
    </w:p>
    <w:p w14:paraId="188E1542" w14:textId="77777777" w:rsidR="005A4156" w:rsidRPr="00577B94" w:rsidRDefault="005A4156" w:rsidP="00577B9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577B94">
        <w:rPr>
          <w:rFonts w:ascii="Arial" w:hAnsi="Arial" w:cs="Arial"/>
        </w:rPr>
        <w:t>Na podstawie z</w:t>
      </w:r>
      <w:r w:rsidR="00577B94" w:rsidRPr="00577B94">
        <w:rPr>
          <w:rFonts w:ascii="Arial" w:hAnsi="Arial" w:cs="Arial"/>
        </w:rPr>
        <w:t>atwierdzonego protokołu z prac Komisji Konkursowej ogłaszane</w:t>
      </w:r>
      <w:r w:rsidR="006032E9" w:rsidRPr="00577B94">
        <w:rPr>
          <w:rFonts w:ascii="Arial" w:hAnsi="Arial" w:cs="Arial"/>
        </w:rPr>
        <w:t xml:space="preserve"> są </w:t>
      </w:r>
      <w:r w:rsidR="00577B94" w:rsidRPr="00577B94">
        <w:rPr>
          <w:rFonts w:ascii="Arial" w:hAnsi="Arial" w:cs="Arial"/>
        </w:rPr>
        <w:t xml:space="preserve">wyniki konkursu na tablicy ogłoszeń </w:t>
      </w:r>
      <w:r w:rsidR="00A07A47">
        <w:rPr>
          <w:rFonts w:ascii="Arial" w:hAnsi="Arial" w:cs="Arial"/>
        </w:rPr>
        <w:t>w siedzi</w:t>
      </w:r>
      <w:r w:rsidR="00940573">
        <w:rPr>
          <w:rFonts w:ascii="Arial" w:hAnsi="Arial" w:cs="Arial"/>
        </w:rPr>
        <w:t>bie Urzędu Miasta Tychy oraz na </w:t>
      </w:r>
      <w:r w:rsidR="00A07A47" w:rsidRPr="007521D3">
        <w:rPr>
          <w:rFonts w:ascii="Arial" w:hAnsi="Arial" w:cs="Arial"/>
        </w:rPr>
        <w:t>stronie Biuletynu Informacji Publicznej Urzędu Miasta Tychy w zakładce: Wydział Spraw Społecznych i Zdrowia (SWZ) Informacje</w:t>
      </w:r>
      <w:r w:rsidR="00A07A47">
        <w:rPr>
          <w:rFonts w:ascii="Arial" w:hAnsi="Arial" w:cs="Arial"/>
        </w:rPr>
        <w:t>.</w:t>
      </w:r>
    </w:p>
    <w:p w14:paraId="1DD230F6" w14:textId="77777777" w:rsidR="005A4156" w:rsidRPr="00577B94" w:rsidRDefault="00C82D22" w:rsidP="005A415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577B94">
        <w:rPr>
          <w:rFonts w:ascii="Arial" w:hAnsi="Arial" w:cs="Arial"/>
        </w:rPr>
        <w:t>Ogłoszenie o wynikach konkursu będzie za</w:t>
      </w:r>
      <w:r w:rsidR="00DB1EDD">
        <w:rPr>
          <w:rFonts w:ascii="Arial" w:hAnsi="Arial" w:cs="Arial"/>
        </w:rPr>
        <w:t>wierało nazwę oferenta</w:t>
      </w:r>
      <w:r w:rsidR="006032E9" w:rsidRPr="00577B94">
        <w:rPr>
          <w:rFonts w:ascii="Arial" w:hAnsi="Arial" w:cs="Arial"/>
        </w:rPr>
        <w:t xml:space="preserve"> oraz </w:t>
      </w:r>
      <w:r w:rsidR="004C3D8A">
        <w:rPr>
          <w:rFonts w:ascii="Arial" w:hAnsi="Arial" w:cs="Arial"/>
        </w:rPr>
        <w:t>przyznaną w </w:t>
      </w:r>
      <w:r w:rsidRPr="00577B94">
        <w:rPr>
          <w:rFonts w:ascii="Arial" w:hAnsi="Arial" w:cs="Arial"/>
        </w:rPr>
        <w:t xml:space="preserve">konkursie kwotę dofinansowania. </w:t>
      </w:r>
    </w:p>
    <w:p w14:paraId="23AD18BF" w14:textId="77777777" w:rsidR="00C82D22" w:rsidRPr="00577B94" w:rsidRDefault="00C82D22" w:rsidP="00C82D22">
      <w:pPr>
        <w:spacing w:after="0" w:line="240" w:lineRule="auto"/>
        <w:jc w:val="both"/>
        <w:rPr>
          <w:rFonts w:ascii="Arial" w:hAnsi="Arial" w:cs="Arial"/>
        </w:rPr>
      </w:pPr>
    </w:p>
    <w:p w14:paraId="429B26E3" w14:textId="77777777" w:rsidR="00F87957" w:rsidRPr="00577B94" w:rsidRDefault="00F87957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577B94">
        <w:rPr>
          <w:rFonts w:ascii="Arial" w:hAnsi="Arial" w:cs="Arial"/>
          <w:b/>
        </w:rPr>
        <w:t>§ 8</w:t>
      </w:r>
    </w:p>
    <w:p w14:paraId="552FA197" w14:textId="77777777" w:rsidR="00F87957" w:rsidRPr="00577B94" w:rsidRDefault="00F87957" w:rsidP="00987074">
      <w:pPr>
        <w:spacing w:after="0" w:line="240" w:lineRule="auto"/>
        <w:jc w:val="center"/>
        <w:rPr>
          <w:rFonts w:ascii="Arial" w:hAnsi="Arial" w:cs="Arial"/>
        </w:rPr>
      </w:pPr>
      <w:r w:rsidRPr="00577B94">
        <w:rPr>
          <w:rFonts w:ascii="Arial" w:hAnsi="Arial" w:cs="Arial"/>
          <w:b/>
        </w:rPr>
        <w:t>SPOSÓB ODWOŁANIA SIĘ OD ROZSTRZYGNIĘCIA KONKURSU</w:t>
      </w:r>
    </w:p>
    <w:p w14:paraId="1F56F081" w14:textId="77777777" w:rsidR="00206D20" w:rsidRPr="00206D20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206D20">
        <w:rPr>
          <w:rFonts w:ascii="Arial" w:hAnsi="Arial" w:cs="Arial"/>
        </w:rPr>
        <w:t xml:space="preserve">Oferentowi, którego oferta nie została oceniona pozytywnie, </w:t>
      </w:r>
      <w:r>
        <w:rPr>
          <w:rFonts w:ascii="Arial" w:hAnsi="Arial" w:cs="Arial"/>
        </w:rPr>
        <w:t>przysługuje prawo do </w:t>
      </w:r>
      <w:r w:rsidRPr="00206D20">
        <w:rPr>
          <w:rFonts w:ascii="Arial" w:hAnsi="Arial" w:cs="Arial"/>
        </w:rPr>
        <w:t>odwołania się od decyzji Komisji Konkursowej, w terminie 3 dni roboczych od daty ogłoszenia wyników konkursu.</w:t>
      </w:r>
    </w:p>
    <w:p w14:paraId="655545C0" w14:textId="44469C35" w:rsidR="00206D20" w:rsidRPr="00206D20" w:rsidRDefault="00206D20" w:rsidP="00206D20">
      <w:pPr>
        <w:pStyle w:val="Tekstpodstawowy"/>
        <w:widowControl w:val="0"/>
        <w:numPr>
          <w:ilvl w:val="1"/>
          <w:numId w:val="26"/>
        </w:numPr>
        <w:tabs>
          <w:tab w:val="clear" w:pos="900"/>
        </w:tabs>
        <w:suppressAutoHyphens/>
        <w:snapToGrid w:val="0"/>
        <w:ind w:left="709" w:hanging="425"/>
        <w:rPr>
          <w:rFonts w:ascii="Arial" w:hAnsi="Arial" w:cs="Arial"/>
          <w:sz w:val="22"/>
          <w:szCs w:val="22"/>
        </w:rPr>
      </w:pPr>
      <w:r w:rsidRPr="00206D20">
        <w:rPr>
          <w:rFonts w:ascii="Arial" w:hAnsi="Arial" w:cs="Arial"/>
          <w:sz w:val="22"/>
          <w:szCs w:val="22"/>
        </w:rPr>
        <w:t xml:space="preserve">Pisemny wniosek, zawierający umotywowane uzasadnienie o ponowne dokonanie oceny oferty może zostać złożony (osobiście, pocztą tradycyjną lub kurierską) </w:t>
      </w:r>
      <w:r>
        <w:rPr>
          <w:rFonts w:ascii="Arial" w:hAnsi="Arial" w:cs="Arial"/>
          <w:sz w:val="22"/>
          <w:szCs w:val="22"/>
        </w:rPr>
        <w:t>w </w:t>
      </w:r>
      <w:r w:rsidR="00B82AE5" w:rsidRPr="00206D20">
        <w:rPr>
          <w:rFonts w:ascii="Arial" w:hAnsi="Arial" w:cs="Arial"/>
          <w:sz w:val="22"/>
          <w:szCs w:val="22"/>
        </w:rPr>
        <w:t xml:space="preserve">godzinach pracy Urzędu Miasta </w:t>
      </w:r>
      <w:r w:rsidRPr="00206D20">
        <w:rPr>
          <w:rFonts w:ascii="Arial" w:hAnsi="Arial" w:cs="Arial"/>
          <w:sz w:val="22"/>
          <w:szCs w:val="22"/>
        </w:rPr>
        <w:t>od </w:t>
      </w:r>
      <w:r>
        <w:rPr>
          <w:rFonts w:ascii="Arial" w:hAnsi="Arial" w:cs="Arial"/>
          <w:sz w:val="22"/>
          <w:szCs w:val="22"/>
        </w:rPr>
        <w:t xml:space="preserve">poniedziałku do piątku </w:t>
      </w:r>
    </w:p>
    <w:p w14:paraId="1361BC22" w14:textId="77777777" w:rsidR="00206D20" w:rsidRPr="00206D20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206D20">
        <w:rPr>
          <w:rFonts w:ascii="Arial" w:hAnsi="Arial" w:cs="Arial"/>
        </w:rPr>
        <w:t xml:space="preserve">O dotrzymaniu terminu decyduje data wpływu odwołania. </w:t>
      </w:r>
    </w:p>
    <w:p w14:paraId="277B0E9D" w14:textId="77777777" w:rsidR="00206D20" w:rsidRPr="00206D20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206D20">
        <w:rPr>
          <w:rFonts w:ascii="Arial" w:hAnsi="Arial" w:cs="Arial"/>
        </w:rPr>
        <w:t>Wniesienie odwołania wstrzymuje czynności związane z rozstrzygnięciem konkursu, w tym zawarciem umowy.</w:t>
      </w:r>
    </w:p>
    <w:p w14:paraId="36EC6198" w14:textId="77777777" w:rsidR="00206D20" w:rsidRPr="00206D20" w:rsidRDefault="00206D20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206D20">
        <w:rPr>
          <w:rFonts w:ascii="Arial" w:hAnsi="Arial" w:cs="Arial"/>
        </w:rPr>
        <w:t>Prezydent Miasta Tychy dokonuje weryfikacji wniesionego odwołania. W przypadku stwierdzenia, iż odwołanie w całości lub części zasługuje na uwzględnienie, Prezydent może uchylić lub zmienić decyzję Komisji bądź powołać na nowo Komisję Konkursową, co jest jednoznaczne z rozpoczęciem postępowania konkursowego ponownie.</w:t>
      </w:r>
    </w:p>
    <w:p w14:paraId="2568E5C7" w14:textId="77777777" w:rsidR="00206D20" w:rsidRPr="00206D20" w:rsidRDefault="002E513F" w:rsidP="00206D20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Ocena następuje w terminie 10</w:t>
      </w:r>
      <w:r w:rsidR="00206D20" w:rsidRPr="00206D20">
        <w:rPr>
          <w:rFonts w:ascii="Arial" w:hAnsi="Arial" w:cs="Arial"/>
        </w:rPr>
        <w:t> dni</w:t>
      </w:r>
      <w:r>
        <w:rPr>
          <w:rFonts w:ascii="Arial" w:hAnsi="Arial" w:cs="Arial"/>
        </w:rPr>
        <w:t xml:space="preserve"> roboczych</w:t>
      </w:r>
      <w:r w:rsidR="00206D20" w:rsidRPr="00206D20">
        <w:rPr>
          <w:rFonts w:ascii="Arial" w:hAnsi="Arial" w:cs="Arial"/>
        </w:rPr>
        <w:t> od dnia zwrócenia się przez oferenta</w:t>
      </w:r>
      <w:r w:rsidR="00206D20">
        <w:rPr>
          <w:rFonts w:ascii="Arial" w:hAnsi="Arial" w:cs="Arial"/>
        </w:rPr>
        <w:t xml:space="preserve"> o jej </w:t>
      </w:r>
      <w:r w:rsidR="00206D20" w:rsidRPr="00206D20">
        <w:rPr>
          <w:rFonts w:ascii="Arial" w:hAnsi="Arial" w:cs="Arial"/>
        </w:rPr>
        <w:t xml:space="preserve">dokonanie. </w:t>
      </w:r>
    </w:p>
    <w:p w14:paraId="4443C9CD" w14:textId="77777777" w:rsidR="00987074" w:rsidRPr="004F07A1" w:rsidRDefault="00987074" w:rsidP="005A4156">
      <w:pPr>
        <w:spacing w:after="0" w:line="240" w:lineRule="auto"/>
        <w:jc w:val="both"/>
        <w:rPr>
          <w:rFonts w:ascii="Arial" w:hAnsi="Arial" w:cs="Arial"/>
        </w:rPr>
      </w:pPr>
    </w:p>
    <w:p w14:paraId="77A19463" w14:textId="77777777" w:rsidR="00AE79AB" w:rsidRPr="00D26542" w:rsidRDefault="00AE79AB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D26542">
        <w:rPr>
          <w:rFonts w:ascii="Arial" w:hAnsi="Arial" w:cs="Arial"/>
          <w:b/>
        </w:rPr>
        <w:t>§9</w:t>
      </w:r>
    </w:p>
    <w:p w14:paraId="0CC68EC8" w14:textId="0C89E198" w:rsidR="00FA2FAD" w:rsidRPr="00E13FA6" w:rsidRDefault="00A66E0A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E13FA6">
        <w:rPr>
          <w:rFonts w:ascii="Arial" w:hAnsi="Arial" w:cs="Arial"/>
          <w:b/>
        </w:rPr>
        <w:t>DOKUMENTY I OŚWIADCZENIA DO OFERTY</w:t>
      </w:r>
    </w:p>
    <w:p w14:paraId="38604907" w14:textId="77777777" w:rsidR="00F87957" w:rsidRPr="00A66E0A" w:rsidRDefault="00DB1EDD" w:rsidP="00D2654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A66E0A">
        <w:rPr>
          <w:rFonts w:ascii="Arial" w:hAnsi="Arial" w:cs="Arial"/>
        </w:rPr>
        <w:t>Oferent</w:t>
      </w:r>
      <w:r w:rsidR="00D26542" w:rsidRPr="00A66E0A">
        <w:rPr>
          <w:rFonts w:ascii="Arial" w:hAnsi="Arial" w:cs="Arial"/>
        </w:rPr>
        <w:t xml:space="preserve"> dołącza do oferty</w:t>
      </w:r>
      <w:r w:rsidR="00AE79AB" w:rsidRPr="00A66E0A">
        <w:rPr>
          <w:rFonts w:ascii="Arial" w:hAnsi="Arial" w:cs="Arial"/>
        </w:rPr>
        <w:t xml:space="preserve">: </w:t>
      </w:r>
    </w:p>
    <w:p w14:paraId="60DE5820" w14:textId="77777777" w:rsidR="00F87957" w:rsidRPr="00470E11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470E11">
        <w:rPr>
          <w:rFonts w:ascii="Arial" w:hAnsi="Arial" w:cs="Arial"/>
        </w:rPr>
        <w:t>aktualny odpis z odpowiedniego rejestru lub inne dokumenty informujące o</w:t>
      </w:r>
      <w:r w:rsidR="00D26542" w:rsidRPr="00470E11">
        <w:rPr>
          <w:rFonts w:ascii="Arial" w:hAnsi="Arial" w:cs="Arial"/>
        </w:rPr>
        <w:t> </w:t>
      </w:r>
      <w:r w:rsidRPr="00470E11">
        <w:rPr>
          <w:rFonts w:ascii="Arial" w:hAnsi="Arial" w:cs="Arial"/>
        </w:rPr>
        <w:t xml:space="preserve">statusie prawnym </w:t>
      </w:r>
      <w:r w:rsidR="00D26542" w:rsidRPr="00470E11">
        <w:rPr>
          <w:rFonts w:ascii="Arial" w:hAnsi="Arial" w:cs="Arial"/>
        </w:rPr>
        <w:t>podmiotu składającego ofertę i umocowania osób go </w:t>
      </w:r>
      <w:r w:rsidRPr="00470E11">
        <w:rPr>
          <w:rFonts w:ascii="Arial" w:hAnsi="Arial" w:cs="Arial"/>
        </w:rPr>
        <w:t xml:space="preserve">reprezentujących; </w:t>
      </w:r>
    </w:p>
    <w:p w14:paraId="59EC0EBC" w14:textId="123B6C3B" w:rsidR="003637A2" w:rsidRPr="00470E11" w:rsidRDefault="003637A2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470E11">
        <w:rPr>
          <w:rFonts w:ascii="Arial" w:hAnsi="Arial" w:cs="Arial"/>
        </w:rPr>
        <w:t>oświadczenie o kwalifikowalności VAT zgodnie ze wzorem określonym w załączniku nr 1 do ogłoszenia;</w:t>
      </w:r>
    </w:p>
    <w:p w14:paraId="4CE7A182" w14:textId="77777777" w:rsidR="00F87957" w:rsidRPr="00D26542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t xml:space="preserve">oświadczenie potwierdzające, że w stosunku </w:t>
      </w:r>
      <w:r w:rsidR="00D26542">
        <w:rPr>
          <w:rFonts w:ascii="Arial" w:hAnsi="Arial" w:cs="Arial"/>
        </w:rPr>
        <w:t>do podmiotu składającego ofertę</w:t>
      </w:r>
      <w:r w:rsidRPr="00D26542">
        <w:rPr>
          <w:rFonts w:ascii="Arial" w:hAnsi="Arial" w:cs="Arial"/>
        </w:rPr>
        <w:t xml:space="preserve"> nie stwierdzono niezgodnego z przeznaczeniem wykorzystania środków publicznych; </w:t>
      </w:r>
    </w:p>
    <w:p w14:paraId="6D2BE8EB" w14:textId="77777777" w:rsidR="00F87957" w:rsidRPr="00D26542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lastRenderedPageBreak/>
        <w:t>oświadczenie osoby uprawnionej do reprezentowania p</w:t>
      </w:r>
      <w:r w:rsidR="006032E9" w:rsidRPr="00D26542">
        <w:rPr>
          <w:rFonts w:ascii="Arial" w:hAnsi="Arial" w:cs="Arial"/>
        </w:rPr>
        <w:t xml:space="preserve">odmiotu składającego </w:t>
      </w:r>
      <w:r w:rsidR="00D26542">
        <w:rPr>
          <w:rFonts w:ascii="Arial" w:hAnsi="Arial" w:cs="Arial"/>
        </w:rPr>
        <w:t xml:space="preserve">ofertę </w:t>
      </w:r>
      <w:r w:rsidR="006032E9" w:rsidRPr="00D26542">
        <w:rPr>
          <w:rFonts w:ascii="Arial" w:hAnsi="Arial" w:cs="Arial"/>
        </w:rPr>
        <w:t>o</w:t>
      </w:r>
      <w:r w:rsidR="00E7276E">
        <w:rPr>
          <w:rFonts w:ascii="Arial" w:hAnsi="Arial" w:cs="Arial"/>
        </w:rPr>
        <w:t xml:space="preserve"> </w:t>
      </w:r>
      <w:r w:rsidRPr="00D26542">
        <w:rPr>
          <w:rFonts w:ascii="Arial" w:hAnsi="Arial" w:cs="Arial"/>
        </w:rPr>
        <w:t>niekaralności zakazem pełnienia funkcji związanych z</w:t>
      </w:r>
      <w:r w:rsidR="00D26542">
        <w:rPr>
          <w:rFonts w:ascii="Arial" w:hAnsi="Arial" w:cs="Arial"/>
        </w:rPr>
        <w:t> </w:t>
      </w:r>
      <w:r w:rsidRPr="00D26542">
        <w:rPr>
          <w:rFonts w:ascii="Arial" w:hAnsi="Arial" w:cs="Arial"/>
        </w:rPr>
        <w:t xml:space="preserve">dysponowaniem środkami publicznymi oraz niekaralności za umyślne przestępstwo lub umyślne przestępstwo skarbowe; </w:t>
      </w:r>
    </w:p>
    <w:p w14:paraId="48936067" w14:textId="77777777" w:rsidR="00F87957" w:rsidRPr="00D26542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t xml:space="preserve">oświadczenie, że podmiot składający </w:t>
      </w:r>
      <w:r w:rsidR="00D26542">
        <w:rPr>
          <w:rFonts w:ascii="Arial" w:hAnsi="Arial" w:cs="Arial"/>
        </w:rPr>
        <w:t>ofertę</w:t>
      </w:r>
      <w:r w:rsidRPr="00D26542">
        <w:rPr>
          <w:rFonts w:ascii="Arial" w:hAnsi="Arial" w:cs="Arial"/>
        </w:rPr>
        <w:t xml:space="preserve"> jest jedynym posiadaczem rachunku, na który zostaną przekaza</w:t>
      </w:r>
      <w:r w:rsidR="00D26542">
        <w:rPr>
          <w:rFonts w:ascii="Arial" w:hAnsi="Arial" w:cs="Arial"/>
        </w:rPr>
        <w:t>ne środki, i zobowiązuje się go </w:t>
      </w:r>
      <w:r w:rsidRPr="00D26542">
        <w:rPr>
          <w:rFonts w:ascii="Arial" w:hAnsi="Arial" w:cs="Arial"/>
        </w:rPr>
        <w:t>utrzymywać do chwili zaakceptowan</w:t>
      </w:r>
      <w:r w:rsidR="00D26542">
        <w:rPr>
          <w:rFonts w:ascii="Arial" w:hAnsi="Arial" w:cs="Arial"/>
        </w:rPr>
        <w:t>ia rozliczenia tych środków pod </w:t>
      </w:r>
      <w:r w:rsidRPr="00D26542">
        <w:rPr>
          <w:rFonts w:ascii="Arial" w:hAnsi="Arial" w:cs="Arial"/>
        </w:rPr>
        <w:t xml:space="preserve">względem finansowym i rzeczowym; </w:t>
      </w:r>
    </w:p>
    <w:p w14:paraId="58E631F3" w14:textId="77777777" w:rsidR="00F87957" w:rsidRPr="00D26542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D26542">
        <w:rPr>
          <w:rFonts w:ascii="Arial" w:hAnsi="Arial" w:cs="Arial"/>
        </w:rPr>
        <w:t xml:space="preserve">oświadczenie osoby upoważnionej do reprezentacji podmiotu składającego </w:t>
      </w:r>
      <w:r w:rsidR="00D26542">
        <w:rPr>
          <w:rFonts w:ascii="Arial" w:hAnsi="Arial" w:cs="Arial"/>
        </w:rPr>
        <w:t>ofertę</w:t>
      </w:r>
      <w:r w:rsidRPr="00D26542">
        <w:rPr>
          <w:rFonts w:ascii="Arial" w:hAnsi="Arial" w:cs="Arial"/>
        </w:rPr>
        <w:t xml:space="preserve"> wskazujące, że kwota środków przeznaczona zostanie n</w:t>
      </w:r>
      <w:r w:rsidR="00D26542">
        <w:rPr>
          <w:rFonts w:ascii="Arial" w:hAnsi="Arial" w:cs="Arial"/>
        </w:rPr>
        <w:t>a realizację zadania zgodnie z ofertą</w:t>
      </w:r>
      <w:r w:rsidRPr="00D26542">
        <w:rPr>
          <w:rFonts w:ascii="Arial" w:hAnsi="Arial" w:cs="Arial"/>
        </w:rPr>
        <w:t xml:space="preserve"> i że, w tym zakresie, zadanie nie będzie finansowane z innych źródeł; </w:t>
      </w:r>
    </w:p>
    <w:p w14:paraId="12170BA6" w14:textId="77777777" w:rsidR="00D26542" w:rsidRPr="00E42379" w:rsidRDefault="00AE79AB" w:rsidP="00D26542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42379">
        <w:rPr>
          <w:rFonts w:ascii="Arial" w:hAnsi="Arial" w:cs="Arial"/>
        </w:rPr>
        <w:t>oświadczeni</w:t>
      </w:r>
      <w:r w:rsidR="00D26542" w:rsidRPr="00E42379">
        <w:rPr>
          <w:rFonts w:ascii="Arial" w:hAnsi="Arial" w:cs="Arial"/>
        </w:rPr>
        <w:t>e, że podmiot składający ofertę</w:t>
      </w:r>
      <w:r w:rsidRPr="00E42379">
        <w:rPr>
          <w:rFonts w:ascii="Arial" w:hAnsi="Arial" w:cs="Arial"/>
        </w:rPr>
        <w:t xml:space="preserve"> jest podm</w:t>
      </w:r>
      <w:r w:rsidR="00D26542" w:rsidRPr="00E42379">
        <w:rPr>
          <w:rFonts w:ascii="Arial" w:hAnsi="Arial" w:cs="Arial"/>
        </w:rPr>
        <w:t>iotem uprawnionym do </w:t>
      </w:r>
      <w:r w:rsidRPr="00E42379">
        <w:rPr>
          <w:rFonts w:ascii="Arial" w:hAnsi="Arial" w:cs="Arial"/>
        </w:rPr>
        <w:t xml:space="preserve">składania </w:t>
      </w:r>
      <w:r w:rsidR="00D26542" w:rsidRPr="00E42379">
        <w:rPr>
          <w:rFonts w:ascii="Arial" w:hAnsi="Arial" w:cs="Arial"/>
        </w:rPr>
        <w:t>ofert</w:t>
      </w:r>
      <w:r w:rsidRPr="00E42379">
        <w:rPr>
          <w:rFonts w:ascii="Arial" w:hAnsi="Arial" w:cs="Arial"/>
        </w:rPr>
        <w:t xml:space="preserve"> w konkursie (tj. podmiotem realizującym zadania z z</w:t>
      </w:r>
      <w:r w:rsidR="00D26542" w:rsidRPr="00E42379">
        <w:rPr>
          <w:rFonts w:ascii="Arial" w:hAnsi="Arial" w:cs="Arial"/>
        </w:rPr>
        <w:t>akresu zdrowia publicznego);</w:t>
      </w:r>
    </w:p>
    <w:p w14:paraId="30624704" w14:textId="02150560" w:rsidR="00470E11" w:rsidRDefault="00470E11" w:rsidP="00470E11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oświadczenie  o zapoznaniu</w:t>
      </w:r>
      <w:r w:rsidRPr="00470E11">
        <w:rPr>
          <w:rFonts w:ascii="Arial" w:hAnsi="Arial" w:cs="Arial"/>
        </w:rPr>
        <w:t xml:space="preserve"> się z </w:t>
      </w:r>
      <w:r>
        <w:rPr>
          <w:rFonts w:ascii="Arial" w:hAnsi="Arial" w:cs="Arial"/>
        </w:rPr>
        <w:t>treścią og</w:t>
      </w:r>
      <w:r w:rsidR="00E42379">
        <w:rPr>
          <w:rFonts w:ascii="Arial" w:hAnsi="Arial" w:cs="Arial"/>
        </w:rPr>
        <w:t>łoszenia konkursowego;</w:t>
      </w:r>
    </w:p>
    <w:p w14:paraId="01B0663C" w14:textId="2E635579" w:rsidR="00E42379" w:rsidRPr="00E42379" w:rsidRDefault="00E42379" w:rsidP="00E42379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oświadczenie, że </w:t>
      </w:r>
      <w:r w:rsidRPr="00E42379">
        <w:rPr>
          <w:rFonts w:ascii="Arial" w:hAnsi="Arial" w:cs="Arial"/>
        </w:rPr>
        <w:t>wszystkie podane w ofercie oraz załącznikach informacje są zgodne z aktualnym stanem prawnym i faktycznym.</w:t>
      </w:r>
    </w:p>
    <w:p w14:paraId="7AE1F168" w14:textId="77777777" w:rsidR="004B4FD2" w:rsidRPr="004F07A1" w:rsidRDefault="004B4FD2" w:rsidP="00416FB6">
      <w:pPr>
        <w:spacing w:after="0" w:line="240" w:lineRule="auto"/>
        <w:jc w:val="both"/>
        <w:rPr>
          <w:rFonts w:ascii="Arial" w:hAnsi="Arial" w:cs="Arial"/>
        </w:rPr>
      </w:pPr>
    </w:p>
    <w:p w14:paraId="48F72262" w14:textId="77777777" w:rsidR="00FA2FAD" w:rsidRPr="00F920D5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F920D5">
        <w:rPr>
          <w:rFonts w:ascii="Arial" w:hAnsi="Arial" w:cs="Arial"/>
          <w:b/>
        </w:rPr>
        <w:t>§10</w:t>
      </w:r>
    </w:p>
    <w:p w14:paraId="4BEEF054" w14:textId="77777777" w:rsidR="00FA2FAD" w:rsidRPr="00BF7360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F920D5">
        <w:rPr>
          <w:rFonts w:ascii="Arial" w:hAnsi="Arial" w:cs="Arial"/>
          <w:b/>
        </w:rPr>
        <w:t>INFORMACJA O MOŻLIWOŚCI ODWOŁANIA K</w:t>
      </w:r>
      <w:r w:rsidRPr="00BF7360">
        <w:rPr>
          <w:rFonts w:ascii="Arial" w:hAnsi="Arial" w:cs="Arial"/>
          <w:b/>
        </w:rPr>
        <w:t>ONKURSU OFERT PRZED UPŁYWEM TERMINU NA ZŁOŻENIE OFERT ORAZ MOŻLIWOŚCI PRZEDŁUŻENIA TERMINU ZŁOŻENIA OFERT I TERMINU ROZSTRZYGNIECIA KONKURSU OFERT</w:t>
      </w:r>
    </w:p>
    <w:p w14:paraId="2886A17B" w14:textId="77777777" w:rsidR="00BF7360" w:rsidRPr="00BF7360" w:rsidRDefault="00B1245B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  <w:r w:rsidR="006032E9" w:rsidRPr="00BF7360">
        <w:rPr>
          <w:rFonts w:ascii="Arial" w:hAnsi="Arial" w:cs="Arial"/>
        </w:rPr>
        <w:t xml:space="preserve"> zastrzega sobie prawo do </w:t>
      </w:r>
      <w:r w:rsidR="00F87957" w:rsidRPr="00BF7360">
        <w:rPr>
          <w:rFonts w:ascii="Arial" w:hAnsi="Arial" w:cs="Arial"/>
        </w:rPr>
        <w:t xml:space="preserve">odwołania konkursu przed upływem terminu na </w:t>
      </w:r>
      <w:r w:rsidR="00F920D5" w:rsidRPr="00BF7360">
        <w:rPr>
          <w:rFonts w:ascii="Arial" w:hAnsi="Arial" w:cs="Arial"/>
        </w:rPr>
        <w:t>złożenie ofert</w:t>
      </w:r>
      <w:r w:rsidR="006032E9" w:rsidRPr="00BF7360">
        <w:rPr>
          <w:rFonts w:ascii="Arial" w:hAnsi="Arial" w:cs="Arial"/>
        </w:rPr>
        <w:t xml:space="preserve"> oraz prawo do </w:t>
      </w:r>
      <w:r w:rsidR="00F87957" w:rsidRPr="00BF7360">
        <w:rPr>
          <w:rFonts w:ascii="Arial" w:hAnsi="Arial" w:cs="Arial"/>
        </w:rPr>
        <w:t>wprowadzania zmian w ogłoszeniu, w tym do przedłuże</w:t>
      </w:r>
      <w:r w:rsidR="00F920D5" w:rsidRPr="00BF7360">
        <w:rPr>
          <w:rFonts w:ascii="Arial" w:hAnsi="Arial" w:cs="Arial"/>
        </w:rPr>
        <w:t>nia terminu na złożenie ofert</w:t>
      </w:r>
      <w:r w:rsidR="00F87957" w:rsidRPr="00BF7360">
        <w:rPr>
          <w:rFonts w:ascii="Arial" w:hAnsi="Arial" w:cs="Arial"/>
        </w:rPr>
        <w:t>, terminu uzupełnienia braków formalnych lub terminu rozstrzygnięcia konkursu, z wyłączeniem zmian skutkujących nier</w:t>
      </w:r>
      <w:r w:rsidR="00DB1EDD">
        <w:rPr>
          <w:rFonts w:ascii="Arial" w:hAnsi="Arial" w:cs="Arial"/>
        </w:rPr>
        <w:t>ównym traktowaniem oferentów</w:t>
      </w:r>
      <w:r w:rsidR="002760F0">
        <w:rPr>
          <w:rFonts w:ascii="Arial" w:hAnsi="Arial" w:cs="Arial"/>
        </w:rPr>
        <w:t>, chyba że </w:t>
      </w:r>
      <w:r w:rsidR="00F87957" w:rsidRPr="00BF7360">
        <w:rPr>
          <w:rFonts w:ascii="Arial" w:hAnsi="Arial" w:cs="Arial"/>
        </w:rPr>
        <w:t xml:space="preserve">konieczność ich wprowadzenia wynika ze zmiany przepisów prawa powszechnie obowiązującego. </w:t>
      </w:r>
    </w:p>
    <w:p w14:paraId="4FEDB2CA" w14:textId="4AA80EE7" w:rsidR="00F87957" w:rsidRPr="00BF7360" w:rsidRDefault="00B1245B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  <w:r w:rsidR="00CC7DF2">
        <w:rPr>
          <w:rFonts w:ascii="Arial" w:hAnsi="Arial" w:cs="Arial"/>
        </w:rPr>
        <w:t xml:space="preserve"> zastrzega sobie</w:t>
      </w:r>
      <w:r w:rsidR="00F87957" w:rsidRPr="00BF7360">
        <w:rPr>
          <w:rFonts w:ascii="Arial" w:hAnsi="Arial" w:cs="Arial"/>
        </w:rPr>
        <w:t xml:space="preserve"> prawo</w:t>
      </w:r>
      <w:r w:rsidR="00BF7360">
        <w:rPr>
          <w:rFonts w:ascii="Arial" w:hAnsi="Arial" w:cs="Arial"/>
        </w:rPr>
        <w:t xml:space="preserve"> do </w:t>
      </w:r>
      <w:r w:rsidR="00F87957" w:rsidRPr="00BF7360">
        <w:rPr>
          <w:rFonts w:ascii="Arial" w:hAnsi="Arial" w:cs="Arial"/>
        </w:rPr>
        <w:t>unieważnienia konkursu bez</w:t>
      </w:r>
      <w:r w:rsidR="0032490E">
        <w:rPr>
          <w:rFonts w:ascii="Arial" w:hAnsi="Arial" w:cs="Arial"/>
        </w:rPr>
        <w:t> </w:t>
      </w:r>
      <w:r w:rsidR="00F87957" w:rsidRPr="00BF7360">
        <w:rPr>
          <w:rFonts w:ascii="Arial" w:hAnsi="Arial" w:cs="Arial"/>
        </w:rPr>
        <w:t>podania przyczyn</w:t>
      </w:r>
      <w:r w:rsidR="00E13FA6">
        <w:rPr>
          <w:rFonts w:ascii="Arial" w:hAnsi="Arial" w:cs="Arial"/>
        </w:rPr>
        <w:t>y</w:t>
      </w:r>
      <w:r w:rsidR="00F87957" w:rsidRPr="00BF7360">
        <w:rPr>
          <w:rFonts w:ascii="Arial" w:hAnsi="Arial" w:cs="Arial"/>
        </w:rPr>
        <w:t xml:space="preserve">.  </w:t>
      </w:r>
    </w:p>
    <w:p w14:paraId="6CF0D7AE" w14:textId="2C509E05" w:rsidR="00F87957" w:rsidRPr="00BF7360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BF7360">
        <w:rPr>
          <w:rFonts w:ascii="Arial" w:hAnsi="Arial" w:cs="Arial"/>
        </w:rPr>
        <w:t>W związku z powyższym zaleca się, aby podmioty aplikujące o środki w ramach niniejszego konkursu na bieżąco zapoznawały się z informacjami zamieszcza</w:t>
      </w:r>
      <w:r w:rsidR="00BF7360">
        <w:rPr>
          <w:rFonts w:ascii="Arial" w:hAnsi="Arial" w:cs="Arial"/>
        </w:rPr>
        <w:t>nymi na </w:t>
      </w:r>
      <w:r w:rsidR="00A07A47" w:rsidRPr="007521D3">
        <w:rPr>
          <w:rFonts w:ascii="Arial" w:hAnsi="Arial" w:cs="Arial"/>
        </w:rPr>
        <w:t>stronie Biuletynu Informacji Publicznej Urzędu Miasta Tychy w zakładce: Wydział Spraw Społecznych i Zdrowia (SWZ) Informacje</w:t>
      </w:r>
      <w:r w:rsidR="00E13FA6">
        <w:rPr>
          <w:rFonts w:ascii="Arial" w:hAnsi="Arial" w:cs="Arial"/>
        </w:rPr>
        <w:t>.</w:t>
      </w:r>
    </w:p>
    <w:p w14:paraId="6E8F286B" w14:textId="77777777" w:rsidR="00F87957" w:rsidRPr="00BF7360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BF7360">
        <w:rPr>
          <w:rFonts w:ascii="Arial" w:hAnsi="Arial" w:cs="Arial"/>
        </w:rPr>
        <w:t>Wyjaśnienia w zakresie treści ogłoszenia o konkur</w:t>
      </w:r>
      <w:r w:rsidR="00BF7360">
        <w:rPr>
          <w:rFonts w:ascii="Arial" w:hAnsi="Arial" w:cs="Arial"/>
        </w:rPr>
        <w:t>sie udzielane będą wyłącznie na </w:t>
      </w:r>
      <w:r w:rsidRPr="00BF7360">
        <w:rPr>
          <w:rFonts w:ascii="Arial" w:hAnsi="Arial" w:cs="Arial"/>
        </w:rPr>
        <w:t xml:space="preserve">pisemny wniosek. Wniosek, o którym mowa powyżej, powinien zostać przesłany drogą elektroniczną </w:t>
      </w:r>
      <w:r w:rsidR="00BF7360" w:rsidRPr="00BF7360">
        <w:rPr>
          <w:rFonts w:ascii="Arial" w:hAnsi="Arial" w:cs="Arial"/>
        </w:rPr>
        <w:t>na adres: zdrowie</w:t>
      </w:r>
      <w:r w:rsidRPr="00BF7360">
        <w:rPr>
          <w:rFonts w:ascii="Arial" w:hAnsi="Arial" w:cs="Arial"/>
        </w:rPr>
        <w:t xml:space="preserve">@umtychy.pl bez obowiązku zastosowania bezpiecznego podpisu elektronicznego weryfikowanego przy pomocy kwalifikowanego certyfikatu. Odpowiedź na pytania udzielona zostanie w ww. formie. </w:t>
      </w:r>
    </w:p>
    <w:p w14:paraId="050E749B" w14:textId="07675CBE" w:rsidR="00F87957" w:rsidRPr="00E13FA6" w:rsidRDefault="00F87957" w:rsidP="00E13FA6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E13FA6">
        <w:rPr>
          <w:rFonts w:ascii="Arial" w:hAnsi="Arial" w:cs="Arial"/>
        </w:rPr>
        <w:t xml:space="preserve">Wyjaśnienia o charakterze ogólnym publikowane </w:t>
      </w:r>
      <w:r w:rsidR="00E13FA6" w:rsidRPr="00E13FA6">
        <w:rPr>
          <w:rFonts w:ascii="Arial" w:hAnsi="Arial" w:cs="Arial"/>
        </w:rPr>
        <w:t>będą na stronie Biuletynu Informacji Publicznej Urzędu Miasta Tychy w zakładce: Wydział Spraw Społecznych i Zdrowia (SWZ) Informacje.</w:t>
      </w:r>
    </w:p>
    <w:p w14:paraId="169C08CC" w14:textId="77777777" w:rsidR="00F87957" w:rsidRDefault="00F87957" w:rsidP="00FA2F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BF7360">
        <w:rPr>
          <w:rFonts w:ascii="Arial" w:hAnsi="Arial" w:cs="Arial"/>
        </w:rPr>
        <w:t>W ramach udzielanych wyjaśnień nie są prowadzone konsultacje dotyczą</w:t>
      </w:r>
      <w:r w:rsidR="00BF7360" w:rsidRPr="00BF7360">
        <w:rPr>
          <w:rFonts w:ascii="Arial" w:hAnsi="Arial" w:cs="Arial"/>
        </w:rPr>
        <w:t xml:space="preserve">ce prawidłowości zapisów w </w:t>
      </w:r>
      <w:r w:rsidR="00273821">
        <w:rPr>
          <w:rFonts w:ascii="Arial" w:hAnsi="Arial" w:cs="Arial"/>
        </w:rPr>
        <w:t>formularzu oferty</w:t>
      </w:r>
      <w:r w:rsidRPr="00BF7360">
        <w:rPr>
          <w:rFonts w:ascii="Arial" w:hAnsi="Arial" w:cs="Arial"/>
        </w:rPr>
        <w:t xml:space="preserve">, gdyż leży </w:t>
      </w:r>
      <w:r w:rsidR="006032E9" w:rsidRPr="00BF7360">
        <w:rPr>
          <w:rFonts w:ascii="Arial" w:hAnsi="Arial" w:cs="Arial"/>
        </w:rPr>
        <w:t>to w zakresie oceny formalnej i </w:t>
      </w:r>
      <w:r w:rsidRPr="00BF7360">
        <w:rPr>
          <w:rFonts w:ascii="Arial" w:hAnsi="Arial" w:cs="Arial"/>
        </w:rPr>
        <w:t xml:space="preserve">merytorycznej prowadzonej przez Komisję Konkursową. </w:t>
      </w:r>
    </w:p>
    <w:p w14:paraId="7B0A2D35" w14:textId="77777777" w:rsidR="00C57046" w:rsidRDefault="00C57046" w:rsidP="00C5704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6D168A3" w14:textId="77777777" w:rsidR="00E13FA6" w:rsidRPr="00BF7360" w:rsidRDefault="00E13FA6" w:rsidP="00C5704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07545CF" w14:textId="77777777" w:rsidR="00FA2FAD" w:rsidRPr="00BF7360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BF7360">
        <w:rPr>
          <w:rFonts w:ascii="Arial" w:hAnsi="Arial" w:cs="Arial"/>
          <w:b/>
        </w:rPr>
        <w:t>§11</w:t>
      </w:r>
    </w:p>
    <w:p w14:paraId="3E040445" w14:textId="77777777" w:rsidR="00F7455B" w:rsidRPr="00BF7360" w:rsidRDefault="00FA2FAD" w:rsidP="00987074">
      <w:pPr>
        <w:spacing w:after="0" w:line="240" w:lineRule="auto"/>
        <w:jc w:val="center"/>
        <w:rPr>
          <w:rFonts w:ascii="Arial" w:hAnsi="Arial" w:cs="Arial"/>
          <w:b/>
        </w:rPr>
      </w:pPr>
      <w:r w:rsidRPr="00BF7360">
        <w:rPr>
          <w:rFonts w:ascii="Arial" w:hAnsi="Arial" w:cs="Arial"/>
          <w:b/>
        </w:rPr>
        <w:t>SPOSÓB ZŁOŻENIA OFERTY I DOKUMENTÓW, O KTÓRYCH MOWA</w:t>
      </w:r>
      <w:r w:rsidR="00F7455B" w:rsidRPr="00BF7360">
        <w:rPr>
          <w:rFonts w:ascii="Arial" w:hAnsi="Arial" w:cs="Arial"/>
          <w:b/>
        </w:rPr>
        <w:t xml:space="preserve"> W §9</w:t>
      </w:r>
    </w:p>
    <w:p w14:paraId="3B249E63" w14:textId="77777777" w:rsidR="00B1245B" w:rsidRDefault="00F7455B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B1245B">
        <w:rPr>
          <w:rFonts w:ascii="Arial" w:hAnsi="Arial" w:cs="Arial"/>
        </w:rPr>
        <w:t>Nie dopuszcza się moż</w:t>
      </w:r>
      <w:r w:rsidR="00273821" w:rsidRPr="00B1245B">
        <w:rPr>
          <w:rFonts w:ascii="Arial" w:hAnsi="Arial" w:cs="Arial"/>
        </w:rPr>
        <w:t>liwości składania kilku ofert</w:t>
      </w:r>
      <w:r w:rsidR="00DB1EDD" w:rsidRPr="00B1245B">
        <w:rPr>
          <w:rFonts w:ascii="Arial" w:hAnsi="Arial" w:cs="Arial"/>
        </w:rPr>
        <w:t xml:space="preserve"> przez tego samego oferent</w:t>
      </w:r>
      <w:r w:rsidR="00B1245B">
        <w:rPr>
          <w:rFonts w:ascii="Arial" w:hAnsi="Arial" w:cs="Arial"/>
        </w:rPr>
        <w:t>a.</w:t>
      </w:r>
    </w:p>
    <w:p w14:paraId="06DD1535" w14:textId="77777777" w:rsidR="00BD0B0F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BD0B0F">
        <w:rPr>
          <w:rFonts w:ascii="Arial" w:hAnsi="Arial" w:cs="Arial"/>
        </w:rPr>
        <w:t>Oferta</w:t>
      </w:r>
      <w:r w:rsidR="00F7455B" w:rsidRPr="00BD0B0F">
        <w:rPr>
          <w:rFonts w:ascii="Arial" w:hAnsi="Arial" w:cs="Arial"/>
        </w:rPr>
        <w:t xml:space="preserve"> zawiera oświadczenia o zapoznaniu się z og</w:t>
      </w:r>
      <w:r w:rsidR="00917FEF" w:rsidRPr="00BD0B0F">
        <w:rPr>
          <w:rFonts w:ascii="Arial" w:hAnsi="Arial" w:cs="Arial"/>
        </w:rPr>
        <w:t>łoszeniem o konkursie, ustawą z </w:t>
      </w:r>
      <w:r w:rsidR="00F7455B" w:rsidRPr="00BD0B0F">
        <w:rPr>
          <w:rFonts w:ascii="Arial" w:hAnsi="Arial" w:cs="Arial"/>
        </w:rPr>
        <w:t xml:space="preserve">dnia 11 września 2015 r. o zdrowiu </w:t>
      </w:r>
      <w:r w:rsidR="006032E9" w:rsidRPr="00CC7DF2">
        <w:rPr>
          <w:rFonts w:ascii="Arial" w:hAnsi="Arial" w:cs="Arial"/>
        </w:rPr>
        <w:t>publicznym (</w:t>
      </w:r>
      <w:r w:rsidR="00CC7DF2" w:rsidRPr="00CC7DF2">
        <w:rPr>
          <w:rFonts w:ascii="Arial" w:hAnsi="Arial" w:cs="Arial"/>
          <w:bCs/>
        </w:rPr>
        <w:t xml:space="preserve">Dz.U.2021.183 </w:t>
      </w:r>
      <w:proofErr w:type="spellStart"/>
      <w:r w:rsidR="00CC7DF2" w:rsidRPr="00CC7DF2">
        <w:rPr>
          <w:rFonts w:ascii="Arial" w:hAnsi="Arial" w:cs="Arial"/>
          <w:bCs/>
        </w:rPr>
        <w:t>t.j</w:t>
      </w:r>
      <w:proofErr w:type="spellEnd"/>
      <w:r w:rsidR="00CC7DF2" w:rsidRPr="00CC7DF2">
        <w:rPr>
          <w:rFonts w:ascii="Arial" w:hAnsi="Arial" w:cs="Arial"/>
          <w:bCs/>
        </w:rPr>
        <w:t xml:space="preserve">. z dnia </w:t>
      </w:r>
      <w:r w:rsidR="00CC7DF2" w:rsidRPr="00CC7DF2">
        <w:rPr>
          <w:rFonts w:ascii="Arial" w:hAnsi="Arial" w:cs="Arial"/>
          <w:bCs/>
        </w:rPr>
        <w:lastRenderedPageBreak/>
        <w:t>2021.01.28</w:t>
      </w:r>
      <w:r w:rsidR="006032E9" w:rsidRPr="00E13FA6">
        <w:rPr>
          <w:rFonts w:ascii="Arial" w:hAnsi="Arial" w:cs="Arial"/>
        </w:rPr>
        <w:t>)</w:t>
      </w:r>
      <w:r w:rsidR="00F7455B" w:rsidRPr="00E13FA6">
        <w:rPr>
          <w:rFonts w:ascii="Arial" w:hAnsi="Arial" w:cs="Arial"/>
        </w:rPr>
        <w:t>, a tak</w:t>
      </w:r>
      <w:r w:rsidR="00DB1EDD" w:rsidRPr="00E13FA6">
        <w:rPr>
          <w:rFonts w:ascii="Arial" w:hAnsi="Arial" w:cs="Arial"/>
        </w:rPr>
        <w:t>że oświadczenie, iż oferent</w:t>
      </w:r>
      <w:r w:rsidR="00F7455B" w:rsidRPr="00E13FA6">
        <w:rPr>
          <w:rFonts w:ascii="Arial" w:hAnsi="Arial" w:cs="Arial"/>
        </w:rPr>
        <w:t xml:space="preserve"> spełnia warunki podm</w:t>
      </w:r>
      <w:r w:rsidR="006032E9" w:rsidRPr="00E13FA6">
        <w:rPr>
          <w:rFonts w:ascii="Arial" w:hAnsi="Arial" w:cs="Arial"/>
        </w:rPr>
        <w:t>iotowe wskazane w art. 3 ust. </w:t>
      </w:r>
      <w:r w:rsidR="006032E9" w:rsidRPr="00BD0B0F">
        <w:rPr>
          <w:rFonts w:ascii="Arial" w:hAnsi="Arial" w:cs="Arial"/>
        </w:rPr>
        <w:t>2 </w:t>
      </w:r>
      <w:r w:rsidR="00940573" w:rsidRPr="00BD0B0F">
        <w:rPr>
          <w:rFonts w:ascii="Arial" w:hAnsi="Arial" w:cs="Arial"/>
        </w:rPr>
        <w:t xml:space="preserve">ustawy </w:t>
      </w:r>
      <w:r w:rsidR="00F7455B" w:rsidRPr="00BD0B0F">
        <w:rPr>
          <w:rFonts w:ascii="Arial" w:hAnsi="Arial" w:cs="Arial"/>
        </w:rPr>
        <w:t>dnia 11 września 2015 r. o zdrowiu publicznym</w:t>
      </w:r>
      <w:r w:rsidR="00812842">
        <w:rPr>
          <w:rFonts w:ascii="Arial" w:hAnsi="Arial" w:cs="Arial"/>
        </w:rPr>
        <w:t xml:space="preserve"> (</w:t>
      </w:r>
      <w:r w:rsidR="00812842" w:rsidRPr="00812842">
        <w:rPr>
          <w:rStyle w:val="ng-binding"/>
          <w:rFonts w:ascii="Arial" w:hAnsi="Arial" w:cs="Arial"/>
          <w:color w:val="1B1B1B"/>
        </w:rPr>
        <w:t xml:space="preserve">Dz.U.2021.183 </w:t>
      </w:r>
      <w:proofErr w:type="spellStart"/>
      <w:r w:rsidR="00812842" w:rsidRPr="00812842">
        <w:rPr>
          <w:rStyle w:val="ng-binding"/>
          <w:rFonts w:ascii="Arial" w:hAnsi="Arial" w:cs="Arial"/>
          <w:color w:val="1B1B1B"/>
        </w:rPr>
        <w:t>t.j</w:t>
      </w:r>
      <w:proofErr w:type="spellEnd"/>
      <w:r w:rsidR="00812842" w:rsidRPr="00812842">
        <w:rPr>
          <w:rStyle w:val="ng-binding"/>
          <w:rFonts w:ascii="Arial" w:hAnsi="Arial" w:cs="Arial"/>
          <w:color w:val="1B1B1B"/>
        </w:rPr>
        <w:t>.</w:t>
      </w:r>
      <w:r w:rsidR="00812842" w:rsidRPr="00812842">
        <w:rPr>
          <w:rFonts w:ascii="inherit" w:hAnsi="inherit"/>
          <w:color w:val="1B1B1B"/>
          <w:shd w:val="clear" w:color="auto" w:fill="FFFFFF"/>
        </w:rPr>
        <w:t xml:space="preserve"> </w:t>
      </w:r>
      <w:r w:rsidR="00812842" w:rsidRPr="00812842">
        <w:rPr>
          <w:rStyle w:val="ng-scope"/>
          <w:rFonts w:ascii="Arial" w:hAnsi="Arial" w:cs="Arial"/>
          <w:color w:val="1B1B1B"/>
        </w:rPr>
        <w:t>z dnia</w:t>
      </w:r>
      <w:r w:rsidR="00812842" w:rsidRPr="00812842">
        <w:rPr>
          <w:rFonts w:ascii="inherit" w:hAnsi="inherit"/>
          <w:color w:val="1B1B1B"/>
          <w:shd w:val="clear" w:color="auto" w:fill="FFFFFF"/>
        </w:rPr>
        <w:t xml:space="preserve"> </w:t>
      </w:r>
      <w:r w:rsidR="00812842" w:rsidRPr="00812842">
        <w:rPr>
          <w:rFonts w:ascii="Arial" w:hAnsi="Arial" w:cs="Arial"/>
          <w:color w:val="1B1B1B"/>
        </w:rPr>
        <w:t>2021.01.28</w:t>
      </w:r>
      <w:r w:rsidR="00812842">
        <w:rPr>
          <w:rFonts w:ascii="Arial" w:hAnsi="Arial" w:cs="Arial"/>
          <w:color w:val="1B1B1B"/>
        </w:rPr>
        <w:t>)</w:t>
      </w:r>
      <w:r w:rsidR="00F7455B" w:rsidRPr="00BD0B0F">
        <w:rPr>
          <w:rFonts w:ascii="Arial" w:hAnsi="Arial" w:cs="Arial"/>
        </w:rPr>
        <w:t>,</w:t>
      </w:r>
      <w:r w:rsidR="006032E9" w:rsidRPr="00BD0B0F">
        <w:rPr>
          <w:rFonts w:ascii="Arial" w:hAnsi="Arial" w:cs="Arial"/>
        </w:rPr>
        <w:t xml:space="preserve"> że nie zalega z </w:t>
      </w:r>
      <w:r w:rsidR="00F7455B" w:rsidRPr="00BD0B0F">
        <w:rPr>
          <w:rFonts w:ascii="Arial" w:hAnsi="Arial" w:cs="Arial"/>
        </w:rPr>
        <w:t>opłacaniem należności z tytułu zobo</w:t>
      </w:r>
      <w:r w:rsidR="006032E9" w:rsidRPr="00BD0B0F">
        <w:rPr>
          <w:rFonts w:ascii="Arial" w:hAnsi="Arial" w:cs="Arial"/>
        </w:rPr>
        <w:t>wiązań podatkowych i składek na </w:t>
      </w:r>
      <w:r w:rsidR="00F7455B" w:rsidRPr="00BD0B0F">
        <w:rPr>
          <w:rFonts w:ascii="Arial" w:hAnsi="Arial" w:cs="Arial"/>
        </w:rPr>
        <w:t>ubezpieczenie społeczne, a także że wszyst</w:t>
      </w:r>
      <w:r w:rsidRPr="00BD0B0F">
        <w:rPr>
          <w:rFonts w:ascii="Arial" w:hAnsi="Arial" w:cs="Arial"/>
        </w:rPr>
        <w:t>kie informacje podane w ofercie</w:t>
      </w:r>
      <w:r w:rsidR="004C3D8A" w:rsidRPr="00BD0B0F">
        <w:rPr>
          <w:rFonts w:ascii="Arial" w:hAnsi="Arial" w:cs="Arial"/>
        </w:rPr>
        <w:t xml:space="preserve"> oraz załącznikach są zgodne z </w:t>
      </w:r>
      <w:r w:rsidR="00F7455B" w:rsidRPr="00BD0B0F">
        <w:rPr>
          <w:rFonts w:ascii="Arial" w:hAnsi="Arial" w:cs="Arial"/>
        </w:rPr>
        <w:t>aktualnym stan</w:t>
      </w:r>
      <w:r w:rsidR="00B82AE5">
        <w:rPr>
          <w:rFonts w:ascii="Arial" w:hAnsi="Arial" w:cs="Arial"/>
        </w:rPr>
        <w:t>em prawnym i </w:t>
      </w:r>
      <w:r w:rsidR="00BD0B0F">
        <w:rPr>
          <w:rFonts w:ascii="Arial" w:hAnsi="Arial" w:cs="Arial"/>
        </w:rPr>
        <w:t>faktycznym.</w:t>
      </w:r>
      <w:r w:rsidR="006032E9" w:rsidRPr="00BD0B0F">
        <w:rPr>
          <w:rFonts w:ascii="Arial" w:hAnsi="Arial" w:cs="Arial"/>
        </w:rPr>
        <w:t xml:space="preserve"> </w:t>
      </w:r>
    </w:p>
    <w:p w14:paraId="6A83528A" w14:textId="0B29C988" w:rsidR="00CC7DF2" w:rsidRPr="00CC7DF2" w:rsidRDefault="00273821" w:rsidP="00CC7DF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BD0B0F">
        <w:rPr>
          <w:rFonts w:ascii="Arial" w:hAnsi="Arial" w:cs="Arial"/>
        </w:rPr>
        <w:t>Ofertę</w:t>
      </w:r>
      <w:r w:rsidR="00F7455B" w:rsidRPr="00BD0B0F">
        <w:rPr>
          <w:rFonts w:ascii="Arial" w:hAnsi="Arial" w:cs="Arial"/>
        </w:rPr>
        <w:t xml:space="preserve"> składa się </w:t>
      </w:r>
      <w:r w:rsidR="00987074" w:rsidRPr="00BD0B0F">
        <w:rPr>
          <w:rFonts w:ascii="Arial" w:hAnsi="Arial" w:cs="Arial"/>
        </w:rPr>
        <w:t xml:space="preserve">w zamkniętej </w:t>
      </w:r>
      <w:r w:rsidR="00CC7DF2">
        <w:rPr>
          <w:rFonts w:ascii="Arial" w:hAnsi="Arial" w:cs="Arial"/>
        </w:rPr>
        <w:t xml:space="preserve">kopercie </w:t>
      </w:r>
      <w:r w:rsidR="00CC7DF2" w:rsidRPr="00CC7DF2">
        <w:rPr>
          <w:rFonts w:ascii="Arial" w:hAnsi="Arial" w:cs="Arial"/>
        </w:rPr>
        <w:t xml:space="preserve">z </w:t>
      </w:r>
      <w:r w:rsidR="00CC7DF2" w:rsidRPr="00CC7DF2">
        <w:rPr>
          <w:rFonts w:ascii="Arial" w:hAnsi="Arial" w:cs="Arial"/>
          <w:b/>
          <w:u w:val="single"/>
        </w:rPr>
        <w:t>dopiskiem</w:t>
      </w:r>
      <w:r w:rsidR="00CC7DF2" w:rsidRPr="00CC7DF2">
        <w:rPr>
          <w:rFonts w:ascii="Arial" w:hAnsi="Arial" w:cs="Arial"/>
          <w:b/>
        </w:rPr>
        <w:t xml:space="preserve">: „Konkurs - nie otwierać przed </w:t>
      </w:r>
      <w:r w:rsidR="00E13FA6" w:rsidRPr="00E13FA6">
        <w:rPr>
          <w:rFonts w:ascii="Arial" w:hAnsi="Arial" w:cs="Arial"/>
          <w:b/>
        </w:rPr>
        <w:t>11</w:t>
      </w:r>
      <w:r w:rsidR="00CC7DF2" w:rsidRPr="00E13FA6">
        <w:rPr>
          <w:rFonts w:ascii="Arial" w:hAnsi="Arial" w:cs="Arial"/>
          <w:b/>
        </w:rPr>
        <w:t xml:space="preserve"> marca 2021 r</w:t>
      </w:r>
      <w:r w:rsidR="00CC7DF2" w:rsidRPr="00CC7DF2">
        <w:rPr>
          <w:rFonts w:ascii="Arial" w:hAnsi="Arial" w:cs="Arial"/>
          <w:b/>
        </w:rPr>
        <w:t xml:space="preserve">. Zadanie: </w:t>
      </w:r>
      <w:r w:rsidR="00CC7DF2" w:rsidRPr="00CC7DF2">
        <w:rPr>
          <w:rFonts w:ascii="Arial" w:hAnsi="Arial" w:cs="Arial"/>
          <w:b/>
          <w:i/>
        </w:rPr>
        <w:t>„Prowadzenie terapii wspierającej proces leczenia pacjentów uzależnionych od alkoholu, narkotyków, nie objętej kontraktem z Narodowym Funduszem Zdrowia</w:t>
      </w:r>
      <w:r w:rsidR="00CC7DF2">
        <w:rPr>
          <w:rFonts w:ascii="Arial" w:hAnsi="Arial" w:cs="Arial"/>
          <w:b/>
          <w:i/>
        </w:rPr>
        <w:t>, obejmującej terapie grupową i </w:t>
      </w:r>
      <w:r w:rsidR="00CC7DF2" w:rsidRPr="00CC7DF2">
        <w:rPr>
          <w:rFonts w:ascii="Arial" w:hAnsi="Arial" w:cs="Arial"/>
          <w:b/>
          <w:i/>
        </w:rPr>
        <w:t>indywidualną osób uzależnionych i członków ich rodzin w 2021 roku</w:t>
      </w:r>
      <w:r w:rsidR="00CC7DF2" w:rsidRPr="00CC7DF2">
        <w:rPr>
          <w:rFonts w:ascii="Arial" w:hAnsi="Arial" w:cs="Arial"/>
          <w:b/>
        </w:rPr>
        <w:t>”.</w:t>
      </w:r>
      <w:r w:rsidR="00CC7DF2">
        <w:rPr>
          <w:rFonts w:ascii="Arial" w:hAnsi="Arial" w:cs="Arial"/>
          <w:b/>
        </w:rPr>
        <w:t xml:space="preserve"> </w:t>
      </w:r>
      <w:r w:rsidR="00F7455B" w:rsidRPr="00BD0B0F">
        <w:rPr>
          <w:rFonts w:ascii="Arial" w:hAnsi="Arial" w:cs="Arial"/>
        </w:rPr>
        <w:t>w formie pisemnej pod rygorem nieważności. W taki sam sposób składa się uzupełnienia braków formalnych.</w:t>
      </w:r>
    </w:p>
    <w:p w14:paraId="4B02727E" w14:textId="77777777" w:rsidR="00CD3E95" w:rsidRPr="00987074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87074">
        <w:rPr>
          <w:rFonts w:ascii="Arial" w:hAnsi="Arial" w:cs="Arial"/>
        </w:rPr>
        <w:t>Przedłożona oferta</w:t>
      </w:r>
      <w:r w:rsidR="00F7455B" w:rsidRPr="00987074">
        <w:rPr>
          <w:rFonts w:ascii="Arial" w:hAnsi="Arial" w:cs="Arial"/>
        </w:rPr>
        <w:t xml:space="preserve"> musi zawierać spis załączonych dokumentów.</w:t>
      </w:r>
    </w:p>
    <w:p w14:paraId="37EF1701" w14:textId="77777777" w:rsidR="00CD3E95" w:rsidRPr="00987074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87074">
        <w:rPr>
          <w:rFonts w:ascii="Arial" w:hAnsi="Arial" w:cs="Arial"/>
        </w:rPr>
        <w:t>Oferta powinna być trwale spięta</w:t>
      </w:r>
      <w:r w:rsidR="00F7455B" w:rsidRPr="00987074">
        <w:rPr>
          <w:rFonts w:ascii="Arial" w:hAnsi="Arial" w:cs="Arial"/>
        </w:rPr>
        <w:t>.</w:t>
      </w:r>
    </w:p>
    <w:p w14:paraId="6A5242EC" w14:textId="77777777" w:rsidR="00CD3E95" w:rsidRPr="00273821" w:rsidRDefault="00F7455B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87074">
        <w:rPr>
          <w:rFonts w:ascii="Arial" w:hAnsi="Arial" w:cs="Arial"/>
        </w:rPr>
        <w:t xml:space="preserve">Wszystkie strony </w:t>
      </w:r>
      <w:r w:rsidR="00273821" w:rsidRPr="00987074">
        <w:rPr>
          <w:rFonts w:ascii="Arial" w:hAnsi="Arial" w:cs="Arial"/>
        </w:rPr>
        <w:t>oferty</w:t>
      </w:r>
      <w:r w:rsidRPr="00987074">
        <w:rPr>
          <w:rFonts w:ascii="Arial" w:hAnsi="Arial" w:cs="Arial"/>
        </w:rPr>
        <w:t xml:space="preserve"> powinny być ponumerowane</w:t>
      </w:r>
      <w:r w:rsidR="00DB1EDD">
        <w:rPr>
          <w:rFonts w:ascii="Arial" w:hAnsi="Arial" w:cs="Arial"/>
        </w:rPr>
        <w:t xml:space="preserve"> i parafowane przez oferenta</w:t>
      </w:r>
      <w:r w:rsidRPr="00273821">
        <w:rPr>
          <w:rFonts w:ascii="Arial" w:hAnsi="Arial" w:cs="Arial"/>
        </w:rPr>
        <w:t>. Kopie oryginalnych dokumentów powinny być uw</w:t>
      </w:r>
      <w:r w:rsidR="00DB1EDD">
        <w:rPr>
          <w:rFonts w:ascii="Arial" w:hAnsi="Arial" w:cs="Arial"/>
        </w:rPr>
        <w:t>ierzytelnione przez oferen</w:t>
      </w:r>
      <w:r w:rsidR="00734B35">
        <w:rPr>
          <w:rFonts w:ascii="Arial" w:hAnsi="Arial" w:cs="Arial"/>
        </w:rPr>
        <w:t>ta</w:t>
      </w:r>
      <w:r w:rsidRPr="00273821">
        <w:rPr>
          <w:rFonts w:ascii="Arial" w:hAnsi="Arial" w:cs="Arial"/>
        </w:rPr>
        <w:t xml:space="preserve"> podpisem potwierdzającym zgodność z oryginałem i opatrzone datą. </w:t>
      </w:r>
    </w:p>
    <w:p w14:paraId="70DE5576" w14:textId="77777777" w:rsidR="00CD3E95" w:rsidRPr="00273821" w:rsidRDefault="00273821" w:rsidP="00CD3E9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273821">
        <w:rPr>
          <w:rFonts w:ascii="Arial" w:hAnsi="Arial" w:cs="Arial"/>
        </w:rPr>
        <w:t>Podpisy pod ofertą</w:t>
      </w:r>
      <w:r w:rsidR="00F7455B" w:rsidRPr="00273821">
        <w:rPr>
          <w:rFonts w:ascii="Arial" w:hAnsi="Arial" w:cs="Arial"/>
        </w:rPr>
        <w:t>, dołączonymi załącznikami i oświadczeniami składają osoby upoważnione do składania oświadczeń woli, zgodnie z danymi z Krajowego Rejestru Sądowego lub innego rejestru lub ewidencji. Wszystkie złożone własnoręcznie podpisy oraz pieczątki muszą być czytelne. W razie</w:t>
      </w:r>
      <w:r w:rsidRPr="00273821">
        <w:rPr>
          <w:rFonts w:ascii="Arial" w:hAnsi="Arial" w:cs="Arial"/>
        </w:rPr>
        <w:t xml:space="preserve"> zaistnienia zmian upoważnień w </w:t>
      </w:r>
      <w:r w:rsidR="00F7455B" w:rsidRPr="00273821">
        <w:rPr>
          <w:rFonts w:ascii="Arial" w:hAnsi="Arial" w:cs="Arial"/>
        </w:rPr>
        <w:t>trakcie pro</w:t>
      </w:r>
      <w:r w:rsidRPr="00273821">
        <w:rPr>
          <w:rFonts w:ascii="Arial" w:hAnsi="Arial" w:cs="Arial"/>
        </w:rPr>
        <w:t>cedury wyłaniania oferty</w:t>
      </w:r>
      <w:r w:rsidR="00F7455B" w:rsidRPr="00273821">
        <w:rPr>
          <w:rFonts w:ascii="Arial" w:hAnsi="Arial" w:cs="Arial"/>
        </w:rPr>
        <w:t xml:space="preserve"> do realizacji, należy niezwłocznie, w formie pisemnej, poinformować o tym fakcie Naczelnika Wydział</w:t>
      </w:r>
      <w:r w:rsidR="006032E9" w:rsidRPr="00273821">
        <w:rPr>
          <w:rFonts w:ascii="Arial" w:hAnsi="Arial" w:cs="Arial"/>
        </w:rPr>
        <w:t>u Spraw Społecznych i </w:t>
      </w:r>
      <w:r w:rsidR="00CD3E95" w:rsidRPr="00273821">
        <w:rPr>
          <w:rFonts w:ascii="Arial" w:hAnsi="Arial" w:cs="Arial"/>
        </w:rPr>
        <w:t>Zdrowia.</w:t>
      </w:r>
    </w:p>
    <w:p w14:paraId="1C818821" w14:textId="77777777" w:rsidR="00D3767D" w:rsidRPr="00273821" w:rsidRDefault="00D3767D" w:rsidP="00D3767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273821">
        <w:rPr>
          <w:rFonts w:ascii="Arial" w:hAnsi="Arial" w:cs="Arial"/>
        </w:rPr>
        <w:t>Za</w:t>
      </w:r>
      <w:r w:rsidR="00273821" w:rsidRPr="00273821">
        <w:rPr>
          <w:rFonts w:ascii="Arial" w:hAnsi="Arial" w:cs="Arial"/>
        </w:rPr>
        <w:t xml:space="preserve"> niewłaściwie podpisaną ofertę </w:t>
      </w:r>
      <w:r w:rsidRPr="00273821">
        <w:rPr>
          <w:rFonts w:ascii="Arial" w:hAnsi="Arial" w:cs="Arial"/>
        </w:rPr>
        <w:t xml:space="preserve">uznawać się będzie również brak stosownego umocowania dla osoby podpisującej </w:t>
      </w:r>
      <w:r w:rsidR="00273821" w:rsidRPr="00273821">
        <w:rPr>
          <w:rFonts w:ascii="Arial" w:hAnsi="Arial" w:cs="Arial"/>
        </w:rPr>
        <w:t>ofertę.</w:t>
      </w:r>
    </w:p>
    <w:p w14:paraId="305021FF" w14:textId="77777777" w:rsidR="00E7276E" w:rsidRPr="00940573" w:rsidRDefault="00E7276E" w:rsidP="00514735">
      <w:pPr>
        <w:spacing w:after="0" w:line="240" w:lineRule="auto"/>
        <w:jc w:val="center"/>
        <w:rPr>
          <w:rFonts w:ascii="Arial" w:hAnsi="Arial" w:cs="Arial"/>
          <w:b/>
        </w:rPr>
      </w:pPr>
    </w:p>
    <w:p w14:paraId="0D34FC78" w14:textId="77777777" w:rsidR="00940573" w:rsidRDefault="00940573" w:rsidP="00514735">
      <w:pPr>
        <w:spacing w:after="0" w:line="240" w:lineRule="auto"/>
        <w:jc w:val="center"/>
        <w:rPr>
          <w:rFonts w:ascii="Arial" w:hAnsi="Arial" w:cs="Arial"/>
          <w:b/>
        </w:rPr>
      </w:pPr>
    </w:p>
    <w:p w14:paraId="44C65059" w14:textId="77777777" w:rsidR="00940573" w:rsidRDefault="00940573" w:rsidP="00514735">
      <w:pPr>
        <w:spacing w:after="0" w:line="240" w:lineRule="auto"/>
        <w:jc w:val="center"/>
        <w:rPr>
          <w:rFonts w:ascii="Arial" w:hAnsi="Arial" w:cs="Arial"/>
          <w:b/>
        </w:rPr>
      </w:pPr>
    </w:p>
    <w:p w14:paraId="07054E7C" w14:textId="77777777" w:rsidR="00940573" w:rsidRDefault="00940573" w:rsidP="00514735">
      <w:pPr>
        <w:spacing w:after="0" w:line="240" w:lineRule="auto"/>
        <w:jc w:val="center"/>
        <w:rPr>
          <w:rFonts w:ascii="Arial" w:hAnsi="Arial" w:cs="Arial"/>
          <w:b/>
        </w:rPr>
      </w:pPr>
    </w:p>
    <w:p w14:paraId="71A0B0F4" w14:textId="77777777" w:rsidR="00940573" w:rsidRDefault="00940573" w:rsidP="00514735">
      <w:pPr>
        <w:spacing w:after="0" w:line="240" w:lineRule="auto"/>
        <w:jc w:val="center"/>
        <w:rPr>
          <w:rFonts w:ascii="Arial" w:hAnsi="Arial" w:cs="Arial"/>
          <w:b/>
        </w:rPr>
      </w:pPr>
    </w:p>
    <w:p w14:paraId="3CB16C8A" w14:textId="77777777" w:rsidR="00940573" w:rsidRDefault="00940573" w:rsidP="00514735">
      <w:pPr>
        <w:spacing w:after="0" w:line="240" w:lineRule="auto"/>
        <w:jc w:val="center"/>
        <w:rPr>
          <w:rFonts w:ascii="Arial" w:hAnsi="Arial" w:cs="Arial"/>
          <w:b/>
        </w:rPr>
      </w:pPr>
    </w:p>
    <w:p w14:paraId="3DCA5897" w14:textId="77777777" w:rsidR="00B70039" w:rsidRPr="00B70039" w:rsidRDefault="00B70039" w:rsidP="00B70039">
      <w:pPr>
        <w:spacing w:after="0" w:line="240" w:lineRule="auto"/>
        <w:jc w:val="right"/>
        <w:rPr>
          <w:rFonts w:ascii="Arial" w:hAnsi="Arial" w:cs="Arial"/>
        </w:rPr>
      </w:pPr>
      <w:r w:rsidRPr="00B70039">
        <w:rPr>
          <w:rFonts w:ascii="Arial" w:hAnsi="Arial" w:cs="Arial"/>
        </w:rPr>
        <w:t>z up. Prezydenta Miasta</w:t>
      </w:r>
    </w:p>
    <w:p w14:paraId="16B56536" w14:textId="77777777" w:rsidR="00B70039" w:rsidRPr="00B70039" w:rsidRDefault="00B70039" w:rsidP="00B70039">
      <w:pPr>
        <w:spacing w:after="0" w:line="240" w:lineRule="auto"/>
        <w:jc w:val="right"/>
        <w:rPr>
          <w:rFonts w:ascii="Arial" w:hAnsi="Arial" w:cs="Arial"/>
        </w:rPr>
      </w:pP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  <w:t>Zastępca Prezydenta ds. Społecznych</w:t>
      </w:r>
    </w:p>
    <w:p w14:paraId="47F87F9D" w14:textId="77777777" w:rsidR="00B70039" w:rsidRPr="00B70039" w:rsidRDefault="00B70039" w:rsidP="00B70039">
      <w:pPr>
        <w:spacing w:after="0" w:line="240" w:lineRule="auto"/>
        <w:jc w:val="right"/>
        <w:rPr>
          <w:rFonts w:ascii="Arial" w:hAnsi="Arial" w:cs="Arial"/>
        </w:rPr>
      </w:pPr>
    </w:p>
    <w:p w14:paraId="23449050" w14:textId="77777777" w:rsidR="00B70039" w:rsidRPr="00B70039" w:rsidRDefault="00B70039" w:rsidP="00B70039">
      <w:pPr>
        <w:spacing w:after="0" w:line="240" w:lineRule="auto"/>
        <w:jc w:val="right"/>
        <w:rPr>
          <w:rFonts w:ascii="Arial" w:hAnsi="Arial" w:cs="Arial"/>
        </w:rPr>
      </w:pP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</w:r>
      <w:r w:rsidRPr="00B70039">
        <w:rPr>
          <w:rFonts w:ascii="Arial" w:hAnsi="Arial" w:cs="Arial"/>
        </w:rPr>
        <w:tab/>
        <w:t>mgr Maciej Gramatyka</w:t>
      </w:r>
    </w:p>
    <w:p w14:paraId="7D9DB32F" w14:textId="77777777" w:rsidR="009F038F" w:rsidRPr="00B70039" w:rsidRDefault="009F038F" w:rsidP="00B70039">
      <w:pPr>
        <w:spacing w:after="0" w:line="240" w:lineRule="auto"/>
        <w:jc w:val="right"/>
        <w:rPr>
          <w:rFonts w:ascii="Arial" w:hAnsi="Arial" w:cs="Arial"/>
          <w:b/>
        </w:rPr>
      </w:pPr>
    </w:p>
    <w:p w14:paraId="25F0161A" w14:textId="77777777" w:rsidR="002D1751" w:rsidRPr="007F7CB3" w:rsidRDefault="00514735" w:rsidP="009235E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7F7CB3">
        <w:rPr>
          <w:rFonts w:ascii="Arial" w:hAnsi="Arial" w:cs="Arial"/>
          <w:b/>
          <w:color w:val="FF0000"/>
        </w:rPr>
        <w:tab/>
      </w:r>
      <w:r w:rsidRPr="007F7CB3">
        <w:rPr>
          <w:rFonts w:ascii="Arial" w:hAnsi="Arial" w:cs="Arial"/>
          <w:b/>
          <w:color w:val="FF0000"/>
        </w:rPr>
        <w:tab/>
      </w:r>
      <w:r w:rsidRPr="007F7CB3">
        <w:rPr>
          <w:rFonts w:ascii="Arial" w:hAnsi="Arial" w:cs="Arial"/>
          <w:b/>
          <w:color w:val="FF0000"/>
        </w:rPr>
        <w:tab/>
      </w:r>
      <w:r w:rsidRPr="007F7CB3">
        <w:rPr>
          <w:rFonts w:ascii="Arial" w:hAnsi="Arial" w:cs="Arial"/>
          <w:b/>
          <w:color w:val="FF0000"/>
        </w:rPr>
        <w:tab/>
      </w:r>
      <w:r w:rsidRPr="007F7CB3">
        <w:rPr>
          <w:rFonts w:ascii="Arial" w:hAnsi="Arial" w:cs="Arial"/>
          <w:b/>
          <w:color w:val="FF0000"/>
        </w:rPr>
        <w:tab/>
      </w:r>
      <w:r w:rsidRPr="007F7CB3">
        <w:rPr>
          <w:rFonts w:ascii="Arial" w:hAnsi="Arial" w:cs="Arial"/>
          <w:b/>
          <w:color w:val="FF0000"/>
        </w:rPr>
        <w:tab/>
      </w:r>
    </w:p>
    <w:p w14:paraId="068C9906" w14:textId="77777777" w:rsidR="002D1751" w:rsidRPr="007F7CB3" w:rsidRDefault="002D1751" w:rsidP="000E1DD0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AD729C9" w14:textId="77777777" w:rsidR="002D1751" w:rsidRDefault="002D1751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0B6ADD1D" w14:textId="77777777" w:rsidR="002D1751" w:rsidRDefault="002D1751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1DB153E4" w14:textId="77777777"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36EC07B4" w14:textId="77777777" w:rsidR="009F038F" w:rsidRDefault="009F038F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790E899D" w14:textId="77777777" w:rsidR="009235E9" w:rsidRDefault="009235E9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3DC24C9D" w14:textId="77777777" w:rsidR="009235E9" w:rsidRDefault="009235E9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6201F12F" w14:textId="77777777" w:rsidR="009235E9" w:rsidRDefault="009235E9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7F8E8338" w14:textId="77777777" w:rsidR="009235E9" w:rsidRDefault="009235E9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5D252652" w14:textId="77777777" w:rsidR="00E13FA6" w:rsidRDefault="00E13FA6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753BEF4D" w14:textId="77777777" w:rsidR="00E13FA6" w:rsidRPr="00940573" w:rsidRDefault="00E13FA6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194CF1CF" w14:textId="77777777" w:rsidR="00206D20" w:rsidRPr="00940573" w:rsidRDefault="00206D20" w:rsidP="000E1DD0">
      <w:pPr>
        <w:spacing w:after="0" w:line="240" w:lineRule="auto"/>
        <w:jc w:val="both"/>
        <w:rPr>
          <w:rFonts w:ascii="Arial" w:hAnsi="Arial" w:cs="Arial"/>
          <w:b/>
        </w:rPr>
      </w:pPr>
    </w:p>
    <w:p w14:paraId="37E54C6B" w14:textId="77777777" w:rsidR="007C7004" w:rsidRPr="005F131A" w:rsidRDefault="007C7004" w:rsidP="000E1DD0">
      <w:pPr>
        <w:spacing w:after="0" w:line="240" w:lineRule="auto"/>
        <w:jc w:val="both"/>
        <w:rPr>
          <w:rFonts w:ascii="Arial" w:hAnsi="Arial" w:cs="Arial"/>
          <w:b/>
        </w:rPr>
      </w:pPr>
      <w:r w:rsidRPr="005F131A">
        <w:rPr>
          <w:rFonts w:ascii="Arial" w:hAnsi="Arial" w:cs="Arial"/>
          <w:b/>
        </w:rPr>
        <w:t>ZAŁĄCZNIKI</w:t>
      </w:r>
      <w:r w:rsidR="0089534B" w:rsidRPr="005F131A">
        <w:rPr>
          <w:rFonts w:ascii="Arial" w:hAnsi="Arial" w:cs="Arial"/>
          <w:b/>
        </w:rPr>
        <w:t xml:space="preserve"> DO OGŁOSZENIA</w:t>
      </w:r>
      <w:r w:rsidRPr="005F131A">
        <w:rPr>
          <w:rFonts w:ascii="Arial" w:hAnsi="Arial" w:cs="Arial"/>
          <w:b/>
        </w:rPr>
        <w:t>:</w:t>
      </w:r>
    </w:p>
    <w:p w14:paraId="72B183E1" w14:textId="77777777" w:rsidR="00273821" w:rsidRPr="005F131A" w:rsidRDefault="00B70039" w:rsidP="000E1DD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9" w:history="1">
        <w:r w:rsidR="00273821" w:rsidRPr="005F131A">
          <w:rPr>
            <w:rFonts w:ascii="Arial" w:eastAsia="Times New Roman" w:hAnsi="Arial" w:cs="Arial"/>
            <w:lang w:eastAsia="pl-PL"/>
          </w:rPr>
          <w:t>Załącznik nr 1 – Wzór oświadczenia o kwalifikowalności VAT</w:t>
        </w:r>
      </w:hyperlink>
    </w:p>
    <w:p w14:paraId="1F1D34DE" w14:textId="77777777" w:rsidR="00273821" w:rsidRPr="005F131A" w:rsidRDefault="00273821" w:rsidP="000E1DD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131A">
        <w:rPr>
          <w:rFonts w:ascii="Arial" w:eastAsia="Times New Roman" w:hAnsi="Arial" w:cs="Arial"/>
          <w:lang w:eastAsia="pl-PL"/>
        </w:rPr>
        <w:t>Załącznik nr 2 – Wzór formularza oferty</w:t>
      </w:r>
      <w:r w:rsidR="0089534B" w:rsidRPr="005F131A">
        <w:rPr>
          <w:rFonts w:ascii="Arial" w:eastAsia="Times New Roman" w:hAnsi="Arial" w:cs="Arial"/>
          <w:lang w:eastAsia="pl-PL"/>
        </w:rPr>
        <w:t xml:space="preserve"> z oświadczeniami</w:t>
      </w:r>
    </w:p>
    <w:p w14:paraId="3E81F24E" w14:textId="77777777" w:rsidR="00D26542" w:rsidRDefault="00B70039" w:rsidP="00416F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10" w:tgtFrame="_blank" w:history="1">
        <w:r w:rsidR="0089534B" w:rsidRPr="009F038F">
          <w:rPr>
            <w:rFonts w:ascii="Arial" w:eastAsia="Times New Roman" w:hAnsi="Arial" w:cs="Arial"/>
            <w:lang w:eastAsia="pl-PL"/>
          </w:rPr>
          <w:t>Załącznik nr 3</w:t>
        </w:r>
        <w:r w:rsidR="00273821" w:rsidRPr="009F038F">
          <w:rPr>
            <w:rFonts w:ascii="Arial" w:eastAsia="Times New Roman" w:hAnsi="Arial" w:cs="Arial"/>
            <w:lang w:eastAsia="pl-PL"/>
          </w:rPr>
          <w:t xml:space="preserve"> – Wzór umowy</w:t>
        </w:r>
      </w:hyperlink>
    </w:p>
    <w:p w14:paraId="1A396305" w14:textId="77777777" w:rsidR="00DB23C6" w:rsidRDefault="00DB23C6" w:rsidP="00416F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9871A3" w14:textId="77777777" w:rsidR="00DB23C6" w:rsidRDefault="00DB23C6" w:rsidP="00416F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BE3D05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4409F6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3F0713" w14:textId="77777777" w:rsidR="009235E9" w:rsidRDefault="009235E9" w:rsidP="009235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235E9" w:rsidRPr="009C53B5" w14:paraId="52E8ADA2" w14:textId="77777777" w:rsidTr="009235E9">
        <w:tc>
          <w:tcPr>
            <w:tcW w:w="9180" w:type="dxa"/>
            <w:shd w:val="clear" w:color="auto" w:fill="D9D9D9" w:themeFill="background1" w:themeFillShade="D9"/>
          </w:tcPr>
          <w:p w14:paraId="21FF1C2D" w14:textId="77777777" w:rsidR="009235E9" w:rsidRPr="00B44309" w:rsidRDefault="009235E9" w:rsidP="009235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43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Klauzula informacyjna wynikająca z przepisów Rozporządzenia Parlamentu Europejskiego i Rady (UE) 2016/679 z dnia 27 kwietnia 2016 r. w sprawie ochrony osób fizycznych w związku z przetwarzaniem danych osobowych i w sprawie swobodnego przepływu takich danych oraz uchylenia dyrektywy 95/46/WE (ogólnego rozporządzenia o ochronie danych) (Dz. Urz. UE L 2016, 119, s. 1, </w:t>
            </w:r>
            <w:proofErr w:type="spellStart"/>
            <w:r w:rsidRPr="00B44309">
              <w:rPr>
                <w:rFonts w:ascii="Arial" w:hAnsi="Arial" w:cs="Arial"/>
                <w:b/>
                <w:bCs/>
                <w:sz w:val="18"/>
                <w:szCs w:val="18"/>
              </w:rPr>
              <w:t>sprost</w:t>
            </w:r>
            <w:proofErr w:type="spellEnd"/>
            <w:r w:rsidRPr="00B44309">
              <w:rPr>
                <w:rFonts w:ascii="Arial" w:hAnsi="Arial" w:cs="Arial"/>
                <w:b/>
                <w:bCs/>
                <w:sz w:val="18"/>
                <w:szCs w:val="18"/>
              </w:rPr>
              <w:t>. Dz. Urz. UE L 2018, 127, s.2), zwanego w skrócie „RODO”.</w:t>
            </w:r>
          </w:p>
        </w:tc>
      </w:tr>
    </w:tbl>
    <w:p w14:paraId="4359FE09" w14:textId="77777777" w:rsidR="009235E9" w:rsidRPr="009235E9" w:rsidRDefault="009235E9" w:rsidP="009235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738578" w14:textId="77777777" w:rsidR="009235E9" w:rsidRPr="009235E9" w:rsidRDefault="009235E9" w:rsidP="009235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235E9">
        <w:rPr>
          <w:rFonts w:ascii="Arial" w:eastAsia="Times New Roman" w:hAnsi="Arial" w:cs="Arial"/>
          <w:lang w:eastAsia="pl-PL"/>
        </w:rPr>
        <w:t>Zgodnie z art. 13 ust. 1 i 2 RODO Organizator konkursu informuje, że:</w:t>
      </w:r>
    </w:p>
    <w:p w14:paraId="60D44381" w14:textId="77777777" w:rsidR="009235E9" w:rsidRPr="009235E9" w:rsidRDefault="009235E9" w:rsidP="009235E9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235E9">
        <w:rPr>
          <w:rFonts w:ascii="Arial" w:eastAsia="Times New Roman" w:hAnsi="Arial" w:cs="Arial"/>
          <w:lang w:eastAsia="pl-PL"/>
        </w:rPr>
        <w:t>Administratorem danych osobowych jest Prezydent Miasta Tychy, al. Niepodległości 49, 43-100 Tychy;</w:t>
      </w:r>
    </w:p>
    <w:p w14:paraId="4A2E8FE4" w14:textId="77777777" w:rsidR="009235E9" w:rsidRPr="009235E9" w:rsidRDefault="009235E9" w:rsidP="009235E9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235E9">
        <w:rPr>
          <w:rFonts w:ascii="Arial" w:eastAsia="Times New Roman" w:hAnsi="Arial" w:cs="Arial"/>
          <w:lang w:eastAsia="pl-PL"/>
        </w:rPr>
        <w:t xml:space="preserve">W sprawach ochrony danych osobowych można kontaktować się z wyznaczonym Inspektorem Ochrony Danych za pośrednictwem adresu e-mailowego: </w:t>
      </w:r>
      <w:hyperlink r:id="rId11" w:history="1">
        <w:r w:rsidRPr="009235E9">
          <w:rPr>
            <w:rStyle w:val="Hipercze"/>
            <w:rFonts w:ascii="Arial" w:eastAsia="Times New Roman" w:hAnsi="Arial" w:cs="Arial"/>
            <w:lang w:eastAsia="pl-PL"/>
          </w:rPr>
          <w:t>iod@umtychy.pl</w:t>
        </w:r>
      </w:hyperlink>
      <w:r w:rsidRPr="009235E9">
        <w:rPr>
          <w:rFonts w:ascii="Arial" w:eastAsia="Times New Roman" w:hAnsi="Arial" w:cs="Arial"/>
          <w:lang w:eastAsia="pl-PL"/>
        </w:rPr>
        <w:t>;</w:t>
      </w:r>
    </w:p>
    <w:p w14:paraId="77530A79" w14:textId="77777777" w:rsidR="009235E9" w:rsidRPr="00BE0E7A" w:rsidRDefault="009235E9" w:rsidP="00BE0E7A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  <w:r w:rsidRPr="009235E9">
        <w:rPr>
          <w:rFonts w:ascii="Arial" w:eastAsia="Times New Roman" w:hAnsi="Arial" w:cs="Arial"/>
          <w:lang w:eastAsia="pl-PL"/>
        </w:rPr>
        <w:t>Dane osobowe będą przetwarzane w celu przeprowadzenia otwartego konkursu ofert na realizację zadania publicznego i zawarcia umów na udzielanie dotacji na podstawie art. 6 ust. 1 lit. b) i c) RODO, zgodnie z ustawą z dnia 5 czerwca 1998 r. o samorządzie powiatowym (Dz.U. z 2020 r. poz. 920</w:t>
      </w:r>
      <w:r w:rsidR="00F20974">
        <w:rPr>
          <w:rFonts w:ascii="Arial" w:eastAsia="Times New Roman" w:hAnsi="Arial" w:cs="Arial"/>
          <w:lang w:eastAsia="pl-PL"/>
        </w:rPr>
        <w:t xml:space="preserve"> z dnia </w:t>
      </w:r>
      <w:r w:rsidR="00F20974" w:rsidRPr="00F20974">
        <w:rPr>
          <w:rFonts w:ascii="Arial" w:eastAsia="Times New Roman" w:hAnsi="Arial" w:cs="Arial"/>
          <w:lang w:eastAsia="pl-PL"/>
        </w:rPr>
        <w:t>2020.05.25</w:t>
      </w:r>
      <w:r w:rsidRPr="009235E9">
        <w:rPr>
          <w:rFonts w:ascii="Arial" w:eastAsia="Times New Roman" w:hAnsi="Arial" w:cs="Arial"/>
          <w:lang w:eastAsia="pl-PL"/>
        </w:rPr>
        <w:t>), zgodnie z ustawą z dnia z dnia 8 marca 1990 r. o samorządzie gminnym (</w:t>
      </w:r>
      <w:r w:rsidRPr="009235E9">
        <w:rPr>
          <w:rFonts w:ascii="Arial" w:eastAsia="Times New Roman" w:hAnsi="Arial" w:cs="Arial"/>
          <w:bCs/>
          <w:lang w:eastAsia="pl-PL"/>
        </w:rPr>
        <w:t xml:space="preserve">Dz.U.2020.713 </w:t>
      </w:r>
      <w:proofErr w:type="spellStart"/>
      <w:r w:rsidRPr="009235E9">
        <w:rPr>
          <w:rFonts w:ascii="Arial" w:eastAsia="Times New Roman" w:hAnsi="Arial" w:cs="Arial"/>
          <w:bCs/>
          <w:lang w:eastAsia="pl-PL"/>
        </w:rPr>
        <w:t>t.j</w:t>
      </w:r>
      <w:proofErr w:type="spellEnd"/>
      <w:r w:rsidRPr="009235E9">
        <w:rPr>
          <w:rFonts w:ascii="Arial" w:eastAsia="Times New Roman" w:hAnsi="Arial" w:cs="Arial"/>
          <w:bCs/>
          <w:lang w:eastAsia="pl-PL"/>
        </w:rPr>
        <w:t xml:space="preserve">. z dnia 2020.04.21) oraz </w:t>
      </w:r>
      <w:r w:rsidRPr="009235E9">
        <w:rPr>
          <w:rFonts w:ascii="Arial" w:eastAsia="Times New Roman" w:hAnsi="Arial" w:cs="Arial"/>
          <w:lang w:eastAsia="pl-PL"/>
        </w:rPr>
        <w:t xml:space="preserve">ustawą </w:t>
      </w:r>
      <w:r w:rsidR="00BE0E7A" w:rsidRPr="00BE0E7A">
        <w:rPr>
          <w:rFonts w:ascii="Arial" w:eastAsia="Times New Roman" w:hAnsi="Arial" w:cs="Arial"/>
          <w:lang w:eastAsia="pl-PL"/>
        </w:rPr>
        <w:t xml:space="preserve"> z dnia 11 września 2015 r. o zdrowiu publicznym (</w:t>
      </w:r>
      <w:r w:rsidR="00BE0E7A" w:rsidRPr="00BE0E7A">
        <w:rPr>
          <w:rFonts w:ascii="Arial" w:eastAsia="Times New Roman" w:hAnsi="Arial" w:cs="Arial"/>
          <w:bCs/>
          <w:lang w:eastAsia="pl-PL"/>
        </w:rPr>
        <w:t xml:space="preserve">Dz.U.2021.183 </w:t>
      </w:r>
      <w:proofErr w:type="spellStart"/>
      <w:r w:rsidR="00BE0E7A" w:rsidRPr="00BE0E7A">
        <w:rPr>
          <w:rFonts w:ascii="Arial" w:eastAsia="Times New Roman" w:hAnsi="Arial" w:cs="Arial"/>
          <w:bCs/>
          <w:lang w:eastAsia="pl-PL"/>
        </w:rPr>
        <w:t>t.j</w:t>
      </w:r>
      <w:proofErr w:type="spellEnd"/>
      <w:r w:rsidR="00BE0E7A" w:rsidRPr="00BE0E7A">
        <w:rPr>
          <w:rFonts w:ascii="Arial" w:eastAsia="Times New Roman" w:hAnsi="Arial" w:cs="Arial"/>
          <w:bCs/>
          <w:lang w:eastAsia="pl-PL"/>
        </w:rPr>
        <w:t>. z dnia 2021.01.28</w:t>
      </w:r>
      <w:r w:rsidR="00BE0E7A" w:rsidRPr="00BE0E7A">
        <w:rPr>
          <w:rFonts w:ascii="Arial" w:eastAsia="Times New Roman" w:hAnsi="Arial" w:cs="Arial"/>
          <w:lang w:eastAsia="pl-PL"/>
        </w:rPr>
        <w:t>)</w:t>
      </w:r>
      <w:r w:rsidRPr="00BE0E7A">
        <w:rPr>
          <w:rFonts w:ascii="Arial" w:eastAsia="Times New Roman" w:hAnsi="Arial" w:cs="Arial"/>
          <w:lang w:eastAsia="pl-PL"/>
        </w:rPr>
        <w:t>;</w:t>
      </w:r>
    </w:p>
    <w:p w14:paraId="47C5AC55" w14:textId="77777777" w:rsidR="009235E9" w:rsidRPr="009235E9" w:rsidRDefault="009235E9" w:rsidP="009235E9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235E9">
        <w:rPr>
          <w:rFonts w:ascii="Arial" w:eastAsia="Times New Roman" w:hAnsi="Arial" w:cs="Arial"/>
          <w:lang w:eastAsia="pl-PL"/>
        </w:rPr>
        <w:t>Dane osobowe zostaną udostępnione członkom komisji konkursowej, innym uczestnikom konkursu oraz podmiotom, którym dane zostały powierzone do przetwarzania (w tym Centrum Usług Wspólnym Miasta Tychy);</w:t>
      </w:r>
    </w:p>
    <w:p w14:paraId="057113C5" w14:textId="77777777" w:rsidR="009235E9" w:rsidRPr="009235E9" w:rsidRDefault="009235E9" w:rsidP="009235E9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235E9">
        <w:rPr>
          <w:rFonts w:ascii="Arial" w:eastAsia="Times New Roman" w:hAnsi="Arial" w:cs="Arial"/>
          <w:lang w:eastAsia="pl-PL"/>
        </w:rPr>
        <w:t>Dane osobowe będą przetwarzane do momentu zakończenia realizacji  zadania publicznego a następnie przechowywane przez okres 5 lat zgodnie z Instrukcją Kancelaryjną, a następnie po uzyskaniu pozytywnej opinii Archiwum Państwowego zostaną zbrakowane.</w:t>
      </w:r>
    </w:p>
    <w:p w14:paraId="5E102CB4" w14:textId="77777777" w:rsidR="009235E9" w:rsidRPr="009235E9" w:rsidRDefault="009235E9" w:rsidP="009235E9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235E9">
        <w:rPr>
          <w:rFonts w:ascii="Arial" w:eastAsia="Times New Roman" w:hAnsi="Arial" w:cs="Arial"/>
          <w:lang w:eastAsia="pl-PL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 sytuacjach przewidzianych przepisami prawa;</w:t>
      </w:r>
    </w:p>
    <w:p w14:paraId="2D8FE1D0" w14:textId="77777777" w:rsidR="009235E9" w:rsidRPr="009235E9" w:rsidRDefault="009235E9" w:rsidP="009235E9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235E9">
        <w:rPr>
          <w:rFonts w:ascii="Arial" w:eastAsia="Times New Roman" w:hAnsi="Arial" w:cs="Arial"/>
          <w:lang w:eastAsia="pl-PL"/>
        </w:rPr>
        <w:t>W związku z przetwarzaniem danych osobowych przysługuje prawo do wniesienia skargi do organu nadzorczego, którym jest Prezes Urzędu Ochrony Danych Osobowych, gdy zajdzie podejrzenie, że przetwarzanie danych osobowych narusza przepisy RODO;</w:t>
      </w:r>
    </w:p>
    <w:p w14:paraId="03D6BC09" w14:textId="77777777" w:rsidR="009235E9" w:rsidRPr="009235E9" w:rsidRDefault="009235E9" w:rsidP="009235E9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235E9">
        <w:rPr>
          <w:rFonts w:ascii="Arial" w:eastAsia="Times New Roman" w:hAnsi="Arial" w:cs="Arial"/>
          <w:lang w:eastAsia="pl-PL"/>
        </w:rPr>
        <w:t>Podanie danych jest wymogiem ustawowym oraz warunkiem zawarcia umowy i jest dobrowolne, a ich niepodanie skutkować będzie odrzuceniem oferty lub niepodpisaniem umowy;</w:t>
      </w:r>
    </w:p>
    <w:p w14:paraId="5FF86615" w14:textId="77777777" w:rsidR="009235E9" w:rsidRPr="009235E9" w:rsidRDefault="009235E9" w:rsidP="009235E9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235E9">
        <w:rPr>
          <w:rFonts w:ascii="Arial" w:eastAsia="Times New Roman" w:hAnsi="Arial" w:cs="Arial"/>
          <w:lang w:eastAsia="pl-PL"/>
        </w:rPr>
        <w:t>Dane nie będą podlegały zautomatyzowanemu podejmowaniu decyzji, w tym profilowaniu.</w:t>
      </w:r>
    </w:p>
    <w:p w14:paraId="5771120A" w14:textId="77777777" w:rsidR="009235E9" w:rsidRPr="009235E9" w:rsidRDefault="009235E9" w:rsidP="009235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CDDE61" w14:textId="77777777" w:rsidR="009235E9" w:rsidRPr="009235E9" w:rsidRDefault="009235E9" w:rsidP="009235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FD8F36D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FF5B50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5EE72D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D77E64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18A264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0B6A1E1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296D1EFD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4A9944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E698DF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B8394AD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BB187F" w14:textId="77777777" w:rsidR="008F3BBF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A77C88" w14:textId="77777777" w:rsidR="008F3BBF" w:rsidRPr="00DB23C6" w:rsidRDefault="008F3BBF" w:rsidP="00DB23C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8F3BBF" w:rsidRPr="00DB23C6" w:rsidSect="003B1F9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0E166" w14:textId="77777777" w:rsidR="004D061F" w:rsidRDefault="004D061F" w:rsidP="004B4FD2">
      <w:pPr>
        <w:spacing w:after="0" w:line="240" w:lineRule="auto"/>
      </w:pPr>
      <w:r>
        <w:separator/>
      </w:r>
    </w:p>
  </w:endnote>
  <w:endnote w:type="continuationSeparator" w:id="0">
    <w:p w14:paraId="2E716C55" w14:textId="77777777" w:rsidR="004D061F" w:rsidRDefault="004D061F" w:rsidP="004B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205813"/>
      <w:docPartObj>
        <w:docPartGallery w:val="Page Numbers (Bottom of Page)"/>
        <w:docPartUnique/>
      </w:docPartObj>
    </w:sdtPr>
    <w:sdtEndPr/>
    <w:sdtContent>
      <w:p w14:paraId="03D2D8F0" w14:textId="77777777" w:rsidR="004D061F" w:rsidRDefault="004D061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03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AD92B34" w14:textId="77777777" w:rsidR="004D061F" w:rsidRDefault="004D06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13051" w14:textId="77777777" w:rsidR="004D061F" w:rsidRDefault="004D061F" w:rsidP="004B4FD2">
      <w:pPr>
        <w:spacing w:after="0" w:line="240" w:lineRule="auto"/>
      </w:pPr>
      <w:r>
        <w:separator/>
      </w:r>
    </w:p>
  </w:footnote>
  <w:footnote w:type="continuationSeparator" w:id="0">
    <w:p w14:paraId="5AA5794C" w14:textId="77777777" w:rsidR="004D061F" w:rsidRDefault="004D061F" w:rsidP="004B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9F54E4"/>
    <w:multiLevelType w:val="hybridMultilevel"/>
    <w:tmpl w:val="5C0A4728"/>
    <w:lvl w:ilvl="0" w:tplc="0415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D3FB0"/>
    <w:multiLevelType w:val="hybridMultilevel"/>
    <w:tmpl w:val="1AF6B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04F1"/>
    <w:multiLevelType w:val="hybridMultilevel"/>
    <w:tmpl w:val="9078B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7280B"/>
    <w:multiLevelType w:val="hybridMultilevel"/>
    <w:tmpl w:val="C6925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04171"/>
    <w:multiLevelType w:val="hybridMultilevel"/>
    <w:tmpl w:val="BA3AC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41F8"/>
    <w:multiLevelType w:val="hybridMultilevel"/>
    <w:tmpl w:val="1ADE18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137B68"/>
    <w:multiLevelType w:val="hybridMultilevel"/>
    <w:tmpl w:val="06AA1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4337F"/>
    <w:multiLevelType w:val="hybridMultilevel"/>
    <w:tmpl w:val="B5286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C082C"/>
    <w:multiLevelType w:val="hybridMultilevel"/>
    <w:tmpl w:val="9DF89B6C"/>
    <w:lvl w:ilvl="0" w:tplc="E3EE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41564"/>
    <w:multiLevelType w:val="hybridMultilevel"/>
    <w:tmpl w:val="8A989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D6584"/>
    <w:multiLevelType w:val="hybridMultilevel"/>
    <w:tmpl w:val="4BE27EEA"/>
    <w:lvl w:ilvl="0" w:tplc="3B963C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144D6"/>
    <w:multiLevelType w:val="hybridMultilevel"/>
    <w:tmpl w:val="5C0A4728"/>
    <w:lvl w:ilvl="0" w:tplc="0415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CE4B8C"/>
    <w:multiLevelType w:val="hybridMultilevel"/>
    <w:tmpl w:val="DB6E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8093D"/>
    <w:multiLevelType w:val="hybridMultilevel"/>
    <w:tmpl w:val="574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A2781"/>
    <w:multiLevelType w:val="hybridMultilevel"/>
    <w:tmpl w:val="C58ABE6C"/>
    <w:lvl w:ilvl="0" w:tplc="C3CC08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904B2"/>
    <w:multiLevelType w:val="hybridMultilevel"/>
    <w:tmpl w:val="29CA8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D27F4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35E63"/>
    <w:multiLevelType w:val="hybridMultilevel"/>
    <w:tmpl w:val="904AE1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9573970"/>
    <w:multiLevelType w:val="hybridMultilevel"/>
    <w:tmpl w:val="4ECA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A171D0"/>
    <w:multiLevelType w:val="hybridMultilevel"/>
    <w:tmpl w:val="2CC4A4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8A571F"/>
    <w:multiLevelType w:val="hybridMultilevel"/>
    <w:tmpl w:val="F3189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E502D1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90B0F"/>
    <w:multiLevelType w:val="hybridMultilevel"/>
    <w:tmpl w:val="DEDC5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CE80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D3832"/>
    <w:multiLevelType w:val="hybridMultilevel"/>
    <w:tmpl w:val="0A06C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0024A"/>
    <w:multiLevelType w:val="hybridMultilevel"/>
    <w:tmpl w:val="87D43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552DF"/>
    <w:multiLevelType w:val="hybridMultilevel"/>
    <w:tmpl w:val="0CF4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323CE"/>
    <w:multiLevelType w:val="hybridMultilevel"/>
    <w:tmpl w:val="7F7AF930"/>
    <w:lvl w:ilvl="0" w:tplc="72547C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EB6F10"/>
    <w:multiLevelType w:val="hybridMultilevel"/>
    <w:tmpl w:val="183E62E6"/>
    <w:lvl w:ilvl="0" w:tplc="B07033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56552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33F55"/>
    <w:multiLevelType w:val="hybridMultilevel"/>
    <w:tmpl w:val="26C25CB4"/>
    <w:lvl w:ilvl="0" w:tplc="E50C8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9259C"/>
    <w:multiLevelType w:val="hybridMultilevel"/>
    <w:tmpl w:val="3A0C3E4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47308D9"/>
    <w:multiLevelType w:val="hybridMultilevel"/>
    <w:tmpl w:val="3CB8C6DC"/>
    <w:lvl w:ilvl="0" w:tplc="4142E8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F5C2F"/>
    <w:multiLevelType w:val="hybridMultilevel"/>
    <w:tmpl w:val="8E06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31AF9"/>
    <w:multiLevelType w:val="hybridMultilevel"/>
    <w:tmpl w:val="F21CD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B1616"/>
    <w:multiLevelType w:val="hybridMultilevel"/>
    <w:tmpl w:val="C4C2F4EA"/>
    <w:lvl w:ilvl="0" w:tplc="D70A3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24093F"/>
    <w:multiLevelType w:val="hybridMultilevel"/>
    <w:tmpl w:val="6E82D202"/>
    <w:lvl w:ilvl="0" w:tplc="2A6CE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F09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EC025E"/>
    <w:multiLevelType w:val="hybridMultilevel"/>
    <w:tmpl w:val="85C45176"/>
    <w:lvl w:ilvl="0" w:tplc="7D1052E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B0790"/>
    <w:multiLevelType w:val="hybridMultilevel"/>
    <w:tmpl w:val="C46AC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623DA"/>
    <w:multiLevelType w:val="hybridMultilevel"/>
    <w:tmpl w:val="8036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B3CFC"/>
    <w:multiLevelType w:val="hybridMultilevel"/>
    <w:tmpl w:val="0CF4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D7267"/>
    <w:multiLevelType w:val="hybridMultilevel"/>
    <w:tmpl w:val="B6486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02998"/>
    <w:multiLevelType w:val="hybridMultilevel"/>
    <w:tmpl w:val="46C8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323A1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0789F"/>
    <w:multiLevelType w:val="hybridMultilevel"/>
    <w:tmpl w:val="8DF4557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E392512"/>
    <w:multiLevelType w:val="hybridMultilevel"/>
    <w:tmpl w:val="9488D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A3E3D"/>
    <w:multiLevelType w:val="hybridMultilevel"/>
    <w:tmpl w:val="591031FE"/>
    <w:lvl w:ilvl="0" w:tplc="11205A8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23E8F"/>
    <w:multiLevelType w:val="hybridMultilevel"/>
    <w:tmpl w:val="67800334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44"/>
  </w:num>
  <w:num w:numId="4">
    <w:abstractNumId w:val="33"/>
  </w:num>
  <w:num w:numId="5">
    <w:abstractNumId w:val="8"/>
  </w:num>
  <w:num w:numId="6">
    <w:abstractNumId w:val="40"/>
  </w:num>
  <w:num w:numId="7">
    <w:abstractNumId w:val="5"/>
  </w:num>
  <w:num w:numId="8">
    <w:abstractNumId w:val="37"/>
  </w:num>
  <w:num w:numId="9">
    <w:abstractNumId w:val="6"/>
  </w:num>
  <w:num w:numId="10">
    <w:abstractNumId w:val="28"/>
  </w:num>
  <w:num w:numId="11">
    <w:abstractNumId w:val="24"/>
  </w:num>
  <w:num w:numId="12">
    <w:abstractNumId w:val="23"/>
  </w:num>
  <w:num w:numId="13">
    <w:abstractNumId w:val="15"/>
  </w:num>
  <w:num w:numId="14">
    <w:abstractNumId w:val="20"/>
  </w:num>
  <w:num w:numId="15">
    <w:abstractNumId w:val="11"/>
  </w:num>
  <w:num w:numId="16">
    <w:abstractNumId w:val="38"/>
  </w:num>
  <w:num w:numId="17">
    <w:abstractNumId w:val="26"/>
  </w:num>
  <w:num w:numId="18">
    <w:abstractNumId w:val="43"/>
  </w:num>
  <w:num w:numId="19">
    <w:abstractNumId w:val="3"/>
  </w:num>
  <w:num w:numId="20">
    <w:abstractNumId w:val="13"/>
  </w:num>
  <w:num w:numId="21">
    <w:abstractNumId w:val="35"/>
  </w:num>
  <w:num w:numId="22">
    <w:abstractNumId w:val="41"/>
  </w:num>
  <w:num w:numId="23">
    <w:abstractNumId w:val="39"/>
  </w:num>
  <w:num w:numId="24">
    <w:abstractNumId w:val="17"/>
  </w:num>
  <w:num w:numId="25">
    <w:abstractNumId w:val="32"/>
  </w:num>
  <w:num w:numId="26">
    <w:abstractNumId w:val="16"/>
  </w:num>
  <w:num w:numId="27">
    <w:abstractNumId w:val="2"/>
  </w:num>
  <w:num w:numId="28">
    <w:abstractNumId w:val="21"/>
  </w:num>
  <w:num w:numId="29">
    <w:abstractNumId w:val="34"/>
  </w:num>
  <w:num w:numId="30">
    <w:abstractNumId w:val="1"/>
  </w:num>
  <w:num w:numId="31">
    <w:abstractNumId w:val="14"/>
  </w:num>
  <w:num w:numId="32">
    <w:abstractNumId w:val="31"/>
  </w:num>
  <w:num w:numId="33">
    <w:abstractNumId w:val="0"/>
  </w:num>
  <w:num w:numId="34">
    <w:abstractNumId w:val="36"/>
  </w:num>
  <w:num w:numId="35">
    <w:abstractNumId w:val="42"/>
  </w:num>
  <w:num w:numId="36">
    <w:abstractNumId w:val="19"/>
  </w:num>
  <w:num w:numId="37">
    <w:abstractNumId w:val="9"/>
  </w:num>
  <w:num w:numId="38">
    <w:abstractNumId w:val="30"/>
  </w:num>
  <w:num w:numId="39">
    <w:abstractNumId w:val="18"/>
  </w:num>
  <w:num w:numId="40">
    <w:abstractNumId w:val="10"/>
  </w:num>
  <w:num w:numId="41">
    <w:abstractNumId w:val="12"/>
  </w:num>
  <w:num w:numId="42">
    <w:abstractNumId w:val="4"/>
  </w:num>
  <w:num w:numId="43">
    <w:abstractNumId w:val="29"/>
  </w:num>
  <w:num w:numId="44">
    <w:abstractNumId w:val="25"/>
  </w:num>
  <w:num w:numId="45">
    <w:abstractNumId w:val="4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774"/>
    <w:rsid w:val="000052CB"/>
    <w:rsid w:val="00011562"/>
    <w:rsid w:val="00012A66"/>
    <w:rsid w:val="00017EA7"/>
    <w:rsid w:val="00025FE6"/>
    <w:rsid w:val="00026FF7"/>
    <w:rsid w:val="000275B5"/>
    <w:rsid w:val="00037901"/>
    <w:rsid w:val="0003796A"/>
    <w:rsid w:val="00041DCA"/>
    <w:rsid w:val="00043C38"/>
    <w:rsid w:val="0004440B"/>
    <w:rsid w:val="000445C3"/>
    <w:rsid w:val="00061EB7"/>
    <w:rsid w:val="00063BC5"/>
    <w:rsid w:val="00063F83"/>
    <w:rsid w:val="00070782"/>
    <w:rsid w:val="000805F3"/>
    <w:rsid w:val="0008757E"/>
    <w:rsid w:val="00093841"/>
    <w:rsid w:val="000B5ADC"/>
    <w:rsid w:val="000B786E"/>
    <w:rsid w:val="000B7E2B"/>
    <w:rsid w:val="000C0412"/>
    <w:rsid w:val="000D4084"/>
    <w:rsid w:val="000D73F9"/>
    <w:rsid w:val="000D7540"/>
    <w:rsid w:val="000D7960"/>
    <w:rsid w:val="000E1DD0"/>
    <w:rsid w:val="001006D9"/>
    <w:rsid w:val="0010713E"/>
    <w:rsid w:val="001132CF"/>
    <w:rsid w:val="0011392B"/>
    <w:rsid w:val="00123384"/>
    <w:rsid w:val="001238F6"/>
    <w:rsid w:val="00126B02"/>
    <w:rsid w:val="00126F4A"/>
    <w:rsid w:val="00131E6A"/>
    <w:rsid w:val="00151022"/>
    <w:rsid w:val="00162E1C"/>
    <w:rsid w:val="0016549D"/>
    <w:rsid w:val="00171854"/>
    <w:rsid w:val="00176577"/>
    <w:rsid w:val="00181E69"/>
    <w:rsid w:val="00187AFE"/>
    <w:rsid w:val="00195A78"/>
    <w:rsid w:val="001B1191"/>
    <w:rsid w:val="001B58E2"/>
    <w:rsid w:val="001B663B"/>
    <w:rsid w:val="001D53E9"/>
    <w:rsid w:val="001D5406"/>
    <w:rsid w:val="001D59BD"/>
    <w:rsid w:val="001D5C99"/>
    <w:rsid w:val="001D6E22"/>
    <w:rsid w:val="001F0C2C"/>
    <w:rsid w:val="001F2524"/>
    <w:rsid w:val="001F638B"/>
    <w:rsid w:val="001F7D26"/>
    <w:rsid w:val="0020530D"/>
    <w:rsid w:val="00205B27"/>
    <w:rsid w:val="00206D20"/>
    <w:rsid w:val="002117F9"/>
    <w:rsid w:val="002650F2"/>
    <w:rsid w:val="00273821"/>
    <w:rsid w:val="00273CC2"/>
    <w:rsid w:val="0027536C"/>
    <w:rsid w:val="002760F0"/>
    <w:rsid w:val="0027730F"/>
    <w:rsid w:val="00291CA3"/>
    <w:rsid w:val="0029243F"/>
    <w:rsid w:val="002953E2"/>
    <w:rsid w:val="00297156"/>
    <w:rsid w:val="002B14D0"/>
    <w:rsid w:val="002B73FA"/>
    <w:rsid w:val="002C2F69"/>
    <w:rsid w:val="002C3803"/>
    <w:rsid w:val="002D1751"/>
    <w:rsid w:val="002D1BD1"/>
    <w:rsid w:val="002E0C0A"/>
    <w:rsid w:val="002E513F"/>
    <w:rsid w:val="00300338"/>
    <w:rsid w:val="003061F3"/>
    <w:rsid w:val="003111E2"/>
    <w:rsid w:val="00312C51"/>
    <w:rsid w:val="003212F4"/>
    <w:rsid w:val="0032490E"/>
    <w:rsid w:val="00324E03"/>
    <w:rsid w:val="0032644D"/>
    <w:rsid w:val="00326F76"/>
    <w:rsid w:val="003318DA"/>
    <w:rsid w:val="00360BE1"/>
    <w:rsid w:val="003637A2"/>
    <w:rsid w:val="00364CFA"/>
    <w:rsid w:val="00376E4C"/>
    <w:rsid w:val="003B02F4"/>
    <w:rsid w:val="003B1F93"/>
    <w:rsid w:val="003B72E8"/>
    <w:rsid w:val="003D0F2A"/>
    <w:rsid w:val="003D4E25"/>
    <w:rsid w:val="003F5933"/>
    <w:rsid w:val="003F6513"/>
    <w:rsid w:val="003F726A"/>
    <w:rsid w:val="004055BE"/>
    <w:rsid w:val="00415725"/>
    <w:rsid w:val="00416FB6"/>
    <w:rsid w:val="00426AEC"/>
    <w:rsid w:val="00431933"/>
    <w:rsid w:val="0044099C"/>
    <w:rsid w:val="004410F8"/>
    <w:rsid w:val="0044757B"/>
    <w:rsid w:val="00456EBE"/>
    <w:rsid w:val="0046580D"/>
    <w:rsid w:val="00470E11"/>
    <w:rsid w:val="00473EA4"/>
    <w:rsid w:val="00484137"/>
    <w:rsid w:val="00490CC5"/>
    <w:rsid w:val="00493C92"/>
    <w:rsid w:val="00496A2E"/>
    <w:rsid w:val="004A3EE6"/>
    <w:rsid w:val="004B17F7"/>
    <w:rsid w:val="004B4FD2"/>
    <w:rsid w:val="004C05AB"/>
    <w:rsid w:val="004C1B4F"/>
    <w:rsid w:val="004C3D8A"/>
    <w:rsid w:val="004D061F"/>
    <w:rsid w:val="004F07A1"/>
    <w:rsid w:val="004F674B"/>
    <w:rsid w:val="004F778F"/>
    <w:rsid w:val="00500A13"/>
    <w:rsid w:val="00514735"/>
    <w:rsid w:val="00521FE9"/>
    <w:rsid w:val="00531254"/>
    <w:rsid w:val="0053258F"/>
    <w:rsid w:val="0053477D"/>
    <w:rsid w:val="00540785"/>
    <w:rsid w:val="00551B8B"/>
    <w:rsid w:val="0056115E"/>
    <w:rsid w:val="00577B94"/>
    <w:rsid w:val="0058503C"/>
    <w:rsid w:val="00585281"/>
    <w:rsid w:val="00587DCA"/>
    <w:rsid w:val="00587FE6"/>
    <w:rsid w:val="005924FF"/>
    <w:rsid w:val="005A10A2"/>
    <w:rsid w:val="005A3936"/>
    <w:rsid w:val="005A4156"/>
    <w:rsid w:val="005A7642"/>
    <w:rsid w:val="005B6F1F"/>
    <w:rsid w:val="005E3DFF"/>
    <w:rsid w:val="005E44FE"/>
    <w:rsid w:val="005F006D"/>
    <w:rsid w:val="005F131A"/>
    <w:rsid w:val="005F4A4F"/>
    <w:rsid w:val="006032E9"/>
    <w:rsid w:val="00604DD2"/>
    <w:rsid w:val="00604ED3"/>
    <w:rsid w:val="00614737"/>
    <w:rsid w:val="00615986"/>
    <w:rsid w:val="006329A1"/>
    <w:rsid w:val="006839A4"/>
    <w:rsid w:val="00693562"/>
    <w:rsid w:val="006A75D4"/>
    <w:rsid w:val="006A768F"/>
    <w:rsid w:val="006B1E05"/>
    <w:rsid w:val="006D21E6"/>
    <w:rsid w:val="006D3D09"/>
    <w:rsid w:val="006D6300"/>
    <w:rsid w:val="006E4CCE"/>
    <w:rsid w:val="006E51D2"/>
    <w:rsid w:val="006F2E2E"/>
    <w:rsid w:val="006F52CB"/>
    <w:rsid w:val="006F7AC4"/>
    <w:rsid w:val="00700475"/>
    <w:rsid w:val="007040E4"/>
    <w:rsid w:val="007054D9"/>
    <w:rsid w:val="00707480"/>
    <w:rsid w:val="0071184D"/>
    <w:rsid w:val="00714F23"/>
    <w:rsid w:val="00715146"/>
    <w:rsid w:val="00725EBC"/>
    <w:rsid w:val="00730285"/>
    <w:rsid w:val="007304C7"/>
    <w:rsid w:val="00734B35"/>
    <w:rsid w:val="00740FAB"/>
    <w:rsid w:val="007470D3"/>
    <w:rsid w:val="007521D3"/>
    <w:rsid w:val="00770645"/>
    <w:rsid w:val="00772038"/>
    <w:rsid w:val="00772CB0"/>
    <w:rsid w:val="00777C34"/>
    <w:rsid w:val="00782AE2"/>
    <w:rsid w:val="007A33FF"/>
    <w:rsid w:val="007B10A8"/>
    <w:rsid w:val="007B3423"/>
    <w:rsid w:val="007C7004"/>
    <w:rsid w:val="007F7CB3"/>
    <w:rsid w:val="008045A6"/>
    <w:rsid w:val="0080748F"/>
    <w:rsid w:val="00812842"/>
    <w:rsid w:val="00815466"/>
    <w:rsid w:val="00824A69"/>
    <w:rsid w:val="00840940"/>
    <w:rsid w:val="0084136D"/>
    <w:rsid w:val="008466A8"/>
    <w:rsid w:val="00846C52"/>
    <w:rsid w:val="00850C00"/>
    <w:rsid w:val="00870658"/>
    <w:rsid w:val="00881A06"/>
    <w:rsid w:val="00881E61"/>
    <w:rsid w:val="00891F63"/>
    <w:rsid w:val="00894F01"/>
    <w:rsid w:val="0089534B"/>
    <w:rsid w:val="00896103"/>
    <w:rsid w:val="00897647"/>
    <w:rsid w:val="008A34A4"/>
    <w:rsid w:val="008B4D05"/>
    <w:rsid w:val="008B5372"/>
    <w:rsid w:val="008C6A54"/>
    <w:rsid w:val="008D2AA5"/>
    <w:rsid w:val="008D6806"/>
    <w:rsid w:val="008F3BBF"/>
    <w:rsid w:val="00903578"/>
    <w:rsid w:val="009078F6"/>
    <w:rsid w:val="00917FEF"/>
    <w:rsid w:val="00920CEC"/>
    <w:rsid w:val="009235E9"/>
    <w:rsid w:val="00924E2E"/>
    <w:rsid w:val="00940573"/>
    <w:rsid w:val="0094749D"/>
    <w:rsid w:val="009807A5"/>
    <w:rsid w:val="00981B92"/>
    <w:rsid w:val="00984716"/>
    <w:rsid w:val="00984D91"/>
    <w:rsid w:val="009856A4"/>
    <w:rsid w:val="00987074"/>
    <w:rsid w:val="00991143"/>
    <w:rsid w:val="00991E3B"/>
    <w:rsid w:val="009A3B9A"/>
    <w:rsid w:val="009A7168"/>
    <w:rsid w:val="009B0285"/>
    <w:rsid w:val="009C23E5"/>
    <w:rsid w:val="009E408A"/>
    <w:rsid w:val="009E7D9B"/>
    <w:rsid w:val="009F038F"/>
    <w:rsid w:val="00A07A47"/>
    <w:rsid w:val="00A24407"/>
    <w:rsid w:val="00A27DD9"/>
    <w:rsid w:val="00A40DFA"/>
    <w:rsid w:val="00A43F05"/>
    <w:rsid w:val="00A54B0D"/>
    <w:rsid w:val="00A553F5"/>
    <w:rsid w:val="00A56E68"/>
    <w:rsid w:val="00A650BA"/>
    <w:rsid w:val="00A66E0A"/>
    <w:rsid w:val="00A72E2C"/>
    <w:rsid w:val="00A8106F"/>
    <w:rsid w:val="00A8637B"/>
    <w:rsid w:val="00AA50C7"/>
    <w:rsid w:val="00AA62D4"/>
    <w:rsid w:val="00AB680B"/>
    <w:rsid w:val="00AC171D"/>
    <w:rsid w:val="00AD66DF"/>
    <w:rsid w:val="00AE79AB"/>
    <w:rsid w:val="00AF25CD"/>
    <w:rsid w:val="00AF2944"/>
    <w:rsid w:val="00B1245B"/>
    <w:rsid w:val="00B2018D"/>
    <w:rsid w:val="00B25DD1"/>
    <w:rsid w:val="00B30681"/>
    <w:rsid w:val="00B402BF"/>
    <w:rsid w:val="00B44309"/>
    <w:rsid w:val="00B45599"/>
    <w:rsid w:val="00B70039"/>
    <w:rsid w:val="00B82AE5"/>
    <w:rsid w:val="00B921A7"/>
    <w:rsid w:val="00B92D8E"/>
    <w:rsid w:val="00B9386E"/>
    <w:rsid w:val="00B94705"/>
    <w:rsid w:val="00B9744A"/>
    <w:rsid w:val="00BA55C8"/>
    <w:rsid w:val="00BA7620"/>
    <w:rsid w:val="00BB335D"/>
    <w:rsid w:val="00BC43C6"/>
    <w:rsid w:val="00BD0B0F"/>
    <w:rsid w:val="00BD68FE"/>
    <w:rsid w:val="00BE0E7A"/>
    <w:rsid w:val="00BE15AE"/>
    <w:rsid w:val="00BE6009"/>
    <w:rsid w:val="00BF1E1A"/>
    <w:rsid w:val="00BF61D8"/>
    <w:rsid w:val="00BF7360"/>
    <w:rsid w:val="00C02E00"/>
    <w:rsid w:val="00C1688B"/>
    <w:rsid w:val="00C24B73"/>
    <w:rsid w:val="00C27C7D"/>
    <w:rsid w:val="00C30460"/>
    <w:rsid w:val="00C32EE4"/>
    <w:rsid w:val="00C33774"/>
    <w:rsid w:val="00C35051"/>
    <w:rsid w:val="00C4158A"/>
    <w:rsid w:val="00C57046"/>
    <w:rsid w:val="00C73746"/>
    <w:rsid w:val="00C82D22"/>
    <w:rsid w:val="00C91057"/>
    <w:rsid w:val="00CA7613"/>
    <w:rsid w:val="00CB63E1"/>
    <w:rsid w:val="00CB6B74"/>
    <w:rsid w:val="00CC7DF2"/>
    <w:rsid w:val="00CD3E95"/>
    <w:rsid w:val="00CD6A4E"/>
    <w:rsid w:val="00CF573A"/>
    <w:rsid w:val="00D00A57"/>
    <w:rsid w:val="00D12438"/>
    <w:rsid w:val="00D173F6"/>
    <w:rsid w:val="00D253FA"/>
    <w:rsid w:val="00D26542"/>
    <w:rsid w:val="00D30C0A"/>
    <w:rsid w:val="00D3767D"/>
    <w:rsid w:val="00D40940"/>
    <w:rsid w:val="00D42AFA"/>
    <w:rsid w:val="00D60B34"/>
    <w:rsid w:val="00D63711"/>
    <w:rsid w:val="00D74622"/>
    <w:rsid w:val="00D9582F"/>
    <w:rsid w:val="00D95BB6"/>
    <w:rsid w:val="00DA1D3F"/>
    <w:rsid w:val="00DA38DB"/>
    <w:rsid w:val="00DA5CCF"/>
    <w:rsid w:val="00DA60F4"/>
    <w:rsid w:val="00DA738E"/>
    <w:rsid w:val="00DB1EDD"/>
    <w:rsid w:val="00DB23C6"/>
    <w:rsid w:val="00DB3240"/>
    <w:rsid w:val="00DB573A"/>
    <w:rsid w:val="00DB5907"/>
    <w:rsid w:val="00DB6962"/>
    <w:rsid w:val="00DB6C51"/>
    <w:rsid w:val="00DC7A47"/>
    <w:rsid w:val="00DD7D09"/>
    <w:rsid w:val="00DE01D0"/>
    <w:rsid w:val="00E13FA6"/>
    <w:rsid w:val="00E262AB"/>
    <w:rsid w:val="00E35656"/>
    <w:rsid w:val="00E36566"/>
    <w:rsid w:val="00E42379"/>
    <w:rsid w:val="00E53336"/>
    <w:rsid w:val="00E54E06"/>
    <w:rsid w:val="00E627DC"/>
    <w:rsid w:val="00E64DAC"/>
    <w:rsid w:val="00E67E1F"/>
    <w:rsid w:val="00E72370"/>
    <w:rsid w:val="00E7276E"/>
    <w:rsid w:val="00E72FBE"/>
    <w:rsid w:val="00E878A8"/>
    <w:rsid w:val="00E912DA"/>
    <w:rsid w:val="00EA3F7E"/>
    <w:rsid w:val="00EB34CA"/>
    <w:rsid w:val="00EB4304"/>
    <w:rsid w:val="00EB5173"/>
    <w:rsid w:val="00EC0C5E"/>
    <w:rsid w:val="00EC197A"/>
    <w:rsid w:val="00EE4EF5"/>
    <w:rsid w:val="00EE7F84"/>
    <w:rsid w:val="00EF7A23"/>
    <w:rsid w:val="00F01791"/>
    <w:rsid w:val="00F02824"/>
    <w:rsid w:val="00F14A80"/>
    <w:rsid w:val="00F164C9"/>
    <w:rsid w:val="00F20974"/>
    <w:rsid w:val="00F221D6"/>
    <w:rsid w:val="00F27EC7"/>
    <w:rsid w:val="00F36794"/>
    <w:rsid w:val="00F43F7B"/>
    <w:rsid w:val="00F540A1"/>
    <w:rsid w:val="00F7455B"/>
    <w:rsid w:val="00F82A48"/>
    <w:rsid w:val="00F8464C"/>
    <w:rsid w:val="00F87957"/>
    <w:rsid w:val="00F920D5"/>
    <w:rsid w:val="00FA2FAD"/>
    <w:rsid w:val="00FB0459"/>
    <w:rsid w:val="00FB4A2D"/>
    <w:rsid w:val="00FB545B"/>
    <w:rsid w:val="00FB55D2"/>
    <w:rsid w:val="00FB740C"/>
    <w:rsid w:val="00FD408D"/>
    <w:rsid w:val="00FE2E8A"/>
    <w:rsid w:val="00FE7852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E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93"/>
  </w:style>
  <w:style w:type="paragraph" w:styleId="Nagwek1">
    <w:name w:val="heading 1"/>
    <w:basedOn w:val="Normalny"/>
    <w:link w:val="Nagwek1Znak"/>
    <w:uiPriority w:val="9"/>
    <w:qFormat/>
    <w:rsid w:val="00C33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D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7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3377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3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33774"/>
    <w:rPr>
      <w:color w:val="0000FF"/>
      <w:u w:val="single"/>
    </w:rPr>
  </w:style>
  <w:style w:type="table" w:styleId="Tabela-Siatka">
    <w:name w:val="Table Grid"/>
    <w:basedOn w:val="Standardowy"/>
    <w:uiPriority w:val="59"/>
    <w:rsid w:val="00B3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B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B4FD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B4FD2"/>
    <w:rPr>
      <w:vertAlign w:val="superscript"/>
    </w:rPr>
  </w:style>
  <w:style w:type="paragraph" w:styleId="Tekstpodstawowy">
    <w:name w:val="Body Text"/>
    <w:basedOn w:val="Normalny"/>
    <w:link w:val="TekstpodstawowyZnak"/>
    <w:rsid w:val="004B4FD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4FD2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B4FD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549D"/>
    <w:pPr>
      <w:ind w:left="720"/>
      <w:contextualSpacing/>
    </w:pPr>
  </w:style>
  <w:style w:type="paragraph" w:customStyle="1" w:styleId="Nagwekwielkimiliterami">
    <w:name w:val="Nagłówek wielkimi literami"/>
    <w:basedOn w:val="Normalny"/>
    <w:rsid w:val="00205B27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pl-PL" w:bidi="pl-PL"/>
    </w:rPr>
  </w:style>
  <w:style w:type="paragraph" w:styleId="Bezodstpw">
    <w:name w:val="No Spacing"/>
    <w:uiPriority w:val="1"/>
    <w:qFormat/>
    <w:rsid w:val="00205B27"/>
    <w:pPr>
      <w:spacing w:after="0" w:line="240" w:lineRule="auto"/>
    </w:pPr>
    <w:rPr>
      <w:rFonts w:ascii="Arial" w:eastAsia="Calibri" w:hAnsi="Arial" w:cs="Times New Roman"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E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79AB"/>
  </w:style>
  <w:style w:type="paragraph" w:styleId="Stopka">
    <w:name w:val="footer"/>
    <w:basedOn w:val="Normalny"/>
    <w:link w:val="StopkaZnak"/>
    <w:uiPriority w:val="99"/>
    <w:unhideWhenUsed/>
    <w:rsid w:val="00AE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9AB"/>
  </w:style>
  <w:style w:type="character" w:styleId="Odwoaniedokomentarza">
    <w:name w:val="annotation reference"/>
    <w:basedOn w:val="Domylnaczcionkaakapitu"/>
    <w:uiPriority w:val="99"/>
    <w:semiHidden/>
    <w:unhideWhenUsed/>
    <w:rsid w:val="00151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0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022"/>
    <w:rPr>
      <w:b/>
      <w:bCs/>
      <w:sz w:val="20"/>
      <w:szCs w:val="20"/>
    </w:rPr>
  </w:style>
  <w:style w:type="paragraph" w:customStyle="1" w:styleId="text-justify">
    <w:name w:val="text-justify"/>
    <w:basedOn w:val="Normalny"/>
    <w:rsid w:val="0017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76577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D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812842"/>
  </w:style>
  <w:style w:type="character" w:customStyle="1" w:styleId="ng-scope">
    <w:name w:val="ng-scope"/>
    <w:basedOn w:val="Domylnaczcionkaakapitu"/>
    <w:rsid w:val="00812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mtychy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rpabip.pl/pliki/Konkursy%20NPZ/13_06_2017/zal_5_umow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pabip.pl/pliki/Konkursy%20NPZ/13_06_2017/za_2%20_owiadczenie_o_kwalifikowalnosci_VAT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1364-F27C-4A39-BF3B-CA59A55E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12</Pages>
  <Words>4487</Words>
  <Characters>26927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Anna Szmigiel</cp:lastModifiedBy>
  <cp:revision>27</cp:revision>
  <cp:lastPrinted>2021-03-03T13:33:00Z</cp:lastPrinted>
  <dcterms:created xsi:type="dcterms:W3CDTF">2019-11-22T10:26:00Z</dcterms:created>
  <dcterms:modified xsi:type="dcterms:W3CDTF">2021-03-03T13:41:00Z</dcterms:modified>
</cp:coreProperties>
</file>