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DD6A48" w:rsidTr="002E3219">
        <w:tblPrEx>
          <w:tblCellMar>
            <w:top w:w="0" w:type="dxa"/>
            <w:bottom w:w="0" w:type="dxa"/>
          </w:tblCellMar>
        </w:tblPrEx>
        <w:trPr>
          <w:cantSplit/>
          <w:trHeight w:val="1144"/>
        </w:trPr>
        <w:tc>
          <w:tcPr>
            <w:tcW w:w="9212" w:type="dxa"/>
            <w:vAlign w:val="center"/>
          </w:tcPr>
          <w:p w:rsidR="00DD6A48" w:rsidRDefault="00DD6A48" w:rsidP="003854B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>
                  <wp:extent cx="4581525" cy="1323975"/>
                  <wp:effectExtent l="19050" t="0" r="9525" b="0"/>
                  <wp:docPr id="16" name="Obraz 16" descr="D:\Documents\MARKETING, HANDLOWA OBSŁUGA ODBIORCÓW\reklama, ogłoszenia reklamowe\logo pec\aktualne\Logo PEC krótkie - tylko P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ocuments\MARKETING, HANDLOWA OBSŁUGA ODBIORCÓW\reklama, ogłoszenia reklamowe\logo pec\aktualne\Logo PEC krótkie - tylko P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4E46" w:rsidRDefault="001E4E46" w:rsidP="001E4E46">
      <w:pPr>
        <w:jc w:val="center"/>
        <w:rPr>
          <w:rFonts w:ascii="Arial" w:hAnsi="Arial"/>
          <w:color w:val="000000"/>
          <w:sz w:val="48"/>
        </w:rPr>
      </w:pPr>
    </w:p>
    <w:p w:rsidR="001E4E46" w:rsidRDefault="001E4E46" w:rsidP="001E4E46">
      <w:pPr>
        <w:jc w:val="center"/>
        <w:rPr>
          <w:rFonts w:ascii="Arial" w:hAnsi="Arial"/>
          <w:color w:val="000000"/>
          <w:sz w:val="48"/>
        </w:rPr>
      </w:pPr>
    </w:p>
    <w:p w:rsidR="001E4E46" w:rsidRPr="00040E46" w:rsidRDefault="001E4E46" w:rsidP="001E4E46">
      <w:pPr>
        <w:jc w:val="center"/>
        <w:rPr>
          <w:b/>
          <w:color w:val="000000"/>
          <w:sz w:val="44"/>
          <w:szCs w:val="44"/>
        </w:rPr>
      </w:pPr>
      <w:r w:rsidRPr="00040E46">
        <w:rPr>
          <w:b/>
          <w:color w:val="000000"/>
          <w:sz w:val="44"/>
          <w:szCs w:val="44"/>
        </w:rPr>
        <w:t>REGULAMIN UDZIELANIA ZAMÓWIEŃ PUBLICZNYCH</w:t>
      </w:r>
    </w:p>
    <w:p w:rsidR="001E4E46" w:rsidRPr="00D13C5E" w:rsidRDefault="001E4E46" w:rsidP="001E4E46">
      <w:pPr>
        <w:pStyle w:val="Nagwek2"/>
        <w:rPr>
          <w:rFonts w:ascii="Times New Roman" w:hAnsi="Times New Roman"/>
        </w:rPr>
      </w:pPr>
    </w:p>
    <w:p w:rsidR="001E4E46" w:rsidRPr="00D13C5E" w:rsidRDefault="001E4E46" w:rsidP="001E4E46">
      <w:pPr>
        <w:jc w:val="center"/>
        <w:rPr>
          <w:color w:val="000000"/>
          <w:sz w:val="48"/>
        </w:rPr>
      </w:pPr>
    </w:p>
    <w:p w:rsidR="001E4E46" w:rsidRPr="00D13C5E" w:rsidRDefault="001E4E46" w:rsidP="001E4E46">
      <w:pPr>
        <w:jc w:val="center"/>
        <w:rPr>
          <w:color w:val="000000"/>
          <w:sz w:val="40"/>
        </w:rPr>
      </w:pPr>
    </w:p>
    <w:p w:rsidR="001E4E46" w:rsidRPr="00D13C5E" w:rsidRDefault="001E4E46" w:rsidP="001E4E46">
      <w:pPr>
        <w:jc w:val="center"/>
        <w:rPr>
          <w:color w:val="000000"/>
          <w:sz w:val="40"/>
        </w:rPr>
      </w:pPr>
    </w:p>
    <w:p w:rsidR="001E4E46" w:rsidRPr="00D13C5E" w:rsidRDefault="001E4E46" w:rsidP="001E4E46">
      <w:pPr>
        <w:spacing w:line="360" w:lineRule="auto"/>
        <w:jc w:val="both"/>
        <w:rPr>
          <w:color w:val="000000"/>
          <w:sz w:val="28"/>
        </w:rPr>
      </w:pPr>
      <w:r w:rsidRPr="00D13C5E">
        <w:rPr>
          <w:color w:val="000000"/>
          <w:sz w:val="28"/>
        </w:rPr>
        <w:t xml:space="preserve">wprowadzony do stosowania przez wszystkie jednostki organizacyjne Spółki Uchwałą Zarządu PEC Sp. z o.o. </w:t>
      </w:r>
      <w:r>
        <w:rPr>
          <w:color w:val="000000"/>
          <w:sz w:val="28"/>
        </w:rPr>
        <w:t xml:space="preserve">nr </w:t>
      </w:r>
      <w:r w:rsidR="006C09AE">
        <w:rPr>
          <w:color w:val="000000"/>
          <w:sz w:val="28"/>
        </w:rPr>
        <w:t xml:space="preserve">1/07 </w:t>
      </w:r>
      <w:r>
        <w:rPr>
          <w:color w:val="000000"/>
          <w:sz w:val="28"/>
        </w:rPr>
        <w:t xml:space="preserve">z dnia </w:t>
      </w:r>
      <w:r w:rsidR="006C09AE">
        <w:rPr>
          <w:color w:val="000000"/>
          <w:sz w:val="28"/>
        </w:rPr>
        <w:t xml:space="preserve">21 lutego 2007r. </w:t>
      </w:r>
      <w:r w:rsidRPr="00D13C5E">
        <w:rPr>
          <w:color w:val="000000"/>
          <w:sz w:val="28"/>
        </w:rPr>
        <w:t xml:space="preserve"> </w:t>
      </w: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040E46" w:rsidRDefault="001E4E46" w:rsidP="001E4E46">
      <w:pPr>
        <w:rPr>
          <w:b/>
        </w:rPr>
      </w:pPr>
      <w:r w:rsidRPr="00040E46">
        <w:rPr>
          <w:b/>
        </w:rPr>
        <w:t>Załączniki:</w:t>
      </w:r>
    </w:p>
    <w:p w:rsidR="001E4E46" w:rsidRPr="00040E46" w:rsidRDefault="001E4E46" w:rsidP="001E4E46">
      <w:pPr>
        <w:numPr>
          <w:ilvl w:val="0"/>
          <w:numId w:val="12"/>
        </w:numPr>
      </w:pPr>
      <w:r w:rsidRPr="00040E46">
        <w:t>Wniosek o wszczęcie postępowania na udzielenie zamówienia</w:t>
      </w:r>
    </w:p>
    <w:p w:rsidR="001E4E46" w:rsidRPr="00040E46" w:rsidRDefault="001E4E46" w:rsidP="001E4E46">
      <w:pPr>
        <w:numPr>
          <w:ilvl w:val="0"/>
          <w:numId w:val="12"/>
        </w:numPr>
      </w:pPr>
      <w:r w:rsidRPr="00040E46">
        <w:t>Wniosek o powołanie komisji przetargowej</w:t>
      </w:r>
    </w:p>
    <w:p w:rsidR="001E4E46" w:rsidRPr="00040E46" w:rsidRDefault="001E4E46" w:rsidP="001E4E46">
      <w:pPr>
        <w:numPr>
          <w:ilvl w:val="0"/>
          <w:numId w:val="12"/>
        </w:numPr>
      </w:pPr>
      <w:r w:rsidRPr="00040E46">
        <w:t>Regulamin pracy komisji przetargowej</w:t>
      </w: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Pr="00D13C5E" w:rsidRDefault="001E4E46" w:rsidP="001E4E46">
      <w:pPr>
        <w:jc w:val="center"/>
        <w:rPr>
          <w:b/>
          <w:sz w:val="36"/>
        </w:rPr>
      </w:pPr>
    </w:p>
    <w:p w:rsidR="001E4E46" w:rsidRDefault="001E4E46" w:rsidP="001E4E46">
      <w:pPr>
        <w:jc w:val="center"/>
        <w:rPr>
          <w:b/>
        </w:rPr>
      </w:pPr>
    </w:p>
    <w:p w:rsidR="001E4E46" w:rsidRDefault="001E4E46" w:rsidP="001E4E46">
      <w:pPr>
        <w:jc w:val="center"/>
        <w:rPr>
          <w:b/>
          <w:sz w:val="36"/>
        </w:rPr>
      </w:pPr>
      <w:r>
        <w:rPr>
          <w:b/>
        </w:rPr>
        <w:lastRenderedPageBreak/>
        <w:t>§ 1</w:t>
      </w:r>
    </w:p>
    <w:p w:rsidR="001E4E46" w:rsidRPr="00FE3B5B" w:rsidRDefault="001E4E46" w:rsidP="001E4E46">
      <w:pPr>
        <w:jc w:val="center"/>
        <w:rPr>
          <w:b/>
        </w:rPr>
      </w:pPr>
      <w:r w:rsidRPr="00FE3B5B">
        <w:rPr>
          <w:b/>
        </w:rPr>
        <w:t>ZASADY OGÓLNE</w:t>
      </w:r>
    </w:p>
    <w:p w:rsidR="001E4E46" w:rsidRDefault="001E4E46" w:rsidP="001E4E46">
      <w:pPr>
        <w:jc w:val="center"/>
        <w:rPr>
          <w:b/>
        </w:rPr>
      </w:pPr>
    </w:p>
    <w:p w:rsidR="001E4E46" w:rsidRDefault="001E4E46" w:rsidP="001E4E46">
      <w:pPr>
        <w:pStyle w:val="Tekstpodstawowy"/>
        <w:numPr>
          <w:ilvl w:val="0"/>
          <w:numId w:val="13"/>
        </w:numPr>
      </w:pPr>
      <w:r>
        <w:t xml:space="preserve">Przedsiębiorstwo Energetyki Cieplnej Sp. z o.o. w Tychach, zobowiązane jest do stosowania Ustawy z dnia 29 stycznia 2004 Prawo zamówień publicznych (Dz. U. </w:t>
      </w:r>
      <w:r w:rsidR="00C5751A">
        <w:t xml:space="preserve">            </w:t>
      </w:r>
      <w:r>
        <w:t>z 200</w:t>
      </w:r>
      <w:r w:rsidR="00C5751A">
        <w:t>6</w:t>
      </w:r>
      <w:r>
        <w:t xml:space="preserve"> r. Nr  </w:t>
      </w:r>
      <w:r w:rsidR="00C5751A">
        <w:t>164</w:t>
      </w:r>
      <w:r>
        <w:t xml:space="preserve">, poz. </w:t>
      </w:r>
      <w:r w:rsidR="00C5751A">
        <w:t>1163</w:t>
      </w:r>
      <w:r>
        <w:t xml:space="preserve"> z późniejszymi zmianami).</w:t>
      </w:r>
    </w:p>
    <w:p w:rsidR="001E4E46" w:rsidRDefault="001E4E46" w:rsidP="001E4E46">
      <w:pPr>
        <w:pStyle w:val="Tekstpodstawowy"/>
      </w:pPr>
    </w:p>
    <w:p w:rsidR="001E4E46" w:rsidRDefault="001E4E46" w:rsidP="001E4E46">
      <w:pPr>
        <w:pStyle w:val="Tekstpodstawowy"/>
        <w:numPr>
          <w:ilvl w:val="0"/>
          <w:numId w:val="13"/>
        </w:numPr>
      </w:pPr>
      <w:r>
        <w:t>Ilekroć w regulaminie jest mowa o: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Zamawiającym lub Spółce -  należy przez to rozumieć podmiot wymieniony w §1,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Sekcji - należy przez to rozumieć Sekcję Zamówień Publicznych,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Komisji - należy przez to rozumieć Komisję Przetargową,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Zarządzie - należy przez to rozumieć Zarząd Zamawiającego,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Kierownik Zamawiającego – należy przez to rozumieć osobę lub organ, który zgodnie z obowiązującymi przepisami, statutem lub umową – jest uprawniony do zarządzania zamawiającym, z wyłączeniem pełnomocników ustanowionych przez zamawiającego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Planach - należy przez to rozumieć plany zakupów inwestycyjnych, plany inwestycji i remontów lub plany kosztów w układzie rodzajowym,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Ustawie - należy przez to rozumieć Ustawę z dnia 29 stycznia 2004 Prawo  zamówień publicznych (Dz. U. z 200</w:t>
      </w:r>
      <w:r w:rsidR="00C5751A">
        <w:t>6</w:t>
      </w:r>
      <w:r>
        <w:t xml:space="preserve"> r. Nr  </w:t>
      </w:r>
      <w:r w:rsidR="00C5751A">
        <w:t>164,</w:t>
      </w:r>
      <w:r>
        <w:t xml:space="preserve"> poz. </w:t>
      </w:r>
      <w:r w:rsidR="00C5751A">
        <w:t>1163</w:t>
      </w:r>
      <w:r>
        <w:t xml:space="preserve"> z późniejszymi zmianami),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>jednostce organizacyjnej – należy przez to rozumieć dział wyodrębniony w schemacie organizacyjnym przedsiębiorstwa.</w:t>
      </w:r>
    </w:p>
    <w:p w:rsidR="001E4E46" w:rsidRDefault="001E4E46" w:rsidP="001E4E46">
      <w:pPr>
        <w:pStyle w:val="Tekstpodstawowy"/>
        <w:numPr>
          <w:ilvl w:val="0"/>
          <w:numId w:val="6"/>
        </w:numPr>
      </w:pPr>
      <w:r>
        <w:t xml:space="preserve">Kancelarii – należy przez to rozumieć </w:t>
      </w:r>
      <w:r w:rsidR="003854B5">
        <w:t xml:space="preserve">prawników </w:t>
      </w:r>
      <w:r>
        <w:t>prowadząc</w:t>
      </w:r>
      <w:r w:rsidR="003854B5">
        <w:t>ych</w:t>
      </w:r>
      <w:r>
        <w:t xml:space="preserve"> obsługę prawną podmiotu wymienionego w ust.1</w:t>
      </w:r>
      <w:r w:rsidR="003854B5">
        <w:t xml:space="preserve"> w formie Kancelarii</w:t>
      </w:r>
      <w:r w:rsidR="00366507">
        <w:t xml:space="preserve"> prawnej</w:t>
      </w:r>
      <w:r>
        <w:t>.</w:t>
      </w:r>
    </w:p>
    <w:p w:rsidR="001E4E46" w:rsidRDefault="001E4E46" w:rsidP="001E4E46">
      <w:pPr>
        <w:pStyle w:val="Tekstpodstawowy"/>
        <w:ind w:left="360"/>
        <w:jc w:val="center"/>
        <w:rPr>
          <w:b/>
        </w:rPr>
      </w:pPr>
    </w:p>
    <w:p w:rsidR="001E4E46" w:rsidRDefault="001E4E46" w:rsidP="001E4E46">
      <w:pPr>
        <w:pStyle w:val="Tekstpodstawowy"/>
        <w:numPr>
          <w:ilvl w:val="0"/>
          <w:numId w:val="14"/>
        </w:numPr>
      </w:pPr>
      <w:r>
        <w:t xml:space="preserve">W przypadku, gdy postanowienia niniejszego regulaminu są niezgodne </w:t>
      </w:r>
      <w:r>
        <w:br/>
        <w:t>z postanowieniami Ustawy bądź wydanymi na jej podstawie aktami wykonawczymi, należy stosować przepisy Ustawy bądź tychże aktów.</w:t>
      </w:r>
    </w:p>
    <w:p w:rsidR="001E4E46" w:rsidRDefault="001E4E46" w:rsidP="001E4E46">
      <w:pPr>
        <w:jc w:val="center"/>
        <w:rPr>
          <w:b/>
        </w:rPr>
      </w:pPr>
    </w:p>
    <w:p w:rsidR="001E4E46" w:rsidRDefault="001E4E46" w:rsidP="001E4E46">
      <w:pPr>
        <w:jc w:val="center"/>
        <w:rPr>
          <w:b/>
        </w:rPr>
      </w:pPr>
      <w:r>
        <w:rPr>
          <w:b/>
        </w:rPr>
        <w:t>§ 2</w:t>
      </w:r>
    </w:p>
    <w:p w:rsidR="001E4E46" w:rsidRPr="00FE3B5B" w:rsidRDefault="001E4E46" w:rsidP="001E4E46">
      <w:pPr>
        <w:jc w:val="center"/>
        <w:rPr>
          <w:b/>
        </w:rPr>
      </w:pPr>
      <w:r w:rsidRPr="00FE3B5B">
        <w:rPr>
          <w:b/>
        </w:rPr>
        <w:t>SYSTEM UDZIELANIA ZAMÓWIEŃ PUBLICZNYCH</w:t>
      </w:r>
    </w:p>
    <w:p w:rsidR="001E4E46" w:rsidRDefault="001E4E46" w:rsidP="001E4E46">
      <w:pPr>
        <w:jc w:val="center"/>
        <w:rPr>
          <w:b/>
        </w:rPr>
      </w:pPr>
    </w:p>
    <w:p w:rsidR="001E4E46" w:rsidRDefault="001E4E46" w:rsidP="001E4E46">
      <w:pPr>
        <w:pStyle w:val="Tekstpodstawowy"/>
        <w:ind w:left="360"/>
      </w:pPr>
      <w:r>
        <w:t>I.</w:t>
      </w:r>
      <w:r>
        <w:tab/>
        <w:t>Postanowienia ogólne.</w:t>
      </w:r>
    </w:p>
    <w:p w:rsidR="001E4E46" w:rsidRDefault="001E4E46" w:rsidP="001E4E46">
      <w:pPr>
        <w:pStyle w:val="Tekstpodstawowy"/>
        <w:ind w:left="935" w:hanging="374"/>
      </w:pPr>
      <w:r>
        <w:t>1.</w:t>
      </w:r>
      <w:r>
        <w:tab/>
        <w:t>Jednostka organizacyjna, na rzecz której zamówienie jest realizowane obowiązana jest dostarczyć wszystkie potrzebne informacje, odpowiednio do Sekcji lub Komisji w zależności od tego, który z podmiotów dane postępowanie przeprowadza.</w:t>
      </w:r>
    </w:p>
    <w:p w:rsidR="001E4E46" w:rsidRDefault="001E4E46" w:rsidP="001E4E46">
      <w:pPr>
        <w:pStyle w:val="Tekstpodstawowy"/>
        <w:numPr>
          <w:ilvl w:val="0"/>
          <w:numId w:val="1"/>
        </w:numPr>
        <w:tabs>
          <w:tab w:val="clear" w:pos="720"/>
          <w:tab w:val="num" w:pos="935"/>
        </w:tabs>
        <w:ind w:left="935" w:hanging="374"/>
      </w:pPr>
      <w:r>
        <w:t xml:space="preserve"> Uruchamianie postępowania o zamówienie publiczne na rzecz zamawiającego, jest realizowane przez Sekcję w oparciu o:</w:t>
      </w:r>
    </w:p>
    <w:p w:rsidR="001E4E46" w:rsidRDefault="001E4E46" w:rsidP="001E4E46">
      <w:pPr>
        <w:pStyle w:val="Tekstpodstawowy"/>
        <w:numPr>
          <w:ilvl w:val="1"/>
          <w:numId w:val="1"/>
        </w:numPr>
        <w:tabs>
          <w:tab w:val="clear" w:pos="921"/>
          <w:tab w:val="num" w:pos="935"/>
        </w:tabs>
        <w:ind w:left="935"/>
      </w:pPr>
      <w:r>
        <w:t>plan zakupów inwestycyjnych,</w:t>
      </w:r>
    </w:p>
    <w:p w:rsidR="001E4E46" w:rsidRDefault="001E4E46" w:rsidP="001E4E46">
      <w:pPr>
        <w:pStyle w:val="Tekstpodstawowy"/>
        <w:numPr>
          <w:ilvl w:val="1"/>
          <w:numId w:val="1"/>
        </w:numPr>
        <w:ind w:left="935"/>
      </w:pPr>
      <w:r>
        <w:t xml:space="preserve">plan inwestycji, </w:t>
      </w:r>
    </w:p>
    <w:p w:rsidR="001E4E46" w:rsidRDefault="001E4E46" w:rsidP="001E4E46">
      <w:pPr>
        <w:pStyle w:val="Tekstpodstawowy"/>
        <w:numPr>
          <w:ilvl w:val="1"/>
          <w:numId w:val="1"/>
        </w:numPr>
        <w:ind w:left="935"/>
      </w:pPr>
      <w:r>
        <w:t>plan remontów,</w:t>
      </w:r>
    </w:p>
    <w:p w:rsidR="001E4E46" w:rsidRDefault="001E4E46" w:rsidP="001E4E46">
      <w:pPr>
        <w:pStyle w:val="Tekstpodstawowy"/>
        <w:numPr>
          <w:ilvl w:val="1"/>
          <w:numId w:val="1"/>
        </w:numPr>
        <w:ind w:left="935"/>
      </w:pPr>
      <w:r>
        <w:t>plan kosztów w układzie rodzajowym</w:t>
      </w:r>
    </w:p>
    <w:p w:rsidR="001E4E46" w:rsidRPr="00366507" w:rsidRDefault="001E4E46" w:rsidP="001E4E46">
      <w:pPr>
        <w:pStyle w:val="Tekstpodstawowy"/>
        <w:numPr>
          <w:ilvl w:val="0"/>
          <w:numId w:val="1"/>
        </w:numPr>
        <w:tabs>
          <w:tab w:val="clear" w:pos="720"/>
          <w:tab w:val="num" w:pos="935"/>
        </w:tabs>
        <w:ind w:left="935"/>
      </w:pPr>
      <w:r>
        <w:t xml:space="preserve">Plany o których mowa w ust. 2, zawierają planowane nowe zadania jak i potrzeby  </w:t>
      </w:r>
      <w:r w:rsidRPr="00366507">
        <w:t>utrzymania ruchu (opracowane na podstawie zużycia z roku poprzedniego).</w:t>
      </w:r>
    </w:p>
    <w:p w:rsidR="001E4E46" w:rsidRPr="00366507" w:rsidRDefault="001E4E46" w:rsidP="001E4E46">
      <w:pPr>
        <w:pStyle w:val="Tekstpodstawowy"/>
        <w:numPr>
          <w:ilvl w:val="0"/>
          <w:numId w:val="11"/>
        </w:numPr>
        <w:tabs>
          <w:tab w:val="clear" w:pos="1295"/>
          <w:tab w:val="num" w:pos="1122"/>
        </w:tabs>
        <w:ind w:left="1122" w:hanging="187"/>
      </w:pPr>
      <w:r w:rsidRPr="00366507">
        <w:t xml:space="preserve">Sekcja przynajmniej raz w roku, w terminie określonym przez Zarząd zobowiązana jest przekazać Urzędowi Oficjalnych Publikacji Wspólnot Europejskich wstępne ogłoszenie informacyjne o planowanych w terminie najbliższych 12 miesięcy zamówieniach lub umowach ramowych, zgodnie z art. 13 ust.1 Ustawy. </w:t>
      </w:r>
    </w:p>
    <w:p w:rsidR="001E4E46" w:rsidRDefault="001E4E46" w:rsidP="001E4E46">
      <w:pPr>
        <w:pStyle w:val="Tekstpodstawowy"/>
        <w:ind w:left="360"/>
      </w:pPr>
    </w:p>
    <w:p w:rsidR="001E4E46" w:rsidRPr="00FC222F" w:rsidRDefault="001E4E46" w:rsidP="001E4E46">
      <w:pPr>
        <w:pStyle w:val="Tekstpodstawowywcity"/>
        <w:rPr>
          <w:b/>
        </w:rPr>
      </w:pPr>
      <w:r w:rsidRPr="00FC222F">
        <w:rPr>
          <w:b/>
        </w:rPr>
        <w:lastRenderedPageBreak/>
        <w:t>II.</w:t>
      </w:r>
      <w:r w:rsidRPr="00FC222F">
        <w:rPr>
          <w:b/>
        </w:rPr>
        <w:tab/>
        <w:t xml:space="preserve">Postępowanie o zamówienie publiczne nie przewidziane w Planach.   </w:t>
      </w:r>
    </w:p>
    <w:p w:rsidR="001E4E46" w:rsidRPr="00366507" w:rsidRDefault="001E4E46" w:rsidP="001E4E46">
      <w:pPr>
        <w:pStyle w:val="Tekstpodstawowywcity"/>
        <w:numPr>
          <w:ilvl w:val="0"/>
          <w:numId w:val="9"/>
        </w:numPr>
      </w:pPr>
      <w:r>
        <w:t xml:space="preserve">Każdorazowe wszczęcie postępowania na dostawy, usługi lub roboty budowlane nie ujęte w Planach musi być poprzedzone protokołem konieczności, złożonym na posiedzenie Zarządu przez zainteresowaną jednostkę organizacyjną a następnie po zatwierdzeniu wprowadzone do powyższych Planów aneksem. </w:t>
      </w:r>
      <w:r w:rsidRPr="00366507">
        <w:t xml:space="preserve">W przypadku zamówień sektorowych dodatkowo wprowadzone do Wykazu Zamówień Sektorowych. </w:t>
      </w:r>
    </w:p>
    <w:p w:rsidR="001E4E46" w:rsidRDefault="001E4E46" w:rsidP="001E4E46">
      <w:pPr>
        <w:pStyle w:val="Tekstpodstawowywcity"/>
        <w:numPr>
          <w:ilvl w:val="0"/>
          <w:numId w:val="9"/>
        </w:numPr>
      </w:pPr>
      <w:r>
        <w:t xml:space="preserve">Zgodę Zarządu oraz aneks do Planu należy wraz z wnioskiem o uruchomienie postępowania dostarczyć do Sekcji. </w:t>
      </w:r>
    </w:p>
    <w:p w:rsidR="001E4E46" w:rsidRDefault="001E4E46" w:rsidP="001E4E46">
      <w:pPr>
        <w:numPr>
          <w:ilvl w:val="0"/>
          <w:numId w:val="9"/>
        </w:numPr>
        <w:jc w:val="both"/>
      </w:pPr>
      <w:r>
        <w:t xml:space="preserve">Jeżeli Ustawa wymaga powołania Komisji Przetargowej, bądź Sekcja uzna za konieczne powołanie Komisji Przetargowej Sekcja zwraca się do Kierownika Zamawiającego z wnioskiem o powołanie Komisji, proponując skład osobowy Komisji (załącznik nr 2). </w:t>
      </w:r>
    </w:p>
    <w:p w:rsidR="001E4E46" w:rsidRDefault="001E4E46" w:rsidP="001E4E46">
      <w:pPr>
        <w:ind w:left="360"/>
        <w:jc w:val="both"/>
      </w:pPr>
    </w:p>
    <w:p w:rsidR="001E4E46" w:rsidRPr="00FC222F" w:rsidRDefault="001E4E46" w:rsidP="001E4E46">
      <w:pPr>
        <w:pStyle w:val="Tekstpodstawowywcity"/>
        <w:rPr>
          <w:b/>
        </w:rPr>
      </w:pPr>
      <w:r w:rsidRPr="00FC222F">
        <w:rPr>
          <w:b/>
        </w:rPr>
        <w:t>III.</w:t>
      </w:r>
      <w:r w:rsidRPr="00FC222F">
        <w:rPr>
          <w:b/>
        </w:rPr>
        <w:tab/>
        <w:t xml:space="preserve">  Postępowanie o zamówienie przewidziane w Planach. </w:t>
      </w:r>
    </w:p>
    <w:p w:rsidR="001E4E46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>
        <w:t xml:space="preserve">Jednostka organizacyjna, której dotyczy pozycja z Planu składa do Sekcji wniosek </w:t>
      </w:r>
      <w:r>
        <w:br/>
        <w:t>o wszczęcie postępowania o udzielenie zamówienia (załącznik nr 1).</w:t>
      </w:r>
    </w:p>
    <w:p w:rsidR="001E4E46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>
        <w:t>Jeżeli wartość szacunkowa zamówienia przekracza wartość pozycji z Planu jednostka organizacyjna wnioskuje do Zarządu Spółki o wprowadzenie do niego korekty. Zgodę Zarządu oraz aneks do Planu należy wraz z wnioskiem o uruchomienie postępowania dostarczyć do Sekcji.</w:t>
      </w:r>
    </w:p>
    <w:p w:rsidR="001E4E46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>
        <w:t>Jednostka organizacyjna wskazuje we wniosku m.in. proponowany tryb udzielenia zamówienia, proponowane kryteria wyboru oferty i ich znaczenie, proponowane określenie sposobu realizacji zamówienia oraz konieczne do uwzględnienia zapisy w umowie.</w:t>
      </w:r>
    </w:p>
    <w:p w:rsidR="001E4E46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>
        <w:t xml:space="preserve">Wniosek podlega weryfikacji i kontroli przez Dyrektora pionu wnioskodawcy, Dyrektora Finansowego, </w:t>
      </w:r>
      <w:r w:rsidRPr="00366507">
        <w:t>Sek</w:t>
      </w:r>
      <w:r w:rsidR="00366507" w:rsidRPr="00366507">
        <w:t xml:space="preserve">cji Zamówień Publicznych, Radcy </w:t>
      </w:r>
      <w:r w:rsidRPr="00366507">
        <w:t>Prawnego/Kancelarii, którzy w</w:t>
      </w:r>
      <w:r>
        <w:t>noszą uwagi do wniosku, po czym podlega on zatwierdzeniu przez osoby upoważnione do reprezentacji Spółki.</w:t>
      </w:r>
    </w:p>
    <w:p w:rsidR="001E4E46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>
        <w:t xml:space="preserve">W przypadku propozycji przeprowadzenia postępowania o udzielenie zamówienia przez Sekcję lub za pośrednictwem Komisji, wnioskodawca przekazuje zatwierdzony wniosek do Sekcji. </w:t>
      </w:r>
    </w:p>
    <w:p w:rsidR="001E4E46" w:rsidRPr="00366507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 w:rsidRPr="00366507">
        <w:t>W przypadku propozycji przeprowadzenia postępowania o udzielenie zamówienia przez „wyznaczoną osobę” lub „sekcję zaopatrzenia” kopię zatwierdzonego wniosku należy złożyć do Sekcji.</w:t>
      </w:r>
    </w:p>
    <w:p w:rsidR="001E4E46" w:rsidRDefault="001E4E46" w:rsidP="001E4E46">
      <w:pPr>
        <w:numPr>
          <w:ilvl w:val="0"/>
          <w:numId w:val="10"/>
        </w:numPr>
        <w:tabs>
          <w:tab w:val="clear" w:pos="1800"/>
          <w:tab w:val="num" w:pos="1122"/>
        </w:tabs>
        <w:ind w:left="1122"/>
        <w:jc w:val="both"/>
      </w:pPr>
      <w:r>
        <w:t>Wniosek, o którym mowa w pkt. 5 stanowi dla Sekcji podstawę do przedłożenia Kierownikowi Zamawiającego wniosku o powołanie Komisji (załącznik nr 2) lub samodzielnego przeprowadzenia postępowania.</w:t>
      </w:r>
    </w:p>
    <w:p w:rsidR="001E4E46" w:rsidRDefault="001E4E46" w:rsidP="001E4E46">
      <w:pPr>
        <w:jc w:val="center"/>
        <w:rPr>
          <w:b/>
        </w:rPr>
      </w:pPr>
    </w:p>
    <w:p w:rsidR="001E4E46" w:rsidRDefault="001E4E46" w:rsidP="001E4E46">
      <w:pPr>
        <w:jc w:val="center"/>
        <w:rPr>
          <w:b/>
        </w:rPr>
      </w:pPr>
    </w:p>
    <w:p w:rsidR="001E4E46" w:rsidRDefault="001E4E46" w:rsidP="001E4E46">
      <w:pPr>
        <w:jc w:val="center"/>
        <w:rPr>
          <w:b/>
        </w:rPr>
      </w:pPr>
      <w:r>
        <w:rPr>
          <w:b/>
        </w:rPr>
        <w:t>§ 3</w:t>
      </w:r>
    </w:p>
    <w:p w:rsidR="001E4E46" w:rsidRDefault="001E4E46" w:rsidP="001E4E46">
      <w:pPr>
        <w:ind w:left="360"/>
        <w:jc w:val="center"/>
        <w:rPr>
          <w:b/>
        </w:rPr>
      </w:pPr>
      <w:r w:rsidRPr="00FE3B5B">
        <w:rPr>
          <w:b/>
        </w:rPr>
        <w:t>USTALANIE WARTOŚCI ZAMÓWIENIA</w:t>
      </w:r>
    </w:p>
    <w:p w:rsidR="001E4E46" w:rsidRPr="00FE3B5B" w:rsidRDefault="001E4E46" w:rsidP="001E4E46">
      <w:pPr>
        <w:ind w:left="360"/>
        <w:jc w:val="center"/>
        <w:rPr>
          <w:b/>
        </w:rPr>
      </w:pPr>
    </w:p>
    <w:p w:rsidR="001E4E46" w:rsidRDefault="001E4E46" w:rsidP="001E4E46">
      <w:pPr>
        <w:numPr>
          <w:ilvl w:val="0"/>
          <w:numId w:val="7"/>
        </w:numPr>
        <w:jc w:val="both"/>
      </w:pPr>
      <w:r>
        <w:t>Podstawą ustalenia wartości zamówienia jest całkowite szacunkowe wynagrodzenie wykonawcy, bez podatku od towarów i usług, ustalone przez zamawiającego z należytą starannością.</w:t>
      </w:r>
    </w:p>
    <w:p w:rsidR="001E4E46" w:rsidRDefault="001E4E46" w:rsidP="001E4E46">
      <w:pPr>
        <w:numPr>
          <w:ilvl w:val="0"/>
          <w:numId w:val="7"/>
        </w:numPr>
        <w:jc w:val="both"/>
      </w:pPr>
      <w:r>
        <w:t>Wartość zamówienia na roboty budowlane ustala się na podstawie:</w:t>
      </w:r>
    </w:p>
    <w:p w:rsidR="001E4E46" w:rsidRDefault="001E4E46" w:rsidP="001E4E46">
      <w:pPr>
        <w:jc w:val="both"/>
      </w:pPr>
    </w:p>
    <w:p w:rsidR="001E4E46" w:rsidRPr="00366507" w:rsidRDefault="001E4E46" w:rsidP="001E4E46">
      <w:pPr>
        <w:numPr>
          <w:ilvl w:val="1"/>
          <w:numId w:val="7"/>
        </w:numPr>
        <w:jc w:val="both"/>
      </w:pPr>
      <w:r w:rsidRPr="00366507">
        <w:lastRenderedPageBreak/>
        <w:t xml:space="preserve">kosztorysu inwestorskiego sporządzanego na etapie opracowania dokumentacji projektowej albo na podstawie planowanych kosztów robót budowlanych, określonych w programie funkcjonalno-użytkowym, jeżeli przedmiotem zamówienia jest wykonanie robót budowlanych w rozumieniu ustawy z dnia 7 lipca 1994r. – Prawo budowlane; </w:t>
      </w:r>
    </w:p>
    <w:p w:rsidR="001E4E46" w:rsidRPr="00366507" w:rsidRDefault="001E4E46" w:rsidP="001E4E46">
      <w:pPr>
        <w:numPr>
          <w:ilvl w:val="1"/>
          <w:numId w:val="7"/>
        </w:numPr>
        <w:jc w:val="both"/>
      </w:pPr>
      <w:r w:rsidRPr="00366507">
        <w:t xml:space="preserve">planowanych kosztów prac projektowych oraz planowanych kosztów robót budowlanych, określonych w programie funkcjonalno-użytkowym, jeżeli przedmiotem zamówienia jest zaprojektowanie i wykonanie robót budowlanych w rozumieniu ustawy z dnia 7 lipca 1994r. – Prawo budowlane; </w:t>
      </w:r>
    </w:p>
    <w:p w:rsidR="001E4E46" w:rsidRDefault="001E4E46" w:rsidP="001E4E46">
      <w:pPr>
        <w:ind w:left="1080"/>
        <w:jc w:val="both"/>
      </w:pPr>
    </w:p>
    <w:p w:rsidR="001E4E46" w:rsidRDefault="001E4E46" w:rsidP="001E4E46">
      <w:pPr>
        <w:numPr>
          <w:ilvl w:val="0"/>
          <w:numId w:val="7"/>
        </w:numPr>
        <w:jc w:val="both"/>
      </w:pPr>
      <w:r>
        <w:t>Przy obliczaniu wartości zamówienia na roboty budowlane uwzględnia się także wartość dostaw związanych z wykonywaniem robót budowlanych oddanych przez zamawiającego do dyspozycji wykonawcy.</w:t>
      </w:r>
    </w:p>
    <w:p w:rsidR="001E4E46" w:rsidRPr="001E4E46" w:rsidRDefault="001E4E46" w:rsidP="001E4E46">
      <w:pPr>
        <w:numPr>
          <w:ilvl w:val="0"/>
          <w:numId w:val="7"/>
        </w:numPr>
        <w:jc w:val="both"/>
      </w:pPr>
      <w:r w:rsidRPr="001E4E46">
        <w:t>Jeżeli przewiduje</w:t>
      </w:r>
      <w:r>
        <w:t xml:space="preserve"> się </w:t>
      </w:r>
      <w:r w:rsidRPr="001E4E46">
        <w:t xml:space="preserve"> udzielenie zamówień uzupełniających, o których mowa w art. 67 ust. 1 pkt 6 i 7 lub art. 134 ust. 6 pkt 3, przy ustalaniu wartości zamówienia </w:t>
      </w:r>
      <w:r w:rsidR="003854B5">
        <w:t xml:space="preserve">należy </w:t>
      </w:r>
      <w:r w:rsidRPr="001E4E46">
        <w:t>uwzględni</w:t>
      </w:r>
      <w:r w:rsidR="003854B5">
        <w:t>ć</w:t>
      </w:r>
      <w:r w:rsidRPr="001E4E46">
        <w:t xml:space="preserve"> wartość zamówień uzupełniających.</w:t>
      </w:r>
    </w:p>
    <w:p w:rsidR="001E4E46" w:rsidRPr="00366507" w:rsidRDefault="001E4E46" w:rsidP="001E4E46">
      <w:pPr>
        <w:numPr>
          <w:ilvl w:val="0"/>
          <w:numId w:val="7"/>
        </w:numPr>
        <w:jc w:val="both"/>
      </w:pPr>
      <w:r>
        <w:t xml:space="preserve">Podstawą ustalenia wartości zamówienia na usługi lub dostawy powtarzające się okresowo jest łączna wartość </w:t>
      </w:r>
      <w:r w:rsidRPr="00366507">
        <w:t>zamówień tego samego rodzaju:</w:t>
      </w:r>
    </w:p>
    <w:p w:rsidR="001E4E46" w:rsidRPr="00366507" w:rsidRDefault="001E4E46" w:rsidP="001E4E46">
      <w:pPr>
        <w:numPr>
          <w:ilvl w:val="1"/>
          <w:numId w:val="7"/>
        </w:numPr>
        <w:jc w:val="both"/>
      </w:pPr>
      <w:r w:rsidRPr="00366507">
        <w:t>udzielonych w terminie poprzednich 12 miesięcy lub w poprzednim roku budżetowym, z uwzględnieniem zmian ilościowych zamawianych usług lub dostaw oraz prognozowanego na dany rok średniorocznego wskaźnika cen towarów i usług konsumpcyjnych ogółem, albo</w:t>
      </w:r>
    </w:p>
    <w:p w:rsidR="001E4E46" w:rsidRDefault="001E4E46" w:rsidP="001E4E46">
      <w:pPr>
        <w:numPr>
          <w:ilvl w:val="1"/>
          <w:numId w:val="7"/>
        </w:numPr>
        <w:jc w:val="both"/>
      </w:pPr>
      <w:r>
        <w:t xml:space="preserve">których zamawiający zamierza udzielić w terminie 12 miesięcy następujących po pierwszej usłudze lub dostawie, </w:t>
      </w:r>
    </w:p>
    <w:p w:rsidR="001E4E46" w:rsidRDefault="001E4E46" w:rsidP="001E4E46">
      <w:pPr>
        <w:numPr>
          <w:ilvl w:val="0"/>
          <w:numId w:val="7"/>
        </w:numPr>
        <w:jc w:val="both"/>
      </w:pPr>
      <w:r>
        <w:t>Jeżeli zamówienie obejmuje usługi bankowe lub inne usługi finansowe, wartością zamówienia są opłaty, prowizje, odsetki i inne podobne świadczenia.</w:t>
      </w:r>
    </w:p>
    <w:p w:rsidR="001E4E46" w:rsidRDefault="001E4E46" w:rsidP="001E4E46">
      <w:pPr>
        <w:numPr>
          <w:ilvl w:val="0"/>
          <w:numId w:val="7"/>
        </w:numPr>
        <w:jc w:val="both"/>
      </w:pPr>
      <w:r>
        <w:t xml:space="preserve">Ustalenia wartości zamówienia dokonuje się nie wcześniej niż 3 miesiące przed dniem wszczęcia postępowania o udzielenie zamówienia – dla dostaw lub usług oraz nie wcześniej niż 6 miesięcy przed dniem wszczęcia postępowania o udzielenie zamówienia – dla robót budowlanych. </w:t>
      </w:r>
    </w:p>
    <w:p w:rsidR="001E4E46" w:rsidRDefault="001E4E46" w:rsidP="001E4E46">
      <w:pPr>
        <w:numPr>
          <w:ilvl w:val="0"/>
          <w:numId w:val="7"/>
        </w:numPr>
        <w:jc w:val="both"/>
      </w:pPr>
      <w:r>
        <w:t xml:space="preserve">Podstawę do przeliczania wartości zamówień ze złotych na euro stanowi średni kurs złotego w stosunku do euro wynikający z rozporządzenia Prezesa Rady Ministrów obowiązującego w dniu dokonywania szacowania zamówienia. </w:t>
      </w:r>
    </w:p>
    <w:p w:rsidR="001E4E46" w:rsidRDefault="001E4E46" w:rsidP="001E4E46">
      <w:pPr>
        <w:pStyle w:val="Tekstpodstawowywcity"/>
        <w:ind w:left="0"/>
        <w:jc w:val="center"/>
        <w:rPr>
          <w:b/>
        </w:rPr>
      </w:pPr>
    </w:p>
    <w:p w:rsidR="001E4E46" w:rsidRDefault="001E4E46" w:rsidP="001E4E46">
      <w:pPr>
        <w:pStyle w:val="Tekstpodstawowywcity"/>
        <w:ind w:left="0"/>
        <w:jc w:val="center"/>
        <w:rPr>
          <w:b/>
        </w:rPr>
      </w:pPr>
      <w:r>
        <w:rPr>
          <w:b/>
        </w:rPr>
        <w:t>§ 4</w:t>
      </w:r>
    </w:p>
    <w:p w:rsidR="001E4E46" w:rsidRPr="00995DC3" w:rsidRDefault="001E4E46" w:rsidP="001E4E46">
      <w:pPr>
        <w:pStyle w:val="Tekstpodstawowywcity"/>
        <w:ind w:left="0"/>
        <w:jc w:val="center"/>
        <w:rPr>
          <w:b/>
        </w:rPr>
      </w:pPr>
      <w:r w:rsidRPr="00995DC3">
        <w:rPr>
          <w:b/>
        </w:rPr>
        <w:t>ZAKRES OBOWIĄZKÓW PRACOWNIKÓW SEKCJI ZAMÓWIEŃ PUBLICZNYCH</w:t>
      </w:r>
    </w:p>
    <w:p w:rsidR="001E4E46" w:rsidRDefault="001E4E46" w:rsidP="001E4E46">
      <w:pPr>
        <w:pStyle w:val="Tekstpodstawowywcity"/>
        <w:ind w:left="0"/>
        <w:jc w:val="left"/>
      </w:pPr>
    </w:p>
    <w:p w:rsidR="001E4E46" w:rsidRDefault="001E4E46" w:rsidP="001E4E46">
      <w:pPr>
        <w:pStyle w:val="Tekstpodstawowywcity"/>
        <w:ind w:left="0"/>
        <w:jc w:val="left"/>
      </w:pPr>
      <w:r>
        <w:t>Do obowiązków pracowników Sekcji należy: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Prowadzenie rejestru udzielonych zamówień publicznych w sposób jednolity.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Uruchamianie postępowania zgodnie z postanowieniami niniejszego regulaminu.</w:t>
      </w:r>
    </w:p>
    <w:p w:rsidR="001E4E46" w:rsidRDefault="001E4E46" w:rsidP="001E4E46">
      <w:pPr>
        <w:pStyle w:val="Tekstpodstawowywcity"/>
        <w:numPr>
          <w:ilvl w:val="0"/>
          <w:numId w:val="2"/>
        </w:numPr>
        <w:jc w:val="left"/>
      </w:pPr>
      <w:r>
        <w:t>Prowadzenie dokumentacji postępowania o zamówienie publiczne od momentu jego wszczęcia do czasu jego zakończenia, tj. do czasu podpisania umowy.</w:t>
      </w:r>
    </w:p>
    <w:p w:rsidR="001E4E46" w:rsidRDefault="001E4E46" w:rsidP="001E4E46">
      <w:pPr>
        <w:pStyle w:val="Tekstpodstawowywcity"/>
        <w:numPr>
          <w:ilvl w:val="0"/>
          <w:numId w:val="2"/>
        </w:numPr>
        <w:jc w:val="left"/>
      </w:pPr>
      <w:r>
        <w:t>Każdorazowe przekazanie kopii podpisanej umowy do jednostki organizacyjnej, która wszczęła postępowanie.</w:t>
      </w:r>
    </w:p>
    <w:p w:rsidR="001E4E46" w:rsidRDefault="001E4E46" w:rsidP="001E4E46">
      <w:pPr>
        <w:pStyle w:val="Tekstpodstawowywcity"/>
        <w:numPr>
          <w:ilvl w:val="0"/>
          <w:numId w:val="2"/>
        </w:numPr>
        <w:jc w:val="left"/>
      </w:pPr>
      <w:r>
        <w:t xml:space="preserve">Przechowywanie dokumentacji postępowań o udzielenie zamówienia prowadzonych przez Komisję. 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Uczestnictwo pracowników Sekcji w pracach każdej Komisji.</w:t>
      </w:r>
    </w:p>
    <w:p w:rsidR="001E4E46" w:rsidRPr="00366507" w:rsidRDefault="001E4E46" w:rsidP="001E4E46">
      <w:pPr>
        <w:pStyle w:val="Tekstpodstawowywcity"/>
        <w:numPr>
          <w:ilvl w:val="0"/>
          <w:numId w:val="2"/>
        </w:numPr>
      </w:pPr>
      <w:r w:rsidRPr="00366507">
        <w:lastRenderedPageBreak/>
        <w:t xml:space="preserve">Sporządzanie specyfikacji istotnych warunków zamówienia przy współudziale wnioskodawcy i członków komisji przetargowej w przypadku jej powołania.  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 xml:space="preserve">Wydawanie specyfikacji istotnych warunków zamówienia. 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Przygotowywanie wzoru umowy - we współpracy z zainteresowanymi jednostkami  organizacyjnymi.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Udzielanie porad jednostkom organizacyjnym w zakresie udzielania zamówień publicznych.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Prowadzenie statystyki udzielonych zamówień publicznych oraz przygotowywanie stosownych sprawozdań.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Występowanie do Prezesa Urzędu Zamówień Publicznych oraz innych organów          i podmiotów we wszystkich sprawach wynikających z przepisów prawa z zachowaniem zasad reprezentacji zawartych w Umowie Spółki Zamawiającego.</w:t>
      </w:r>
    </w:p>
    <w:p w:rsidR="001E4E46" w:rsidRDefault="001E4E46" w:rsidP="001E4E46">
      <w:pPr>
        <w:pStyle w:val="Tekstpodstawowywcity"/>
        <w:numPr>
          <w:ilvl w:val="0"/>
          <w:numId w:val="2"/>
        </w:numPr>
      </w:pPr>
      <w:r>
        <w:t>Wykonywanie innych zadań określonych w Regulaminie Organizacyjnym Zamawiającego.</w:t>
      </w:r>
    </w:p>
    <w:p w:rsidR="001E4E46" w:rsidRDefault="001E4E46" w:rsidP="001E4E46">
      <w:pPr>
        <w:pStyle w:val="Tekstpodstawowywcity"/>
      </w:pPr>
    </w:p>
    <w:p w:rsidR="001E4E46" w:rsidRDefault="001E4E46" w:rsidP="001E4E46">
      <w:pPr>
        <w:pStyle w:val="Tekstpodstawowywcity"/>
      </w:pPr>
    </w:p>
    <w:p w:rsidR="001E4E46" w:rsidRDefault="001E4E46" w:rsidP="001E4E46">
      <w:pPr>
        <w:pStyle w:val="Tekstpodstawowywcity"/>
        <w:ind w:left="0"/>
        <w:jc w:val="center"/>
        <w:rPr>
          <w:b/>
        </w:rPr>
      </w:pPr>
      <w:r>
        <w:rPr>
          <w:b/>
        </w:rPr>
        <w:t>§ 5</w:t>
      </w:r>
    </w:p>
    <w:p w:rsidR="001E4E46" w:rsidRPr="00995DC3" w:rsidRDefault="001E4E46" w:rsidP="001E4E46">
      <w:pPr>
        <w:pStyle w:val="Tekstpodstawowywcity"/>
        <w:ind w:left="0"/>
        <w:jc w:val="center"/>
        <w:rPr>
          <w:b/>
        </w:rPr>
      </w:pPr>
      <w:r w:rsidRPr="00995DC3">
        <w:rPr>
          <w:b/>
        </w:rPr>
        <w:t>DOKUMENTACJA POSTĘPOWANIA O ZAMÓWIENIA PUBLICZNE</w:t>
      </w:r>
    </w:p>
    <w:p w:rsidR="001E4E46" w:rsidRDefault="001E4E46" w:rsidP="001E4E46">
      <w:pPr>
        <w:pStyle w:val="Tekstpodstawowywcity"/>
        <w:ind w:left="0"/>
        <w:jc w:val="center"/>
      </w:pPr>
    </w:p>
    <w:p w:rsidR="001E4E46" w:rsidRDefault="001E4E46" w:rsidP="001E4E46">
      <w:pPr>
        <w:pStyle w:val="Tekstpodstawowywcity"/>
        <w:numPr>
          <w:ilvl w:val="0"/>
          <w:numId w:val="3"/>
        </w:numPr>
      </w:pPr>
      <w:r>
        <w:t>Dokumentację postępowania o zamówienia publiczne prowadzi Komisja lub Sekcja, w zależności od tego, który z podmiotów dane postępowanie przeprowadza.</w:t>
      </w:r>
    </w:p>
    <w:p w:rsidR="001E4E46" w:rsidRDefault="001E4E46" w:rsidP="001E4E46">
      <w:pPr>
        <w:pStyle w:val="Tekstpodstawowywcity"/>
        <w:numPr>
          <w:ilvl w:val="0"/>
          <w:numId w:val="3"/>
        </w:numPr>
      </w:pPr>
      <w:r>
        <w:t xml:space="preserve">Dokumentacja postępowania o zamówienia publiczne winna być prowadzona zgodnie   z postanowieniami Ustawy i wydanych na jej podstawie przepisów wykonawczych. </w:t>
      </w:r>
    </w:p>
    <w:p w:rsidR="001E4E46" w:rsidRDefault="001E4E46" w:rsidP="001E4E46">
      <w:pPr>
        <w:pStyle w:val="Tekstpodstawowywcity"/>
        <w:numPr>
          <w:ilvl w:val="0"/>
          <w:numId w:val="3"/>
        </w:numPr>
      </w:pPr>
      <w:r>
        <w:t>Dodatkowo dokumentacja powinna zawierać:</w:t>
      </w:r>
    </w:p>
    <w:p w:rsidR="001E4E46" w:rsidRDefault="001E4E46" w:rsidP="001E4E46">
      <w:pPr>
        <w:pStyle w:val="Tekstpodstawowywcity"/>
      </w:pPr>
      <w:r>
        <w:t xml:space="preserve">            -     rejestr udzielonych zamówień,</w:t>
      </w:r>
    </w:p>
    <w:p w:rsidR="001E4E46" w:rsidRDefault="001E4E46" w:rsidP="001E4E46">
      <w:pPr>
        <w:pStyle w:val="Tekstpodstawowywcity"/>
        <w:numPr>
          <w:ilvl w:val="1"/>
          <w:numId w:val="3"/>
        </w:numPr>
      </w:pPr>
      <w:r>
        <w:t>pisemne wnioski (załączniki do niniejszego regulaminu),</w:t>
      </w:r>
    </w:p>
    <w:p w:rsidR="001E4E46" w:rsidRDefault="001E4E46" w:rsidP="001E4E46">
      <w:pPr>
        <w:pStyle w:val="Tekstpodstawowywcity"/>
        <w:numPr>
          <w:ilvl w:val="1"/>
          <w:numId w:val="3"/>
        </w:numPr>
      </w:pPr>
      <w:r>
        <w:t>specyfikacje istotnych warunków zamówienia,</w:t>
      </w:r>
    </w:p>
    <w:p w:rsidR="001E4E46" w:rsidRDefault="001E4E46" w:rsidP="001E4E46">
      <w:pPr>
        <w:pStyle w:val="Tekstpodstawowywcity"/>
        <w:ind w:left="1080"/>
      </w:pPr>
      <w:r>
        <w:t>-     potwierdzenie publikacji w Biuletynie Zamówień Publicznych,</w:t>
      </w:r>
    </w:p>
    <w:p w:rsidR="001E4E46" w:rsidRPr="00366507" w:rsidRDefault="001E4E46" w:rsidP="001E4E46">
      <w:pPr>
        <w:pStyle w:val="Tekstpodstawowywcity"/>
        <w:numPr>
          <w:ilvl w:val="1"/>
          <w:numId w:val="3"/>
        </w:numPr>
      </w:pPr>
      <w:r>
        <w:t xml:space="preserve">wykaz </w:t>
      </w:r>
      <w:r w:rsidRPr="00366507">
        <w:t>wykonawców którzy pobrali specyfikację istotnych warunków zamówienia,</w:t>
      </w:r>
    </w:p>
    <w:p w:rsidR="001E4E46" w:rsidRPr="00366507" w:rsidRDefault="001E4E46" w:rsidP="001E4E46">
      <w:pPr>
        <w:pStyle w:val="Tekstpodstawowywcity"/>
        <w:numPr>
          <w:ilvl w:val="1"/>
          <w:numId w:val="3"/>
        </w:numPr>
      </w:pPr>
      <w:r w:rsidRPr="00366507">
        <w:t xml:space="preserve">kopie wszelkich dokumentów wysyłanych wykonawcom, </w:t>
      </w:r>
    </w:p>
    <w:p w:rsidR="001E4E46" w:rsidRPr="00366507" w:rsidRDefault="001E4E46" w:rsidP="001E4E46">
      <w:pPr>
        <w:pStyle w:val="Tekstpodstawowywcity"/>
        <w:numPr>
          <w:ilvl w:val="1"/>
          <w:numId w:val="3"/>
        </w:numPr>
      </w:pPr>
      <w:r w:rsidRPr="00366507">
        <w:t>umowy o udzielenie zamówienia.</w:t>
      </w:r>
    </w:p>
    <w:p w:rsidR="001E4E46" w:rsidRDefault="001E4E46" w:rsidP="001E4E46">
      <w:pPr>
        <w:pStyle w:val="Tekstpodstawowywcity"/>
        <w:numPr>
          <w:ilvl w:val="0"/>
          <w:numId w:val="3"/>
        </w:numPr>
      </w:pPr>
      <w:r>
        <w:t>Oferty do chwili upływu terminu ich składania przyjmuje, zabezpiecza i przechowuje sekretariat Spółki. Po upływie terminu składania ofert winny być one niezwłocznie przekazane Komisji lub pracownikowi Sekcji.</w:t>
      </w:r>
    </w:p>
    <w:p w:rsidR="001E4E46" w:rsidRDefault="001E4E46" w:rsidP="001E4E46">
      <w:pPr>
        <w:pStyle w:val="Tekstpodstawowywcity"/>
        <w:ind w:left="0"/>
        <w:jc w:val="center"/>
        <w:rPr>
          <w:b/>
        </w:rPr>
      </w:pPr>
    </w:p>
    <w:p w:rsidR="001E4E46" w:rsidRDefault="001E4E46" w:rsidP="001E4E46">
      <w:pPr>
        <w:pStyle w:val="Tekstpodstawowywcity"/>
        <w:ind w:left="0"/>
        <w:jc w:val="center"/>
        <w:rPr>
          <w:b/>
        </w:rPr>
      </w:pPr>
      <w:r>
        <w:rPr>
          <w:b/>
        </w:rPr>
        <w:t>§ 6</w:t>
      </w:r>
    </w:p>
    <w:p w:rsidR="001E4E46" w:rsidRPr="00995DC3" w:rsidRDefault="001E4E46" w:rsidP="001E4E46">
      <w:pPr>
        <w:pStyle w:val="Tekstpodstawowywcity"/>
        <w:ind w:left="0"/>
        <w:jc w:val="center"/>
        <w:rPr>
          <w:b/>
        </w:rPr>
      </w:pPr>
      <w:r w:rsidRPr="00995DC3">
        <w:rPr>
          <w:b/>
        </w:rPr>
        <w:t>UMOWY O ZAMÓWIENIA PUBLICZNE</w:t>
      </w:r>
    </w:p>
    <w:p w:rsidR="001E4E46" w:rsidRDefault="001E4E46" w:rsidP="001E4E46">
      <w:pPr>
        <w:pStyle w:val="Tekstpodstawowywcity"/>
        <w:ind w:left="0"/>
        <w:jc w:val="center"/>
      </w:pPr>
    </w:p>
    <w:p w:rsidR="001E4E46" w:rsidRDefault="001E4E46" w:rsidP="001E4E46">
      <w:pPr>
        <w:pStyle w:val="Tekstpodstawowywcity"/>
        <w:numPr>
          <w:ilvl w:val="0"/>
          <w:numId w:val="4"/>
        </w:numPr>
      </w:pPr>
      <w:r>
        <w:rPr>
          <w:color w:val="000000"/>
        </w:rPr>
        <w:t xml:space="preserve">Wzór umów, </w:t>
      </w:r>
      <w:r>
        <w:t xml:space="preserve">na podstawie materiałów, o których mowa w §2 ust. I pkt 1, </w:t>
      </w:r>
      <w:r>
        <w:rPr>
          <w:color w:val="000000"/>
        </w:rPr>
        <w:t xml:space="preserve">przygotowuje Sekcja lub Komisja, </w:t>
      </w:r>
      <w:r>
        <w:t xml:space="preserve">w zależności od tego, który z podmiotów dane postępowanie przeprowadza. Wzory umów winny być </w:t>
      </w:r>
      <w:r w:rsidRPr="00366507">
        <w:t xml:space="preserve">uzgodnione </w:t>
      </w:r>
      <w:r>
        <w:t xml:space="preserve">(zaparafowane) </w:t>
      </w:r>
      <w:r w:rsidR="00366507">
        <w:br/>
      </w:r>
      <w:r>
        <w:t>z pracownikiem jednostki organizacyjnej, na rzecz której zamówienie jest realizowane.</w:t>
      </w:r>
    </w:p>
    <w:p w:rsidR="001E4E46" w:rsidRPr="00366507" w:rsidRDefault="001E4E46" w:rsidP="001E4E46">
      <w:pPr>
        <w:pStyle w:val="Tekstpodstawowywcity"/>
        <w:numPr>
          <w:ilvl w:val="0"/>
          <w:numId w:val="4"/>
        </w:numPr>
      </w:pPr>
      <w:r>
        <w:rPr>
          <w:color w:val="000000"/>
        </w:rPr>
        <w:t xml:space="preserve">Wzory umów stanowiące załączniki do specyfikacji istotnych warunków zamówienia oraz umowy o zamówienia publiczne winny być sprawdzone pod względem zgodności formalno-prawnej z obowiązującymi przepisami przez </w:t>
      </w:r>
      <w:r w:rsidR="003854B5" w:rsidRPr="00366507">
        <w:t>Radcę</w:t>
      </w:r>
      <w:r w:rsidRPr="00366507">
        <w:t xml:space="preserve"> Prawnego</w:t>
      </w:r>
      <w:r w:rsidR="003854B5" w:rsidRPr="00366507">
        <w:t>/Kancelarię</w:t>
      </w:r>
      <w:r w:rsidRPr="00366507">
        <w:t>. Wzory umów oraz umowy zgodne pod względem formalno-prawnym z obowiązującymi przepisami</w:t>
      </w:r>
      <w:r w:rsidR="003854B5" w:rsidRPr="00366507">
        <w:t xml:space="preserve"> Radca Prawny/Kancelaria</w:t>
      </w:r>
      <w:r w:rsidRPr="00366507">
        <w:t xml:space="preserve"> parafuj</w:t>
      </w:r>
      <w:r w:rsidR="003854B5" w:rsidRPr="00366507">
        <w:t>ą</w:t>
      </w:r>
      <w:r w:rsidRPr="00366507">
        <w:t>.</w:t>
      </w:r>
    </w:p>
    <w:p w:rsidR="001E4E46" w:rsidRDefault="001E4E46" w:rsidP="001E4E46">
      <w:pPr>
        <w:pStyle w:val="Tekstpodstawowywcity"/>
        <w:numPr>
          <w:ilvl w:val="0"/>
          <w:numId w:val="4"/>
        </w:numPr>
        <w:rPr>
          <w:b/>
        </w:rPr>
      </w:pPr>
      <w:r>
        <w:rPr>
          <w:color w:val="000000"/>
        </w:rPr>
        <w:lastRenderedPageBreak/>
        <w:t xml:space="preserve">Umowy o zamówienie publiczne, przed ich przekazaniem osobom upoważnionym do reprezentacji Spółki, winny być podpisane przez osobę przygotowującą umowę,  </w:t>
      </w:r>
      <w:r w:rsidR="003854B5" w:rsidRPr="00366507">
        <w:t>Radcę Prawnego/Kancelarię</w:t>
      </w:r>
      <w:r w:rsidRPr="00366507">
        <w:t xml:space="preserve"> oraz pracownika jednostki organizacyjnej, na rzecz której</w:t>
      </w:r>
      <w:r>
        <w:t xml:space="preserve"> zamówienie jest realizowane.</w:t>
      </w:r>
      <w:r>
        <w:rPr>
          <w:color w:val="000000"/>
        </w:rPr>
        <w:t xml:space="preserve"> </w:t>
      </w:r>
    </w:p>
    <w:p w:rsidR="001E4E46" w:rsidRDefault="001E4E46" w:rsidP="001E4E46">
      <w:pPr>
        <w:pStyle w:val="Tekstpodstawowywcity"/>
        <w:ind w:left="0"/>
        <w:jc w:val="center"/>
        <w:rPr>
          <w:b/>
        </w:rPr>
      </w:pPr>
    </w:p>
    <w:p w:rsidR="001E4E46" w:rsidRDefault="001E4E46" w:rsidP="001E4E46">
      <w:pPr>
        <w:pStyle w:val="Tekstpodstawowywcity"/>
        <w:ind w:left="0"/>
        <w:jc w:val="center"/>
        <w:rPr>
          <w:b/>
        </w:rPr>
      </w:pPr>
      <w:r>
        <w:rPr>
          <w:b/>
        </w:rPr>
        <w:t>§ 7</w:t>
      </w:r>
    </w:p>
    <w:p w:rsidR="001E4E46" w:rsidRPr="00995DC3" w:rsidRDefault="001E4E46" w:rsidP="001E4E46">
      <w:pPr>
        <w:jc w:val="center"/>
        <w:rPr>
          <w:b/>
        </w:rPr>
      </w:pPr>
      <w:r w:rsidRPr="00995DC3">
        <w:rPr>
          <w:b/>
        </w:rPr>
        <w:t>ZAMÓWIENIA SEKTOROWE</w:t>
      </w:r>
    </w:p>
    <w:p w:rsidR="001E4E46" w:rsidRDefault="001E4E46" w:rsidP="001E4E46">
      <w:pPr>
        <w:jc w:val="center"/>
      </w:pPr>
    </w:p>
    <w:p w:rsidR="001E4E46" w:rsidRPr="00366507" w:rsidRDefault="001E4E46" w:rsidP="001E4E46">
      <w:pPr>
        <w:numPr>
          <w:ilvl w:val="0"/>
          <w:numId w:val="8"/>
        </w:numPr>
        <w:jc w:val="both"/>
      </w:pPr>
      <w:r>
        <w:t xml:space="preserve">Do udzielania zamówień sektorowych, o których mowa w </w:t>
      </w:r>
      <w:r w:rsidRPr="00366507">
        <w:t>Rozdziale 5 Działu III Ustawy, nie stosuje się przepisów Ustawy, jeżeli wartość zamówienia jest mniejsza od  wyrażonej w złotych równowartości kwoty 422 000 euro dla dostaw lub usług oraz kwoty 5 278 000 euro dla robót budowlanych.</w:t>
      </w:r>
    </w:p>
    <w:p w:rsidR="001E4E46" w:rsidRDefault="001E4E46" w:rsidP="001E4E46">
      <w:pPr>
        <w:numPr>
          <w:ilvl w:val="0"/>
          <w:numId w:val="8"/>
        </w:numPr>
        <w:jc w:val="both"/>
      </w:pPr>
      <w:r>
        <w:t>Dla zamówień określonych w ust. 1 Sekcja lub komisja przetargowa określa istotne warunki zamówienia, w szczególności:</w:t>
      </w:r>
    </w:p>
    <w:p w:rsidR="001E4E46" w:rsidRPr="00366507" w:rsidRDefault="001E4E46" w:rsidP="001E4E46">
      <w:pPr>
        <w:numPr>
          <w:ilvl w:val="1"/>
          <w:numId w:val="8"/>
        </w:numPr>
        <w:jc w:val="both"/>
      </w:pPr>
      <w:r w:rsidRPr="00366507">
        <w:t>tryb postępowania</w:t>
      </w:r>
      <w:r w:rsidR="00366507">
        <w:t xml:space="preserve"> dla zamówień sektorowych o wartości szacunkowej równej i wyższej od wartości określonych w ust.1</w:t>
      </w:r>
      <w:r w:rsidRPr="00366507">
        <w:t>,</w:t>
      </w:r>
      <w:r w:rsidR="003854B5" w:rsidRPr="00366507">
        <w:t xml:space="preserve">  </w:t>
      </w:r>
    </w:p>
    <w:p w:rsidR="001E4E46" w:rsidRPr="00040E46" w:rsidRDefault="001E4E46" w:rsidP="001E4E46">
      <w:pPr>
        <w:numPr>
          <w:ilvl w:val="1"/>
          <w:numId w:val="8"/>
        </w:numPr>
        <w:jc w:val="both"/>
      </w:pPr>
      <w:r w:rsidRPr="00040E46">
        <w:t>listę wykonawców,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terminy,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sposób ogłoszenia,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informację o dokumentach wymaganych od wykonawców,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kryteria oceny ofert,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miejsce oraz termin składania i otwarcia ofert,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opis warunków udziału w postępowaniu,</w:t>
      </w:r>
    </w:p>
    <w:p w:rsidR="001E4E46" w:rsidRDefault="001E4E46" w:rsidP="001E4E46">
      <w:pPr>
        <w:numPr>
          <w:ilvl w:val="1"/>
          <w:numId w:val="8"/>
        </w:numPr>
        <w:jc w:val="both"/>
      </w:pPr>
      <w:r>
        <w:t>wymagania dotyczące wadium i zabezpieczenia należytego wykonania umowy.</w:t>
      </w:r>
    </w:p>
    <w:p w:rsidR="001E4E46" w:rsidRDefault="001E4E46" w:rsidP="001E4E46">
      <w:pPr>
        <w:numPr>
          <w:ilvl w:val="0"/>
          <w:numId w:val="8"/>
        </w:numPr>
        <w:jc w:val="both"/>
      </w:pPr>
      <w:r>
        <w:t>Warunki zamówienia określone w ust. 2, podlegają zatwierdzeniu przez Zarząd.</w:t>
      </w:r>
    </w:p>
    <w:p w:rsidR="001E4E46" w:rsidRDefault="001E4E46" w:rsidP="001E4E46">
      <w:pPr>
        <w:ind w:left="360"/>
        <w:jc w:val="both"/>
      </w:pPr>
    </w:p>
    <w:p w:rsidR="001E4E46" w:rsidRDefault="001E4E46" w:rsidP="001E4E46">
      <w:pPr>
        <w:pStyle w:val="Tekstpodstawowywcity"/>
        <w:ind w:left="0"/>
        <w:jc w:val="center"/>
        <w:rPr>
          <w:b/>
        </w:rPr>
      </w:pPr>
      <w:r>
        <w:rPr>
          <w:b/>
        </w:rPr>
        <w:t>§8</w:t>
      </w:r>
    </w:p>
    <w:p w:rsidR="001E4E46" w:rsidRPr="00995DC3" w:rsidRDefault="001E4E46" w:rsidP="001E4E46">
      <w:pPr>
        <w:pStyle w:val="Tekstpodstawowywcity"/>
        <w:ind w:left="0"/>
        <w:jc w:val="center"/>
        <w:rPr>
          <w:b/>
        </w:rPr>
      </w:pPr>
      <w:r w:rsidRPr="00995DC3">
        <w:rPr>
          <w:b/>
        </w:rPr>
        <w:t>PROWADZENIE SPRAWOZDAWCZOŚCI, ARCHIWIZACJA DOKUMENTACJI ZAMÓWIEŃ PUBLICZNYCH</w:t>
      </w:r>
    </w:p>
    <w:p w:rsidR="001E4E46" w:rsidRDefault="001E4E46" w:rsidP="001E4E46">
      <w:pPr>
        <w:pStyle w:val="Tekstpodstawowywcity"/>
        <w:ind w:left="0"/>
        <w:jc w:val="center"/>
      </w:pPr>
    </w:p>
    <w:p w:rsidR="001E4E46" w:rsidRDefault="001E4E46" w:rsidP="001E4E46">
      <w:pPr>
        <w:pStyle w:val="Tekstpodstawowywcity"/>
        <w:numPr>
          <w:ilvl w:val="0"/>
          <w:numId w:val="5"/>
        </w:numPr>
      </w:pPr>
      <w:r>
        <w:t xml:space="preserve">Sprawozdania z udzielonych zamówień sporządza Sekcja. </w:t>
      </w:r>
    </w:p>
    <w:p w:rsidR="001E4E46" w:rsidRDefault="001E4E46" w:rsidP="001E4E46">
      <w:pPr>
        <w:pStyle w:val="Tekstpodstawowywcity"/>
        <w:numPr>
          <w:ilvl w:val="0"/>
          <w:numId w:val="5"/>
        </w:numPr>
      </w:pPr>
      <w:r>
        <w:t>Sprawozdania sporządza się rocznie po każdym roku kalendarzowym.</w:t>
      </w:r>
    </w:p>
    <w:p w:rsidR="001E4E46" w:rsidRDefault="001E4E46" w:rsidP="001E4E46">
      <w:pPr>
        <w:pStyle w:val="Tekstpodstawowywcity"/>
        <w:numPr>
          <w:ilvl w:val="0"/>
          <w:numId w:val="5"/>
        </w:numPr>
      </w:pPr>
      <w:r>
        <w:t>Sprawozdania przedstawia się Zarządowi w celu ich zatwierdzenia.</w:t>
      </w:r>
    </w:p>
    <w:p w:rsidR="001E4E46" w:rsidRDefault="001E4E46" w:rsidP="001E4E46">
      <w:pPr>
        <w:pStyle w:val="Tekstpodstawowywcity"/>
        <w:numPr>
          <w:ilvl w:val="0"/>
          <w:numId w:val="5"/>
        </w:numPr>
      </w:pPr>
      <w:r>
        <w:t>Archiwizacją dokumentacji dotyczącej zamówień publicznych zajmuje się Sekcja.</w:t>
      </w:r>
    </w:p>
    <w:p w:rsidR="001E4E46" w:rsidRDefault="001E4E46" w:rsidP="001E4E46">
      <w:pPr>
        <w:pStyle w:val="Tekstpodstawowywcity"/>
        <w:numPr>
          <w:ilvl w:val="0"/>
          <w:numId w:val="5"/>
        </w:numPr>
      </w:pPr>
      <w:r>
        <w:t>Sekcja przechowuje dokumentację w sposób gwarantujący jej nienaruszalność przez okres wynikający z przepisów Ustawy i przepisów wykonawczych do Ustawy.</w:t>
      </w:r>
    </w:p>
    <w:p w:rsidR="001E4E46" w:rsidRDefault="001E4E46" w:rsidP="001E4E46">
      <w:pPr>
        <w:pStyle w:val="Tekstpodstawowywcity"/>
      </w:pPr>
    </w:p>
    <w:p w:rsidR="001E4E46" w:rsidRDefault="001E4E46" w:rsidP="001E4E46">
      <w:pPr>
        <w:pStyle w:val="Tekstpodstawowywcity"/>
      </w:pPr>
    </w:p>
    <w:p w:rsidR="001E4E46" w:rsidRDefault="001E4E46" w:rsidP="001E4E46">
      <w:pPr>
        <w:pStyle w:val="Tekstpodstawowywcity"/>
      </w:pPr>
    </w:p>
    <w:p w:rsidR="00AA3453" w:rsidRDefault="00AA3453"/>
    <w:sectPr w:rsidR="00AA3453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134" w:left="1417" w:header="708" w:footer="9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D49" w:rsidRDefault="00B63D49">
      <w:r>
        <w:separator/>
      </w:r>
    </w:p>
  </w:endnote>
  <w:endnote w:type="continuationSeparator" w:id="0">
    <w:p w:rsidR="00B63D49" w:rsidRDefault="00B63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B5" w:rsidRDefault="003854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854B5" w:rsidRDefault="003854B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B5" w:rsidRDefault="003854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6A4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854B5" w:rsidRDefault="003854B5">
    <w:pPr>
      <w:pStyle w:val="Stopka"/>
    </w:pPr>
  </w:p>
  <w:p w:rsidR="003854B5" w:rsidRDefault="003854B5">
    <w:pPr>
      <w:pStyle w:val="Stopka"/>
    </w:pPr>
  </w:p>
  <w:p w:rsidR="003854B5" w:rsidRDefault="003854B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D49" w:rsidRDefault="00B63D49">
      <w:r>
        <w:separator/>
      </w:r>
    </w:p>
  </w:footnote>
  <w:footnote w:type="continuationSeparator" w:id="0">
    <w:p w:rsidR="00B63D49" w:rsidRDefault="00B63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B5" w:rsidRDefault="003854B5">
    <w:pPr>
      <w:pStyle w:val="Nagwek"/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B5" w:rsidRDefault="003854B5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2C9"/>
    <w:multiLevelType w:val="multilevel"/>
    <w:tmpl w:val="A4F4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91B0E1C"/>
    <w:multiLevelType w:val="hybridMultilevel"/>
    <w:tmpl w:val="EDA448A4"/>
    <w:lvl w:ilvl="0" w:tplc="DDF476F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2A1F92"/>
    <w:multiLevelType w:val="hybridMultilevel"/>
    <w:tmpl w:val="2A6849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B63D3"/>
    <w:multiLevelType w:val="hybridMultilevel"/>
    <w:tmpl w:val="5D3088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42C047E"/>
    <w:multiLevelType w:val="hybridMultilevel"/>
    <w:tmpl w:val="D3C0F73C"/>
    <w:lvl w:ilvl="0" w:tplc="FFFFFFFF">
      <w:start w:val="2"/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5">
    <w:nsid w:val="1601652C"/>
    <w:multiLevelType w:val="hybridMultilevel"/>
    <w:tmpl w:val="F9585B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EC2321"/>
    <w:multiLevelType w:val="hybridMultilevel"/>
    <w:tmpl w:val="BDA863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D33BE0"/>
    <w:multiLevelType w:val="hybridMultilevel"/>
    <w:tmpl w:val="8284904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929410D"/>
    <w:multiLevelType w:val="hybridMultilevel"/>
    <w:tmpl w:val="D9FE5D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54B9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6A62D2"/>
    <w:multiLevelType w:val="hybridMultilevel"/>
    <w:tmpl w:val="95FC85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320874"/>
    <w:multiLevelType w:val="hybridMultilevel"/>
    <w:tmpl w:val="FE1C4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177CC7"/>
    <w:multiLevelType w:val="hybridMultilevel"/>
    <w:tmpl w:val="FCDAE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2176B6"/>
    <w:multiLevelType w:val="hybridMultilevel"/>
    <w:tmpl w:val="1D7A3E4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89567B"/>
    <w:multiLevelType w:val="hybridMultilevel"/>
    <w:tmpl w:val="EA76532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13"/>
  </w:num>
  <w:num w:numId="11">
    <w:abstractNumId w:val="4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E46"/>
    <w:rsid w:val="001E4E46"/>
    <w:rsid w:val="00366507"/>
    <w:rsid w:val="003854B5"/>
    <w:rsid w:val="006555C6"/>
    <w:rsid w:val="006C09AE"/>
    <w:rsid w:val="00A97857"/>
    <w:rsid w:val="00AA3453"/>
    <w:rsid w:val="00AB188A"/>
    <w:rsid w:val="00B63D49"/>
    <w:rsid w:val="00B813C7"/>
    <w:rsid w:val="00B94CF7"/>
    <w:rsid w:val="00B9657B"/>
    <w:rsid w:val="00C5751A"/>
    <w:rsid w:val="00C87324"/>
    <w:rsid w:val="00DD6A48"/>
    <w:rsid w:val="00E33427"/>
    <w:rsid w:val="00E5306B"/>
    <w:rsid w:val="00E6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E4E46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1E4E46"/>
    <w:pPr>
      <w:keepNext/>
      <w:jc w:val="center"/>
      <w:outlineLvl w:val="1"/>
    </w:pPr>
    <w:rPr>
      <w:rFonts w:ascii="Arial" w:hAnsi="Arial"/>
      <w:i/>
      <w:iCs/>
      <w:color w:val="00000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1E4E46"/>
    <w:pPr>
      <w:jc w:val="both"/>
    </w:pPr>
  </w:style>
  <w:style w:type="paragraph" w:styleId="Tekstpodstawowywcity">
    <w:name w:val="Body Text Indent"/>
    <w:basedOn w:val="Normalny"/>
    <w:rsid w:val="001E4E46"/>
    <w:pPr>
      <w:ind w:left="360"/>
      <w:jc w:val="both"/>
    </w:pPr>
  </w:style>
  <w:style w:type="paragraph" w:styleId="Stopka">
    <w:name w:val="footer"/>
    <w:basedOn w:val="Normalny"/>
    <w:rsid w:val="001E4E4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E4E46"/>
  </w:style>
  <w:style w:type="paragraph" w:styleId="Nagwek">
    <w:name w:val="header"/>
    <w:basedOn w:val="Normalny"/>
    <w:rsid w:val="001E4E46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1769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PEC Sp. z o.o. Tychy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HP4</dc:creator>
  <cp:lastModifiedBy>pszczurek</cp:lastModifiedBy>
  <cp:revision>2</cp:revision>
  <cp:lastPrinted>2007-03-02T11:59:00Z</cp:lastPrinted>
  <dcterms:created xsi:type="dcterms:W3CDTF">2013-04-11T05:55:00Z</dcterms:created>
  <dcterms:modified xsi:type="dcterms:W3CDTF">2013-04-11T05:55:00Z</dcterms:modified>
</cp:coreProperties>
</file>