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7C7C9" w14:textId="77777777" w:rsidR="005F3225" w:rsidRPr="00946109" w:rsidRDefault="005F3225" w:rsidP="005F3225">
      <w:pPr>
        <w:pStyle w:val="Tytu"/>
        <w:jc w:val="center"/>
      </w:pPr>
      <w:bookmarkStart w:id="0" w:name="_Hlk205532836"/>
      <w:r w:rsidRPr="00946109">
        <w:t>INFORMACJA</w:t>
      </w:r>
      <w:r>
        <w:t xml:space="preserve"> O WYNIKACH OTWARTEGO KONKURSU OFERT</w:t>
      </w:r>
    </w:p>
    <w:p w14:paraId="726847AD" w14:textId="6D88F35C" w:rsidR="005F3225" w:rsidRDefault="005F3225" w:rsidP="005F322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04F99">
        <w:rPr>
          <w:rFonts w:ascii="Arial" w:hAnsi="Arial" w:cs="Arial"/>
          <w:sz w:val="22"/>
          <w:szCs w:val="22"/>
        </w:rPr>
        <w:t>Udzielenie dotacji na rea</w:t>
      </w:r>
      <w:r>
        <w:rPr>
          <w:rFonts w:ascii="Arial" w:hAnsi="Arial" w:cs="Arial"/>
          <w:sz w:val="22"/>
          <w:szCs w:val="22"/>
        </w:rPr>
        <w:t>lizację zada</w:t>
      </w:r>
      <w:r w:rsidR="003C775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publiczn</w:t>
      </w:r>
      <w:r w:rsidR="003C7753">
        <w:rPr>
          <w:rFonts w:ascii="Arial" w:hAnsi="Arial" w:cs="Arial"/>
          <w:sz w:val="22"/>
          <w:szCs w:val="22"/>
        </w:rPr>
        <w:t>ego</w:t>
      </w:r>
      <w:r>
        <w:rPr>
          <w:rFonts w:ascii="Arial" w:hAnsi="Arial" w:cs="Arial"/>
          <w:sz w:val="22"/>
          <w:szCs w:val="22"/>
        </w:rPr>
        <w:t xml:space="preserve"> w 2026</w:t>
      </w:r>
      <w:r w:rsidRPr="00B04F99">
        <w:rPr>
          <w:rFonts w:ascii="Arial" w:hAnsi="Arial" w:cs="Arial"/>
          <w:sz w:val="22"/>
          <w:szCs w:val="22"/>
        </w:rPr>
        <w:t xml:space="preserve"> r. w obszarze </w:t>
      </w:r>
    </w:p>
    <w:p w14:paraId="2592BA00" w14:textId="77777777" w:rsidR="005F3225" w:rsidRPr="00146E1F" w:rsidRDefault="005F3225" w:rsidP="005F322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46E1F">
        <w:rPr>
          <w:rFonts w:ascii="Arial" w:hAnsi="Arial" w:cs="Arial"/>
          <w:sz w:val="22"/>
          <w:szCs w:val="22"/>
        </w:rPr>
        <w:t>„Działalność wspomagająca rozwój wspólnot i społeczności lokalnych”</w:t>
      </w:r>
    </w:p>
    <w:p w14:paraId="08F6591C" w14:textId="77777777" w:rsidR="005F3225" w:rsidRPr="00B04F99" w:rsidRDefault="005F3225" w:rsidP="005F3225">
      <w:pPr>
        <w:rPr>
          <w:rFonts w:ascii="Arial" w:hAnsi="Arial" w:cs="Arial"/>
          <w:iCs/>
          <w:sz w:val="22"/>
          <w:szCs w:val="22"/>
          <w:u w:val="single"/>
        </w:rPr>
      </w:pPr>
    </w:p>
    <w:p w14:paraId="6DC5491B" w14:textId="632ADCC3" w:rsidR="005F3225" w:rsidRPr="00B04F99" w:rsidRDefault="005F3225" w:rsidP="005F322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4F99">
        <w:rPr>
          <w:rFonts w:ascii="Arial" w:hAnsi="Arial" w:cs="Arial"/>
          <w:sz w:val="22"/>
          <w:szCs w:val="22"/>
        </w:rPr>
        <w:t xml:space="preserve">Prezydent Miasta Tychy informuje, że po rozpatrzeniu ofert oraz zapoznaniu się z opinią komisji konkursowej, rozstrzyga konkurs i wybiera do realizacji oferty </w:t>
      </w:r>
      <w:r w:rsidR="004971D5">
        <w:rPr>
          <w:rFonts w:ascii="Arial" w:hAnsi="Arial" w:cs="Arial"/>
          <w:sz w:val="22"/>
          <w:szCs w:val="22"/>
        </w:rPr>
        <w:t>podmiotów:</w:t>
      </w:r>
    </w:p>
    <w:p w14:paraId="44928B04" w14:textId="77777777" w:rsidR="005F3225" w:rsidRPr="00E00AB4" w:rsidRDefault="005F3225" w:rsidP="005F3225">
      <w:pPr>
        <w:spacing w:line="360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5"/>
        <w:gridCol w:w="2218"/>
        <w:gridCol w:w="2217"/>
      </w:tblGrid>
      <w:tr w:rsidR="005F3225" w:rsidRPr="002A62A7" w14:paraId="354057A3" w14:textId="77777777" w:rsidTr="003C7753">
        <w:trPr>
          <w:trHeight w:val="680"/>
        </w:trPr>
        <w:tc>
          <w:tcPr>
            <w:tcW w:w="258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BFC2F" w14:textId="77777777" w:rsidR="005F3225" w:rsidRPr="006B7E86" w:rsidRDefault="005F3225" w:rsidP="00C14903">
            <w:pPr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7E86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207" w:type="pct"/>
          </w:tcPr>
          <w:p w14:paraId="2C3667D9" w14:textId="77777777" w:rsidR="005F3225" w:rsidRPr="006B7E86" w:rsidRDefault="005F3225" w:rsidP="00C149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3AC254" w14:textId="77777777" w:rsidR="005F3225" w:rsidRPr="006B7E86" w:rsidRDefault="005F3225" w:rsidP="00C149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7E86">
              <w:rPr>
                <w:rFonts w:ascii="Arial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1206" w:type="pct"/>
            <w:vAlign w:val="center"/>
          </w:tcPr>
          <w:p w14:paraId="6F3DE9D4" w14:textId="77777777" w:rsidR="005F3225" w:rsidRPr="006B7E86" w:rsidRDefault="005F3225" w:rsidP="00C149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7E86">
              <w:rPr>
                <w:rFonts w:ascii="Arial" w:hAnsi="Arial" w:cs="Arial"/>
                <w:b/>
                <w:sz w:val="20"/>
                <w:szCs w:val="20"/>
              </w:rPr>
              <w:t>Przyznana kwota dotacji</w:t>
            </w:r>
          </w:p>
        </w:tc>
      </w:tr>
      <w:tr w:rsidR="003C7753" w:rsidRPr="00236189" w14:paraId="3F234693" w14:textId="77777777" w:rsidTr="003C7753">
        <w:trPr>
          <w:trHeight w:val="794"/>
        </w:trPr>
        <w:tc>
          <w:tcPr>
            <w:tcW w:w="2587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D82B" w14:textId="68DCD545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color w:val="000000"/>
                <w:sz w:val="20"/>
                <w:szCs w:val="20"/>
              </w:rPr>
              <w:t xml:space="preserve">Przeprowadzenie warsztatów podczas otwarcia Tyskiego Centrum Aktywności Obywatelskiej </w:t>
            </w:r>
            <w:r w:rsidR="004971D5">
              <w:rPr>
                <w:rFonts w:ascii="Arial" w:hAnsi="Arial" w:cs="Arial"/>
                <w:color w:val="000000"/>
                <w:sz w:val="20"/>
                <w:szCs w:val="20"/>
              </w:rPr>
              <w:t>KONTAKT</w:t>
            </w:r>
          </w:p>
        </w:tc>
        <w:tc>
          <w:tcPr>
            <w:tcW w:w="1207" w:type="pct"/>
            <w:vAlign w:val="center"/>
          </w:tcPr>
          <w:p w14:paraId="376795D4" w14:textId="46E63D41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sz w:val="20"/>
                <w:szCs w:val="20"/>
              </w:rPr>
              <w:t>Fundacja Rozwoju Ekonomii Społecznej</w:t>
            </w:r>
          </w:p>
        </w:tc>
        <w:tc>
          <w:tcPr>
            <w:tcW w:w="1206" w:type="pct"/>
            <w:vAlign w:val="center"/>
          </w:tcPr>
          <w:p w14:paraId="1BEBC64D" w14:textId="73B1A926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sz w:val="20"/>
                <w:szCs w:val="20"/>
              </w:rPr>
              <w:t>3500,00</w:t>
            </w:r>
          </w:p>
        </w:tc>
      </w:tr>
      <w:tr w:rsidR="003C7753" w:rsidRPr="00236189" w14:paraId="2CC95922" w14:textId="77777777" w:rsidTr="003C7753">
        <w:trPr>
          <w:trHeight w:val="794"/>
        </w:trPr>
        <w:tc>
          <w:tcPr>
            <w:tcW w:w="258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85BC8" w14:textId="2177B874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pct"/>
            <w:vAlign w:val="center"/>
          </w:tcPr>
          <w:p w14:paraId="3F35D788" w14:textId="6B98C2C8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sz w:val="20"/>
                <w:szCs w:val="20"/>
              </w:rPr>
              <w:t>Fundacja Marwari</w:t>
            </w:r>
          </w:p>
        </w:tc>
        <w:tc>
          <w:tcPr>
            <w:tcW w:w="1206" w:type="pct"/>
            <w:vAlign w:val="center"/>
          </w:tcPr>
          <w:p w14:paraId="0F9A4803" w14:textId="23ACEA81" w:rsidR="003C7753" w:rsidRPr="006B7E86" w:rsidRDefault="006B7E86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sz w:val="20"/>
                <w:szCs w:val="20"/>
              </w:rPr>
              <w:t>3500,00</w:t>
            </w:r>
          </w:p>
        </w:tc>
      </w:tr>
      <w:tr w:rsidR="003C7753" w:rsidRPr="00236189" w14:paraId="7ED49C74" w14:textId="77777777" w:rsidTr="003C7753">
        <w:trPr>
          <w:trHeight w:val="794"/>
        </w:trPr>
        <w:tc>
          <w:tcPr>
            <w:tcW w:w="258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691C" w14:textId="77777777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pct"/>
            <w:vAlign w:val="center"/>
          </w:tcPr>
          <w:p w14:paraId="414D070D" w14:textId="5E757302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sz w:val="20"/>
                <w:szCs w:val="20"/>
              </w:rPr>
              <w:t>Fundacja Internationaler Bund Polska</w:t>
            </w:r>
          </w:p>
        </w:tc>
        <w:tc>
          <w:tcPr>
            <w:tcW w:w="1206" w:type="pct"/>
            <w:vAlign w:val="center"/>
          </w:tcPr>
          <w:p w14:paraId="43145A2F" w14:textId="5CFD8E06" w:rsidR="003C7753" w:rsidRPr="006B7E86" w:rsidRDefault="006B7E86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sz w:val="20"/>
                <w:szCs w:val="20"/>
              </w:rPr>
              <w:t>3490,00</w:t>
            </w:r>
          </w:p>
        </w:tc>
      </w:tr>
      <w:tr w:rsidR="003C7753" w:rsidRPr="00236189" w14:paraId="7D7AC0E8" w14:textId="77777777" w:rsidTr="003C7753">
        <w:trPr>
          <w:trHeight w:val="794"/>
        </w:trPr>
        <w:tc>
          <w:tcPr>
            <w:tcW w:w="258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9EB0A" w14:textId="77777777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pct"/>
            <w:vAlign w:val="center"/>
          </w:tcPr>
          <w:p w14:paraId="519ADAB7" w14:textId="5AC9F369" w:rsidR="003C7753" w:rsidRPr="006B7E86" w:rsidRDefault="003C7753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sz w:val="20"/>
                <w:szCs w:val="20"/>
              </w:rPr>
              <w:t>Stowarzyszenie Niezależny Instytut Cultury</w:t>
            </w:r>
          </w:p>
        </w:tc>
        <w:tc>
          <w:tcPr>
            <w:tcW w:w="1206" w:type="pct"/>
            <w:vAlign w:val="center"/>
          </w:tcPr>
          <w:p w14:paraId="3CC57087" w14:textId="3BAD1488" w:rsidR="003C7753" w:rsidRPr="006B7E86" w:rsidRDefault="006B7E86" w:rsidP="003C7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E86">
              <w:rPr>
                <w:rFonts w:ascii="Arial" w:hAnsi="Arial" w:cs="Arial"/>
                <w:sz w:val="20"/>
                <w:szCs w:val="20"/>
              </w:rPr>
              <w:t>3500,00</w:t>
            </w:r>
          </w:p>
        </w:tc>
      </w:tr>
    </w:tbl>
    <w:p w14:paraId="47573DA2" w14:textId="77777777" w:rsidR="005F3225" w:rsidRDefault="005F3225" w:rsidP="005F3225">
      <w:pPr>
        <w:jc w:val="both"/>
        <w:rPr>
          <w:rFonts w:ascii="Arial" w:hAnsi="Arial" w:cs="Arial"/>
        </w:rPr>
      </w:pPr>
    </w:p>
    <w:p w14:paraId="78E44D95" w14:textId="77777777" w:rsidR="005F3225" w:rsidRDefault="005F3225" w:rsidP="005F3225">
      <w:pPr>
        <w:jc w:val="both"/>
        <w:rPr>
          <w:rFonts w:ascii="Arial" w:hAnsi="Arial" w:cs="Arial"/>
        </w:rPr>
      </w:pPr>
    </w:p>
    <w:bookmarkEnd w:id="0"/>
    <w:p w14:paraId="6981563F" w14:textId="77777777" w:rsidR="005F3225" w:rsidRPr="004B7D24" w:rsidRDefault="005F3225" w:rsidP="005F3225">
      <w:pPr>
        <w:ind w:left="6372"/>
        <w:jc w:val="center"/>
        <w:rPr>
          <w:rFonts w:ascii="Arial" w:hAnsi="Arial" w:cs="Arial"/>
          <w:sz w:val="20"/>
          <w:szCs w:val="20"/>
        </w:rPr>
      </w:pPr>
      <w:r w:rsidRPr="004B7D24">
        <w:rPr>
          <w:rFonts w:ascii="Arial" w:hAnsi="Arial" w:cs="Arial"/>
          <w:sz w:val="20"/>
          <w:szCs w:val="20"/>
        </w:rPr>
        <w:t>Prezydent Miasta Tychy</w:t>
      </w:r>
    </w:p>
    <w:p w14:paraId="21D69850" w14:textId="77777777" w:rsidR="005F3225" w:rsidRDefault="005F3225" w:rsidP="005F3225">
      <w:pPr>
        <w:ind w:left="6372"/>
        <w:jc w:val="center"/>
        <w:rPr>
          <w:rFonts w:ascii="Arial" w:hAnsi="Arial" w:cs="Arial"/>
          <w:sz w:val="20"/>
          <w:szCs w:val="20"/>
        </w:rPr>
      </w:pPr>
      <w:r w:rsidRPr="00001B17">
        <w:rPr>
          <w:rFonts w:ascii="Arial" w:hAnsi="Arial" w:cs="Arial"/>
          <w:sz w:val="20"/>
          <w:szCs w:val="20"/>
        </w:rPr>
        <w:t xml:space="preserve">/-/ </w:t>
      </w:r>
      <w:r w:rsidRPr="004B7D24">
        <w:rPr>
          <w:rFonts w:ascii="Arial" w:hAnsi="Arial" w:cs="Arial"/>
          <w:sz w:val="20"/>
          <w:szCs w:val="20"/>
        </w:rPr>
        <w:t>Maciej Gramatyka</w:t>
      </w:r>
    </w:p>
    <w:p w14:paraId="259CADD7" w14:textId="77777777" w:rsidR="006B7E86" w:rsidRDefault="006B7E86" w:rsidP="005F3225">
      <w:pPr>
        <w:ind w:left="6372"/>
        <w:jc w:val="center"/>
        <w:rPr>
          <w:rFonts w:ascii="Arial" w:hAnsi="Arial" w:cs="Arial"/>
          <w:sz w:val="20"/>
          <w:szCs w:val="20"/>
        </w:rPr>
      </w:pPr>
    </w:p>
    <w:p w14:paraId="40C457E0" w14:textId="77777777" w:rsidR="006B7E86" w:rsidRPr="006B7E86" w:rsidRDefault="006B7E86" w:rsidP="006B7E86">
      <w:pPr>
        <w:ind w:left="6372"/>
        <w:jc w:val="center"/>
        <w:rPr>
          <w:rFonts w:ascii="Arial" w:hAnsi="Arial" w:cs="Arial"/>
          <w:sz w:val="20"/>
          <w:szCs w:val="20"/>
        </w:rPr>
      </w:pPr>
      <w:r w:rsidRPr="006B7E86">
        <w:rPr>
          <w:rFonts w:ascii="Arial" w:hAnsi="Arial" w:cs="Arial"/>
          <w:sz w:val="20"/>
          <w:szCs w:val="20"/>
        </w:rPr>
        <w:t>/-podpisano kwalifikowanym podpisem elektronicznym w systemie EZD RP</w:t>
      </w:r>
    </w:p>
    <w:p w14:paraId="6FEFFEF7" w14:textId="77777777" w:rsidR="006B7E86" w:rsidRDefault="006B7E86" w:rsidP="005F3225">
      <w:pPr>
        <w:ind w:left="6372"/>
        <w:jc w:val="center"/>
        <w:rPr>
          <w:rFonts w:ascii="Arial" w:hAnsi="Arial" w:cs="Arial"/>
          <w:sz w:val="20"/>
          <w:szCs w:val="20"/>
        </w:rPr>
      </w:pPr>
    </w:p>
    <w:p w14:paraId="409DFE58" w14:textId="77777777" w:rsidR="005F3225" w:rsidRDefault="005F3225" w:rsidP="005F3225"/>
    <w:p w14:paraId="0833422D" w14:textId="77777777" w:rsidR="001D178A" w:rsidRPr="005F3225" w:rsidRDefault="001D178A" w:rsidP="005F3225"/>
    <w:sectPr w:rsidR="001D178A" w:rsidRPr="005F3225" w:rsidSect="00E30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78A"/>
    <w:rsid w:val="001D178A"/>
    <w:rsid w:val="00223CD6"/>
    <w:rsid w:val="003B40FA"/>
    <w:rsid w:val="003C7753"/>
    <w:rsid w:val="004258DF"/>
    <w:rsid w:val="00495E88"/>
    <w:rsid w:val="004971D5"/>
    <w:rsid w:val="005F3225"/>
    <w:rsid w:val="006B7E86"/>
    <w:rsid w:val="00A53018"/>
    <w:rsid w:val="00E30F07"/>
    <w:rsid w:val="00F8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8675A"/>
  <w15:docId w15:val="{36978C62-29BC-4513-A9A0-9BCC102C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78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17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17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178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178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178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178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178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178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178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1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1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1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17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17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17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17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17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17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17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D1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178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1D1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17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17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178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17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1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17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178A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4258D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Gasz-Solik</dc:creator>
  <cp:keywords/>
  <dc:description/>
  <cp:lastModifiedBy>Agata Gasz-Solik</cp:lastModifiedBy>
  <cp:revision>6</cp:revision>
  <dcterms:created xsi:type="dcterms:W3CDTF">2025-08-08T06:06:00Z</dcterms:created>
  <dcterms:modified xsi:type="dcterms:W3CDTF">2026-10-05T11:19:00Z</dcterms:modified>
</cp:coreProperties>
</file>