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E" w:rsidRDefault="009273CC" w:rsidP="006429AE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6429A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BF5B9C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2548/69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8C19C2" w:rsidP="00BF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.AR_</w:t>
            </w:r>
            <w:r w:rsidR="00BF5B9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BF5B9C">
              <w:rPr>
                <w:rFonts w:ascii="Arial" w:hAnsi="Arial" w:cs="Arial"/>
                <w:sz w:val="16"/>
                <w:szCs w:val="16"/>
              </w:rPr>
              <w:t>2548/69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DA05E5" w:rsidP="008F1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Bajkowa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BF5B9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0,0384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BF5B9C">
              <w:rPr>
                <w:rFonts w:ascii="Arial" w:hAnsi="Arial" w:cs="Arial"/>
                <w:sz w:val="16"/>
                <w:szCs w:val="16"/>
              </w:rPr>
              <w:t>z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BF5B9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FC0F94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2548/69 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0A31E1" w:rsidP="00FC0F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Pr="008058CD">
              <w:rPr>
                <w:rFonts w:ascii="Arial" w:hAnsi="Arial" w:cs="Arial"/>
                <w:sz w:val="16"/>
                <w:szCs w:val="16"/>
              </w:rPr>
              <w:t>.AR_</w:t>
            </w:r>
            <w:r w:rsidR="00FC0F94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FC0F94">
              <w:rPr>
                <w:rFonts w:ascii="Arial" w:hAnsi="Arial" w:cs="Arial"/>
                <w:sz w:val="16"/>
                <w:szCs w:val="16"/>
              </w:rPr>
              <w:t>2548/69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0A31E1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="00764651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FC0F94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FC0F94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Bajkowa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0A31E1" w:rsidP="00CB2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CB20C7">
              <w:rPr>
                <w:rFonts w:ascii="Arial" w:hAnsi="Arial" w:cs="Arial"/>
                <w:sz w:val="16"/>
                <w:szCs w:val="16"/>
              </w:rPr>
              <w:t>z</w:t>
            </w:r>
            <w:proofErr w:type="spellEnd"/>
            <w:r w:rsidR="007C222F">
              <w:rPr>
                <w:rFonts w:ascii="Arial" w:hAnsi="Arial" w:cs="Arial"/>
                <w:sz w:val="16"/>
                <w:szCs w:val="16"/>
              </w:rPr>
              <w:t xml:space="preserve">–tereny </w:t>
            </w:r>
            <w:r w:rsidR="00CB20C7">
              <w:rPr>
                <w:rFonts w:ascii="Arial" w:hAnsi="Arial" w:cs="Arial"/>
                <w:sz w:val="16"/>
                <w:szCs w:val="16"/>
              </w:rPr>
              <w:t>rekreacyjno-wypoczynkowe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CB20C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0,1885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CB20C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CB20C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CB20C7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1614F1" w:rsidP="001614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Działka niezabudowana, w kształcie trójkąta, porośnięta trawą. </w:t>
            </w:r>
            <w:r w:rsidR="0091396D">
              <w:rPr>
                <w:rFonts w:ascii="Arial" w:hAnsi="Arial" w:cs="Arial"/>
                <w:sz w:val="16"/>
                <w:szCs w:val="16"/>
              </w:rPr>
              <w:t xml:space="preserve">Na nieruchomości znajduje się </w:t>
            </w:r>
            <w:r>
              <w:rPr>
                <w:rFonts w:ascii="Arial" w:hAnsi="Arial" w:cs="Arial"/>
                <w:sz w:val="16"/>
                <w:szCs w:val="16"/>
              </w:rPr>
              <w:t>tablica informacyjno-pamiątkowa</w:t>
            </w:r>
            <w:r w:rsidR="0091396D">
              <w:rPr>
                <w:rFonts w:ascii="Arial" w:hAnsi="Arial" w:cs="Arial"/>
                <w:sz w:val="16"/>
                <w:szCs w:val="16"/>
              </w:rPr>
              <w:t>. Nakłady na nierucho</w:t>
            </w:r>
            <w:r w:rsidR="009366F3">
              <w:rPr>
                <w:rFonts w:ascii="Arial" w:hAnsi="Arial" w:cs="Arial"/>
                <w:sz w:val="16"/>
                <w:szCs w:val="16"/>
              </w:rPr>
              <w:t xml:space="preserve">mości poniesione zostały przez </w:t>
            </w:r>
            <w:r w:rsidR="0091396D">
              <w:rPr>
                <w:rFonts w:ascii="Arial" w:hAnsi="Arial" w:cs="Arial"/>
                <w:sz w:val="16"/>
                <w:szCs w:val="16"/>
              </w:rPr>
              <w:t>Dzierżawcę.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1614F1" w:rsidP="00AD217F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E9733B">
              <w:rPr>
                <w:rFonts w:ascii="Arial" w:hAnsi="Arial" w:cs="Arial"/>
                <w:sz w:val="16"/>
                <w:szCs w:val="16"/>
              </w:rPr>
              <w:t>ziałka objęta jest  Uchwałą nr XLIII/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AD217F">
              <w:rPr>
                <w:rFonts w:ascii="Arial" w:hAnsi="Arial" w:cs="Arial"/>
                <w:sz w:val="16"/>
                <w:szCs w:val="16"/>
              </w:rPr>
              <w:t xml:space="preserve">14/17 Rady Miasta Tychy </w:t>
            </w:r>
            <w:r w:rsidRPr="00E9733B">
              <w:rPr>
                <w:rFonts w:ascii="Arial" w:hAnsi="Arial" w:cs="Arial"/>
                <w:sz w:val="16"/>
                <w:szCs w:val="16"/>
              </w:rPr>
              <w:t>z 19.12.2017 r. w sprawie miejscowego planu zagospodarowania przestrzennego dla obszaru w rejonie ulic: Władysława Sikorski</w:t>
            </w:r>
            <w:r>
              <w:rPr>
                <w:rFonts w:ascii="Arial" w:hAnsi="Arial" w:cs="Arial"/>
                <w:sz w:val="16"/>
                <w:szCs w:val="16"/>
              </w:rPr>
              <w:t>ego, A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rmii Krajowej, Alei Marszałka Piłsudskiego, Beskidzkiej oraz rzeki Gostyni w Tychach – etap </w:t>
            </w:r>
            <w:r>
              <w:rPr>
                <w:rFonts w:ascii="Arial" w:hAnsi="Arial" w:cs="Arial"/>
                <w:sz w:val="16"/>
                <w:szCs w:val="16"/>
              </w:rPr>
              <w:t>I. Zgodnie z uchwałą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 wskazana działka położona je</w:t>
            </w:r>
            <w:r>
              <w:rPr>
                <w:rFonts w:ascii="Arial" w:hAnsi="Arial" w:cs="Arial"/>
                <w:sz w:val="16"/>
                <w:szCs w:val="16"/>
              </w:rPr>
              <w:t xml:space="preserve">st w terenie sportu i rekreacji, 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oznaczonym symbolem </w:t>
            </w:r>
            <w:r w:rsidRPr="00E9733B">
              <w:rPr>
                <w:rFonts w:ascii="Arial" w:hAnsi="Arial" w:cs="Arial"/>
                <w:b/>
                <w:sz w:val="16"/>
                <w:szCs w:val="16"/>
              </w:rPr>
              <w:t>US1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FF5D0A" w:rsidP="00AD21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AD217F">
              <w:rPr>
                <w:rFonts w:ascii="Arial" w:hAnsi="Arial" w:cs="Arial"/>
                <w:sz w:val="16"/>
                <w:szCs w:val="16"/>
              </w:rPr>
              <w:t>malej architektury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D217F">
              <w:rPr>
                <w:rFonts w:ascii="Arial" w:hAnsi="Arial" w:cs="Arial"/>
                <w:sz w:val="16"/>
                <w:szCs w:val="16"/>
              </w:rPr>
              <w:t xml:space="preserve">(tablica informacyjno-pamiątkowa)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o pow. </w:t>
            </w:r>
            <w:r w:rsidR="00AD217F">
              <w:rPr>
                <w:rFonts w:ascii="Arial" w:hAnsi="Arial" w:cs="Arial"/>
                <w:sz w:val="16"/>
                <w:szCs w:val="16"/>
              </w:rPr>
              <w:t>2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20558"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czas nieoznaczony, 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3E10ED">
              <w:rPr>
                <w:rFonts w:ascii="Arial" w:hAnsi="Arial" w:cs="Arial"/>
                <w:sz w:val="16"/>
                <w:szCs w:val="16"/>
              </w:rPr>
              <w:t>dotychczasowego D</w:t>
            </w:r>
            <w:r w:rsidR="00120558">
              <w:rPr>
                <w:rFonts w:ascii="Arial" w:hAnsi="Arial" w:cs="Arial"/>
                <w:sz w:val="16"/>
                <w:szCs w:val="16"/>
              </w:rPr>
              <w:t>zierżawcy.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Pr="003E10ED" w:rsidRDefault="004C288B" w:rsidP="00E57A5A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E10ED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E57A5A">
              <w:rPr>
                <w:rFonts w:ascii="Arial" w:hAnsi="Arial" w:cs="Arial"/>
                <w:sz w:val="16"/>
                <w:szCs w:val="16"/>
              </w:rPr>
              <w:t xml:space="preserve">malej architektury 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266B5A">
              <w:rPr>
                <w:rFonts w:ascii="Arial" w:hAnsi="Arial" w:cs="Arial"/>
                <w:sz w:val="16"/>
                <w:szCs w:val="16"/>
              </w:rPr>
              <w:t xml:space="preserve">netto </w:t>
            </w:r>
            <w:r w:rsidR="00E57A5A">
              <w:rPr>
                <w:rFonts w:ascii="Arial" w:hAnsi="Arial" w:cs="Arial"/>
                <w:sz w:val="16"/>
                <w:szCs w:val="16"/>
              </w:rPr>
              <w:t>3,30 zł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 plus 23 %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3E10ED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 xml:space="preserve">w </w:t>
            </w:r>
            <w:r w:rsidR="00E57A5A">
              <w:rPr>
                <w:rFonts w:ascii="Arial" w:hAnsi="Arial" w:cs="Arial"/>
                <w:bCs/>
                <w:sz w:val="16"/>
                <w:szCs w:val="16"/>
              </w:rPr>
              <w:t>stosunku rocznym</w:t>
            </w:r>
            <w:r w:rsidR="00C91B69" w:rsidRPr="003E10E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5F0D82" w:rsidRPr="005F0D82" w:rsidRDefault="005F0D82" w:rsidP="00E57A5A">
            <w:pPr>
              <w:pStyle w:val="Akapitzli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57A5A">
              <w:rPr>
                <w:rFonts w:ascii="Arial" w:hAnsi="Arial" w:cs="Arial"/>
                <w:sz w:val="16"/>
                <w:szCs w:val="16"/>
              </w:rPr>
              <w:t>do 30 kwietnia każdego roku.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E069B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>ustawy z 21 sierpnia 1997 roku o gospodarce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 nieruchomościami (Dz. U. z 2026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399 </w:t>
      </w:r>
      <w:proofErr w:type="spellStart"/>
      <w:r w:rsidR="00735581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="00735581">
        <w:rPr>
          <w:rFonts w:ascii="Arial" w:hAnsi="Arial" w:cs="Arial"/>
          <w:i/>
          <w:iCs/>
          <w:sz w:val="16"/>
          <w:szCs w:val="16"/>
        </w:rPr>
        <w:t>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825238">
      <w:pPr>
        <w:ind w:right="-425"/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825238">
        <w:rPr>
          <w:rFonts w:ascii="Arial" w:hAnsi="Arial" w:cs="Arial"/>
          <w:i/>
          <w:iCs/>
          <w:sz w:val="16"/>
          <w:szCs w:val="16"/>
        </w:rPr>
        <w:t xml:space="preserve">                                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</w:r>
      <w:r w:rsidR="0082523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o zasięgu obejmującym co najmniej powiat, na terenie którego położona jest nieruchomość.</w:t>
      </w:r>
    </w:p>
    <w:p w:rsidR="00CF340B" w:rsidRPr="00FD0B5E" w:rsidRDefault="00CF340B" w:rsidP="00CF340B">
      <w:pPr>
        <w:ind w:left="6372"/>
        <w:jc w:val="both"/>
        <w:rPr>
          <w:rFonts w:ascii="Arial" w:hAnsi="Arial" w:cs="Arial"/>
          <w:sz w:val="16"/>
          <w:szCs w:val="18"/>
        </w:rPr>
      </w:pPr>
      <w:bookmarkStart w:id="2" w:name="_GoBack"/>
      <w:r w:rsidRPr="00FD0B5E">
        <w:rPr>
          <w:rFonts w:ascii="Arial" w:hAnsi="Arial" w:cs="Arial"/>
          <w:sz w:val="16"/>
          <w:szCs w:val="18"/>
        </w:rPr>
        <w:t xml:space="preserve">      z up. PREZYDENTA MIASTA</w:t>
      </w:r>
    </w:p>
    <w:p w:rsidR="00CF340B" w:rsidRPr="00FD0B5E" w:rsidRDefault="00CF340B" w:rsidP="00CF340B">
      <w:pPr>
        <w:spacing w:after="0" w:line="240" w:lineRule="auto"/>
        <w:ind w:left="6372"/>
        <w:jc w:val="both"/>
        <w:rPr>
          <w:rFonts w:ascii="Arial" w:hAnsi="Arial" w:cs="Arial"/>
          <w:sz w:val="16"/>
          <w:szCs w:val="18"/>
        </w:rPr>
      </w:pPr>
      <w:r w:rsidRPr="00FD0B5E">
        <w:rPr>
          <w:rFonts w:ascii="Arial" w:hAnsi="Arial" w:cs="Arial"/>
          <w:sz w:val="16"/>
          <w:szCs w:val="18"/>
        </w:rPr>
        <w:t xml:space="preserve">      mgr Katarzyna </w:t>
      </w:r>
      <w:proofErr w:type="spellStart"/>
      <w:r w:rsidRPr="00FD0B5E">
        <w:rPr>
          <w:rFonts w:ascii="Arial" w:hAnsi="Arial" w:cs="Arial"/>
          <w:sz w:val="16"/>
          <w:szCs w:val="18"/>
        </w:rPr>
        <w:t>Szymkowska</w:t>
      </w:r>
      <w:proofErr w:type="spellEnd"/>
      <w:r w:rsidRPr="00FD0B5E">
        <w:rPr>
          <w:rFonts w:ascii="Arial" w:hAnsi="Arial" w:cs="Arial"/>
          <w:sz w:val="16"/>
          <w:szCs w:val="18"/>
        </w:rPr>
        <w:t xml:space="preserve"> </w:t>
      </w:r>
    </w:p>
    <w:p w:rsidR="00CF340B" w:rsidRPr="00FD0B5E" w:rsidRDefault="00CF340B" w:rsidP="00CF340B">
      <w:pPr>
        <w:spacing w:after="0" w:line="240" w:lineRule="auto"/>
        <w:ind w:left="5664"/>
        <w:jc w:val="both"/>
        <w:rPr>
          <w:rFonts w:ascii="Arial" w:hAnsi="Arial" w:cs="Arial"/>
          <w:sz w:val="16"/>
          <w:szCs w:val="18"/>
        </w:rPr>
      </w:pPr>
      <w:r w:rsidRPr="00FD0B5E">
        <w:rPr>
          <w:rFonts w:ascii="Arial" w:hAnsi="Arial" w:cs="Arial"/>
          <w:sz w:val="16"/>
          <w:szCs w:val="18"/>
        </w:rPr>
        <w:t xml:space="preserve">                  Naczelnik Wydziału Gospodarki</w:t>
      </w:r>
    </w:p>
    <w:p w:rsidR="0033651B" w:rsidRPr="00FD0B5E" w:rsidRDefault="00CF340B" w:rsidP="00CF340B">
      <w:pPr>
        <w:tabs>
          <w:tab w:val="left" w:pos="6113"/>
        </w:tabs>
        <w:jc w:val="both"/>
        <w:rPr>
          <w:rFonts w:ascii="Arial" w:hAnsi="Arial" w:cs="Arial"/>
          <w:i/>
          <w:iCs/>
          <w:sz w:val="14"/>
          <w:szCs w:val="16"/>
        </w:rPr>
      </w:pPr>
      <w:r w:rsidRPr="00FD0B5E">
        <w:rPr>
          <w:rFonts w:ascii="Arial" w:hAnsi="Arial" w:cs="Arial"/>
          <w:sz w:val="16"/>
          <w:szCs w:val="18"/>
        </w:rPr>
        <w:t xml:space="preserve">     </w:t>
      </w:r>
      <w:r w:rsidRPr="00FD0B5E">
        <w:rPr>
          <w:rFonts w:ascii="Arial" w:hAnsi="Arial" w:cs="Arial"/>
          <w:sz w:val="16"/>
          <w:szCs w:val="18"/>
        </w:rPr>
        <w:tab/>
        <w:t xml:space="preserve">                  Nieruchomościami</w:t>
      </w:r>
    </w:p>
    <w:bookmarkEnd w:id="2"/>
    <w:p w:rsidR="006429AE" w:rsidRDefault="006429A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13A4F" w:rsidRDefault="00A13A4F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>. M</w:t>
      </w:r>
      <w:r w:rsidR="008F1462">
        <w:rPr>
          <w:rFonts w:ascii="Arial" w:hAnsi="Arial" w:cs="Arial"/>
          <w:sz w:val="14"/>
          <w:szCs w:val="12"/>
        </w:rPr>
        <w:t xml:space="preserve">. </w:t>
      </w:r>
      <w:proofErr w:type="spellStart"/>
      <w:r w:rsidR="008F1462">
        <w:rPr>
          <w:rFonts w:ascii="Arial" w:hAnsi="Arial" w:cs="Arial"/>
          <w:sz w:val="14"/>
          <w:szCs w:val="12"/>
        </w:rPr>
        <w:t>Rzemińska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945A5"/>
    <w:rsid w:val="000A31E1"/>
    <w:rsid w:val="000D14F5"/>
    <w:rsid w:val="000E6222"/>
    <w:rsid w:val="00101968"/>
    <w:rsid w:val="00107475"/>
    <w:rsid w:val="001120BB"/>
    <w:rsid w:val="00120558"/>
    <w:rsid w:val="00131412"/>
    <w:rsid w:val="0014215A"/>
    <w:rsid w:val="001545A4"/>
    <w:rsid w:val="001614F1"/>
    <w:rsid w:val="00176ECD"/>
    <w:rsid w:val="001A0271"/>
    <w:rsid w:val="001B2A32"/>
    <w:rsid w:val="001D18BD"/>
    <w:rsid w:val="001E26CF"/>
    <w:rsid w:val="001F1868"/>
    <w:rsid w:val="00266B5A"/>
    <w:rsid w:val="00275470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19D2"/>
    <w:rsid w:val="003D4E17"/>
    <w:rsid w:val="003E10ED"/>
    <w:rsid w:val="003F46FB"/>
    <w:rsid w:val="00412065"/>
    <w:rsid w:val="00442DFB"/>
    <w:rsid w:val="00445134"/>
    <w:rsid w:val="00451815"/>
    <w:rsid w:val="00456791"/>
    <w:rsid w:val="00476AFF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B6EC7"/>
    <w:rsid w:val="005D3B77"/>
    <w:rsid w:val="005E55C8"/>
    <w:rsid w:val="005F0D82"/>
    <w:rsid w:val="00603196"/>
    <w:rsid w:val="0061598A"/>
    <w:rsid w:val="00632CD5"/>
    <w:rsid w:val="006429AE"/>
    <w:rsid w:val="0065444B"/>
    <w:rsid w:val="006618BD"/>
    <w:rsid w:val="0067316B"/>
    <w:rsid w:val="00675D0D"/>
    <w:rsid w:val="006960AB"/>
    <w:rsid w:val="006A3CA2"/>
    <w:rsid w:val="006B3F4C"/>
    <w:rsid w:val="006C6CBA"/>
    <w:rsid w:val="006F5FAD"/>
    <w:rsid w:val="00735581"/>
    <w:rsid w:val="007462A3"/>
    <w:rsid w:val="00764651"/>
    <w:rsid w:val="007744E7"/>
    <w:rsid w:val="007C222F"/>
    <w:rsid w:val="007E0664"/>
    <w:rsid w:val="007F0FD5"/>
    <w:rsid w:val="008058CD"/>
    <w:rsid w:val="00825238"/>
    <w:rsid w:val="00873940"/>
    <w:rsid w:val="008831D2"/>
    <w:rsid w:val="008849AA"/>
    <w:rsid w:val="00897564"/>
    <w:rsid w:val="008A14A7"/>
    <w:rsid w:val="008C19C2"/>
    <w:rsid w:val="008C20EF"/>
    <w:rsid w:val="008F1462"/>
    <w:rsid w:val="008F5995"/>
    <w:rsid w:val="0091396D"/>
    <w:rsid w:val="009273CC"/>
    <w:rsid w:val="00933E23"/>
    <w:rsid w:val="009366F3"/>
    <w:rsid w:val="00950F72"/>
    <w:rsid w:val="00954DD1"/>
    <w:rsid w:val="009A13AA"/>
    <w:rsid w:val="009E4572"/>
    <w:rsid w:val="00A1363F"/>
    <w:rsid w:val="00A13A4F"/>
    <w:rsid w:val="00A30E26"/>
    <w:rsid w:val="00A45AD7"/>
    <w:rsid w:val="00A45C88"/>
    <w:rsid w:val="00A473D9"/>
    <w:rsid w:val="00A65677"/>
    <w:rsid w:val="00A83AD0"/>
    <w:rsid w:val="00A87DED"/>
    <w:rsid w:val="00A91CEA"/>
    <w:rsid w:val="00AB7F27"/>
    <w:rsid w:val="00AD217F"/>
    <w:rsid w:val="00B13FBB"/>
    <w:rsid w:val="00B74558"/>
    <w:rsid w:val="00B935E1"/>
    <w:rsid w:val="00BA6AF0"/>
    <w:rsid w:val="00BB771C"/>
    <w:rsid w:val="00BC439A"/>
    <w:rsid w:val="00BF073F"/>
    <w:rsid w:val="00BF5B9C"/>
    <w:rsid w:val="00C32909"/>
    <w:rsid w:val="00C35318"/>
    <w:rsid w:val="00C8605F"/>
    <w:rsid w:val="00C91B69"/>
    <w:rsid w:val="00CA2BCC"/>
    <w:rsid w:val="00CA4DCE"/>
    <w:rsid w:val="00CB20C7"/>
    <w:rsid w:val="00CC4121"/>
    <w:rsid w:val="00CF0892"/>
    <w:rsid w:val="00CF340B"/>
    <w:rsid w:val="00D8678D"/>
    <w:rsid w:val="00DA05E5"/>
    <w:rsid w:val="00DA6B8B"/>
    <w:rsid w:val="00DD3939"/>
    <w:rsid w:val="00DE7ACA"/>
    <w:rsid w:val="00E04505"/>
    <w:rsid w:val="00E069B2"/>
    <w:rsid w:val="00E57A5A"/>
    <w:rsid w:val="00E6593E"/>
    <w:rsid w:val="00ED12E3"/>
    <w:rsid w:val="00EE33CA"/>
    <w:rsid w:val="00F004C4"/>
    <w:rsid w:val="00F4609F"/>
    <w:rsid w:val="00F8058F"/>
    <w:rsid w:val="00FA16A8"/>
    <w:rsid w:val="00FA64ED"/>
    <w:rsid w:val="00FC0F94"/>
    <w:rsid w:val="00FD0B5E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6D3A5-C37F-4227-A721-2EB820B3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20</cp:revision>
  <cp:lastPrinted>2026-04-02T08:15:00Z</cp:lastPrinted>
  <dcterms:created xsi:type="dcterms:W3CDTF">2026-04-02T07:01:00Z</dcterms:created>
  <dcterms:modified xsi:type="dcterms:W3CDTF">2026-05-12T07:31:00Z</dcterms:modified>
</cp:coreProperties>
</file>