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bookmarkStart w:id="0" w:name="_GoBack"/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DB111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381</w:t>
      </w:r>
      <w:r w:rsidR="00B443A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227E55" w:rsidRDefault="00DB111E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4 grudnia </w:t>
      </w:r>
      <w:r w:rsidR="00B443A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:rsidR="003C754F" w:rsidRPr="00227E55" w:rsidRDefault="00164FD7" w:rsidP="003C754F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3C754F">
        <w:rPr>
          <w:rFonts w:ascii="Arial" w:hAnsi="Arial" w:cs="Arial"/>
          <w:b/>
          <w:sz w:val="22"/>
          <w:szCs w:val="22"/>
          <w:lang w:eastAsia="pl-PL"/>
        </w:rPr>
        <w:t>zmiany Zarządzenia nr 0050/8</w:t>
      </w:r>
      <w:r w:rsidR="00B443AD">
        <w:rPr>
          <w:rFonts w:ascii="Arial" w:hAnsi="Arial" w:cs="Arial"/>
          <w:b/>
          <w:sz w:val="22"/>
          <w:szCs w:val="22"/>
          <w:lang w:eastAsia="pl-PL"/>
        </w:rPr>
        <w:t>/25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 Prezydenta Miasta Tychy z dnia </w:t>
      </w:r>
      <w:r w:rsidR="003C754F">
        <w:rPr>
          <w:rFonts w:ascii="Arial" w:hAnsi="Arial" w:cs="Arial"/>
          <w:b/>
          <w:sz w:val="22"/>
          <w:szCs w:val="22"/>
          <w:lang w:eastAsia="pl-PL"/>
        </w:rPr>
        <w:t>16 stycznia</w:t>
      </w:r>
      <w:r w:rsidR="00B443AD">
        <w:rPr>
          <w:rFonts w:ascii="Arial" w:hAnsi="Arial" w:cs="Arial"/>
          <w:b/>
          <w:sz w:val="22"/>
          <w:szCs w:val="22"/>
          <w:lang w:eastAsia="pl-PL"/>
        </w:rPr>
        <w:t xml:space="preserve"> 2025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 roku 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3C754F" w:rsidRPr="00227E55">
        <w:rPr>
          <w:rFonts w:ascii="Arial" w:hAnsi="Arial" w:cs="Arial"/>
          <w:b/>
          <w:sz w:val="22"/>
          <w:szCs w:val="22"/>
        </w:rPr>
        <w:t>„</w:t>
      </w:r>
      <w:r w:rsidR="003C754F">
        <w:rPr>
          <w:rFonts w:ascii="Arial" w:hAnsi="Arial" w:cs="Arial"/>
          <w:b/>
          <w:sz w:val="22"/>
          <w:szCs w:val="22"/>
        </w:rPr>
        <w:t xml:space="preserve">Poprawa jakości oraz </w:t>
      </w:r>
      <w:r w:rsidR="003C754F" w:rsidRPr="00612EF1">
        <w:rPr>
          <w:rFonts w:ascii="Arial" w:hAnsi="Arial" w:cs="Arial"/>
          <w:b/>
          <w:sz w:val="22"/>
          <w:szCs w:val="22"/>
        </w:rPr>
        <w:t>dostępności edukacji poprzez rozwój kształcenia, w szczególności branżowego w tyskich szkołach branżowych i technicznych</w:t>
      </w:r>
      <w:r w:rsidR="003C754F" w:rsidRPr="00227E55">
        <w:rPr>
          <w:rFonts w:ascii="Arial" w:hAnsi="Arial" w:cs="Arial"/>
          <w:b/>
          <w:sz w:val="22"/>
          <w:szCs w:val="22"/>
          <w:lang w:eastAsia="pl-PL"/>
        </w:rPr>
        <w:t xml:space="preserve">” współfinansowanego </w:t>
      </w:r>
      <w:r w:rsidR="003C754F">
        <w:rPr>
          <w:rFonts w:ascii="Arial" w:hAnsi="Arial" w:cs="Arial"/>
          <w:b/>
          <w:sz w:val="22"/>
          <w:szCs w:val="22"/>
          <w:lang w:eastAsia="pl-PL"/>
        </w:rPr>
        <w:t>w </w:t>
      </w:r>
      <w:r w:rsidR="003C754F" w:rsidRPr="00227E55">
        <w:rPr>
          <w:rFonts w:ascii="Arial" w:hAnsi="Arial" w:cs="Arial"/>
          <w:b/>
          <w:sz w:val="22"/>
          <w:szCs w:val="22"/>
          <w:lang w:eastAsia="pl-PL"/>
        </w:rPr>
        <w:t>ramach Programu Fundusze Europejskie dla Ś</w:t>
      </w:r>
      <w:r w:rsidR="003C754F">
        <w:rPr>
          <w:rFonts w:ascii="Arial" w:hAnsi="Arial" w:cs="Arial"/>
          <w:b/>
          <w:sz w:val="22"/>
          <w:szCs w:val="22"/>
          <w:lang w:eastAsia="pl-PL"/>
        </w:rPr>
        <w:t xml:space="preserve">ląskiego 2021-2027, </w:t>
      </w:r>
      <w:r w:rsidR="003C754F" w:rsidRPr="00227E55">
        <w:rPr>
          <w:rFonts w:ascii="Arial" w:hAnsi="Arial" w:cs="Arial"/>
          <w:b/>
          <w:sz w:val="22"/>
          <w:szCs w:val="22"/>
          <w:lang w:eastAsia="pl-PL"/>
        </w:rPr>
        <w:t>Priorytet: FESL.10.00-Fundusze Europejskie na transformac</w:t>
      </w:r>
      <w:r w:rsidR="003C754F">
        <w:rPr>
          <w:rFonts w:ascii="Arial" w:hAnsi="Arial" w:cs="Arial"/>
          <w:b/>
          <w:sz w:val="22"/>
          <w:szCs w:val="22"/>
          <w:lang w:eastAsia="pl-PL"/>
        </w:rPr>
        <w:t>ję, Działanie: FESL.10.14-</w:t>
      </w:r>
      <w:r w:rsidR="003C754F" w:rsidRPr="00612EF1">
        <w:rPr>
          <w:rFonts w:ascii="Arial" w:hAnsi="Arial" w:cs="Arial"/>
          <w:b/>
          <w:sz w:val="22"/>
          <w:szCs w:val="22"/>
          <w:lang w:eastAsia="pl-PL"/>
        </w:rPr>
        <w:t>Infrastruktura szkolnictwa zawodowego</w:t>
      </w:r>
    </w:p>
    <w:p w:rsidR="002E5460" w:rsidRPr="00227E55" w:rsidRDefault="002E5460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bookmarkEnd w:id="0"/>
    <w:p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B443AD">
        <w:rPr>
          <w:rFonts w:ascii="Arial" w:hAnsi="Arial" w:cs="Arial"/>
          <w:sz w:val="22"/>
          <w:szCs w:val="22"/>
        </w:rPr>
        <w:t>2025</w:t>
      </w:r>
      <w:r w:rsidR="004E10F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 xml:space="preserve">poz. </w:t>
      </w:r>
      <w:r w:rsidR="00B443AD">
        <w:rPr>
          <w:rFonts w:ascii="Arial" w:hAnsi="Arial" w:cs="Arial"/>
          <w:sz w:val="22"/>
          <w:szCs w:val="22"/>
        </w:rPr>
        <w:t>1153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A8423C">
        <w:rPr>
          <w:rFonts w:ascii="Arial" w:hAnsi="Arial" w:cs="Arial"/>
          <w:sz w:val="22"/>
          <w:szCs w:val="22"/>
        </w:rPr>
        <w:t>120/21/25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A8423C">
        <w:rPr>
          <w:rFonts w:ascii="Arial" w:hAnsi="Arial" w:cs="Arial"/>
          <w:sz w:val="22"/>
          <w:szCs w:val="22"/>
        </w:rPr>
        <w:t>8 maja 2025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późn. zm. </w:t>
      </w:r>
      <w:r w:rsidR="00704913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:rsidR="007F49C5" w:rsidRDefault="003C754F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0050/8</w:t>
      </w:r>
      <w:r w:rsidR="009D1718">
        <w:rPr>
          <w:rFonts w:ascii="Arial" w:hAnsi="Arial" w:cs="Arial"/>
          <w:sz w:val="22"/>
          <w:szCs w:val="22"/>
        </w:rPr>
        <w:t>/25</w:t>
      </w:r>
      <w:r w:rsidR="007F49C5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16 stycznia</w:t>
      </w:r>
      <w:r w:rsidR="009D1718">
        <w:rPr>
          <w:rFonts w:ascii="Arial" w:hAnsi="Arial" w:cs="Arial"/>
          <w:sz w:val="22"/>
          <w:szCs w:val="22"/>
        </w:rPr>
        <w:t xml:space="preserve"> 2025</w:t>
      </w:r>
      <w:r w:rsidR="007F49C5">
        <w:rPr>
          <w:rFonts w:ascii="Arial" w:hAnsi="Arial" w:cs="Arial"/>
          <w:sz w:val="22"/>
          <w:szCs w:val="22"/>
        </w:rPr>
        <w:t xml:space="preserve"> roku</w:t>
      </w:r>
      <w:r w:rsidR="009D1718">
        <w:rPr>
          <w:rFonts w:ascii="Arial" w:hAnsi="Arial" w:cs="Arial"/>
          <w:sz w:val="22"/>
          <w:szCs w:val="22"/>
        </w:rPr>
        <w:t xml:space="preserve"> </w:t>
      </w:r>
      <w:r w:rsidR="009D1718">
        <w:rPr>
          <w:rFonts w:ascii="Arial" w:hAnsi="Arial" w:cs="Arial"/>
          <w:sz w:val="22"/>
          <w:szCs w:val="22"/>
        </w:rPr>
        <w:br/>
      </w:r>
      <w:r w:rsidR="007F49C5">
        <w:rPr>
          <w:rFonts w:ascii="Arial" w:hAnsi="Arial" w:cs="Arial"/>
          <w:sz w:val="22"/>
          <w:szCs w:val="22"/>
        </w:rPr>
        <w:t>wprowadza się następujące zmiany:</w:t>
      </w:r>
    </w:p>
    <w:p w:rsidR="006A2713" w:rsidRDefault="006A2713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3C754F" w:rsidRDefault="003C754F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2 otrzymuje brzmienie:</w:t>
      </w:r>
    </w:p>
    <w:p w:rsidR="003C754F" w:rsidRPr="003C754F" w:rsidRDefault="003C754F" w:rsidP="003C754F">
      <w:pPr>
        <w:pStyle w:val="Akapitzlist"/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 realizowany będzie w latach 2024-2026.</w:t>
      </w:r>
    </w:p>
    <w:p w:rsidR="003C754F" w:rsidRDefault="003C754F" w:rsidP="003C754F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4 pkt.3 otrzymuje brzmienie:</w:t>
      </w:r>
    </w:p>
    <w:p w:rsidR="009D1718" w:rsidRDefault="009D1718" w:rsidP="003C754F">
      <w:pPr>
        <w:ind w:left="709"/>
        <w:jc w:val="both"/>
        <w:rPr>
          <w:rFonts w:ascii="Arial" w:hAnsi="Arial" w:cs="Arial"/>
          <w:sz w:val="22"/>
          <w:szCs w:val="22"/>
        </w:rPr>
      </w:pPr>
      <w:r w:rsidRPr="009D1718">
        <w:rPr>
          <w:rFonts w:ascii="Arial" w:hAnsi="Arial" w:cs="Arial"/>
          <w:sz w:val="22"/>
          <w:szCs w:val="22"/>
        </w:rPr>
        <w:t xml:space="preserve">Barbara </w:t>
      </w:r>
      <w:proofErr w:type="spellStart"/>
      <w:r w:rsidR="003C754F">
        <w:rPr>
          <w:rFonts w:ascii="Arial" w:hAnsi="Arial" w:cs="Arial"/>
          <w:sz w:val="22"/>
          <w:szCs w:val="22"/>
        </w:rPr>
        <w:t>Pukocz</w:t>
      </w:r>
      <w:proofErr w:type="spellEnd"/>
      <w:r w:rsidR="003C754F">
        <w:rPr>
          <w:rFonts w:ascii="Arial" w:hAnsi="Arial" w:cs="Arial"/>
          <w:sz w:val="22"/>
          <w:szCs w:val="22"/>
        </w:rPr>
        <w:t>-Pudełko – Wydział Remontów (RWR)</w:t>
      </w:r>
    </w:p>
    <w:p w:rsidR="003C754F" w:rsidRPr="00B267E3" w:rsidRDefault="003C754F" w:rsidP="003C754F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 w:rsidRPr="00B267E3">
        <w:rPr>
          <w:rFonts w:ascii="Arial" w:hAnsi="Arial" w:cs="Arial"/>
          <w:color w:val="000000"/>
          <w:lang w:eastAsia="pl-PL"/>
        </w:rPr>
        <w:t>Zakres zadań:</w:t>
      </w:r>
    </w:p>
    <w:p w:rsidR="003C754F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przygotowanie opisu przedmiotu zamówienia </w:t>
      </w:r>
      <w:r w:rsidRPr="00EF31E3">
        <w:rPr>
          <w:rFonts w:ascii="Arial" w:hAnsi="Arial" w:cs="Arial"/>
          <w:color w:val="000000"/>
          <w:lang w:eastAsia="pl-PL"/>
        </w:rPr>
        <w:t xml:space="preserve">na roboty remontowe </w:t>
      </w:r>
      <w:bookmarkStart w:id="1" w:name="_Hlk181177427"/>
      <w:r>
        <w:rPr>
          <w:rFonts w:ascii="Arial" w:hAnsi="Arial" w:cs="Arial"/>
          <w:color w:val="000000"/>
          <w:lang w:eastAsia="pl-PL"/>
        </w:rPr>
        <w:t xml:space="preserve">budynku warsztatów Zespołu Szkół  nr </w:t>
      </w:r>
      <w:r w:rsidRPr="00EF31E3">
        <w:rPr>
          <w:rFonts w:ascii="Arial" w:hAnsi="Arial" w:cs="Arial"/>
          <w:color w:val="000000"/>
          <w:lang w:eastAsia="pl-PL"/>
        </w:rPr>
        <w:t xml:space="preserve">5 </w:t>
      </w:r>
      <w:bookmarkEnd w:id="1"/>
      <w:r>
        <w:rPr>
          <w:rFonts w:ascii="Arial" w:hAnsi="Arial" w:cs="Arial"/>
          <w:color w:val="000000"/>
          <w:lang w:eastAsia="pl-PL"/>
        </w:rPr>
        <w:t>na podstawie programu funkcjonalno-użytkowego z dnia 10.10.2023 r., stanowiącego załącznik do wniosku o dofinansowanie oraz  elementów Specyfikacji Istotnych Warunków Zamówienia, niezbędnych do ogłoszenia postępowania przetargowego na wybór wykonawcy robót remontowych,</w:t>
      </w:r>
    </w:p>
    <w:p w:rsidR="003C754F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763DC">
        <w:rPr>
          <w:rFonts w:ascii="Arial" w:hAnsi="Arial" w:cs="Arial"/>
          <w:color w:val="000000"/>
          <w:lang w:eastAsia="pl-PL"/>
        </w:rPr>
        <w:t>współpraca z pracownikami Wydziału Zamówień Publicznych</w:t>
      </w:r>
      <w:r>
        <w:rPr>
          <w:rFonts w:ascii="Arial" w:hAnsi="Arial" w:cs="Arial"/>
          <w:color w:val="000000"/>
          <w:lang w:eastAsia="pl-PL"/>
        </w:rPr>
        <w:t>,</w:t>
      </w:r>
      <w:r w:rsidRPr="000763DC">
        <w:rPr>
          <w:rFonts w:ascii="Arial" w:hAnsi="Arial" w:cs="Arial"/>
          <w:color w:val="000000"/>
          <w:lang w:eastAsia="pl-PL"/>
        </w:rPr>
        <w:t xml:space="preserve"> będącymi członkami zespołu projektowego,</w:t>
      </w:r>
    </w:p>
    <w:p w:rsidR="003C754F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stały nadzór nad wykonawcą prac remontowych w budynku warsztatów Zespołu Szkół nr </w:t>
      </w:r>
      <w:r w:rsidRPr="00EF31E3">
        <w:rPr>
          <w:rFonts w:ascii="Arial" w:hAnsi="Arial" w:cs="Arial"/>
          <w:color w:val="000000"/>
          <w:lang w:eastAsia="pl-PL"/>
        </w:rPr>
        <w:t>5</w:t>
      </w:r>
      <w:r>
        <w:rPr>
          <w:rFonts w:ascii="Arial" w:hAnsi="Arial" w:cs="Arial"/>
          <w:color w:val="000000"/>
          <w:lang w:eastAsia="pl-PL"/>
        </w:rPr>
        <w:t xml:space="preserve"> wyłonionym w drodze postępowania przetargowego,</w:t>
      </w:r>
    </w:p>
    <w:p w:rsidR="003C754F" w:rsidRPr="00441250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441250">
        <w:rPr>
          <w:rFonts w:ascii="Arial" w:hAnsi="Arial" w:cs="Arial"/>
          <w:color w:val="000000"/>
          <w:lang w:eastAsia="pl-PL"/>
        </w:rPr>
        <w:t>przygotowywanie opisów faktur</w:t>
      </w:r>
      <w:r>
        <w:rPr>
          <w:rFonts w:ascii="Arial" w:hAnsi="Arial" w:cs="Arial"/>
          <w:color w:val="000000"/>
          <w:lang w:eastAsia="pl-PL"/>
        </w:rPr>
        <w:t xml:space="preserve"> związanych z realizacją prac remontowych</w:t>
      </w:r>
      <w:r w:rsidRPr="00441250">
        <w:rPr>
          <w:rFonts w:ascii="Arial" w:hAnsi="Arial" w:cs="Arial"/>
          <w:color w:val="000000"/>
          <w:lang w:eastAsia="pl-PL"/>
        </w:rPr>
        <w:t>, zgodnie z wymogami FESL 2021-2027</w:t>
      </w:r>
      <w:r>
        <w:rPr>
          <w:rFonts w:ascii="Arial" w:hAnsi="Arial" w:cs="Arial"/>
          <w:color w:val="000000"/>
          <w:lang w:eastAsia="pl-PL"/>
        </w:rPr>
        <w:t>,</w:t>
      </w:r>
    </w:p>
    <w:p w:rsidR="003C754F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terminowe przekazywanie do Wydziału Rozwoju Miasta i Funduszy Europejskich wszelkich dokumentów i informacji niezbędnych do prawidłowego rozliczania projektu, tj. przygotowywania i składania wniosków o płatność,</w:t>
      </w:r>
    </w:p>
    <w:p w:rsidR="003C754F" w:rsidRPr="00743197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9916E1">
        <w:rPr>
          <w:rFonts w:ascii="Arial" w:hAnsi="Arial" w:cs="Arial"/>
          <w:lang w:eastAsia="pl-PL"/>
        </w:rPr>
        <w:t>współpraca z członkami zespołu projektowego</w:t>
      </w:r>
      <w:r>
        <w:rPr>
          <w:rFonts w:ascii="Arial" w:hAnsi="Arial" w:cs="Arial"/>
          <w:lang w:eastAsia="pl-PL"/>
        </w:rPr>
        <w:t xml:space="preserve"> oraz koordynatorem szkolnym              ZS nr 5</w:t>
      </w:r>
      <w:r w:rsidRPr="009916E1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w zakresie</w:t>
      </w:r>
      <w:r w:rsidRPr="009916E1">
        <w:rPr>
          <w:rFonts w:ascii="Arial" w:hAnsi="Arial" w:cs="Arial"/>
          <w:lang w:eastAsia="pl-PL"/>
        </w:rPr>
        <w:t xml:space="preserve"> terminow</w:t>
      </w:r>
      <w:r>
        <w:rPr>
          <w:rFonts w:ascii="Arial" w:hAnsi="Arial" w:cs="Arial"/>
          <w:lang w:eastAsia="pl-PL"/>
        </w:rPr>
        <w:t>ego</w:t>
      </w:r>
      <w:r w:rsidRPr="009916E1">
        <w:rPr>
          <w:rFonts w:ascii="Arial" w:hAnsi="Arial" w:cs="Arial"/>
          <w:lang w:eastAsia="pl-PL"/>
        </w:rPr>
        <w:t>, prawidłow</w:t>
      </w:r>
      <w:r>
        <w:rPr>
          <w:rFonts w:ascii="Arial" w:hAnsi="Arial" w:cs="Arial"/>
          <w:lang w:eastAsia="pl-PL"/>
        </w:rPr>
        <w:t>ego</w:t>
      </w:r>
      <w:r w:rsidRPr="009916E1">
        <w:rPr>
          <w:rFonts w:ascii="Arial" w:hAnsi="Arial" w:cs="Arial"/>
          <w:lang w:eastAsia="pl-PL"/>
        </w:rPr>
        <w:t xml:space="preserve"> i rzeteln</w:t>
      </w:r>
      <w:r>
        <w:rPr>
          <w:rFonts w:ascii="Arial" w:hAnsi="Arial" w:cs="Arial"/>
          <w:lang w:eastAsia="pl-PL"/>
        </w:rPr>
        <w:t>ego</w:t>
      </w:r>
      <w:r w:rsidRPr="009916E1">
        <w:rPr>
          <w:rFonts w:ascii="Arial" w:hAnsi="Arial" w:cs="Arial"/>
          <w:lang w:eastAsia="pl-PL"/>
        </w:rPr>
        <w:t xml:space="preserve"> wdrażani</w:t>
      </w:r>
      <w:r>
        <w:rPr>
          <w:rFonts w:ascii="Arial" w:hAnsi="Arial" w:cs="Arial"/>
          <w:lang w:eastAsia="pl-PL"/>
        </w:rPr>
        <w:t>a</w:t>
      </w:r>
      <w:r w:rsidRPr="009916E1">
        <w:rPr>
          <w:rFonts w:ascii="Arial" w:hAnsi="Arial" w:cs="Arial"/>
          <w:lang w:eastAsia="pl-PL"/>
        </w:rPr>
        <w:t xml:space="preserve"> zadań, objętych wnioskiem o dofinansowanie, zgodnie z harmonogramem w nim zawartym oraz budżetem,</w:t>
      </w:r>
    </w:p>
    <w:p w:rsidR="003C754F" w:rsidRPr="00743197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743197">
        <w:rPr>
          <w:rFonts w:ascii="Arial" w:hAnsi="Arial" w:cs="Arial"/>
          <w:shd w:val="clear" w:color="auto" w:fill="FFFFFF"/>
        </w:rPr>
        <w:t>dnia </w:t>
      </w:r>
      <w:r w:rsidRPr="00743197">
        <w:rPr>
          <w:rStyle w:val="object"/>
          <w:rFonts w:ascii="Arial" w:hAnsi="Arial" w:cs="Arial"/>
          <w:shd w:val="clear" w:color="auto" w:fill="FFFFFF"/>
        </w:rPr>
        <w:t>27 kwietnia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roku </w:t>
      </w:r>
      <w:r>
        <w:rPr>
          <w:rFonts w:ascii="Arial" w:hAnsi="Arial" w:cs="Arial"/>
          <w:color w:val="000000"/>
          <w:shd w:val="clear" w:color="auto" w:fill="FFFFFF"/>
        </w:rPr>
        <w:t>w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sprawie ochrony osób fizycznych w związku z przetwarzaniem danych osobowych i w sprawie swobodnego przepływu takich danych oraz uchylenia dyrektywy </w:t>
      </w:r>
      <w:r w:rsidRPr="00743197">
        <w:rPr>
          <w:rFonts w:ascii="Arial" w:hAnsi="Arial" w:cs="Arial"/>
          <w:color w:val="000000"/>
          <w:shd w:val="clear" w:color="auto" w:fill="FFFFFF"/>
        </w:rPr>
        <w:lastRenderedPageBreak/>
        <w:t>95/46/WE (ogólne rozporządzenie o ochronie danych),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>
        <w:rPr>
          <w:rFonts w:ascii="Arial" w:hAnsi="Arial" w:cs="Arial"/>
          <w:color w:val="000000"/>
          <w:shd w:val="clear" w:color="auto" w:fill="FFFFFF"/>
        </w:rPr>
        <w:br/>
      </w:r>
      <w:r w:rsidRPr="00743197">
        <w:rPr>
          <w:rFonts w:ascii="Arial" w:hAnsi="Arial" w:cs="Arial"/>
          <w:color w:val="000000"/>
          <w:shd w:val="clear" w:color="auto" w:fill="FFFFFF"/>
        </w:rPr>
        <w:t>z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43197">
        <w:rPr>
          <w:rStyle w:val="object"/>
          <w:rFonts w:ascii="Arial" w:hAnsi="Arial" w:cs="Arial"/>
          <w:shd w:val="clear" w:color="auto" w:fill="FFFFFF"/>
        </w:rPr>
        <w:t>4 maja 2016</w:t>
      </w:r>
      <w:r w:rsidRPr="00743197">
        <w:rPr>
          <w:rFonts w:ascii="Arial" w:hAnsi="Arial" w:cs="Arial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743197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43197">
        <w:rPr>
          <w:rFonts w:ascii="Arial" w:hAnsi="Arial" w:cs="Arial"/>
          <w:color w:val="000000"/>
          <w:shd w:val="clear" w:color="auto" w:fill="FFFFFF"/>
        </w:rPr>
        <w:t>Dz.U.UE.L.2018.127.2,</w:t>
      </w:r>
    </w:p>
    <w:p w:rsidR="003C754F" w:rsidRPr="00743197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:rsidR="003C754F" w:rsidRPr="00A8423C" w:rsidRDefault="003C754F" w:rsidP="003C754F">
      <w:pPr>
        <w:pStyle w:val="Akapitzlist"/>
        <w:numPr>
          <w:ilvl w:val="1"/>
          <w:numId w:val="6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43197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A8423C" w:rsidRPr="00A8423C" w:rsidRDefault="00A8423C" w:rsidP="00A8423C">
      <w:pPr>
        <w:ind w:left="491"/>
        <w:jc w:val="both"/>
        <w:rPr>
          <w:rFonts w:ascii="Arial" w:eastAsia="DejaVuSans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lang w:eastAsia="pl-PL"/>
        </w:rPr>
        <w:t xml:space="preserve">3. </w:t>
      </w:r>
      <w:r w:rsidRPr="00A8423C">
        <w:rPr>
          <w:rFonts w:ascii="Arial" w:hAnsi="Arial" w:cs="Arial"/>
          <w:color w:val="000000"/>
          <w:sz w:val="22"/>
          <w:szCs w:val="22"/>
          <w:lang w:eastAsia="pl-PL"/>
        </w:rPr>
        <w:t>D</w:t>
      </w:r>
      <w:r w:rsidRPr="00A8423C">
        <w:rPr>
          <w:rFonts w:ascii="Arial" w:eastAsia="DejaVuSans" w:hAnsi="Arial" w:cs="Arial"/>
          <w:sz w:val="22"/>
          <w:szCs w:val="22"/>
          <w:lang w:eastAsia="en-US"/>
        </w:rPr>
        <w:t>o § 4 dodaje się pkt 8 o następującym brzmieniu:</w:t>
      </w:r>
    </w:p>
    <w:p w:rsidR="00A8423C" w:rsidRDefault="00A8423C" w:rsidP="00A8423C">
      <w:pPr>
        <w:pStyle w:val="Akapitzlist"/>
        <w:jc w:val="both"/>
        <w:rPr>
          <w:rFonts w:ascii="Arial" w:eastAsia="DejaVuSans" w:hAnsi="Arial" w:cs="Arial"/>
        </w:rPr>
      </w:pPr>
      <w:r w:rsidRPr="00A8423C">
        <w:rPr>
          <w:rFonts w:ascii="Arial" w:eastAsia="DejaVuSans" w:hAnsi="Arial" w:cs="Arial"/>
        </w:rPr>
        <w:t>Krzysztof Rusinek – Centrum Usług Wspólnych Miasta Tychy. Zakres zadań:</w:t>
      </w:r>
    </w:p>
    <w:p w:rsidR="00A8423C" w:rsidRDefault="00A8423C" w:rsidP="00A8423C">
      <w:pPr>
        <w:pStyle w:val="Akapitzlist"/>
        <w:numPr>
          <w:ilvl w:val="0"/>
          <w:numId w:val="39"/>
        </w:numPr>
        <w:ind w:left="1134"/>
        <w:jc w:val="both"/>
        <w:rPr>
          <w:rFonts w:ascii="Arial" w:eastAsia="DejaVuSans" w:hAnsi="Arial" w:cs="Arial"/>
        </w:rPr>
      </w:pPr>
      <w:r w:rsidRPr="00A8423C">
        <w:rPr>
          <w:rFonts w:ascii="Arial" w:eastAsia="DejaVuSans" w:hAnsi="Arial" w:cs="Arial"/>
        </w:rPr>
        <w:t>przygotowanie postępowania o udzielenie zamówienia publicznego na z</w:t>
      </w:r>
      <w:r>
        <w:rPr>
          <w:rFonts w:ascii="Arial" w:eastAsia="DejaVuSans" w:hAnsi="Arial" w:cs="Arial"/>
        </w:rPr>
        <w:t>akup i </w:t>
      </w:r>
      <w:r w:rsidRPr="00A8423C">
        <w:rPr>
          <w:rFonts w:ascii="Arial" w:eastAsia="DejaVuSans" w:hAnsi="Arial" w:cs="Arial"/>
        </w:rPr>
        <w:t>dostawę sprzętu multimedialnego z zakresu technologii informacyjno-komunikacyjnych w ramach projektu oraz elementów Specyfikacji Istotnych Warunków Zamówienia, niezbędnych do ogłoszenia postępowania przetargowego, nadzór nad prawidłową realizacją umowy/umów zawar</w:t>
      </w:r>
      <w:r>
        <w:rPr>
          <w:rFonts w:ascii="Arial" w:eastAsia="DejaVuSans" w:hAnsi="Arial" w:cs="Arial"/>
        </w:rPr>
        <w:t>tych w </w:t>
      </w:r>
      <w:r w:rsidRPr="00A8423C">
        <w:rPr>
          <w:rFonts w:ascii="Arial" w:eastAsia="DejaVuSans" w:hAnsi="Arial" w:cs="Arial"/>
        </w:rPr>
        <w:t>ramach postępowania,</w:t>
      </w:r>
    </w:p>
    <w:p w:rsidR="003C754F" w:rsidRPr="00A8423C" w:rsidRDefault="00A8423C" w:rsidP="00A8423C">
      <w:pPr>
        <w:pStyle w:val="Akapitzlist"/>
        <w:numPr>
          <w:ilvl w:val="0"/>
          <w:numId w:val="39"/>
        </w:numPr>
        <w:ind w:left="1134"/>
        <w:jc w:val="both"/>
        <w:rPr>
          <w:rFonts w:ascii="Arial" w:eastAsia="DejaVuSans" w:hAnsi="Arial" w:cs="Arial"/>
        </w:rPr>
      </w:pPr>
      <w:r w:rsidRPr="00A8423C">
        <w:rPr>
          <w:rFonts w:ascii="Arial" w:eastAsia="DejaVuSans" w:hAnsi="Arial" w:cs="Arial"/>
        </w:rPr>
        <w:t>współpraca z pracownikami Wydziału Rozwoju Miasta i Funduszy Europejskich oraz Wydziału Zamówień Publicznych, będącymi członkami zespołu projektowego</w:t>
      </w:r>
      <w:r>
        <w:rPr>
          <w:rFonts w:ascii="Arial" w:eastAsia="DejaVuSans" w:hAnsi="Arial" w:cs="Arial"/>
        </w:rPr>
        <w:t>.</w:t>
      </w:r>
    </w:p>
    <w:p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:rsidR="00582170" w:rsidRDefault="009D1718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Nadzór nad wykonaniem Zarządzenia pełnią bezpośredni przełożeni podległych im pracowników, a jego wy</w:t>
      </w:r>
      <w:r w:rsidR="00A8423C">
        <w:rPr>
          <w:rFonts w:ascii="Arial" w:hAnsi="Arial" w:cs="Arial"/>
          <w:bCs/>
          <w:sz w:val="22"/>
          <w:szCs w:val="22"/>
        </w:rPr>
        <w:t>konanie powierza się naczelnikom</w:t>
      </w:r>
      <w:r>
        <w:rPr>
          <w:rFonts w:ascii="Arial" w:hAnsi="Arial" w:cs="Arial"/>
          <w:bCs/>
          <w:sz w:val="22"/>
          <w:szCs w:val="22"/>
        </w:rPr>
        <w:t xml:space="preserve"> poszczególnych wydziałów</w:t>
      </w:r>
      <w:r w:rsidR="00A8423C">
        <w:rPr>
          <w:rFonts w:ascii="Arial" w:hAnsi="Arial" w:cs="Arial"/>
          <w:bCs/>
          <w:sz w:val="22"/>
          <w:szCs w:val="22"/>
        </w:rPr>
        <w:t xml:space="preserve"> i dyrektorowi jednostki organizacyjnej.</w:t>
      </w:r>
    </w:p>
    <w:p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:rsidR="00E875B3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DB111E">
      <w:pPr>
        <w:pStyle w:val="Akapitzlist"/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111E">
        <w:rPr>
          <w:rFonts w:ascii="Arial" w:hAnsi="Arial" w:cs="Arial"/>
        </w:rPr>
        <w:t>Prezydent Miasta Tychy</w:t>
      </w:r>
    </w:p>
    <w:p w:rsidR="00DB111E" w:rsidRPr="00DB111E" w:rsidRDefault="00DB111E" w:rsidP="00DB111E">
      <w:pPr>
        <w:pStyle w:val="Akapitzlist"/>
        <w:tabs>
          <w:tab w:val="left" w:pos="0"/>
        </w:tabs>
        <w:jc w:val="both"/>
        <w:rPr>
          <w:rFonts w:ascii="Arial" w:hAnsi="Arial" w:cs="Arial"/>
        </w:rPr>
      </w:pPr>
    </w:p>
    <w:p w:rsidR="00DB111E" w:rsidRDefault="00DB111E" w:rsidP="00DB111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111E">
        <w:rPr>
          <w:rFonts w:ascii="Arial" w:hAnsi="Arial" w:cs="Arial"/>
        </w:rPr>
        <w:t xml:space="preserve">  /-/ Maciej Gramatyka</w:t>
      </w: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B111E" w:rsidRDefault="00DB111E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DB111E" w:rsidSect="00DD0AD5">
      <w:headerReference w:type="default" r:id="rId9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983" w:rsidRDefault="003D6983">
      <w:r>
        <w:separator/>
      </w:r>
    </w:p>
  </w:endnote>
  <w:endnote w:type="continuationSeparator" w:id="0">
    <w:p w:rsidR="003D6983" w:rsidRDefault="003D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983" w:rsidRDefault="003D6983">
      <w:r>
        <w:separator/>
      </w:r>
    </w:p>
  </w:footnote>
  <w:footnote w:type="continuationSeparator" w:id="0">
    <w:p w:rsidR="003D6983" w:rsidRDefault="003D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93" w:rsidRPr="00DD0AD5" w:rsidRDefault="00494E93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27804CD0" wp14:editId="000F7DAA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7E16A82"/>
    <w:multiLevelType w:val="hybridMultilevel"/>
    <w:tmpl w:val="AC0A72F8"/>
    <w:lvl w:ilvl="0" w:tplc="79AE72E8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A1D2834"/>
    <w:multiLevelType w:val="multilevel"/>
    <w:tmpl w:val="3F40C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6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A80089F"/>
    <w:multiLevelType w:val="hybridMultilevel"/>
    <w:tmpl w:val="DF38FC52"/>
    <w:lvl w:ilvl="0" w:tplc="1C06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>
    <w:nsid w:val="653B46C7"/>
    <w:multiLevelType w:val="hybridMultilevel"/>
    <w:tmpl w:val="13F032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8"/>
  </w:num>
  <w:num w:numId="3">
    <w:abstractNumId w:val="24"/>
  </w:num>
  <w:num w:numId="4">
    <w:abstractNumId w:val="36"/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1"/>
  </w:num>
  <w:num w:numId="8">
    <w:abstractNumId w:val="12"/>
  </w:num>
  <w:num w:numId="9">
    <w:abstractNumId w:val="17"/>
  </w:num>
  <w:num w:numId="10">
    <w:abstractNumId w:val="21"/>
  </w:num>
  <w:num w:numId="11">
    <w:abstractNumId w:val="25"/>
  </w:num>
  <w:num w:numId="12">
    <w:abstractNumId w:val="50"/>
  </w:num>
  <w:num w:numId="13">
    <w:abstractNumId w:val="16"/>
  </w:num>
  <w:num w:numId="14">
    <w:abstractNumId w:val="20"/>
  </w:num>
  <w:num w:numId="15">
    <w:abstractNumId w:val="47"/>
  </w:num>
  <w:num w:numId="16">
    <w:abstractNumId w:val="35"/>
  </w:num>
  <w:num w:numId="17">
    <w:abstractNumId w:val="14"/>
  </w:num>
  <w:num w:numId="18">
    <w:abstractNumId w:val="23"/>
  </w:num>
  <w:num w:numId="19">
    <w:abstractNumId w:val="49"/>
  </w:num>
  <w:num w:numId="20">
    <w:abstractNumId w:val="30"/>
  </w:num>
  <w:num w:numId="21">
    <w:abstractNumId w:val="26"/>
  </w:num>
  <w:num w:numId="22">
    <w:abstractNumId w:val="44"/>
  </w:num>
  <w:num w:numId="23">
    <w:abstractNumId w:val="48"/>
  </w:num>
  <w:num w:numId="24">
    <w:abstractNumId w:val="18"/>
  </w:num>
  <w:num w:numId="25">
    <w:abstractNumId w:val="32"/>
  </w:num>
  <w:num w:numId="26">
    <w:abstractNumId w:val="37"/>
  </w:num>
  <w:num w:numId="27">
    <w:abstractNumId w:val="46"/>
  </w:num>
  <w:num w:numId="28">
    <w:abstractNumId w:val="45"/>
  </w:num>
  <w:num w:numId="29">
    <w:abstractNumId w:val="27"/>
  </w:num>
  <w:num w:numId="30">
    <w:abstractNumId w:val="22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15"/>
  </w:num>
  <w:num w:numId="36">
    <w:abstractNumId w:val="41"/>
  </w:num>
  <w:num w:numId="37">
    <w:abstractNumId w:val="29"/>
  </w:num>
  <w:num w:numId="38">
    <w:abstractNumId w:val="13"/>
  </w:num>
  <w:num w:numId="39">
    <w:abstractNumId w:val="4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1F6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0D49"/>
    <w:rsid w:val="0028126B"/>
    <w:rsid w:val="00285E42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058E"/>
    <w:rsid w:val="003578B5"/>
    <w:rsid w:val="00357C32"/>
    <w:rsid w:val="003644AE"/>
    <w:rsid w:val="00365462"/>
    <w:rsid w:val="00366C9A"/>
    <w:rsid w:val="003719A9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C754F"/>
    <w:rsid w:val="003D2226"/>
    <w:rsid w:val="003D6983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94E93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334B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2889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7BD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E7FE7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2713"/>
    <w:rsid w:val="006A2E05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00CB"/>
    <w:rsid w:val="007E1138"/>
    <w:rsid w:val="007E156C"/>
    <w:rsid w:val="007E1714"/>
    <w:rsid w:val="007E7452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2CD8"/>
    <w:rsid w:val="00884E3C"/>
    <w:rsid w:val="00890AA2"/>
    <w:rsid w:val="00891EA1"/>
    <w:rsid w:val="00892BF3"/>
    <w:rsid w:val="00897492"/>
    <w:rsid w:val="008A14AA"/>
    <w:rsid w:val="008A2AC6"/>
    <w:rsid w:val="008A39A5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1634"/>
    <w:rsid w:val="009C3B9D"/>
    <w:rsid w:val="009C3CCC"/>
    <w:rsid w:val="009C4522"/>
    <w:rsid w:val="009C47BB"/>
    <w:rsid w:val="009C5A4F"/>
    <w:rsid w:val="009C5CE3"/>
    <w:rsid w:val="009C7047"/>
    <w:rsid w:val="009D1718"/>
    <w:rsid w:val="009D1D7D"/>
    <w:rsid w:val="009D27F3"/>
    <w:rsid w:val="009D621D"/>
    <w:rsid w:val="009D699F"/>
    <w:rsid w:val="009E523A"/>
    <w:rsid w:val="009E5245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466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23C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6FF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43AD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758C"/>
    <w:rsid w:val="00B90FC3"/>
    <w:rsid w:val="00B929DB"/>
    <w:rsid w:val="00B93A11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7BF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27EEF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28AD"/>
    <w:rsid w:val="00D163B7"/>
    <w:rsid w:val="00D229A8"/>
    <w:rsid w:val="00D22EDF"/>
    <w:rsid w:val="00D247D6"/>
    <w:rsid w:val="00D2780A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3F8A"/>
    <w:rsid w:val="00D94B43"/>
    <w:rsid w:val="00D96935"/>
    <w:rsid w:val="00D97747"/>
    <w:rsid w:val="00DA0EC5"/>
    <w:rsid w:val="00DA4091"/>
    <w:rsid w:val="00DA4261"/>
    <w:rsid w:val="00DA451E"/>
    <w:rsid w:val="00DA51B1"/>
    <w:rsid w:val="00DB111E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3D4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3AC85-F5B4-4586-AFB0-E4A1471C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Trzcionka</cp:lastModifiedBy>
  <cp:revision>2</cp:revision>
  <cp:lastPrinted>2024-07-17T07:21:00Z</cp:lastPrinted>
  <dcterms:created xsi:type="dcterms:W3CDTF">2025-12-04T13:04:00Z</dcterms:created>
  <dcterms:modified xsi:type="dcterms:W3CDTF">2025-12-04T13:04:00Z</dcterms:modified>
</cp:coreProperties>
</file>