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" w:name="_Hlk197515194"/>
            <w:bookmarkStart w:id="2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1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2"/>
      <w:tr w:rsidR="00FF5D0A" w:rsidRPr="004D1258" w:rsidTr="000873CA">
        <w:tc>
          <w:tcPr>
            <w:tcW w:w="4766" w:type="dxa"/>
          </w:tcPr>
          <w:p w:rsidR="00FF5D0A" w:rsidRPr="004D1258" w:rsidRDefault="00FF5D0A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F511DE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4809/43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431D3C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1D3C">
              <w:rPr>
                <w:rFonts w:ascii="Arial" w:hAnsi="Arial" w:cs="Arial"/>
                <w:sz w:val="16"/>
                <w:szCs w:val="16"/>
              </w:rPr>
              <w:t>247701_1.0001.AR_2.</w:t>
            </w:r>
            <w:r w:rsidR="00F511DE">
              <w:rPr>
                <w:rFonts w:ascii="Arial" w:hAnsi="Arial" w:cs="Arial"/>
                <w:sz w:val="16"/>
                <w:szCs w:val="16"/>
              </w:rPr>
              <w:t>4809/43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1A70DF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Hierowskiego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0714B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</w:t>
            </w:r>
            <w:r w:rsidR="00F511D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0714B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491F45" w:rsidP="0043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0714BA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431D3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0714BA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4809/43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431D3C" w:rsidP="00071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1D3C">
              <w:rPr>
                <w:rFonts w:ascii="Arial" w:hAnsi="Arial" w:cs="Arial"/>
                <w:sz w:val="16"/>
                <w:szCs w:val="16"/>
              </w:rPr>
              <w:t>247701_1.0001.AR_2.</w:t>
            </w:r>
            <w:r w:rsidR="000714BA">
              <w:rPr>
                <w:rFonts w:ascii="Arial" w:hAnsi="Arial" w:cs="Arial"/>
                <w:sz w:val="16"/>
                <w:szCs w:val="16"/>
              </w:rPr>
              <w:t>4809/43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431D3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431D3C" w:rsidRPr="00431D3C">
              <w:rPr>
                <w:rFonts w:ascii="Arial" w:hAnsi="Arial" w:cs="Arial"/>
                <w:sz w:val="16"/>
                <w:szCs w:val="16"/>
              </w:rPr>
              <w:tab/>
              <w:t>247701_1.0001</w:t>
            </w:r>
            <w:r w:rsidR="00431D3C">
              <w:rPr>
                <w:rFonts w:ascii="Arial" w:hAnsi="Arial" w:cs="Arial"/>
                <w:sz w:val="16"/>
                <w:szCs w:val="16"/>
              </w:rPr>
              <w:t xml:space="preserve">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A70DF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</w:t>
            </w:r>
            <w:r w:rsidR="001A70DF">
              <w:rPr>
                <w:rFonts w:ascii="Arial" w:hAnsi="Arial" w:cs="Arial"/>
                <w:sz w:val="16"/>
                <w:szCs w:val="16"/>
              </w:rPr>
              <w:t xml:space="preserve"> (numer porządkowy /województwo</w:t>
            </w:r>
            <w:r w:rsidRPr="004D1258">
              <w:rPr>
                <w:rFonts w:ascii="Arial" w:hAnsi="Arial" w:cs="Arial"/>
                <w:sz w:val="16"/>
                <w:szCs w:val="16"/>
              </w:rPr>
              <w:t>, gmina, miejscowość)</w:t>
            </w:r>
          </w:p>
        </w:tc>
        <w:tc>
          <w:tcPr>
            <w:tcW w:w="4840" w:type="dxa"/>
          </w:tcPr>
          <w:p w:rsidR="00FF5D0A" w:rsidRPr="004D1258" w:rsidRDefault="00491F45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śląskie,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0714B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Hierowskiego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1A32E7" w:rsidP="00071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0714BA">
              <w:rPr>
                <w:rFonts w:ascii="Arial" w:hAnsi="Arial" w:cs="Arial"/>
                <w:sz w:val="16"/>
                <w:szCs w:val="16"/>
              </w:rPr>
              <w:t>i</w:t>
            </w:r>
            <w:r w:rsidR="00431D3C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0714BA">
              <w:rPr>
                <w:rFonts w:ascii="Arial" w:hAnsi="Arial" w:cs="Arial"/>
                <w:sz w:val="16"/>
                <w:szCs w:val="16"/>
              </w:rPr>
              <w:t>inne tereny zabudowane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0714B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0,6234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1A70DF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431D3C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1D3C" w:rsidRPr="004D1258" w:rsidTr="00F511DE">
        <w:tc>
          <w:tcPr>
            <w:tcW w:w="9606" w:type="dxa"/>
            <w:gridSpan w:val="2"/>
            <w:shd w:val="clear" w:color="auto" w:fill="D9D9D9" w:themeFill="background1" w:themeFillShade="D9"/>
          </w:tcPr>
          <w:p w:rsidR="00431D3C" w:rsidRPr="004D1258" w:rsidRDefault="00431D3C" w:rsidP="00F511D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 (GRUNT)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431D3C" w:rsidRPr="004D1258" w:rsidRDefault="00431D3C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431D3C" w:rsidRPr="004D1258" w:rsidRDefault="000714BA" w:rsidP="00431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3652/38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431D3C" w:rsidRPr="004D1258" w:rsidRDefault="00431D3C" w:rsidP="000714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1D3C">
              <w:rPr>
                <w:rFonts w:ascii="Arial" w:hAnsi="Arial" w:cs="Arial"/>
                <w:sz w:val="16"/>
                <w:szCs w:val="16"/>
              </w:rPr>
              <w:t>247701_1.0001.AR_2.</w:t>
            </w:r>
            <w:r w:rsidR="000714BA">
              <w:rPr>
                <w:rFonts w:ascii="Arial" w:hAnsi="Arial" w:cs="Arial"/>
                <w:sz w:val="16"/>
                <w:szCs w:val="16"/>
              </w:rPr>
              <w:t>3652/38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31D3C" w:rsidRPr="004D1258" w:rsidRDefault="000714BA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Zdzisława Hierowskiego</w:t>
            </w:r>
            <w:r w:rsidR="005D59BC">
              <w:rPr>
                <w:rFonts w:ascii="Arial" w:hAnsi="Arial" w:cs="Arial"/>
                <w:sz w:val="16"/>
                <w:szCs w:val="16"/>
              </w:rPr>
              <w:t xml:space="preserve"> 12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431D3C" w:rsidRPr="004D1258" w:rsidRDefault="00D3542F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861</w:t>
            </w:r>
            <w:r w:rsidR="00431D3C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431D3C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431D3C" w:rsidRPr="004D1258" w:rsidRDefault="00431D3C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431D3C" w:rsidRPr="004D1258" w:rsidRDefault="00431D3C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D3542F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1D3C" w:rsidRPr="004D1258" w:rsidTr="00F511DE">
        <w:tc>
          <w:tcPr>
            <w:tcW w:w="4766" w:type="dxa"/>
            <w:tcBorders>
              <w:bottom w:val="single" w:sz="4" w:space="0" w:color="auto"/>
            </w:tcBorders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431D3C" w:rsidRPr="004D1258" w:rsidRDefault="00431D3C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431D3C" w:rsidRPr="004D1258" w:rsidTr="00F511DE">
        <w:tc>
          <w:tcPr>
            <w:tcW w:w="9606" w:type="dxa"/>
            <w:gridSpan w:val="2"/>
            <w:shd w:val="clear" w:color="auto" w:fill="D9D9D9" w:themeFill="background1" w:themeFillShade="D9"/>
          </w:tcPr>
          <w:p w:rsidR="00431D3C" w:rsidRPr="004D1258" w:rsidRDefault="00431D3C" w:rsidP="00F511D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431D3C" w:rsidRPr="004D1258" w:rsidTr="001A70DF">
        <w:trPr>
          <w:trHeight w:val="67"/>
        </w:trPr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431D3C" w:rsidRPr="004D1258" w:rsidRDefault="00431D3C" w:rsidP="001A70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Gmina </w:t>
            </w:r>
            <w:r w:rsidR="001A70DF">
              <w:rPr>
                <w:rFonts w:ascii="Arial" w:hAnsi="Arial" w:cs="Arial"/>
                <w:sz w:val="16"/>
                <w:szCs w:val="16"/>
              </w:rPr>
              <w:t>Miejska Tychy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431D3C" w:rsidRPr="004D1258" w:rsidRDefault="00D3542F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3652/38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D3542F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 miejscowość)</w:t>
            </w:r>
          </w:p>
        </w:tc>
        <w:tc>
          <w:tcPr>
            <w:tcW w:w="4840" w:type="dxa"/>
          </w:tcPr>
          <w:p w:rsidR="00431D3C" w:rsidRPr="004D1258" w:rsidRDefault="00431D3C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431D3C" w:rsidRPr="004D1258" w:rsidRDefault="00D3542F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teren budowlany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431D3C" w:rsidRPr="004D1258" w:rsidRDefault="001A70DF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  <w:r w:rsidR="00D3542F">
              <w:rPr>
                <w:rFonts w:ascii="Arial" w:hAnsi="Arial" w:cs="Arial"/>
                <w:sz w:val="16"/>
                <w:szCs w:val="16"/>
              </w:rPr>
              <w:t>861</w:t>
            </w:r>
            <w:r w:rsidR="00431D3C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431D3C" w:rsidRPr="004D1258" w:rsidTr="00F511DE">
        <w:tc>
          <w:tcPr>
            <w:tcW w:w="4766" w:type="dxa"/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431D3C" w:rsidRPr="004D1258" w:rsidRDefault="00D3542F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31D3C" w:rsidRPr="004D1258" w:rsidTr="00F511DE">
        <w:tc>
          <w:tcPr>
            <w:tcW w:w="4766" w:type="dxa"/>
            <w:tcBorders>
              <w:bottom w:val="single" w:sz="4" w:space="0" w:color="auto"/>
            </w:tcBorders>
          </w:tcPr>
          <w:p w:rsidR="00431D3C" w:rsidRPr="004D1258" w:rsidRDefault="00431D3C" w:rsidP="00F511DE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431D3C" w:rsidRPr="004D1258" w:rsidRDefault="00D3542F" w:rsidP="00F511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D3542F" w:rsidP="00C00B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279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4745C9" w:rsidP="001A70D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 nieruchomości znajduje się kompleks 5 garaży wraz z dojazdem i dojściem częściowo utwardzonym. Pozostały teren jest porośnięty trawą i ogrodzony. Nakłady na nieruchomości poniesione zostały przez Dzierżawców w udziale</w:t>
            </w:r>
            <w:r w:rsidR="001A70DF">
              <w:rPr>
                <w:rFonts w:ascii="Arial" w:hAnsi="Arial" w:cs="Arial"/>
                <w:sz w:val="16"/>
                <w:szCs w:val="16"/>
              </w:rPr>
              <w:t xml:space="preserve"> wynoszącym</w:t>
            </w:r>
            <w:r>
              <w:rPr>
                <w:rFonts w:ascii="Arial" w:hAnsi="Arial" w:cs="Arial"/>
                <w:sz w:val="16"/>
                <w:szCs w:val="16"/>
              </w:rPr>
              <w:t xml:space="preserve"> po 1/5 części.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19733B" w:rsidRPr="0019733B" w:rsidRDefault="0019733B" w:rsidP="0019733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ię na obszarze, dla którego obowiązuje </w:t>
            </w:r>
            <w:r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U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chwała</w:t>
            </w:r>
            <w:r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nr</w:t>
            </w:r>
            <w:r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XI/204/</w:t>
            </w:r>
            <w:r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25 R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ady</w:t>
            </w:r>
            <w:r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M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iasta</w:t>
            </w:r>
            <w:r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T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ychy</w:t>
            </w:r>
            <w:r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 dnia 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24 kwietnia</w:t>
            </w:r>
            <w:r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2025 </w:t>
            </w:r>
            <w:r w:rsidRPr="0019733B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roku w sprawie</w:t>
            </w:r>
            <w:r w:rsidR="001A70DF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ogłoszenia jednolitego tekstu uchwały Rady Miasta Tychy w sprawie</w:t>
            </w:r>
            <w:r w:rsidRPr="0019733B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miejscowego planu zagospodarowania przestrzennego dla obszaru położonego </w:t>
            </w:r>
            <w:r w:rsidRPr="0019733B">
              <w:rPr>
                <w:rFonts w:ascii="Arial" w:hAnsi="Arial" w:cs="Arial"/>
                <w:sz w:val="16"/>
                <w:szCs w:val="16"/>
              </w:rPr>
              <w:t>w rejonie Osiedli H i Ł pomiędzy ulicami: Stoczniowców’70, Harcers</w:t>
            </w:r>
            <w:r w:rsidR="001A70DF">
              <w:rPr>
                <w:rFonts w:ascii="Arial" w:hAnsi="Arial" w:cs="Arial"/>
                <w:sz w:val="16"/>
                <w:szCs w:val="16"/>
              </w:rPr>
              <w:t xml:space="preserve">ką, </w:t>
            </w:r>
            <w:proofErr w:type="spellStart"/>
            <w:r w:rsidR="001A70DF">
              <w:rPr>
                <w:rFonts w:ascii="Arial" w:hAnsi="Arial" w:cs="Arial"/>
                <w:sz w:val="16"/>
                <w:szCs w:val="16"/>
              </w:rPr>
              <w:t>Żwakowską</w:t>
            </w:r>
            <w:proofErr w:type="spellEnd"/>
            <w:r w:rsidR="001A70DF">
              <w:rPr>
                <w:rFonts w:ascii="Arial" w:hAnsi="Arial" w:cs="Arial"/>
                <w:sz w:val="16"/>
                <w:szCs w:val="16"/>
              </w:rPr>
              <w:t>,</w:t>
            </w:r>
            <w:r w:rsidR="001A70DF">
              <w:rPr>
                <w:rFonts w:ascii="Arial" w:hAnsi="Arial" w:cs="Arial"/>
                <w:sz w:val="16"/>
                <w:szCs w:val="16"/>
              </w:rPr>
              <w:br/>
            </w:r>
            <w:r w:rsidRPr="0019733B">
              <w:rPr>
                <w:rFonts w:ascii="Arial" w:hAnsi="Arial" w:cs="Arial"/>
                <w:sz w:val="16"/>
                <w:szCs w:val="16"/>
              </w:rPr>
              <w:t>al. Bielską oraz Parkiem Jaworek w Tychach</w:t>
            </w:r>
            <w:r w:rsidR="005D59BC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Pr="0019733B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 oznaczony jest symbolem:</w:t>
            </w:r>
          </w:p>
          <w:p w:rsidR="00661139" w:rsidRPr="0068526D" w:rsidRDefault="0019733B" w:rsidP="004745C9">
            <w:pPr>
              <w:jc w:val="both"/>
              <w:rPr>
                <w:rFonts w:ascii="Arial" w:eastAsia="Times New Roman" w:hAnsi="Arial" w:cs="Arial"/>
                <w:b/>
                <w:color w:val="FF0000"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MW</w:t>
            </w:r>
            <w:r w:rsidR="004745C9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17</w:t>
            </w:r>
            <w:r w:rsidRPr="0019733B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 – teren zabudowy mieszkaniowej </w:t>
            </w:r>
            <w:r w:rsidR="004745C9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wielorodzinnej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1A70D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4745C9">
              <w:rPr>
                <w:rFonts w:ascii="Arial" w:hAnsi="Arial" w:cs="Arial"/>
                <w:sz w:val="16"/>
                <w:szCs w:val="16"/>
              </w:rPr>
              <w:t>dojścia i dojazdu  o pow. 200 m</w:t>
            </w:r>
            <w:r w:rsidR="004745C9" w:rsidRPr="004745C9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 </w:t>
            </w:r>
            <w:r w:rsidR="004745C9">
              <w:rPr>
                <w:rFonts w:ascii="Arial" w:hAnsi="Arial" w:cs="Arial"/>
                <w:sz w:val="16"/>
                <w:szCs w:val="16"/>
              </w:rPr>
              <w:t>oraz garaży o pow. 79 m</w:t>
            </w:r>
            <w:r w:rsidR="004745C9" w:rsidRPr="004745C9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1A70DF">
              <w:t>,</w:t>
            </w:r>
            <w:r w:rsidR="001A70DF"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</w:t>
            </w:r>
            <w:r w:rsidR="004745C9">
              <w:rPr>
                <w:rFonts w:ascii="Arial" w:hAnsi="Arial" w:cs="Arial"/>
                <w:sz w:val="16"/>
                <w:szCs w:val="16"/>
              </w:rPr>
              <w:t>okres do 31.12.2026 r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Default="004745C9" w:rsidP="004745C9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4745C9">
              <w:rPr>
                <w:rFonts w:ascii="Arial" w:hAnsi="Arial" w:cs="Arial"/>
                <w:sz w:val="16"/>
                <w:szCs w:val="16"/>
              </w:rPr>
              <w:t xml:space="preserve">Stawka czynszu dzierżawnego na cele dojścia i dojazdu wynosi 3,30 zł plus 23 % </w:t>
            </w:r>
            <w:r w:rsidRPr="004745C9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745C9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br/>
            </w:r>
            <w:r w:rsidRPr="004745C9">
              <w:rPr>
                <w:rFonts w:ascii="Arial" w:hAnsi="Arial" w:cs="Arial"/>
                <w:bCs/>
                <w:sz w:val="16"/>
                <w:szCs w:val="16"/>
              </w:rPr>
              <w:t>w stosunku rocznym</w:t>
            </w:r>
            <w:r>
              <w:rPr>
                <w:rFonts w:ascii="Arial" w:hAnsi="Arial" w:cs="Arial"/>
                <w:bCs/>
                <w:sz w:val="16"/>
                <w:szCs w:val="16"/>
              </w:rPr>
              <w:t>,</w:t>
            </w:r>
          </w:p>
          <w:p w:rsidR="004745C9" w:rsidRDefault="004745C9" w:rsidP="004745C9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4745C9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garaży</w:t>
            </w:r>
            <w:r w:rsidRPr="004745C9">
              <w:rPr>
                <w:rFonts w:ascii="Arial" w:hAnsi="Arial" w:cs="Arial"/>
                <w:sz w:val="16"/>
                <w:szCs w:val="16"/>
              </w:rPr>
              <w:t xml:space="preserve"> wynosi </w:t>
            </w:r>
            <w:r>
              <w:rPr>
                <w:rFonts w:ascii="Arial" w:hAnsi="Arial" w:cs="Arial"/>
                <w:sz w:val="16"/>
                <w:szCs w:val="16"/>
              </w:rPr>
              <w:t xml:space="preserve">2,70 </w:t>
            </w:r>
            <w:r w:rsidRPr="004745C9">
              <w:rPr>
                <w:rFonts w:ascii="Arial" w:hAnsi="Arial" w:cs="Arial"/>
                <w:sz w:val="16"/>
                <w:szCs w:val="16"/>
              </w:rPr>
              <w:t xml:space="preserve">zł plus 23 % </w:t>
            </w:r>
            <w:r w:rsidRPr="004745C9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745C9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br/>
            </w:r>
            <w:r w:rsidRPr="004745C9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miesięcznym,</w:t>
            </w:r>
          </w:p>
          <w:p w:rsidR="004745C9" w:rsidRPr="004745C9" w:rsidRDefault="004745C9" w:rsidP="004745C9">
            <w:pPr>
              <w:ind w:left="36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4745C9" w:rsidRDefault="004745C9" w:rsidP="004745C9">
            <w:pPr>
              <w:pStyle w:val="Akapitzli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4745C9" w:rsidRPr="005F0D82" w:rsidRDefault="004745C9" w:rsidP="004745C9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>kwartalnie do 20 dnia miesiąca rozpoczynającego kwartał</w:t>
            </w:r>
            <w:r>
              <w:rPr>
                <w:rFonts w:ascii="Arial" w:hAnsi="Arial" w:cs="Arial"/>
                <w:sz w:val="16"/>
                <w:szCs w:val="16"/>
              </w:rPr>
              <w:t xml:space="preserve">, w przypadku czynszu liczonego w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 xml:space="preserve">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miesięcznym,</w:t>
            </w:r>
          </w:p>
          <w:p w:rsidR="004745C9" w:rsidRPr="004745C9" w:rsidRDefault="004745C9" w:rsidP="004745C9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 30 kwietnia każdego roku, w przypadku czynszu liczonego w </w:t>
            </w:r>
            <w:r w:rsidRPr="004C288B">
              <w:rPr>
                <w:rFonts w:ascii="Arial" w:hAnsi="Arial" w:cs="Arial"/>
                <w:bCs/>
                <w:sz w:val="16"/>
                <w:szCs w:val="16"/>
              </w:rPr>
              <w:t>stosunku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B38F0" w:rsidRPr="004D1258" w:rsidRDefault="00EB38F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EB38F0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169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B38F0" w:rsidRPr="004D1258" w:rsidTr="00EB38F0">
        <w:tc>
          <w:tcPr>
            <w:tcW w:w="9606" w:type="dxa"/>
            <w:shd w:val="clear" w:color="auto" w:fill="BFBFBF" w:themeFill="background1" w:themeFillShade="BF"/>
          </w:tcPr>
          <w:p w:rsidR="00EB38F0" w:rsidRPr="004D1258" w:rsidRDefault="00EB38F0" w:rsidP="00EB38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EB38F0" w:rsidRPr="004D1258" w:rsidTr="00EB38F0">
        <w:tc>
          <w:tcPr>
            <w:tcW w:w="9606" w:type="dxa"/>
          </w:tcPr>
          <w:p w:rsidR="00EB38F0" w:rsidRDefault="00EB38F0" w:rsidP="00EB38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EB38F0" w:rsidRPr="00BA6AF0" w:rsidRDefault="00EB38F0" w:rsidP="00EB38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EB38F0" w:rsidRPr="00BA6AF0" w:rsidRDefault="00EB38F0" w:rsidP="00EB38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EB38F0" w:rsidRPr="00BA6AF0" w:rsidRDefault="00EB38F0" w:rsidP="00EB38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EB38F0" w:rsidRDefault="00EB38F0" w:rsidP="00950F72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441A1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9441A1" w:rsidRDefault="00950F72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1A644A" w:rsidRDefault="001A644A" w:rsidP="00D3542F">
      <w:pPr>
        <w:spacing w:after="0"/>
        <w:jc w:val="both"/>
        <w:rPr>
          <w:color w:val="FF0000"/>
          <w:sz w:val="12"/>
          <w:szCs w:val="18"/>
        </w:rPr>
      </w:pPr>
      <w:r>
        <w:rPr>
          <w:rFonts w:ascii="Arial" w:hAnsi="Arial" w:cs="Arial"/>
          <w:i/>
          <w:iCs/>
          <w:sz w:val="14"/>
          <w:szCs w:val="14"/>
        </w:rPr>
        <w:tab/>
        <w:t xml:space="preserve">            </w:t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  <w:r>
        <w:rPr>
          <w:rFonts w:ascii="Arial" w:hAnsi="Arial" w:cs="Arial"/>
          <w:i/>
          <w:iCs/>
          <w:sz w:val="14"/>
          <w:szCs w:val="14"/>
        </w:rPr>
        <w:tab/>
      </w:r>
    </w:p>
    <w:p w:rsidR="00533B1F" w:rsidRPr="003575F9" w:rsidRDefault="00533B1F" w:rsidP="00533B1F">
      <w:pPr>
        <w:ind w:left="6372"/>
        <w:jc w:val="both"/>
        <w:rPr>
          <w:sz w:val="18"/>
          <w:szCs w:val="18"/>
        </w:rPr>
      </w:pPr>
      <w:r w:rsidRPr="003575F9">
        <w:rPr>
          <w:sz w:val="18"/>
          <w:szCs w:val="18"/>
        </w:rPr>
        <w:t>z up. PREZYDENTA MIASTA</w:t>
      </w:r>
    </w:p>
    <w:p w:rsidR="00533B1F" w:rsidRPr="003575F9" w:rsidRDefault="00533B1F" w:rsidP="00533B1F">
      <w:pPr>
        <w:spacing w:after="0" w:line="240" w:lineRule="auto"/>
        <w:ind w:left="6372"/>
        <w:jc w:val="both"/>
        <w:rPr>
          <w:sz w:val="18"/>
          <w:szCs w:val="18"/>
        </w:rPr>
      </w:pPr>
      <w:r w:rsidRPr="003575F9">
        <w:rPr>
          <w:sz w:val="18"/>
          <w:szCs w:val="18"/>
        </w:rPr>
        <w:t xml:space="preserve">mgr Katarzyna </w:t>
      </w:r>
      <w:proofErr w:type="spellStart"/>
      <w:r w:rsidRPr="003575F9">
        <w:rPr>
          <w:sz w:val="18"/>
          <w:szCs w:val="18"/>
        </w:rPr>
        <w:t>Szymkowska</w:t>
      </w:r>
      <w:proofErr w:type="spellEnd"/>
      <w:r w:rsidRPr="003575F9">
        <w:rPr>
          <w:sz w:val="18"/>
          <w:szCs w:val="18"/>
        </w:rPr>
        <w:t xml:space="preserve"> </w:t>
      </w:r>
    </w:p>
    <w:p w:rsidR="00533B1F" w:rsidRPr="003575F9" w:rsidRDefault="00533B1F" w:rsidP="00533B1F">
      <w:pPr>
        <w:spacing w:after="0" w:line="240" w:lineRule="auto"/>
        <w:ind w:left="5664"/>
        <w:jc w:val="both"/>
        <w:rPr>
          <w:sz w:val="18"/>
          <w:szCs w:val="18"/>
        </w:rPr>
      </w:pPr>
      <w:r w:rsidRPr="003575F9">
        <w:rPr>
          <w:sz w:val="18"/>
          <w:szCs w:val="18"/>
        </w:rPr>
        <w:t xml:space="preserve">                Naczelnik Wydziału Gospodarki</w:t>
      </w:r>
    </w:p>
    <w:p w:rsidR="00533B1F" w:rsidRPr="003575F9" w:rsidRDefault="00533B1F" w:rsidP="00533B1F">
      <w:pPr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3575F9">
        <w:rPr>
          <w:sz w:val="18"/>
          <w:szCs w:val="18"/>
        </w:rPr>
        <w:t xml:space="preserve">       Nieruchomościami</w:t>
      </w:r>
    </w:p>
    <w:p w:rsidR="00EB38F0" w:rsidRDefault="00EB38F0" w:rsidP="001A644A">
      <w:pPr>
        <w:tabs>
          <w:tab w:val="left" w:pos="5985"/>
        </w:tabs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i/>
          <w:iCs/>
          <w:sz w:val="14"/>
          <w:szCs w:val="14"/>
        </w:rPr>
      </w:pPr>
    </w:p>
    <w:p w:rsidR="00EB38F0" w:rsidRDefault="00EB38F0" w:rsidP="00C378DA">
      <w:pPr>
        <w:jc w:val="both"/>
        <w:rPr>
          <w:rFonts w:ascii="Arial" w:hAnsi="Arial" w:cs="Arial"/>
          <w:sz w:val="16"/>
          <w:szCs w:val="16"/>
        </w:rPr>
      </w:pPr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355" w:rsidRDefault="00A65355" w:rsidP="007E0664">
      <w:pPr>
        <w:spacing w:after="0" w:line="240" w:lineRule="auto"/>
      </w:pPr>
      <w:r>
        <w:separator/>
      </w:r>
    </w:p>
  </w:endnote>
  <w:endnote w:type="continuationSeparator" w:id="0">
    <w:p w:rsidR="00A65355" w:rsidRDefault="00A65355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355" w:rsidRDefault="00A65355" w:rsidP="007E0664">
      <w:pPr>
        <w:spacing w:after="0" w:line="240" w:lineRule="auto"/>
      </w:pPr>
      <w:r>
        <w:separator/>
      </w:r>
    </w:p>
  </w:footnote>
  <w:footnote w:type="continuationSeparator" w:id="0">
    <w:p w:rsidR="00A65355" w:rsidRDefault="00A65355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02B28"/>
    <w:multiLevelType w:val="hybridMultilevel"/>
    <w:tmpl w:val="9762F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2520F9"/>
    <w:multiLevelType w:val="hybridMultilevel"/>
    <w:tmpl w:val="596CF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664A2"/>
    <w:rsid w:val="000714BA"/>
    <w:rsid w:val="00077829"/>
    <w:rsid w:val="000873CA"/>
    <w:rsid w:val="000E6222"/>
    <w:rsid w:val="00101968"/>
    <w:rsid w:val="00107475"/>
    <w:rsid w:val="0014215A"/>
    <w:rsid w:val="00176ECD"/>
    <w:rsid w:val="0019733B"/>
    <w:rsid w:val="001A0271"/>
    <w:rsid w:val="001A32E7"/>
    <w:rsid w:val="001A644A"/>
    <w:rsid w:val="001A70DF"/>
    <w:rsid w:val="00215926"/>
    <w:rsid w:val="002D78E6"/>
    <w:rsid w:val="002E46D3"/>
    <w:rsid w:val="003136ED"/>
    <w:rsid w:val="00320A2F"/>
    <w:rsid w:val="003575F9"/>
    <w:rsid w:val="00366FF2"/>
    <w:rsid w:val="003F46FB"/>
    <w:rsid w:val="00431D3C"/>
    <w:rsid w:val="00442DFB"/>
    <w:rsid w:val="00445134"/>
    <w:rsid w:val="00451815"/>
    <w:rsid w:val="004745C9"/>
    <w:rsid w:val="00476AFF"/>
    <w:rsid w:val="00491F45"/>
    <w:rsid w:val="004D068D"/>
    <w:rsid w:val="004D1258"/>
    <w:rsid w:val="004F5B3C"/>
    <w:rsid w:val="00515F56"/>
    <w:rsid w:val="00533B1F"/>
    <w:rsid w:val="005437B8"/>
    <w:rsid w:val="00554412"/>
    <w:rsid w:val="00574F7F"/>
    <w:rsid w:val="005759E7"/>
    <w:rsid w:val="00586BAA"/>
    <w:rsid w:val="005D59BC"/>
    <w:rsid w:val="005E55C8"/>
    <w:rsid w:val="00632CD5"/>
    <w:rsid w:val="0065444B"/>
    <w:rsid w:val="00661139"/>
    <w:rsid w:val="0068526D"/>
    <w:rsid w:val="006A3CA2"/>
    <w:rsid w:val="006B3F4C"/>
    <w:rsid w:val="006F5FAD"/>
    <w:rsid w:val="007462A3"/>
    <w:rsid w:val="007744E7"/>
    <w:rsid w:val="007D028E"/>
    <w:rsid w:val="007E0664"/>
    <w:rsid w:val="007E72D4"/>
    <w:rsid w:val="007F0FD5"/>
    <w:rsid w:val="00873940"/>
    <w:rsid w:val="008C20EF"/>
    <w:rsid w:val="009273CC"/>
    <w:rsid w:val="009441A1"/>
    <w:rsid w:val="00950F72"/>
    <w:rsid w:val="00990206"/>
    <w:rsid w:val="00A1363F"/>
    <w:rsid w:val="00A30E26"/>
    <w:rsid w:val="00A65355"/>
    <w:rsid w:val="00A65677"/>
    <w:rsid w:val="00A91CEA"/>
    <w:rsid w:val="00AB0D16"/>
    <w:rsid w:val="00B74558"/>
    <w:rsid w:val="00B95989"/>
    <w:rsid w:val="00BA6AF0"/>
    <w:rsid w:val="00BC439A"/>
    <w:rsid w:val="00C00BB8"/>
    <w:rsid w:val="00C378DA"/>
    <w:rsid w:val="00C8605F"/>
    <w:rsid w:val="00CA2BCC"/>
    <w:rsid w:val="00CC4121"/>
    <w:rsid w:val="00CF0892"/>
    <w:rsid w:val="00D11666"/>
    <w:rsid w:val="00D145AC"/>
    <w:rsid w:val="00D3542F"/>
    <w:rsid w:val="00D96A4C"/>
    <w:rsid w:val="00DD3939"/>
    <w:rsid w:val="00DE7ACA"/>
    <w:rsid w:val="00DF4B04"/>
    <w:rsid w:val="00E4378B"/>
    <w:rsid w:val="00E6593E"/>
    <w:rsid w:val="00E72948"/>
    <w:rsid w:val="00EB38F0"/>
    <w:rsid w:val="00ED12E3"/>
    <w:rsid w:val="00F4609F"/>
    <w:rsid w:val="00F511DE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0FDDB-361E-454D-A97C-664B5A5F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2</cp:revision>
  <cp:lastPrinted>2025-11-26T12:41:00Z</cp:lastPrinted>
  <dcterms:created xsi:type="dcterms:W3CDTF">2025-12-02T08:27:00Z</dcterms:created>
  <dcterms:modified xsi:type="dcterms:W3CDTF">2025-12-02T08:27:00Z</dcterms:modified>
</cp:coreProperties>
</file>