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08DED" w14:textId="282D2A1A"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</w:t>
      </w:r>
      <w:r w:rsidRPr="002E4987">
        <w:rPr>
          <w:rFonts w:ascii="Arial" w:hAnsi="Arial" w:cs="Arial"/>
          <w:b/>
          <w:bCs/>
          <w:sz w:val="22"/>
          <w:szCs w:val="22"/>
        </w:rPr>
        <w:t>/</w:t>
      </w:r>
      <w:r w:rsidR="000B7572">
        <w:rPr>
          <w:rFonts w:ascii="Arial" w:hAnsi="Arial" w:cs="Arial"/>
          <w:b/>
          <w:bCs/>
          <w:sz w:val="22"/>
          <w:szCs w:val="22"/>
        </w:rPr>
        <w:t>290</w:t>
      </w:r>
      <w:r w:rsidR="000A1974">
        <w:rPr>
          <w:rFonts w:ascii="Arial" w:hAnsi="Arial" w:cs="Arial"/>
          <w:b/>
          <w:bCs/>
          <w:sz w:val="22"/>
          <w:szCs w:val="22"/>
        </w:rPr>
        <w:t>/2</w:t>
      </w:r>
      <w:r w:rsidR="00657D03">
        <w:rPr>
          <w:rFonts w:ascii="Arial" w:hAnsi="Arial" w:cs="Arial"/>
          <w:b/>
          <w:bCs/>
          <w:sz w:val="22"/>
          <w:szCs w:val="22"/>
        </w:rPr>
        <w:t>5</w:t>
      </w:r>
    </w:p>
    <w:p w14:paraId="78C15D3D" w14:textId="77777777"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PREZYDENTA </w:t>
      </w:r>
      <w:r w:rsidRPr="002E4987">
        <w:rPr>
          <w:rFonts w:ascii="Arial" w:hAnsi="Arial" w:cs="Arial"/>
          <w:b/>
          <w:bCs/>
          <w:sz w:val="22"/>
          <w:szCs w:val="22"/>
        </w:rPr>
        <w:t>MIASTA TYCHY</w:t>
      </w:r>
    </w:p>
    <w:p w14:paraId="2D22EA72" w14:textId="624D5F54" w:rsidR="009A0488" w:rsidRPr="002E4987" w:rsidRDefault="000A1974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0B7572">
        <w:rPr>
          <w:rFonts w:ascii="Arial" w:hAnsi="Arial" w:cs="Arial"/>
          <w:b/>
          <w:bCs/>
          <w:sz w:val="22"/>
          <w:szCs w:val="22"/>
        </w:rPr>
        <w:t>12</w:t>
      </w:r>
      <w:r w:rsidR="009A0488">
        <w:rPr>
          <w:rFonts w:ascii="Arial" w:hAnsi="Arial" w:cs="Arial"/>
          <w:b/>
          <w:bCs/>
          <w:sz w:val="22"/>
          <w:szCs w:val="22"/>
        </w:rPr>
        <w:t xml:space="preserve"> </w:t>
      </w:r>
      <w:r w:rsidR="004D7FD8">
        <w:rPr>
          <w:rFonts w:ascii="Arial" w:hAnsi="Arial" w:cs="Arial"/>
          <w:b/>
          <w:bCs/>
          <w:sz w:val="22"/>
          <w:szCs w:val="22"/>
        </w:rPr>
        <w:t>września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657D03">
        <w:rPr>
          <w:rFonts w:ascii="Arial" w:hAnsi="Arial" w:cs="Arial"/>
          <w:b/>
          <w:bCs/>
          <w:sz w:val="22"/>
          <w:szCs w:val="22"/>
        </w:rPr>
        <w:t>5</w:t>
      </w:r>
      <w:r w:rsidR="009A0488" w:rsidRPr="002E4987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2F88D694" w14:textId="72D10F82" w:rsidR="009A0488" w:rsidRPr="002E4987" w:rsidRDefault="009A0488" w:rsidP="009A048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E4987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DB4723" w:rsidRPr="004D14C7">
        <w:rPr>
          <w:rFonts w:ascii="Arial" w:hAnsi="Arial" w:cs="Arial"/>
          <w:b/>
          <w:bCs/>
          <w:sz w:val="22"/>
          <w:szCs w:val="22"/>
        </w:rPr>
        <w:t>u</w:t>
      </w:r>
      <w:r w:rsidR="00657D03">
        <w:rPr>
          <w:rFonts w:ascii="Arial" w:hAnsi="Arial" w:cs="Arial"/>
          <w:b/>
          <w:bCs/>
          <w:sz w:val="22"/>
          <w:szCs w:val="22"/>
        </w:rPr>
        <w:t xml:space="preserve">tworzenia </w:t>
      </w:r>
      <w:r w:rsidR="004D7FD8">
        <w:rPr>
          <w:rFonts w:ascii="Arial" w:hAnsi="Arial" w:cs="Arial"/>
          <w:b/>
          <w:bCs/>
          <w:sz w:val="22"/>
          <w:szCs w:val="22"/>
        </w:rPr>
        <w:t>i zasad działania systemu stałego dyżuru w mieście Tychy</w:t>
      </w:r>
      <w:r w:rsidR="00657D03">
        <w:rPr>
          <w:rFonts w:ascii="Arial" w:hAnsi="Arial" w:cs="Arial"/>
          <w:b/>
          <w:bCs/>
          <w:sz w:val="22"/>
          <w:szCs w:val="22"/>
        </w:rPr>
        <w:t>.</w:t>
      </w:r>
    </w:p>
    <w:p w14:paraId="2F9CCA54" w14:textId="77777777" w:rsidR="009A0488" w:rsidRPr="002E4987" w:rsidRDefault="009A0488" w:rsidP="004D14C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EC831B0" w14:textId="358EC4A5" w:rsidR="009A0488" w:rsidRPr="00657D03" w:rsidRDefault="009A0488" w:rsidP="004D14C7">
      <w:pPr>
        <w:jc w:val="both"/>
        <w:rPr>
          <w:rFonts w:ascii="Arial" w:hAnsi="Arial" w:cs="Arial"/>
          <w:sz w:val="20"/>
          <w:szCs w:val="20"/>
        </w:rPr>
      </w:pPr>
      <w:r w:rsidRPr="00657D03">
        <w:rPr>
          <w:rFonts w:ascii="Arial" w:hAnsi="Arial" w:cs="Arial"/>
          <w:sz w:val="20"/>
          <w:szCs w:val="20"/>
        </w:rPr>
        <w:t xml:space="preserve">Na podstawie art. </w:t>
      </w:r>
      <w:r w:rsidR="00AE507F" w:rsidRPr="00657D03">
        <w:rPr>
          <w:rFonts w:ascii="Arial" w:hAnsi="Arial" w:cs="Arial"/>
          <w:sz w:val="20"/>
          <w:szCs w:val="20"/>
        </w:rPr>
        <w:t>30</w:t>
      </w:r>
      <w:r w:rsidRPr="00657D03">
        <w:rPr>
          <w:rFonts w:ascii="Arial" w:hAnsi="Arial" w:cs="Arial"/>
          <w:sz w:val="20"/>
          <w:szCs w:val="20"/>
        </w:rPr>
        <w:t xml:space="preserve"> ust. 1 ustawy z dnia </w:t>
      </w:r>
      <w:r w:rsidR="00AE507F" w:rsidRPr="00657D03">
        <w:rPr>
          <w:rFonts w:ascii="Arial" w:hAnsi="Arial" w:cs="Arial"/>
          <w:sz w:val="20"/>
          <w:szCs w:val="20"/>
        </w:rPr>
        <w:t>8</w:t>
      </w:r>
      <w:r w:rsidRPr="00657D03">
        <w:rPr>
          <w:rFonts w:ascii="Arial" w:hAnsi="Arial" w:cs="Arial"/>
          <w:sz w:val="20"/>
          <w:szCs w:val="20"/>
        </w:rPr>
        <w:t xml:space="preserve"> </w:t>
      </w:r>
      <w:r w:rsidR="00AE507F" w:rsidRPr="00657D03">
        <w:rPr>
          <w:rFonts w:ascii="Arial" w:hAnsi="Arial" w:cs="Arial"/>
          <w:sz w:val="20"/>
          <w:szCs w:val="20"/>
        </w:rPr>
        <w:t>marca</w:t>
      </w:r>
      <w:r w:rsidRPr="00657D03">
        <w:rPr>
          <w:rFonts w:ascii="Arial" w:hAnsi="Arial" w:cs="Arial"/>
          <w:sz w:val="20"/>
          <w:szCs w:val="20"/>
        </w:rPr>
        <w:t xml:space="preserve"> </w:t>
      </w:r>
      <w:r w:rsidR="00AE507F" w:rsidRPr="00657D03">
        <w:rPr>
          <w:rFonts w:ascii="Arial" w:hAnsi="Arial" w:cs="Arial"/>
          <w:sz w:val="20"/>
          <w:szCs w:val="20"/>
        </w:rPr>
        <w:t>1990</w:t>
      </w:r>
      <w:r w:rsidRPr="00657D03">
        <w:rPr>
          <w:rFonts w:ascii="Arial" w:hAnsi="Arial" w:cs="Arial"/>
          <w:sz w:val="20"/>
          <w:szCs w:val="20"/>
        </w:rPr>
        <w:t xml:space="preserve"> r. o </w:t>
      </w:r>
      <w:r w:rsidR="00AE507F" w:rsidRPr="00657D03">
        <w:rPr>
          <w:rFonts w:ascii="Arial" w:hAnsi="Arial" w:cs="Arial"/>
          <w:sz w:val="20"/>
          <w:szCs w:val="20"/>
        </w:rPr>
        <w:t>samorządzie gminnym</w:t>
      </w:r>
      <w:r w:rsidR="00722C98" w:rsidRPr="00657D03">
        <w:rPr>
          <w:rFonts w:ascii="Arial" w:hAnsi="Arial" w:cs="Arial"/>
          <w:sz w:val="20"/>
          <w:szCs w:val="20"/>
        </w:rPr>
        <w:t xml:space="preserve"> (Dz. </w:t>
      </w:r>
      <w:r w:rsidRPr="00657D03">
        <w:rPr>
          <w:rFonts w:ascii="Arial" w:hAnsi="Arial" w:cs="Arial"/>
          <w:sz w:val="20"/>
          <w:szCs w:val="20"/>
        </w:rPr>
        <w:t xml:space="preserve">U. </w:t>
      </w:r>
      <w:r w:rsidR="000A1974" w:rsidRPr="00657D03">
        <w:rPr>
          <w:rFonts w:ascii="Arial" w:hAnsi="Arial" w:cs="Arial"/>
          <w:sz w:val="20"/>
          <w:szCs w:val="20"/>
        </w:rPr>
        <w:t>z 20</w:t>
      </w:r>
      <w:r w:rsidR="00066AA5" w:rsidRPr="00657D03">
        <w:rPr>
          <w:rFonts w:ascii="Arial" w:hAnsi="Arial" w:cs="Arial"/>
          <w:sz w:val="20"/>
          <w:szCs w:val="20"/>
        </w:rPr>
        <w:t>2</w:t>
      </w:r>
      <w:r w:rsidR="00384C78">
        <w:rPr>
          <w:rFonts w:ascii="Arial" w:hAnsi="Arial" w:cs="Arial"/>
          <w:sz w:val="20"/>
          <w:szCs w:val="20"/>
        </w:rPr>
        <w:t>5</w:t>
      </w:r>
      <w:r w:rsidRPr="00657D03">
        <w:rPr>
          <w:rFonts w:ascii="Arial" w:hAnsi="Arial" w:cs="Arial"/>
          <w:sz w:val="20"/>
          <w:szCs w:val="20"/>
        </w:rPr>
        <w:t xml:space="preserve"> r. </w:t>
      </w:r>
      <w:r w:rsidR="000A1974" w:rsidRPr="00657D03">
        <w:rPr>
          <w:rFonts w:ascii="Arial" w:hAnsi="Arial" w:cs="Arial"/>
          <w:sz w:val="20"/>
          <w:szCs w:val="20"/>
        </w:rPr>
        <w:t xml:space="preserve">poz. </w:t>
      </w:r>
      <w:r w:rsidR="00384C78">
        <w:rPr>
          <w:rFonts w:ascii="Arial" w:hAnsi="Arial" w:cs="Arial"/>
          <w:sz w:val="20"/>
          <w:szCs w:val="20"/>
        </w:rPr>
        <w:t>1153</w:t>
      </w:r>
      <w:r w:rsidRPr="00657D03">
        <w:rPr>
          <w:rFonts w:ascii="Arial" w:hAnsi="Arial" w:cs="Arial"/>
          <w:sz w:val="20"/>
          <w:szCs w:val="20"/>
        </w:rPr>
        <w:t>),</w:t>
      </w:r>
      <w:r w:rsidR="00230A1D" w:rsidRPr="00657D03">
        <w:rPr>
          <w:rFonts w:ascii="Arial" w:hAnsi="Arial" w:cs="Arial"/>
          <w:sz w:val="20"/>
          <w:szCs w:val="20"/>
        </w:rPr>
        <w:t xml:space="preserve"> </w:t>
      </w:r>
      <w:r w:rsidR="00AE507F" w:rsidRPr="00657D03">
        <w:rPr>
          <w:rFonts w:ascii="Arial" w:hAnsi="Arial" w:cs="Arial"/>
          <w:sz w:val="20"/>
          <w:szCs w:val="20"/>
        </w:rPr>
        <w:t xml:space="preserve">w związku z </w:t>
      </w:r>
      <w:r w:rsidR="004D7FD8">
        <w:rPr>
          <w:rFonts w:ascii="Arial" w:hAnsi="Arial" w:cs="Arial"/>
          <w:sz w:val="20"/>
          <w:szCs w:val="20"/>
        </w:rPr>
        <w:t>art. 30 ust. 2 pkt. 2 ustawy z dnia 11 marca 2022 r. o obronie Ojczyzny (Dz. U. z 2025 r. poz. 825</w:t>
      </w:r>
      <w:r w:rsidR="0053731B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53731B">
        <w:rPr>
          <w:rFonts w:ascii="Arial" w:hAnsi="Arial" w:cs="Arial"/>
          <w:sz w:val="20"/>
          <w:szCs w:val="20"/>
        </w:rPr>
        <w:t>późn</w:t>
      </w:r>
      <w:proofErr w:type="spellEnd"/>
      <w:r w:rsidR="0053731B">
        <w:rPr>
          <w:rFonts w:ascii="Arial" w:hAnsi="Arial" w:cs="Arial"/>
          <w:sz w:val="20"/>
          <w:szCs w:val="20"/>
        </w:rPr>
        <w:t>. zm.</w:t>
      </w:r>
      <w:r w:rsidR="004D7FD8">
        <w:rPr>
          <w:rFonts w:ascii="Arial" w:hAnsi="Arial" w:cs="Arial"/>
          <w:sz w:val="20"/>
          <w:szCs w:val="20"/>
        </w:rPr>
        <w:t xml:space="preserve">), </w:t>
      </w:r>
      <w:r w:rsidR="00657D03" w:rsidRPr="00657D03">
        <w:rPr>
          <w:rFonts w:ascii="Arial" w:hAnsi="Arial" w:cs="Arial"/>
          <w:sz w:val="20"/>
          <w:szCs w:val="20"/>
        </w:rPr>
        <w:t xml:space="preserve">§ </w:t>
      </w:r>
      <w:r w:rsidR="004D7FD8">
        <w:rPr>
          <w:rFonts w:ascii="Arial" w:hAnsi="Arial" w:cs="Arial"/>
          <w:sz w:val="20"/>
          <w:szCs w:val="20"/>
        </w:rPr>
        <w:t>8</w:t>
      </w:r>
      <w:r w:rsidR="00903A47">
        <w:rPr>
          <w:rFonts w:ascii="Arial" w:hAnsi="Arial" w:cs="Arial"/>
          <w:sz w:val="20"/>
          <w:szCs w:val="20"/>
        </w:rPr>
        <w:t xml:space="preserve"> ust </w:t>
      </w:r>
      <w:r w:rsidR="004D7FD8">
        <w:rPr>
          <w:rFonts w:ascii="Arial" w:hAnsi="Arial" w:cs="Arial"/>
          <w:sz w:val="20"/>
          <w:szCs w:val="20"/>
        </w:rPr>
        <w:t>5 pkt 4</w:t>
      </w:r>
      <w:r w:rsidR="00657D03" w:rsidRPr="00657D03">
        <w:rPr>
          <w:rFonts w:ascii="Arial" w:hAnsi="Arial" w:cs="Arial"/>
          <w:sz w:val="20"/>
          <w:szCs w:val="20"/>
        </w:rPr>
        <w:t xml:space="preserve"> rozporządzenia Rady Ministrów z dnia </w:t>
      </w:r>
      <w:r w:rsidR="004D7FD8">
        <w:rPr>
          <w:rFonts w:ascii="Arial" w:hAnsi="Arial" w:cs="Arial"/>
          <w:sz w:val="20"/>
          <w:szCs w:val="20"/>
        </w:rPr>
        <w:t>18</w:t>
      </w:r>
      <w:r w:rsidR="00657D03" w:rsidRPr="00657D03">
        <w:rPr>
          <w:rFonts w:ascii="Arial" w:hAnsi="Arial" w:cs="Arial"/>
          <w:sz w:val="20"/>
          <w:szCs w:val="20"/>
        </w:rPr>
        <w:t xml:space="preserve"> </w:t>
      </w:r>
      <w:r w:rsidR="004D7FD8">
        <w:rPr>
          <w:rFonts w:ascii="Arial" w:hAnsi="Arial" w:cs="Arial"/>
          <w:sz w:val="20"/>
          <w:szCs w:val="20"/>
        </w:rPr>
        <w:t>marca</w:t>
      </w:r>
      <w:r w:rsidR="00657D03" w:rsidRPr="00657D03">
        <w:rPr>
          <w:rFonts w:ascii="Arial" w:hAnsi="Arial" w:cs="Arial"/>
          <w:sz w:val="20"/>
          <w:szCs w:val="20"/>
        </w:rPr>
        <w:t xml:space="preserve"> 202</w:t>
      </w:r>
      <w:r w:rsidR="004D7FD8">
        <w:rPr>
          <w:rFonts w:ascii="Arial" w:hAnsi="Arial" w:cs="Arial"/>
          <w:sz w:val="20"/>
          <w:szCs w:val="20"/>
        </w:rPr>
        <w:t>5</w:t>
      </w:r>
      <w:r w:rsidR="00657D03" w:rsidRPr="00657D03">
        <w:rPr>
          <w:rFonts w:ascii="Arial" w:hAnsi="Arial" w:cs="Arial"/>
          <w:sz w:val="20"/>
          <w:szCs w:val="20"/>
        </w:rPr>
        <w:t xml:space="preserve"> r. w sprawie</w:t>
      </w:r>
      <w:r w:rsidR="004D14C7">
        <w:rPr>
          <w:rFonts w:ascii="Arial" w:hAnsi="Arial" w:cs="Arial"/>
          <w:sz w:val="20"/>
          <w:szCs w:val="20"/>
        </w:rPr>
        <w:t xml:space="preserve"> </w:t>
      </w:r>
      <w:r w:rsidR="004D7FD8">
        <w:rPr>
          <w:rFonts w:ascii="Arial" w:hAnsi="Arial" w:cs="Arial"/>
          <w:sz w:val="20"/>
          <w:szCs w:val="20"/>
        </w:rPr>
        <w:t xml:space="preserve">gotowości obronnej państwa </w:t>
      </w:r>
      <w:r w:rsidR="00657D03" w:rsidRPr="00657D03">
        <w:rPr>
          <w:rFonts w:ascii="Arial" w:hAnsi="Arial" w:cs="Arial"/>
          <w:sz w:val="20"/>
          <w:szCs w:val="20"/>
        </w:rPr>
        <w:t>(Dz. U.</w:t>
      </w:r>
      <w:r w:rsidR="00657D03">
        <w:rPr>
          <w:rFonts w:ascii="Arial" w:hAnsi="Arial" w:cs="Arial"/>
          <w:sz w:val="20"/>
          <w:szCs w:val="20"/>
        </w:rPr>
        <w:t xml:space="preserve"> </w:t>
      </w:r>
      <w:r w:rsidR="00A82E87">
        <w:rPr>
          <w:rFonts w:ascii="Arial" w:hAnsi="Arial" w:cs="Arial"/>
          <w:sz w:val="20"/>
          <w:szCs w:val="20"/>
        </w:rPr>
        <w:t>202</w:t>
      </w:r>
      <w:r w:rsidR="004D7FD8">
        <w:rPr>
          <w:rFonts w:ascii="Arial" w:hAnsi="Arial" w:cs="Arial"/>
          <w:sz w:val="20"/>
          <w:szCs w:val="20"/>
        </w:rPr>
        <w:t>5</w:t>
      </w:r>
      <w:r w:rsidR="00A82E87">
        <w:rPr>
          <w:rFonts w:ascii="Arial" w:hAnsi="Arial" w:cs="Arial"/>
          <w:sz w:val="20"/>
          <w:szCs w:val="20"/>
        </w:rPr>
        <w:t xml:space="preserve"> </w:t>
      </w:r>
      <w:r w:rsidR="00657D03" w:rsidRPr="00657D03">
        <w:rPr>
          <w:rFonts w:ascii="Arial" w:hAnsi="Arial" w:cs="Arial"/>
          <w:sz w:val="20"/>
          <w:szCs w:val="20"/>
        </w:rPr>
        <w:t xml:space="preserve">poz. </w:t>
      </w:r>
      <w:r w:rsidR="004D7FD8">
        <w:rPr>
          <w:rFonts w:ascii="Arial" w:hAnsi="Arial" w:cs="Arial"/>
          <w:sz w:val="20"/>
          <w:szCs w:val="20"/>
        </w:rPr>
        <w:t>355</w:t>
      </w:r>
      <w:r w:rsidR="00657D03" w:rsidRPr="00657D03">
        <w:rPr>
          <w:rFonts w:ascii="Arial" w:hAnsi="Arial" w:cs="Arial"/>
          <w:sz w:val="20"/>
          <w:szCs w:val="20"/>
        </w:rPr>
        <w:t xml:space="preserve">) oraz § </w:t>
      </w:r>
      <w:r w:rsidR="004D7FD8">
        <w:rPr>
          <w:rFonts w:ascii="Arial" w:hAnsi="Arial" w:cs="Arial"/>
          <w:sz w:val="20"/>
          <w:szCs w:val="20"/>
        </w:rPr>
        <w:t>1 ust. 2 pkt. 4</w:t>
      </w:r>
      <w:r w:rsidR="00657D03" w:rsidRPr="00657D03">
        <w:rPr>
          <w:rFonts w:ascii="Arial" w:hAnsi="Arial" w:cs="Arial"/>
          <w:sz w:val="20"/>
          <w:szCs w:val="20"/>
        </w:rPr>
        <w:t xml:space="preserve"> Zarządzenia nr </w:t>
      </w:r>
      <w:r w:rsidR="004D7FD8">
        <w:rPr>
          <w:rFonts w:ascii="Arial" w:hAnsi="Arial" w:cs="Arial"/>
          <w:sz w:val="20"/>
          <w:szCs w:val="20"/>
        </w:rPr>
        <w:t>271</w:t>
      </w:r>
      <w:r w:rsidR="00657D03" w:rsidRPr="00657D03">
        <w:rPr>
          <w:rFonts w:ascii="Arial" w:hAnsi="Arial" w:cs="Arial"/>
          <w:sz w:val="20"/>
          <w:szCs w:val="20"/>
        </w:rPr>
        <w:t xml:space="preserve">/25 Wojewody Śląskiego z dnia </w:t>
      </w:r>
      <w:r w:rsidR="004D7FD8">
        <w:rPr>
          <w:rFonts w:ascii="Arial" w:hAnsi="Arial" w:cs="Arial"/>
          <w:sz w:val="20"/>
          <w:szCs w:val="20"/>
        </w:rPr>
        <w:t>30</w:t>
      </w:r>
      <w:r w:rsidR="00657D03" w:rsidRPr="00657D03">
        <w:rPr>
          <w:rFonts w:ascii="Arial" w:hAnsi="Arial" w:cs="Arial"/>
          <w:sz w:val="20"/>
          <w:szCs w:val="20"/>
        </w:rPr>
        <w:t xml:space="preserve"> </w:t>
      </w:r>
      <w:r w:rsidR="004D7FD8">
        <w:rPr>
          <w:rFonts w:ascii="Arial" w:hAnsi="Arial" w:cs="Arial"/>
          <w:sz w:val="20"/>
          <w:szCs w:val="20"/>
        </w:rPr>
        <w:t>lipca</w:t>
      </w:r>
      <w:r w:rsidR="00657D03" w:rsidRPr="00657D03">
        <w:rPr>
          <w:rFonts w:ascii="Arial" w:hAnsi="Arial" w:cs="Arial"/>
          <w:sz w:val="20"/>
          <w:szCs w:val="20"/>
        </w:rPr>
        <w:t xml:space="preserve"> 2025 r. w sprawie ustalenia zasad </w:t>
      </w:r>
      <w:r w:rsidR="004D7FD8">
        <w:rPr>
          <w:rFonts w:ascii="Arial" w:hAnsi="Arial" w:cs="Arial"/>
          <w:sz w:val="20"/>
          <w:szCs w:val="20"/>
        </w:rPr>
        <w:t>organizacji oraz funkcjonowania systemu stałych dyżurów w województwie śląskim.</w:t>
      </w:r>
    </w:p>
    <w:p w14:paraId="3164D3D6" w14:textId="77777777" w:rsidR="00657D03" w:rsidRDefault="00657D03" w:rsidP="00C7519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126EC67" w14:textId="6EF8A7D2" w:rsidR="009A0488" w:rsidRPr="007D30F4" w:rsidRDefault="00230A1D" w:rsidP="00C7519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="009A0488" w:rsidRPr="007D30F4">
        <w:rPr>
          <w:rFonts w:ascii="Arial" w:hAnsi="Arial" w:cs="Arial"/>
          <w:b/>
          <w:bCs/>
          <w:sz w:val="20"/>
          <w:szCs w:val="20"/>
        </w:rPr>
        <w:t>arządza</w:t>
      </w:r>
      <w:r w:rsidR="00F76F07">
        <w:rPr>
          <w:rFonts w:ascii="Arial" w:hAnsi="Arial" w:cs="Arial"/>
          <w:b/>
          <w:bCs/>
          <w:sz w:val="20"/>
          <w:szCs w:val="20"/>
        </w:rPr>
        <w:t>m</w:t>
      </w:r>
      <w:r w:rsidR="009A0488" w:rsidRPr="007D30F4">
        <w:rPr>
          <w:rFonts w:ascii="Arial" w:hAnsi="Arial" w:cs="Arial"/>
          <w:b/>
          <w:bCs/>
          <w:sz w:val="20"/>
          <w:szCs w:val="20"/>
        </w:rPr>
        <w:t>, co następuje:</w:t>
      </w:r>
    </w:p>
    <w:p w14:paraId="29D1CDE7" w14:textId="77777777" w:rsidR="00657D03" w:rsidRPr="007D30F4" w:rsidRDefault="00657D03" w:rsidP="00C7519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E21309C" w14:textId="77777777" w:rsidR="009A0488" w:rsidRPr="007D30F4" w:rsidRDefault="009A0488" w:rsidP="00C75195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1</w:t>
      </w:r>
    </w:p>
    <w:p w14:paraId="7AB4E99C" w14:textId="31FD1AD0" w:rsidR="00F76F07" w:rsidRDefault="009B677E" w:rsidP="00C75195">
      <w:pPr>
        <w:pStyle w:val="Akapitzlist"/>
        <w:numPr>
          <w:ilvl w:val="0"/>
          <w:numId w:val="10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potrzeby podwyższania gotowości obronnej państwa w tym przekazywania decyzji do uruchamiania realizacji zadań ujętych w „Planie operacyjnym funkcjonowania miasta Tychy w warunkach zagrożenia bezpieczeństwa państwa i w czasie wojny” tworzy się w mieście Tychy system stałego dyżuru zwany dalej „systemem”</w:t>
      </w:r>
    </w:p>
    <w:p w14:paraId="0541F667" w14:textId="19EDB4ED" w:rsidR="009B677E" w:rsidRDefault="009B677E" w:rsidP="00C75195">
      <w:pPr>
        <w:pStyle w:val="Akapitzlist"/>
        <w:numPr>
          <w:ilvl w:val="0"/>
          <w:numId w:val="10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skład systemu wchodzą:</w:t>
      </w:r>
    </w:p>
    <w:p w14:paraId="4C4E05EF" w14:textId="67473057" w:rsidR="009B677E" w:rsidRDefault="009B677E" w:rsidP="009B677E">
      <w:pPr>
        <w:pStyle w:val="Akapitzlist"/>
        <w:numPr>
          <w:ilvl w:val="0"/>
          <w:numId w:val="1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Stały dyżur Prezydenta Miasta Tychy;</w:t>
      </w:r>
    </w:p>
    <w:p w14:paraId="44044620" w14:textId="18361215" w:rsidR="009B677E" w:rsidRDefault="009B677E" w:rsidP="009B677E">
      <w:pPr>
        <w:pStyle w:val="Akapitzlist"/>
        <w:numPr>
          <w:ilvl w:val="0"/>
          <w:numId w:val="1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Stały dyżur Komendanta Straży Miejskiej;</w:t>
      </w:r>
    </w:p>
    <w:p w14:paraId="2736C3EE" w14:textId="7E929959" w:rsidR="009B677E" w:rsidRDefault="009B677E" w:rsidP="009B677E">
      <w:pPr>
        <w:pStyle w:val="Akapitzlist"/>
        <w:numPr>
          <w:ilvl w:val="0"/>
          <w:numId w:val="1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Stały dyżur Dyrektora Centrum Usług Wspólnych</w:t>
      </w:r>
    </w:p>
    <w:p w14:paraId="1CB9F8CC" w14:textId="2C11D377" w:rsidR="009B677E" w:rsidRDefault="009B677E" w:rsidP="009B677E">
      <w:pPr>
        <w:pStyle w:val="Akapitzlist"/>
        <w:numPr>
          <w:ilvl w:val="0"/>
          <w:numId w:val="1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Stały dyżur Dyrektora Miejskiego Zarządu Budynków Mieszkalnych;</w:t>
      </w:r>
    </w:p>
    <w:p w14:paraId="2EE431EB" w14:textId="1EA97228" w:rsidR="009B677E" w:rsidRPr="00F76F07" w:rsidRDefault="009B677E" w:rsidP="009B677E">
      <w:pPr>
        <w:pStyle w:val="Akapitzlist"/>
        <w:numPr>
          <w:ilvl w:val="0"/>
          <w:numId w:val="1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Stały dyżur Dyrektora Miejskiego Zarządu Ulic i Mostów;</w:t>
      </w:r>
    </w:p>
    <w:p w14:paraId="035BD55F" w14:textId="7EC016D0" w:rsidR="009B677E" w:rsidRPr="00F76F07" w:rsidRDefault="009B677E" w:rsidP="009B677E">
      <w:pPr>
        <w:pStyle w:val="Akapitzlist"/>
        <w:numPr>
          <w:ilvl w:val="0"/>
          <w:numId w:val="1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Stały dyżur Dyrektora Miejskiego </w:t>
      </w:r>
      <w:r w:rsidR="009E7D16">
        <w:rPr>
          <w:rFonts w:ascii="Arial" w:hAnsi="Arial" w:cs="Arial"/>
          <w:sz w:val="20"/>
          <w:szCs w:val="20"/>
        </w:rPr>
        <w:t xml:space="preserve">Centrum </w:t>
      </w:r>
      <w:r>
        <w:rPr>
          <w:rFonts w:ascii="Arial" w:hAnsi="Arial" w:cs="Arial"/>
          <w:sz w:val="20"/>
          <w:szCs w:val="20"/>
        </w:rPr>
        <w:t>Oświaty;</w:t>
      </w:r>
    </w:p>
    <w:p w14:paraId="75155E8C" w14:textId="2212DEB0" w:rsidR="009B677E" w:rsidRPr="00F76F07" w:rsidRDefault="009B677E" w:rsidP="009B677E">
      <w:pPr>
        <w:pStyle w:val="Akapitzlist"/>
        <w:numPr>
          <w:ilvl w:val="0"/>
          <w:numId w:val="1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Stały dyżur Dyrektora Miejskiego Ośrodka Sportu i Rekreacji;</w:t>
      </w:r>
    </w:p>
    <w:p w14:paraId="712192C9" w14:textId="78E7F93F" w:rsidR="009B677E" w:rsidRPr="00F76F07" w:rsidRDefault="009B677E" w:rsidP="009B677E">
      <w:pPr>
        <w:pStyle w:val="Akapitzlist"/>
        <w:numPr>
          <w:ilvl w:val="0"/>
          <w:numId w:val="1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Stały dyżur Dyrektora Miejskiego Ośrodka Pomocy Społecznej</w:t>
      </w:r>
    </w:p>
    <w:p w14:paraId="7651CE69" w14:textId="3870A83C" w:rsidR="009B677E" w:rsidRPr="00F76F07" w:rsidRDefault="009B677E" w:rsidP="009B677E">
      <w:pPr>
        <w:pStyle w:val="Akapitzlist"/>
        <w:numPr>
          <w:ilvl w:val="0"/>
          <w:numId w:val="1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Stały dyżur Dyrektora Tyskiego Zakładu Usług Komunalnych;</w:t>
      </w:r>
    </w:p>
    <w:p w14:paraId="54F2E99A" w14:textId="4A2F15B9" w:rsidR="009B677E" w:rsidRPr="00F76F07" w:rsidRDefault="009B677E" w:rsidP="009B677E">
      <w:pPr>
        <w:pStyle w:val="Akapitzlist"/>
        <w:numPr>
          <w:ilvl w:val="0"/>
          <w:numId w:val="1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Stały dyżur Prezesa </w:t>
      </w:r>
      <w:r w:rsidR="00660120">
        <w:rPr>
          <w:rFonts w:ascii="Arial" w:hAnsi="Arial" w:cs="Arial"/>
          <w:sz w:val="20"/>
          <w:szCs w:val="20"/>
        </w:rPr>
        <w:t xml:space="preserve">Zarządu </w:t>
      </w:r>
      <w:r>
        <w:rPr>
          <w:rFonts w:ascii="Arial" w:hAnsi="Arial" w:cs="Arial"/>
          <w:sz w:val="20"/>
          <w:szCs w:val="20"/>
        </w:rPr>
        <w:t>Przedsiębiorstwa Komunikacji Miejskiej Sp. z o.o.</w:t>
      </w:r>
    </w:p>
    <w:p w14:paraId="0D3B16BE" w14:textId="4B8B5D76" w:rsidR="009B677E" w:rsidRDefault="009B677E" w:rsidP="009B677E">
      <w:pPr>
        <w:pStyle w:val="Akapitzlist"/>
        <w:numPr>
          <w:ilvl w:val="0"/>
          <w:numId w:val="1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Stały dyżur Prezesa </w:t>
      </w:r>
      <w:r w:rsidR="00660120">
        <w:rPr>
          <w:rFonts w:ascii="Arial" w:hAnsi="Arial" w:cs="Arial"/>
          <w:sz w:val="20"/>
          <w:szCs w:val="20"/>
        </w:rPr>
        <w:t xml:space="preserve">Zarządu </w:t>
      </w:r>
      <w:r w:rsidRPr="009B677E">
        <w:rPr>
          <w:rFonts w:ascii="Arial" w:hAnsi="Arial" w:cs="Arial"/>
          <w:sz w:val="20"/>
          <w:szCs w:val="20"/>
        </w:rPr>
        <w:t>MASTER - ODPADY I ENERGIA Sp. z o.o.</w:t>
      </w:r>
    </w:p>
    <w:p w14:paraId="04F1EB00" w14:textId="09F8DF75" w:rsidR="00660120" w:rsidRDefault="00660120" w:rsidP="009B677E">
      <w:pPr>
        <w:pStyle w:val="Akapitzlist"/>
        <w:numPr>
          <w:ilvl w:val="0"/>
          <w:numId w:val="1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Stały dyżur Prezesa Zarządu MEGREZ Sp. z o.o. </w:t>
      </w:r>
    </w:p>
    <w:p w14:paraId="0A93AF19" w14:textId="67088065" w:rsidR="00660120" w:rsidRPr="00660120" w:rsidRDefault="00660120" w:rsidP="00332CEA">
      <w:pPr>
        <w:pStyle w:val="Akapitzlist"/>
        <w:numPr>
          <w:ilvl w:val="0"/>
          <w:numId w:val="10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660120">
        <w:rPr>
          <w:rFonts w:ascii="Arial" w:hAnsi="Arial" w:cs="Arial"/>
          <w:sz w:val="20"/>
          <w:szCs w:val="20"/>
        </w:rPr>
        <w:t>Włączone do systemu podległe i nadzorowane jednostki organizacyjne otrzymują polecenia i decyzje bezpośrednio od stałego dyżuru Prezydenta Miasta Tychy i w ten sam sposób</w:t>
      </w:r>
      <w:r>
        <w:rPr>
          <w:rFonts w:ascii="Arial" w:hAnsi="Arial" w:cs="Arial"/>
          <w:sz w:val="20"/>
          <w:szCs w:val="20"/>
        </w:rPr>
        <w:t xml:space="preserve"> </w:t>
      </w:r>
      <w:r w:rsidRPr="00660120">
        <w:rPr>
          <w:rFonts w:ascii="Arial" w:hAnsi="Arial" w:cs="Arial"/>
          <w:sz w:val="20"/>
          <w:szCs w:val="20"/>
        </w:rPr>
        <w:t>przekazują zwrotne informacje o ich realizacji.</w:t>
      </w:r>
    </w:p>
    <w:p w14:paraId="36EAFF77" w14:textId="4F31A280" w:rsidR="00660120" w:rsidRPr="00660120" w:rsidRDefault="00660120" w:rsidP="00660120">
      <w:pPr>
        <w:pStyle w:val="Akapitzlist"/>
        <w:numPr>
          <w:ilvl w:val="0"/>
          <w:numId w:val="10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660120">
        <w:rPr>
          <w:rFonts w:ascii="Arial" w:hAnsi="Arial" w:cs="Arial"/>
          <w:sz w:val="20"/>
          <w:szCs w:val="20"/>
        </w:rPr>
        <w:t>Stały dyżur Prezydenta Miasta Tychy funkcjonuje w ramach struktury organizacyjnej Głównego</w:t>
      </w:r>
      <w:r>
        <w:rPr>
          <w:rFonts w:ascii="Arial" w:hAnsi="Arial" w:cs="Arial"/>
          <w:sz w:val="20"/>
          <w:szCs w:val="20"/>
        </w:rPr>
        <w:t xml:space="preserve"> </w:t>
      </w:r>
      <w:r w:rsidRPr="00660120">
        <w:rPr>
          <w:rFonts w:ascii="Arial" w:hAnsi="Arial" w:cs="Arial"/>
          <w:sz w:val="20"/>
          <w:szCs w:val="20"/>
        </w:rPr>
        <w:t>Stanowiska Kierowania Prezydenta Miasta Tychy i jest pełniony w siedzibie Teleinformatycznego</w:t>
      </w:r>
      <w:r>
        <w:rPr>
          <w:rFonts w:ascii="Arial" w:hAnsi="Arial" w:cs="Arial"/>
          <w:sz w:val="20"/>
          <w:szCs w:val="20"/>
        </w:rPr>
        <w:t xml:space="preserve"> </w:t>
      </w:r>
      <w:r w:rsidRPr="00660120">
        <w:rPr>
          <w:rFonts w:ascii="Arial" w:hAnsi="Arial" w:cs="Arial"/>
          <w:sz w:val="20"/>
          <w:szCs w:val="20"/>
        </w:rPr>
        <w:t>Centrum Bezpieczeństwa – Centrum Zarządzania Kryzysowego w Tychach.</w:t>
      </w:r>
    </w:p>
    <w:p w14:paraId="524AB59A" w14:textId="559A9B6B" w:rsidR="00660120" w:rsidRPr="00660120" w:rsidRDefault="00660120" w:rsidP="00117F8F">
      <w:pPr>
        <w:pStyle w:val="Akapitzlist"/>
        <w:numPr>
          <w:ilvl w:val="0"/>
          <w:numId w:val="10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660120">
        <w:rPr>
          <w:rFonts w:ascii="Arial" w:hAnsi="Arial" w:cs="Arial"/>
          <w:sz w:val="20"/>
          <w:szCs w:val="20"/>
        </w:rPr>
        <w:t>Za prawidłowe przygotowanie i funkcjonowanie systemu, w podległych i nadzorowanych jednostkach organizacyjnych, odpowiadają kierownicy jednostek tworzących stałe dyżury</w:t>
      </w:r>
      <w:r>
        <w:rPr>
          <w:rFonts w:ascii="Arial" w:hAnsi="Arial" w:cs="Arial"/>
          <w:sz w:val="20"/>
          <w:szCs w:val="20"/>
        </w:rPr>
        <w:t xml:space="preserve"> </w:t>
      </w:r>
      <w:r w:rsidRPr="00660120">
        <w:rPr>
          <w:rFonts w:ascii="Arial" w:hAnsi="Arial" w:cs="Arial"/>
          <w:sz w:val="20"/>
          <w:szCs w:val="20"/>
        </w:rPr>
        <w:t xml:space="preserve">o których mowa w ust. 2 pkt. 2 - </w:t>
      </w:r>
      <w:r>
        <w:rPr>
          <w:rFonts w:ascii="Arial" w:hAnsi="Arial" w:cs="Arial"/>
          <w:sz w:val="20"/>
          <w:szCs w:val="20"/>
        </w:rPr>
        <w:t>12</w:t>
      </w:r>
      <w:r w:rsidRPr="00660120">
        <w:rPr>
          <w:rFonts w:ascii="Arial" w:hAnsi="Arial" w:cs="Arial"/>
          <w:sz w:val="20"/>
          <w:szCs w:val="20"/>
        </w:rPr>
        <w:t>.</w:t>
      </w:r>
    </w:p>
    <w:p w14:paraId="1B224D08" w14:textId="46EF2AB7" w:rsidR="00660120" w:rsidRPr="00660120" w:rsidRDefault="00660120" w:rsidP="00660120">
      <w:pPr>
        <w:pStyle w:val="Akapitzlist"/>
        <w:numPr>
          <w:ilvl w:val="0"/>
          <w:numId w:val="10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660120">
        <w:rPr>
          <w:rFonts w:ascii="Arial" w:hAnsi="Arial" w:cs="Arial"/>
          <w:sz w:val="20"/>
          <w:szCs w:val="20"/>
        </w:rPr>
        <w:t>Schemat blokowy organizacji systemu po jego uruchomieniu przedstawia załącznik do niniejszego</w:t>
      </w:r>
      <w:r>
        <w:rPr>
          <w:rFonts w:ascii="Arial" w:hAnsi="Arial" w:cs="Arial"/>
          <w:sz w:val="20"/>
          <w:szCs w:val="20"/>
        </w:rPr>
        <w:t xml:space="preserve"> </w:t>
      </w:r>
      <w:r w:rsidRPr="00660120">
        <w:rPr>
          <w:rFonts w:ascii="Arial" w:hAnsi="Arial" w:cs="Arial"/>
          <w:sz w:val="20"/>
          <w:szCs w:val="20"/>
        </w:rPr>
        <w:t>zarządzenia.</w:t>
      </w:r>
    </w:p>
    <w:p w14:paraId="6B13CAC4" w14:textId="54E82745" w:rsidR="009B677E" w:rsidRPr="00660120" w:rsidRDefault="00660120" w:rsidP="00B96BED">
      <w:pPr>
        <w:pStyle w:val="Akapitzlist"/>
        <w:numPr>
          <w:ilvl w:val="0"/>
          <w:numId w:val="10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660120">
        <w:rPr>
          <w:rFonts w:ascii="Arial" w:hAnsi="Arial" w:cs="Arial"/>
          <w:sz w:val="20"/>
          <w:szCs w:val="20"/>
        </w:rPr>
        <w:t>Na potrzeby zapewnienia przepływu informacji w czasie podwyższ</w:t>
      </w:r>
      <w:r w:rsidR="009C1554">
        <w:rPr>
          <w:rFonts w:ascii="Arial" w:hAnsi="Arial" w:cs="Arial"/>
          <w:sz w:val="20"/>
          <w:szCs w:val="20"/>
        </w:rPr>
        <w:t>enia</w:t>
      </w:r>
      <w:r w:rsidRPr="00660120">
        <w:rPr>
          <w:rFonts w:ascii="Arial" w:hAnsi="Arial" w:cs="Arial"/>
          <w:sz w:val="20"/>
          <w:szCs w:val="20"/>
        </w:rPr>
        <w:t xml:space="preserve"> gotowości obronnej państwa, w komórkach organizacyjnych Urzędu Miasta Tychy oraz podległych i nadzorowanych jednostkach organizacyjnych, mogą zostać opcjonalnie</w:t>
      </w:r>
      <w:r>
        <w:rPr>
          <w:rFonts w:ascii="Arial" w:hAnsi="Arial" w:cs="Arial"/>
          <w:sz w:val="20"/>
          <w:szCs w:val="20"/>
        </w:rPr>
        <w:t xml:space="preserve"> </w:t>
      </w:r>
      <w:r w:rsidRPr="00660120">
        <w:rPr>
          <w:rFonts w:ascii="Arial" w:hAnsi="Arial" w:cs="Arial"/>
          <w:sz w:val="20"/>
          <w:szCs w:val="20"/>
        </w:rPr>
        <w:t>powołane punkty pracy całodobowej, uruchamiane na polecenie Prezydenta Miasta Tychy</w:t>
      </w:r>
    </w:p>
    <w:p w14:paraId="0AFF2B50" w14:textId="0972FE63" w:rsidR="0014502E" w:rsidRPr="0014502E" w:rsidRDefault="0014502E" w:rsidP="00C75195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7A2D5FCB" w14:textId="77777777" w:rsidR="009A0488" w:rsidRPr="007D30F4" w:rsidRDefault="009A0488" w:rsidP="00C75195">
      <w:pPr>
        <w:ind w:left="284" w:hanging="284"/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2</w:t>
      </w:r>
    </w:p>
    <w:p w14:paraId="7387103E" w14:textId="4CCE4E0E" w:rsidR="00660120" w:rsidRPr="00DB4526" w:rsidRDefault="00660120" w:rsidP="00660120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DB4526">
        <w:rPr>
          <w:rFonts w:ascii="Arial" w:hAnsi="Arial" w:cs="Arial"/>
          <w:sz w:val="20"/>
          <w:szCs w:val="20"/>
        </w:rPr>
        <w:t>Przygotowanie systemu stałego dyżuru Prezydenta Miasta Tychy oraz kierowników jednostek</w:t>
      </w:r>
      <w:r w:rsidR="00DB4526">
        <w:rPr>
          <w:rFonts w:ascii="Arial" w:hAnsi="Arial" w:cs="Arial"/>
          <w:sz w:val="20"/>
          <w:szCs w:val="20"/>
        </w:rPr>
        <w:t xml:space="preserve"> </w:t>
      </w:r>
      <w:r w:rsidRPr="00DB4526">
        <w:rPr>
          <w:rFonts w:ascii="Arial" w:hAnsi="Arial" w:cs="Arial"/>
          <w:sz w:val="20"/>
          <w:szCs w:val="20"/>
        </w:rPr>
        <w:t>organizacyjnych, o których mowa w ust. 2 pkt. 2 – 12 obejmuje:</w:t>
      </w:r>
    </w:p>
    <w:p w14:paraId="0ED19C82" w14:textId="77777777" w:rsidR="00DB4526" w:rsidRDefault="00660120" w:rsidP="00DB4526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DB4526">
        <w:rPr>
          <w:rFonts w:ascii="Arial" w:hAnsi="Arial" w:cs="Arial"/>
          <w:sz w:val="20"/>
          <w:szCs w:val="20"/>
        </w:rPr>
        <w:t>określenie struktury organizacyjnej i podległości stałego dyżuru;</w:t>
      </w:r>
    </w:p>
    <w:p w14:paraId="53033B03" w14:textId="77777777" w:rsidR="00DB4526" w:rsidRDefault="00660120" w:rsidP="00DB4526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DB4526">
        <w:rPr>
          <w:rFonts w:ascii="Arial" w:hAnsi="Arial" w:cs="Arial"/>
          <w:sz w:val="20"/>
          <w:szCs w:val="20"/>
        </w:rPr>
        <w:t>określenie zadań stałego dyżuru oraz miejsca jego pełnienia;</w:t>
      </w:r>
    </w:p>
    <w:p w14:paraId="3DDDCFBD" w14:textId="77777777" w:rsidR="00DB4526" w:rsidRDefault="00660120" w:rsidP="00DB4526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DB4526">
        <w:rPr>
          <w:rFonts w:ascii="Arial" w:hAnsi="Arial" w:cs="Arial"/>
          <w:sz w:val="20"/>
          <w:szCs w:val="20"/>
        </w:rPr>
        <w:t>wyznaczenie osoby odpowiedzialnej za funkcjonowanie systemu oraz osób wchodzących w</w:t>
      </w:r>
      <w:r w:rsidR="00DB4526" w:rsidRPr="00DB4526">
        <w:rPr>
          <w:rFonts w:ascii="Arial" w:hAnsi="Arial" w:cs="Arial"/>
          <w:sz w:val="20"/>
          <w:szCs w:val="20"/>
        </w:rPr>
        <w:t xml:space="preserve"> </w:t>
      </w:r>
      <w:r w:rsidRPr="00DB4526">
        <w:rPr>
          <w:rFonts w:ascii="Arial" w:hAnsi="Arial" w:cs="Arial"/>
          <w:sz w:val="20"/>
          <w:szCs w:val="20"/>
        </w:rPr>
        <w:t>skład stałego dyżuru;</w:t>
      </w:r>
    </w:p>
    <w:p w14:paraId="3722214B" w14:textId="77777777" w:rsidR="00DB4526" w:rsidRDefault="00660120" w:rsidP="00DB4526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DB4526">
        <w:rPr>
          <w:rFonts w:ascii="Arial" w:hAnsi="Arial" w:cs="Arial"/>
          <w:sz w:val="20"/>
          <w:szCs w:val="20"/>
        </w:rPr>
        <w:t>opracowanie procedury uruchamiania stałego dyżuru;</w:t>
      </w:r>
    </w:p>
    <w:p w14:paraId="3E533625" w14:textId="77777777" w:rsidR="00DB4526" w:rsidRDefault="00660120" w:rsidP="00DB4526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DB4526">
        <w:rPr>
          <w:rFonts w:ascii="Arial" w:hAnsi="Arial" w:cs="Arial"/>
          <w:sz w:val="20"/>
          <w:szCs w:val="20"/>
        </w:rPr>
        <w:t>ustalenie harmonogramu osiągania gotowości stałego dyżuru do podjęcia i realizacji zadań</w:t>
      </w:r>
      <w:r w:rsidR="00DB4526" w:rsidRPr="00DB4526">
        <w:rPr>
          <w:rFonts w:ascii="Arial" w:hAnsi="Arial" w:cs="Arial"/>
          <w:sz w:val="20"/>
          <w:szCs w:val="20"/>
        </w:rPr>
        <w:t xml:space="preserve"> </w:t>
      </w:r>
      <w:r w:rsidRPr="00DB4526">
        <w:rPr>
          <w:rFonts w:ascii="Arial" w:hAnsi="Arial" w:cs="Arial"/>
          <w:sz w:val="20"/>
          <w:szCs w:val="20"/>
        </w:rPr>
        <w:t>oraz zorganizowanie systemu powiadamiania;</w:t>
      </w:r>
    </w:p>
    <w:p w14:paraId="073F2EBD" w14:textId="77777777" w:rsidR="00DB4526" w:rsidRDefault="00660120" w:rsidP="00DB4526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DB4526">
        <w:rPr>
          <w:rFonts w:ascii="Arial" w:hAnsi="Arial" w:cs="Arial"/>
          <w:sz w:val="20"/>
          <w:szCs w:val="20"/>
        </w:rPr>
        <w:lastRenderedPageBreak/>
        <w:t>opracowanie dokumentacji stałego dyżuru;</w:t>
      </w:r>
    </w:p>
    <w:p w14:paraId="5672C56F" w14:textId="77777777" w:rsidR="00DB4526" w:rsidRDefault="00660120" w:rsidP="00DB4526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DB4526">
        <w:rPr>
          <w:rFonts w:ascii="Arial" w:hAnsi="Arial" w:cs="Arial"/>
          <w:sz w:val="20"/>
          <w:szCs w:val="20"/>
        </w:rPr>
        <w:t>prowadzenie szkoleń obsady osobowej stałego dyżuru;</w:t>
      </w:r>
    </w:p>
    <w:p w14:paraId="0ADEB7A4" w14:textId="6F81825B" w:rsidR="00660120" w:rsidRPr="00DB4526" w:rsidRDefault="00660120" w:rsidP="00DB4526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DB4526">
        <w:rPr>
          <w:rFonts w:ascii="Arial" w:hAnsi="Arial" w:cs="Arial"/>
          <w:sz w:val="20"/>
          <w:szCs w:val="20"/>
        </w:rPr>
        <w:t>kontrolowanie gotowości systemu do podjęcia działań.</w:t>
      </w:r>
    </w:p>
    <w:p w14:paraId="18E5A073" w14:textId="315DB9E4" w:rsidR="00660120" w:rsidRPr="00660120" w:rsidRDefault="00DB4526" w:rsidP="00DB4526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Zobowiązuje pracownika Wydziału Bezpieczeństwa i Zarządzania Kryzysowego do</w:t>
      </w:r>
      <w:r w:rsidR="00660120" w:rsidRPr="00DB4526">
        <w:rPr>
          <w:rFonts w:ascii="Arial" w:hAnsi="Arial" w:cs="Arial"/>
          <w:sz w:val="20"/>
          <w:szCs w:val="20"/>
        </w:rPr>
        <w:t xml:space="preserve"> przygotowani</w:t>
      </w:r>
      <w:r>
        <w:rPr>
          <w:rFonts w:ascii="Arial" w:hAnsi="Arial" w:cs="Arial"/>
          <w:sz w:val="20"/>
          <w:szCs w:val="20"/>
        </w:rPr>
        <w:t>a</w:t>
      </w:r>
      <w:r w:rsidR="00660120" w:rsidRPr="00DB4526">
        <w:rPr>
          <w:rFonts w:ascii="Arial" w:hAnsi="Arial" w:cs="Arial"/>
          <w:sz w:val="20"/>
          <w:szCs w:val="20"/>
        </w:rPr>
        <w:t xml:space="preserve"> i </w:t>
      </w:r>
      <w:r>
        <w:rPr>
          <w:rFonts w:ascii="Arial" w:hAnsi="Arial" w:cs="Arial"/>
          <w:sz w:val="20"/>
          <w:szCs w:val="20"/>
        </w:rPr>
        <w:t xml:space="preserve">nadzoru nad </w:t>
      </w:r>
      <w:r w:rsidR="00660120" w:rsidRPr="00DB4526">
        <w:rPr>
          <w:rFonts w:ascii="Arial" w:hAnsi="Arial" w:cs="Arial"/>
          <w:sz w:val="20"/>
          <w:szCs w:val="20"/>
        </w:rPr>
        <w:t>funkcjonowanie</w:t>
      </w:r>
      <w:r>
        <w:rPr>
          <w:rFonts w:ascii="Arial" w:hAnsi="Arial" w:cs="Arial"/>
          <w:sz w:val="20"/>
          <w:szCs w:val="20"/>
        </w:rPr>
        <w:t>m</w:t>
      </w:r>
      <w:r w:rsidR="00660120" w:rsidRPr="00DB4526">
        <w:rPr>
          <w:rFonts w:ascii="Arial" w:hAnsi="Arial" w:cs="Arial"/>
          <w:sz w:val="20"/>
          <w:szCs w:val="20"/>
        </w:rPr>
        <w:t xml:space="preserve"> systemu stałego dyżuru </w:t>
      </w:r>
      <w:r w:rsidR="00660120" w:rsidRPr="0066012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w tym </w:t>
      </w:r>
      <w:r w:rsidR="00660120" w:rsidRPr="00660120">
        <w:rPr>
          <w:rFonts w:ascii="Arial" w:hAnsi="Arial" w:cs="Arial"/>
          <w:sz w:val="20"/>
          <w:szCs w:val="20"/>
        </w:rPr>
        <w:t>do:</w:t>
      </w:r>
    </w:p>
    <w:p w14:paraId="00DD8409" w14:textId="77777777" w:rsidR="00DB4526" w:rsidRDefault="00660120" w:rsidP="00DB4526">
      <w:pPr>
        <w:pStyle w:val="Akapitzlist"/>
        <w:numPr>
          <w:ilvl w:val="1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DB4526">
        <w:rPr>
          <w:rFonts w:ascii="Arial" w:hAnsi="Arial" w:cs="Arial"/>
          <w:sz w:val="20"/>
          <w:szCs w:val="20"/>
        </w:rPr>
        <w:t>prowadzenia nadzoru nad prawidłową realizacją czynności, o których mowa w ust. 1;</w:t>
      </w:r>
    </w:p>
    <w:p w14:paraId="08F8A651" w14:textId="77777777" w:rsidR="00DB4526" w:rsidRDefault="00660120" w:rsidP="00DB4526">
      <w:pPr>
        <w:pStyle w:val="Akapitzlist"/>
        <w:numPr>
          <w:ilvl w:val="1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DB4526">
        <w:rPr>
          <w:rFonts w:ascii="Arial" w:hAnsi="Arial" w:cs="Arial"/>
          <w:sz w:val="20"/>
          <w:szCs w:val="20"/>
        </w:rPr>
        <w:t>opracowania wzoru obowiązującej dokumentacji;</w:t>
      </w:r>
    </w:p>
    <w:p w14:paraId="1672E14C" w14:textId="6B3C1214" w:rsidR="00660120" w:rsidRPr="00DB4526" w:rsidRDefault="00660120" w:rsidP="00DB4526">
      <w:pPr>
        <w:pStyle w:val="Akapitzlist"/>
        <w:numPr>
          <w:ilvl w:val="1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DB4526">
        <w:rPr>
          <w:rFonts w:ascii="Arial" w:hAnsi="Arial" w:cs="Arial"/>
          <w:sz w:val="20"/>
          <w:szCs w:val="20"/>
        </w:rPr>
        <w:t>przeprowadz</w:t>
      </w:r>
      <w:r w:rsidR="0053731B">
        <w:rPr>
          <w:rFonts w:ascii="Arial" w:hAnsi="Arial" w:cs="Arial"/>
          <w:sz w:val="20"/>
          <w:szCs w:val="20"/>
        </w:rPr>
        <w:t>a</w:t>
      </w:r>
      <w:r w:rsidRPr="00DB4526">
        <w:rPr>
          <w:rFonts w:ascii="Arial" w:hAnsi="Arial" w:cs="Arial"/>
          <w:sz w:val="20"/>
          <w:szCs w:val="20"/>
        </w:rPr>
        <w:t>nia trening</w:t>
      </w:r>
      <w:r w:rsidR="0053731B">
        <w:rPr>
          <w:rFonts w:ascii="Arial" w:hAnsi="Arial" w:cs="Arial"/>
          <w:sz w:val="20"/>
          <w:szCs w:val="20"/>
        </w:rPr>
        <w:t>ów</w:t>
      </w:r>
      <w:r w:rsidRPr="00DB4526">
        <w:rPr>
          <w:rFonts w:ascii="Arial" w:hAnsi="Arial" w:cs="Arial"/>
          <w:sz w:val="20"/>
          <w:szCs w:val="20"/>
        </w:rPr>
        <w:t xml:space="preserve"> wszystkich elementów organizacyjnych systemu.</w:t>
      </w:r>
    </w:p>
    <w:p w14:paraId="5039D06A" w14:textId="2145AFF6" w:rsidR="00660120" w:rsidRPr="00DB4526" w:rsidRDefault="00660120" w:rsidP="00DB4526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DB4526">
        <w:rPr>
          <w:rFonts w:ascii="Arial" w:hAnsi="Arial" w:cs="Arial"/>
          <w:sz w:val="20"/>
          <w:szCs w:val="20"/>
        </w:rPr>
        <w:t xml:space="preserve">Kierowników jednostek organizacyjnych, o których mowa w § 1 ust. 2 pkt. 2 – </w:t>
      </w:r>
      <w:r w:rsidR="00DB4526">
        <w:rPr>
          <w:rFonts w:ascii="Arial" w:hAnsi="Arial" w:cs="Arial"/>
          <w:sz w:val="20"/>
          <w:szCs w:val="20"/>
        </w:rPr>
        <w:t>12</w:t>
      </w:r>
      <w:r w:rsidRPr="00DB4526">
        <w:rPr>
          <w:rFonts w:ascii="Arial" w:hAnsi="Arial" w:cs="Arial"/>
          <w:sz w:val="20"/>
          <w:szCs w:val="20"/>
        </w:rPr>
        <w:t xml:space="preserve"> zobowiązuję do:</w:t>
      </w:r>
    </w:p>
    <w:p w14:paraId="6A6D841C" w14:textId="77777777" w:rsidR="00DB4526" w:rsidRDefault="00660120" w:rsidP="00DB4526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DB4526">
        <w:rPr>
          <w:rFonts w:ascii="Arial" w:hAnsi="Arial" w:cs="Arial"/>
          <w:sz w:val="20"/>
          <w:szCs w:val="20"/>
        </w:rPr>
        <w:t>zorganizowania i przygotowania stałego dyżuru;</w:t>
      </w:r>
    </w:p>
    <w:p w14:paraId="29634864" w14:textId="77777777" w:rsidR="00DB4526" w:rsidRDefault="00660120" w:rsidP="00DB4526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DB4526">
        <w:rPr>
          <w:rFonts w:ascii="Arial" w:hAnsi="Arial" w:cs="Arial"/>
          <w:sz w:val="20"/>
          <w:szCs w:val="20"/>
        </w:rPr>
        <w:t>opracowania dokumentacji stałego dyżuru;</w:t>
      </w:r>
    </w:p>
    <w:p w14:paraId="7C06A6F4" w14:textId="29C94DCC" w:rsidR="00660120" w:rsidRPr="00DB4526" w:rsidRDefault="00660120" w:rsidP="00DB4526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DB4526">
        <w:rPr>
          <w:rFonts w:ascii="Arial" w:hAnsi="Arial" w:cs="Arial"/>
          <w:sz w:val="20"/>
          <w:szCs w:val="20"/>
        </w:rPr>
        <w:t xml:space="preserve">przekazywania danych teleadresowych stałego dyżuru do Wydziału </w:t>
      </w:r>
      <w:r w:rsidR="00DB4526">
        <w:rPr>
          <w:rFonts w:ascii="Arial" w:hAnsi="Arial" w:cs="Arial"/>
          <w:sz w:val="20"/>
          <w:szCs w:val="20"/>
        </w:rPr>
        <w:t>Bezpieczeństwa i Zarządzania Kryzysowego</w:t>
      </w:r>
      <w:r w:rsidRPr="00DB4526">
        <w:rPr>
          <w:rFonts w:ascii="Arial" w:hAnsi="Arial" w:cs="Arial"/>
          <w:sz w:val="20"/>
          <w:szCs w:val="20"/>
        </w:rPr>
        <w:t>:</w:t>
      </w:r>
    </w:p>
    <w:p w14:paraId="3E572A37" w14:textId="77777777" w:rsidR="00DB4526" w:rsidRDefault="00660120" w:rsidP="00DB4526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DB4526">
        <w:rPr>
          <w:rFonts w:ascii="Arial" w:hAnsi="Arial" w:cs="Arial"/>
          <w:sz w:val="20"/>
          <w:szCs w:val="20"/>
        </w:rPr>
        <w:t>niezwłocznie po powołaniu stałego dyżuru,</w:t>
      </w:r>
    </w:p>
    <w:p w14:paraId="7A2143FA" w14:textId="7550F86B" w:rsidR="00660120" w:rsidRPr="00DB4526" w:rsidRDefault="00660120" w:rsidP="00DB4526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DB4526">
        <w:rPr>
          <w:rFonts w:ascii="Arial" w:hAnsi="Arial" w:cs="Arial"/>
          <w:sz w:val="20"/>
          <w:szCs w:val="20"/>
        </w:rPr>
        <w:t>niezwłocznie po każdej zmianie danych,</w:t>
      </w:r>
    </w:p>
    <w:p w14:paraId="3AC6A493" w14:textId="764BB0E6" w:rsidR="0014502E" w:rsidRPr="00DB4526" w:rsidRDefault="00660120" w:rsidP="00DB4526">
      <w:pPr>
        <w:pStyle w:val="Akapitzlist"/>
        <w:numPr>
          <w:ilvl w:val="1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DB4526">
        <w:rPr>
          <w:rFonts w:ascii="Arial" w:hAnsi="Arial" w:cs="Arial"/>
          <w:sz w:val="20"/>
          <w:szCs w:val="20"/>
        </w:rPr>
        <w:t>szkolenia obsady stałego dyżuru</w:t>
      </w:r>
    </w:p>
    <w:p w14:paraId="71A4752A" w14:textId="77777777" w:rsidR="009A0488" w:rsidRPr="007D30F4" w:rsidRDefault="009A0488" w:rsidP="00C75195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3</w:t>
      </w:r>
    </w:p>
    <w:p w14:paraId="0778CA9C" w14:textId="77777777" w:rsidR="00C75195" w:rsidRPr="007D30F4" w:rsidRDefault="00C75195" w:rsidP="00C75195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Nadzór nad wykonaniem zarządzenia powierzam Naczelnikowi Wydziału Bezpieczeństwa i Zarządzania Kryzysowego.</w:t>
      </w:r>
    </w:p>
    <w:p w14:paraId="1C3C0BAB" w14:textId="7152C8D2" w:rsidR="00C75195" w:rsidRPr="007D30F4" w:rsidRDefault="00C75195" w:rsidP="00C75195">
      <w:pPr>
        <w:jc w:val="both"/>
        <w:rPr>
          <w:rFonts w:ascii="Arial" w:hAnsi="Arial" w:cs="Arial"/>
          <w:bCs/>
          <w:sz w:val="20"/>
          <w:szCs w:val="20"/>
        </w:rPr>
      </w:pPr>
    </w:p>
    <w:p w14:paraId="01C014B4" w14:textId="77777777" w:rsidR="009A0488" w:rsidRDefault="00285C36" w:rsidP="00C75195">
      <w:pPr>
        <w:pStyle w:val="Tekstpodstawowywcity"/>
        <w:jc w:val="center"/>
        <w:rPr>
          <w:bCs/>
          <w:sz w:val="20"/>
          <w:szCs w:val="20"/>
        </w:rPr>
      </w:pPr>
      <w:r w:rsidRPr="007D30F4">
        <w:rPr>
          <w:bCs/>
          <w:sz w:val="20"/>
          <w:szCs w:val="20"/>
        </w:rPr>
        <w:t>§</w:t>
      </w:r>
      <w:r>
        <w:rPr>
          <w:bCs/>
          <w:sz w:val="20"/>
          <w:szCs w:val="20"/>
        </w:rPr>
        <w:t>5</w:t>
      </w:r>
    </w:p>
    <w:p w14:paraId="76F28379" w14:textId="09CE9CD0" w:rsidR="00285C36" w:rsidRPr="00C75195" w:rsidRDefault="00C75195" w:rsidP="00C75195">
      <w:pPr>
        <w:pStyle w:val="Tekstpodstawowywcity"/>
        <w:rPr>
          <w:sz w:val="20"/>
          <w:szCs w:val="20"/>
        </w:rPr>
      </w:pPr>
      <w:r>
        <w:rPr>
          <w:sz w:val="20"/>
          <w:szCs w:val="20"/>
        </w:rPr>
        <w:t>Traci moc Zarządzenie nr 0</w:t>
      </w:r>
      <w:r w:rsidR="003A3B83">
        <w:rPr>
          <w:sz w:val="20"/>
          <w:szCs w:val="20"/>
        </w:rPr>
        <w:t>050</w:t>
      </w:r>
      <w:r>
        <w:rPr>
          <w:sz w:val="20"/>
          <w:szCs w:val="20"/>
        </w:rPr>
        <w:t>/</w:t>
      </w:r>
      <w:r w:rsidR="003A3B83">
        <w:rPr>
          <w:sz w:val="20"/>
          <w:szCs w:val="20"/>
        </w:rPr>
        <w:t>138</w:t>
      </w:r>
      <w:r>
        <w:rPr>
          <w:sz w:val="20"/>
          <w:szCs w:val="20"/>
        </w:rPr>
        <w:t>/1</w:t>
      </w:r>
      <w:r w:rsidR="003A3B83">
        <w:rPr>
          <w:sz w:val="20"/>
          <w:szCs w:val="20"/>
        </w:rPr>
        <w:t>3</w:t>
      </w:r>
      <w:r>
        <w:rPr>
          <w:sz w:val="20"/>
          <w:szCs w:val="20"/>
        </w:rPr>
        <w:t xml:space="preserve"> Prezydenta Miasta Tychy z dnia </w:t>
      </w:r>
      <w:r w:rsidR="003A3B83">
        <w:rPr>
          <w:sz w:val="20"/>
          <w:szCs w:val="20"/>
        </w:rPr>
        <w:t>14</w:t>
      </w:r>
      <w:r>
        <w:rPr>
          <w:sz w:val="20"/>
          <w:szCs w:val="20"/>
        </w:rPr>
        <w:t xml:space="preserve"> </w:t>
      </w:r>
      <w:r w:rsidR="003A3B83">
        <w:rPr>
          <w:sz w:val="20"/>
          <w:szCs w:val="20"/>
        </w:rPr>
        <w:t>czerwca</w:t>
      </w:r>
      <w:r>
        <w:rPr>
          <w:sz w:val="20"/>
          <w:szCs w:val="20"/>
        </w:rPr>
        <w:t xml:space="preserve"> 201</w:t>
      </w:r>
      <w:r w:rsidR="003A3B83">
        <w:rPr>
          <w:sz w:val="20"/>
          <w:szCs w:val="20"/>
        </w:rPr>
        <w:t>3</w:t>
      </w:r>
      <w:r>
        <w:rPr>
          <w:sz w:val="20"/>
          <w:szCs w:val="20"/>
        </w:rPr>
        <w:t xml:space="preserve"> r. w sprawie </w:t>
      </w:r>
      <w:r w:rsidR="003A3B83">
        <w:rPr>
          <w:sz w:val="20"/>
          <w:szCs w:val="20"/>
        </w:rPr>
        <w:t>utworzenia i zasad działania systemu stałego dyżuru w mieście Tychy na potrzeby podwyższenia gotowości obronnej państwa.</w:t>
      </w:r>
    </w:p>
    <w:p w14:paraId="265D83EF" w14:textId="77777777" w:rsidR="00C75195" w:rsidRDefault="00C75195" w:rsidP="00C75195">
      <w:pPr>
        <w:jc w:val="center"/>
        <w:rPr>
          <w:rFonts w:ascii="Arial" w:hAnsi="Arial" w:cs="Arial"/>
          <w:bCs/>
          <w:sz w:val="20"/>
          <w:szCs w:val="20"/>
        </w:rPr>
      </w:pPr>
    </w:p>
    <w:p w14:paraId="701877BA" w14:textId="374327E0" w:rsidR="00C75195" w:rsidRPr="007D30F4" w:rsidRDefault="00C75195" w:rsidP="00C75195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 xml:space="preserve">§ </w:t>
      </w:r>
      <w:r>
        <w:rPr>
          <w:rFonts w:ascii="Arial" w:hAnsi="Arial" w:cs="Arial"/>
          <w:bCs/>
          <w:sz w:val="20"/>
          <w:szCs w:val="20"/>
        </w:rPr>
        <w:t>6</w:t>
      </w:r>
    </w:p>
    <w:p w14:paraId="6D74E849" w14:textId="77777777" w:rsidR="00C75195" w:rsidRDefault="00C75195" w:rsidP="00C75195">
      <w:pPr>
        <w:pStyle w:val="Tekstpodstawowywcity"/>
        <w:rPr>
          <w:sz w:val="20"/>
          <w:szCs w:val="20"/>
        </w:rPr>
      </w:pPr>
      <w:r w:rsidRPr="007D30F4">
        <w:rPr>
          <w:sz w:val="20"/>
          <w:szCs w:val="20"/>
        </w:rPr>
        <w:t>Zarządzenie wch</w:t>
      </w:r>
      <w:r>
        <w:rPr>
          <w:sz w:val="20"/>
          <w:szCs w:val="20"/>
        </w:rPr>
        <w:t>odzi w życie z dniem podpisania i podlega publikacji w Biuletynie Informacji Publicznej.</w:t>
      </w:r>
    </w:p>
    <w:p w14:paraId="598B9D8A" w14:textId="77777777" w:rsidR="00E7327E" w:rsidRDefault="00E7327E" w:rsidP="00C75195">
      <w:pPr>
        <w:pStyle w:val="Tekstpodstawowywcity"/>
        <w:rPr>
          <w:sz w:val="20"/>
          <w:szCs w:val="20"/>
        </w:rPr>
      </w:pPr>
    </w:p>
    <w:p w14:paraId="1115C20F" w14:textId="77777777" w:rsidR="00A06FFB" w:rsidRDefault="00A06FFB" w:rsidP="00C75195">
      <w:pPr>
        <w:pStyle w:val="Tekstpodstawowywcity"/>
        <w:rPr>
          <w:sz w:val="20"/>
          <w:szCs w:val="20"/>
        </w:rPr>
      </w:pPr>
    </w:p>
    <w:p w14:paraId="0D65B2D4" w14:textId="77777777" w:rsidR="00A06FFB" w:rsidRDefault="00A06FFB" w:rsidP="00A06FFB">
      <w:pPr>
        <w:pStyle w:val="Tekstpodstawowywcity"/>
        <w:jc w:val="right"/>
        <w:rPr>
          <w:sz w:val="20"/>
          <w:szCs w:val="20"/>
        </w:rPr>
      </w:pPr>
    </w:p>
    <w:p w14:paraId="6923F5F9" w14:textId="77777777" w:rsidR="00A06FFB" w:rsidRPr="00A06FFB" w:rsidRDefault="00A06FFB" w:rsidP="00A06FFB">
      <w:pPr>
        <w:pStyle w:val="Tekstpodstawowywcity"/>
        <w:jc w:val="right"/>
        <w:rPr>
          <w:sz w:val="20"/>
          <w:szCs w:val="20"/>
        </w:rPr>
      </w:pPr>
      <w:bookmarkStart w:id="0" w:name="_Hlk188435747"/>
      <w:r w:rsidRPr="00A06FFB">
        <w:rPr>
          <w:sz w:val="20"/>
          <w:szCs w:val="20"/>
        </w:rPr>
        <w:t>Prezydent Miasta Tychy</w:t>
      </w:r>
    </w:p>
    <w:p w14:paraId="23A05003" w14:textId="77777777" w:rsidR="00A06FFB" w:rsidRPr="00A06FFB" w:rsidRDefault="00A06FFB" w:rsidP="00A06FFB">
      <w:pPr>
        <w:pStyle w:val="Tekstpodstawowywcity"/>
        <w:jc w:val="right"/>
        <w:rPr>
          <w:sz w:val="20"/>
          <w:szCs w:val="20"/>
        </w:rPr>
      </w:pPr>
    </w:p>
    <w:p w14:paraId="582A54E9" w14:textId="77777777" w:rsidR="00A06FFB" w:rsidRPr="00A06FFB" w:rsidRDefault="00A06FFB" w:rsidP="00A06FFB">
      <w:pPr>
        <w:pStyle w:val="Tekstpodstawowywcity"/>
        <w:jc w:val="right"/>
        <w:rPr>
          <w:sz w:val="20"/>
          <w:szCs w:val="20"/>
        </w:rPr>
      </w:pPr>
      <w:r w:rsidRPr="00A06FFB">
        <w:rPr>
          <w:sz w:val="20"/>
          <w:szCs w:val="20"/>
        </w:rPr>
        <w:t>/-/ Maciej Gramatyka</w:t>
      </w:r>
      <w:bookmarkEnd w:id="0"/>
    </w:p>
    <w:p w14:paraId="7C907F7A" w14:textId="77777777" w:rsidR="00A06FFB" w:rsidRPr="007D30F4" w:rsidRDefault="00A06FFB" w:rsidP="00C75195">
      <w:pPr>
        <w:pStyle w:val="Tekstpodstawowywcity"/>
        <w:rPr>
          <w:sz w:val="20"/>
          <w:szCs w:val="20"/>
        </w:rPr>
      </w:pPr>
    </w:p>
    <w:sectPr w:rsidR="00A06FFB" w:rsidRPr="007D30F4" w:rsidSect="00E80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2A7"/>
    <w:multiLevelType w:val="hybridMultilevel"/>
    <w:tmpl w:val="287EB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95D6F"/>
    <w:multiLevelType w:val="hybridMultilevel"/>
    <w:tmpl w:val="66506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033FB"/>
    <w:multiLevelType w:val="hybridMultilevel"/>
    <w:tmpl w:val="B67EB88E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CBFC20C2">
      <w:start w:val="1"/>
      <w:numFmt w:val="decimal"/>
      <w:lvlText w:val="%2."/>
      <w:lvlJc w:val="left"/>
      <w:pPr>
        <w:ind w:left="250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11F47654"/>
    <w:multiLevelType w:val="hybridMultilevel"/>
    <w:tmpl w:val="88327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31695"/>
    <w:multiLevelType w:val="hybridMultilevel"/>
    <w:tmpl w:val="63C01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9340B3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CF0EDE"/>
    <w:multiLevelType w:val="hybridMultilevel"/>
    <w:tmpl w:val="90E8B96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DE26BA2"/>
    <w:multiLevelType w:val="hybridMultilevel"/>
    <w:tmpl w:val="D1B6C1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1171DD"/>
    <w:multiLevelType w:val="hybridMultilevel"/>
    <w:tmpl w:val="F7981D2E"/>
    <w:lvl w:ilvl="0" w:tplc="7F86C85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E1734"/>
    <w:multiLevelType w:val="hybridMultilevel"/>
    <w:tmpl w:val="A54621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871BC9"/>
    <w:multiLevelType w:val="hybridMultilevel"/>
    <w:tmpl w:val="3CD642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1E02DA"/>
    <w:multiLevelType w:val="hybridMultilevel"/>
    <w:tmpl w:val="62304406"/>
    <w:lvl w:ilvl="0" w:tplc="7F86C85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5B4209E"/>
    <w:multiLevelType w:val="hybridMultilevel"/>
    <w:tmpl w:val="E35CF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04AC2"/>
    <w:multiLevelType w:val="hybridMultilevel"/>
    <w:tmpl w:val="66343B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54376"/>
    <w:multiLevelType w:val="hybridMultilevel"/>
    <w:tmpl w:val="DAB84C44"/>
    <w:lvl w:ilvl="0" w:tplc="4C0CCAF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1C1E08"/>
    <w:multiLevelType w:val="hybridMultilevel"/>
    <w:tmpl w:val="BC3E4F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B76B08"/>
    <w:multiLevelType w:val="hybridMultilevel"/>
    <w:tmpl w:val="84E6F7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45F82"/>
    <w:multiLevelType w:val="hybridMultilevel"/>
    <w:tmpl w:val="91C47A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D1594E"/>
    <w:multiLevelType w:val="hybridMultilevel"/>
    <w:tmpl w:val="8EEA26A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F672D0"/>
    <w:multiLevelType w:val="hybridMultilevel"/>
    <w:tmpl w:val="38FEDD60"/>
    <w:lvl w:ilvl="0" w:tplc="FFFFFFFF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416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C5E02D9"/>
    <w:multiLevelType w:val="hybridMultilevel"/>
    <w:tmpl w:val="BDF04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93AEB"/>
    <w:multiLevelType w:val="hybridMultilevel"/>
    <w:tmpl w:val="8A763B1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1500831">
    <w:abstractNumId w:val="1"/>
  </w:num>
  <w:num w:numId="2" w16cid:durableId="1059672180">
    <w:abstractNumId w:val="12"/>
  </w:num>
  <w:num w:numId="3" w16cid:durableId="1445613691">
    <w:abstractNumId w:val="13"/>
  </w:num>
  <w:num w:numId="4" w16cid:durableId="1931814298">
    <w:abstractNumId w:val="9"/>
  </w:num>
  <w:num w:numId="5" w16cid:durableId="1718427385">
    <w:abstractNumId w:val="3"/>
  </w:num>
  <w:num w:numId="6" w16cid:durableId="2102137766">
    <w:abstractNumId w:val="0"/>
  </w:num>
  <w:num w:numId="7" w16cid:durableId="1845315032">
    <w:abstractNumId w:val="10"/>
  </w:num>
  <w:num w:numId="8" w16cid:durableId="1053314991">
    <w:abstractNumId w:val="7"/>
  </w:num>
  <w:num w:numId="9" w16cid:durableId="424375909">
    <w:abstractNumId w:val="16"/>
  </w:num>
  <w:num w:numId="10" w16cid:durableId="1582253809">
    <w:abstractNumId w:val="14"/>
  </w:num>
  <w:num w:numId="11" w16cid:durableId="1760176061">
    <w:abstractNumId w:val="8"/>
  </w:num>
  <w:num w:numId="12" w16cid:durableId="1960914370">
    <w:abstractNumId w:val="5"/>
  </w:num>
  <w:num w:numId="13" w16cid:durableId="459541758">
    <w:abstractNumId w:val="6"/>
  </w:num>
  <w:num w:numId="14" w16cid:durableId="167335198">
    <w:abstractNumId w:val="4"/>
  </w:num>
  <w:num w:numId="15" w16cid:durableId="896669079">
    <w:abstractNumId w:val="11"/>
  </w:num>
  <w:num w:numId="16" w16cid:durableId="1917199665">
    <w:abstractNumId w:val="19"/>
  </w:num>
  <w:num w:numId="17" w16cid:durableId="1643383368">
    <w:abstractNumId w:val="18"/>
  </w:num>
  <w:num w:numId="18" w16cid:durableId="1605066377">
    <w:abstractNumId w:val="15"/>
  </w:num>
  <w:num w:numId="19" w16cid:durableId="1506287440">
    <w:abstractNumId w:val="17"/>
  </w:num>
  <w:num w:numId="20" w16cid:durableId="46925300">
    <w:abstractNumId w:val="2"/>
  </w:num>
  <w:num w:numId="21" w16cid:durableId="36425791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488"/>
    <w:rsid w:val="00045776"/>
    <w:rsid w:val="00051639"/>
    <w:rsid w:val="00066AA5"/>
    <w:rsid w:val="000A1974"/>
    <w:rsid w:val="000B7572"/>
    <w:rsid w:val="001207BA"/>
    <w:rsid w:val="0014502E"/>
    <w:rsid w:val="00165F73"/>
    <w:rsid w:val="00171F64"/>
    <w:rsid w:val="00225BA6"/>
    <w:rsid w:val="00230A1D"/>
    <w:rsid w:val="00275F87"/>
    <w:rsid w:val="002777A2"/>
    <w:rsid w:val="00280F37"/>
    <w:rsid w:val="002818A7"/>
    <w:rsid w:val="00285C36"/>
    <w:rsid w:val="00292D31"/>
    <w:rsid w:val="00293020"/>
    <w:rsid w:val="002A2626"/>
    <w:rsid w:val="002B18C7"/>
    <w:rsid w:val="002F0F00"/>
    <w:rsid w:val="00301F24"/>
    <w:rsid w:val="003212B1"/>
    <w:rsid w:val="0034267B"/>
    <w:rsid w:val="003545F5"/>
    <w:rsid w:val="0037407A"/>
    <w:rsid w:val="003821FB"/>
    <w:rsid w:val="00384A40"/>
    <w:rsid w:val="00384C78"/>
    <w:rsid w:val="003A3B83"/>
    <w:rsid w:val="003B6DE6"/>
    <w:rsid w:val="003E03CF"/>
    <w:rsid w:val="00406401"/>
    <w:rsid w:val="00430109"/>
    <w:rsid w:val="004739A8"/>
    <w:rsid w:val="004C3C14"/>
    <w:rsid w:val="004D14C7"/>
    <w:rsid w:val="004D7FD8"/>
    <w:rsid w:val="0053731B"/>
    <w:rsid w:val="00552EA6"/>
    <w:rsid w:val="0056554B"/>
    <w:rsid w:val="005912A5"/>
    <w:rsid w:val="00657D03"/>
    <w:rsid w:val="00660120"/>
    <w:rsid w:val="006A078A"/>
    <w:rsid w:val="006A148D"/>
    <w:rsid w:val="006F08EF"/>
    <w:rsid w:val="00722C98"/>
    <w:rsid w:val="00725991"/>
    <w:rsid w:val="00766B0D"/>
    <w:rsid w:val="007B0AF0"/>
    <w:rsid w:val="007C3CBD"/>
    <w:rsid w:val="0083239F"/>
    <w:rsid w:val="00883278"/>
    <w:rsid w:val="00896A72"/>
    <w:rsid w:val="008C27EF"/>
    <w:rsid w:val="008E40C2"/>
    <w:rsid w:val="008E74D4"/>
    <w:rsid w:val="00903A47"/>
    <w:rsid w:val="00917F51"/>
    <w:rsid w:val="00922764"/>
    <w:rsid w:val="00925FB7"/>
    <w:rsid w:val="009A0488"/>
    <w:rsid w:val="009B677E"/>
    <w:rsid w:val="009C1554"/>
    <w:rsid w:val="009D6601"/>
    <w:rsid w:val="009E7D16"/>
    <w:rsid w:val="009F25B4"/>
    <w:rsid w:val="009F33AC"/>
    <w:rsid w:val="00A06FFB"/>
    <w:rsid w:val="00A5152B"/>
    <w:rsid w:val="00A63DFA"/>
    <w:rsid w:val="00A82E87"/>
    <w:rsid w:val="00A93737"/>
    <w:rsid w:val="00AC2E74"/>
    <w:rsid w:val="00AC5EE9"/>
    <w:rsid w:val="00AE1894"/>
    <w:rsid w:val="00AE47DC"/>
    <w:rsid w:val="00AE507F"/>
    <w:rsid w:val="00AF1494"/>
    <w:rsid w:val="00B56FB8"/>
    <w:rsid w:val="00BD708A"/>
    <w:rsid w:val="00C75195"/>
    <w:rsid w:val="00C774BC"/>
    <w:rsid w:val="00C90CDA"/>
    <w:rsid w:val="00D87AEF"/>
    <w:rsid w:val="00D9037A"/>
    <w:rsid w:val="00DB4526"/>
    <w:rsid w:val="00DB4723"/>
    <w:rsid w:val="00DD0056"/>
    <w:rsid w:val="00DF073A"/>
    <w:rsid w:val="00DF16EC"/>
    <w:rsid w:val="00E7327E"/>
    <w:rsid w:val="00E80919"/>
    <w:rsid w:val="00EC0665"/>
    <w:rsid w:val="00F26FA3"/>
    <w:rsid w:val="00F43AC0"/>
    <w:rsid w:val="00F47DA6"/>
    <w:rsid w:val="00F76F07"/>
    <w:rsid w:val="00FE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A31A"/>
  <w15:docId w15:val="{6905A9F6-03F5-40C7-9EB6-CF7CCDD0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048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9A0488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488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9A0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94AC8-A6A4-4E76-90E3-53315A289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686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jlechowicz</dc:creator>
  <cp:lastModifiedBy>Monika Jaworek</cp:lastModifiedBy>
  <cp:revision>5</cp:revision>
  <cp:lastPrinted>2025-04-08T11:47:00Z</cp:lastPrinted>
  <dcterms:created xsi:type="dcterms:W3CDTF">2025-09-12T09:28:00Z</dcterms:created>
  <dcterms:modified xsi:type="dcterms:W3CDTF">2025-09-12T09:33:00Z</dcterms:modified>
</cp:coreProperties>
</file>