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541AB" w14:textId="34037DBE" w:rsidR="007C25FB" w:rsidRPr="00E27E44" w:rsidRDefault="007C25FB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 w:rsidRPr="00E27E44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0E3BC9" w:rsidRPr="00E27E44">
        <w:rPr>
          <w:rFonts w:ascii="Arial" w:hAnsi="Arial" w:cs="Arial"/>
          <w:i w:val="0"/>
          <w:iCs w:val="0"/>
          <w:color w:val="auto"/>
          <w:sz w:val="22"/>
        </w:rPr>
        <w:t>8</w:t>
      </w:r>
      <w:r w:rsidR="00C71899" w:rsidRPr="00E27E44">
        <w:rPr>
          <w:rFonts w:ascii="Arial" w:hAnsi="Arial" w:cs="Arial"/>
          <w:i w:val="0"/>
          <w:iCs w:val="0"/>
          <w:color w:val="auto"/>
          <w:sz w:val="22"/>
        </w:rPr>
        <w:t>.202</w:t>
      </w:r>
      <w:r w:rsidR="009B56B2" w:rsidRPr="00E27E44">
        <w:rPr>
          <w:rFonts w:ascii="Arial" w:hAnsi="Arial" w:cs="Arial"/>
          <w:i w:val="0"/>
          <w:iCs w:val="0"/>
          <w:color w:val="auto"/>
          <w:sz w:val="22"/>
        </w:rPr>
        <w:t>4</w:t>
      </w:r>
    </w:p>
    <w:p w14:paraId="07139963" w14:textId="1DA5FA98" w:rsidR="00EC42E3" w:rsidRPr="00E27E44" w:rsidRDefault="00EC42E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038B52EB" w14:textId="77777777" w:rsidR="00C40F43" w:rsidRPr="00E27E44" w:rsidRDefault="00C40F4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15F01168" w14:textId="77777777" w:rsidR="007C25FB" w:rsidRPr="00E27E44" w:rsidRDefault="007C25FB" w:rsidP="00E348D4">
      <w:pPr>
        <w:pStyle w:val="Domylnie"/>
        <w:tabs>
          <w:tab w:val="left" w:pos="426"/>
        </w:tabs>
        <w:jc w:val="center"/>
        <w:rPr>
          <w:rFonts w:ascii="Arial" w:hAnsi="Arial" w:cs="Arial"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z w:val="22"/>
          <w:szCs w:val="22"/>
          <w:lang w:val="pl-PL"/>
        </w:rPr>
        <w:t>Protokół</w:t>
      </w:r>
    </w:p>
    <w:p w14:paraId="35D87D3A" w14:textId="12F8AF9B" w:rsidR="007C25FB" w:rsidRPr="00E27E44" w:rsidRDefault="007C25FB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6975838E" w14:textId="77777777" w:rsidR="00C40F43" w:rsidRPr="00E27E44" w:rsidRDefault="00C40F43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4D48E79F" w14:textId="5B79C28D" w:rsidR="007C25FB" w:rsidRPr="00E27E44" w:rsidRDefault="007C25FB" w:rsidP="000E3BC9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pacing w:val="-3"/>
          <w:sz w:val="22"/>
        </w:rPr>
      </w:pPr>
      <w:r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kontroli planowej przeprowadzonej w </w:t>
      </w:r>
      <w:bookmarkStart w:id="0" w:name="_Hlk124337754"/>
      <w:r w:rsidR="00647960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Sportowej </w:t>
      </w:r>
      <w:r w:rsidR="000E3BC9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Szkole Podstawowej 19 im. Mikołaja Kopernika w</w:t>
      </w:r>
      <w:r w:rsidR="00647960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="000E3BC9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Tychach </w:t>
      </w:r>
      <w:r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oraz w Miejskim Centrum Oświaty w Tychach w</w:t>
      </w:r>
      <w:r w:rsidR="00D24343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zakresie obsługi finansowo – księgowej ww. jednostki</w:t>
      </w:r>
      <w:bookmarkEnd w:id="0"/>
      <w:r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w dniach </w:t>
      </w:r>
      <w:bookmarkStart w:id="1" w:name="_Hlk124337631"/>
      <w:r w:rsidR="000A70A5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od </w:t>
      </w:r>
      <w:r w:rsidR="000E3BC9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7</w:t>
      </w:r>
      <w:r w:rsidR="000A70A5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.</w:t>
      </w:r>
      <w:r w:rsidR="00841386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0</w:t>
      </w:r>
      <w:r w:rsidR="000E3BC9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8</w:t>
      </w:r>
      <w:r w:rsidR="000A70A5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.202</w:t>
      </w:r>
      <w:r w:rsidR="00640F8A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4</w:t>
      </w:r>
      <w:r w:rsidR="000A70A5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r. do </w:t>
      </w:r>
      <w:r w:rsidR="000E3BC9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30</w:t>
      </w:r>
      <w:r w:rsidR="000A70A5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.</w:t>
      </w:r>
      <w:r w:rsidR="00841386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0</w:t>
      </w:r>
      <w:r w:rsidR="000E3BC9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8</w:t>
      </w:r>
      <w:r w:rsidR="000A70A5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.202</w:t>
      </w:r>
      <w:r w:rsidR="00640F8A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4</w:t>
      </w:r>
      <w:r w:rsidR="009B2766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="000A70A5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r. </w:t>
      </w:r>
      <w:bookmarkEnd w:id="1"/>
      <w:r w:rsidR="00A40FE5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przez mgr </w:t>
      </w:r>
      <w:r w:rsidR="00640F8A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Agnieszkę Olak, naczelnika Wydziału Kontroli</w:t>
      </w:r>
      <w:r w:rsidR="00D24343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="00252E1E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oraz mgr </w:t>
      </w:r>
      <w:r w:rsidR="00D24343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Annę Wardzińską </w:t>
      </w:r>
      <w:r w:rsidR="000A70A5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główn</w:t>
      </w:r>
      <w:r w:rsidR="00640F8A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ego</w:t>
      </w:r>
      <w:r w:rsidR="000A70A5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specjalist</w:t>
      </w:r>
      <w:r w:rsidR="00640F8A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ę</w:t>
      </w:r>
      <w:r w:rsidR="000A70A5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Wydziału Kontroli Urzędu Miasta Tychy na </w:t>
      </w:r>
      <w:r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podstawie upoważnie</w:t>
      </w:r>
      <w:r w:rsidR="000A70A5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ń </w:t>
      </w:r>
      <w:r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nr</w:t>
      </w:r>
      <w:r w:rsidR="00813F25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="000E3BC9" w:rsidRPr="00E27E44">
        <w:rPr>
          <w:rFonts w:ascii="Arial" w:hAnsi="Arial" w:cs="Arial"/>
          <w:bCs/>
          <w:i w:val="0"/>
          <w:iCs w:val="0"/>
          <w:color w:val="auto"/>
          <w:spacing w:val="-3"/>
          <w:sz w:val="22"/>
        </w:rPr>
        <w:t>0052.1/121/24</w:t>
      </w:r>
      <w:r w:rsidR="000E3BC9" w:rsidRPr="00E27E44">
        <w:rPr>
          <w:rFonts w:ascii="Arial" w:hAnsi="Arial" w:cs="Arial"/>
          <w:b/>
          <w:i w:val="0"/>
          <w:iCs w:val="0"/>
          <w:color w:val="auto"/>
          <w:spacing w:val="-3"/>
          <w:sz w:val="22"/>
        </w:rPr>
        <w:t xml:space="preserve"> </w:t>
      </w:r>
      <w:r w:rsidR="000A70A5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oraz 0052.1/</w:t>
      </w:r>
      <w:r w:rsidR="000E3BC9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122/</w:t>
      </w:r>
      <w:r w:rsidR="000A70A5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2</w:t>
      </w:r>
      <w:r w:rsidR="00640F8A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4</w:t>
      </w:r>
      <w:r w:rsidR="000A70A5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z</w:t>
      </w:r>
      <w:r w:rsidR="00252E1E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="000E3BC9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5</w:t>
      </w:r>
      <w:r w:rsidR="00D24343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="000E3BC9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sierpnia </w:t>
      </w:r>
      <w:r w:rsidR="000A70A5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202</w:t>
      </w:r>
      <w:r w:rsidR="00640F8A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4</w:t>
      </w:r>
      <w:r w:rsidR="00841386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="000A70A5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r.</w:t>
      </w:r>
      <w:r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, wydan</w:t>
      </w:r>
      <w:r w:rsidR="000A70A5"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>ych</w:t>
      </w:r>
      <w:r w:rsidRPr="00E27E44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przez Prezydenta Miasta Tychy.</w:t>
      </w:r>
    </w:p>
    <w:p w14:paraId="00EA9888" w14:textId="77777777" w:rsidR="007C25FB" w:rsidRPr="00E27E44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pacing w:val="-2"/>
          <w:sz w:val="8"/>
          <w:szCs w:val="8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E27E44" w:rsidRPr="00E27E44" w14:paraId="2F4FA5E6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2EA3DBF" w14:textId="77777777" w:rsidR="007C25FB" w:rsidRPr="00E27E44" w:rsidRDefault="007C25FB" w:rsidP="00C94570">
            <w:pPr>
              <w:pStyle w:val="Domylnie"/>
              <w:numPr>
                <w:ilvl w:val="0"/>
                <w:numId w:val="12"/>
              </w:numPr>
              <w:tabs>
                <w:tab w:val="left" w:pos="426"/>
              </w:tabs>
              <w:ind w:left="357" w:hanging="357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bookmarkStart w:id="2" w:name="_Hlk109286504"/>
            <w:r w:rsidRPr="00E27E44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Zakres kontroli</w:t>
            </w:r>
            <w:r w:rsidRPr="00E27E44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:</w:t>
            </w:r>
          </w:p>
        </w:tc>
      </w:tr>
      <w:bookmarkEnd w:id="2"/>
    </w:tbl>
    <w:p w14:paraId="7346EAF7" w14:textId="77777777" w:rsidR="00A16D12" w:rsidRPr="00E27E44" w:rsidRDefault="00A16D12" w:rsidP="00D94148">
      <w:pPr>
        <w:pStyle w:val="Domylnie"/>
        <w:rPr>
          <w:rFonts w:ascii="Arial" w:hAnsi="Arial" w:cs="Arial"/>
          <w:bCs/>
          <w:color w:val="auto"/>
          <w:sz w:val="6"/>
          <w:szCs w:val="6"/>
          <w:lang w:val="pl-PL"/>
        </w:rPr>
      </w:pPr>
    </w:p>
    <w:p w14:paraId="6158BB3F" w14:textId="5552AA3E" w:rsidR="00EF760F" w:rsidRPr="00E27E44" w:rsidRDefault="007C25FB" w:rsidP="00D94148">
      <w:pPr>
        <w:pStyle w:val="Domylnie"/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</w:pPr>
      <w:r w:rsidRPr="00E27E44"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  <w:t>Księgowość i sprawozdawczość, gospodarka majątkiem trwałym oraz gospodarność, celowość dysponowania przyznanymi środkami budżetowymi w okresie od 1.01.20</w:t>
      </w:r>
      <w:r w:rsidR="00A16D12" w:rsidRPr="00E27E44"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  <w:t>2</w:t>
      </w:r>
      <w:r w:rsidR="00640F8A" w:rsidRPr="00E27E44"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  <w:t>2</w:t>
      </w:r>
      <w:r w:rsidRPr="00E27E44">
        <w:rPr>
          <w:rFonts w:ascii="Arial" w:hAnsi="Arial" w:cs="Arial"/>
          <w:bCs/>
          <w:color w:val="auto"/>
          <w:spacing w:val="-3"/>
          <w:sz w:val="22"/>
          <w:szCs w:val="22"/>
          <w:lang w:val="pl-PL"/>
        </w:rPr>
        <w:t xml:space="preserve"> r. do dnia kontroli. </w:t>
      </w:r>
    </w:p>
    <w:p w14:paraId="5BD278A9" w14:textId="77777777" w:rsidR="001917FB" w:rsidRPr="00E27E44" w:rsidRDefault="001917FB" w:rsidP="00D94148">
      <w:pPr>
        <w:pStyle w:val="Domylnie"/>
        <w:rPr>
          <w:rFonts w:ascii="Arial" w:hAnsi="Arial" w:cs="Arial"/>
          <w:bCs/>
          <w:color w:val="auto"/>
          <w:sz w:val="8"/>
          <w:szCs w:val="8"/>
          <w:lang w:val="pl-PL"/>
        </w:rPr>
      </w:pPr>
    </w:p>
    <w:tbl>
      <w:tblPr>
        <w:tblW w:w="89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E27E44" w:rsidRPr="00E27E44" w14:paraId="360845EF" w14:textId="77777777" w:rsidTr="00A16D12">
        <w:trPr>
          <w:cantSplit/>
        </w:trPr>
        <w:tc>
          <w:tcPr>
            <w:tcW w:w="8945" w:type="dxa"/>
            <w:shd w:val="clear" w:color="auto" w:fill="D9D9D9"/>
          </w:tcPr>
          <w:p w14:paraId="564F29ED" w14:textId="471B5954" w:rsidR="00D94148" w:rsidRPr="00E27E44" w:rsidRDefault="00D94148" w:rsidP="00C94570">
            <w:pPr>
              <w:pStyle w:val="Domylnie"/>
              <w:numPr>
                <w:ilvl w:val="0"/>
                <w:numId w:val="12"/>
              </w:numPr>
              <w:tabs>
                <w:tab w:val="left" w:pos="426"/>
              </w:tabs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E27E44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Kierownictwo jednostki:</w:t>
            </w:r>
          </w:p>
        </w:tc>
      </w:tr>
    </w:tbl>
    <w:p w14:paraId="57DF45F4" w14:textId="77777777" w:rsidR="00A16D12" w:rsidRPr="00E27E44" w:rsidRDefault="00A16D12" w:rsidP="00A16D12">
      <w:pPr>
        <w:pStyle w:val="Akapitzlist"/>
        <w:overflowPunct/>
        <w:ind w:left="434"/>
        <w:rPr>
          <w:rFonts w:ascii="Arial" w:hAnsi="Arial" w:cs="Arial"/>
          <w:color w:val="auto"/>
          <w:sz w:val="6"/>
          <w:szCs w:val="6"/>
          <w:lang w:val="pl-PL"/>
        </w:rPr>
      </w:pPr>
    </w:p>
    <w:p w14:paraId="2F801C5A" w14:textId="481A12F7" w:rsidR="00642FEA" w:rsidRPr="00E27E44" w:rsidRDefault="00642FEA" w:rsidP="008E6453">
      <w:pPr>
        <w:pStyle w:val="Akapitzlist"/>
        <w:numPr>
          <w:ilvl w:val="0"/>
          <w:numId w:val="13"/>
        </w:numPr>
        <w:overflowPunct/>
        <w:ind w:left="434" w:hanging="434"/>
        <w:rPr>
          <w:rFonts w:ascii="Arial" w:hAnsi="Arial" w:cs="Arial"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mgr </w:t>
      </w:r>
      <w:r w:rsidR="000E3BC9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Jacek </w:t>
      </w:r>
      <w:r w:rsidR="00903364" w:rsidRPr="00E27E44">
        <w:rPr>
          <w:rFonts w:ascii="Arial" w:hAnsi="Arial" w:cs="Arial"/>
          <w:color w:val="auto"/>
          <w:sz w:val="22"/>
          <w:szCs w:val="22"/>
          <w:lang w:val="pl-PL"/>
        </w:rPr>
        <w:t>Baran –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C35EE2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Dyrektor </w:t>
      </w:r>
      <w:r w:rsidR="00D57DD3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Sportowej 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Szkoły Podstawowej nr </w:t>
      </w:r>
      <w:r w:rsidR="000E3BC9" w:rsidRPr="00E27E44">
        <w:rPr>
          <w:rFonts w:ascii="Arial" w:hAnsi="Arial" w:cs="Arial"/>
          <w:color w:val="auto"/>
          <w:sz w:val="22"/>
          <w:szCs w:val="22"/>
          <w:lang w:val="pl-PL"/>
        </w:rPr>
        <w:t>19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0E3BC9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im. Mikołaja Kopernika 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w Tychach </w:t>
      </w:r>
      <w:r w:rsidR="008E6453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od 1.09.2008 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r. do </w:t>
      </w:r>
      <w:r w:rsidR="000E3BC9" w:rsidRPr="00E27E44">
        <w:rPr>
          <w:rFonts w:ascii="Arial" w:hAnsi="Arial" w:cs="Arial"/>
          <w:color w:val="auto"/>
          <w:sz w:val="22"/>
          <w:szCs w:val="22"/>
          <w:lang w:val="pl-PL"/>
        </w:rPr>
        <w:t>nadal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</w:p>
    <w:p w14:paraId="21F7EBF6" w14:textId="77777777" w:rsidR="007C25FB" w:rsidRPr="00E27E44" w:rsidRDefault="007C25FB" w:rsidP="00A16D1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z w:val="22"/>
          <w:szCs w:val="22"/>
          <w:lang w:val="pl-PL"/>
        </w:rPr>
        <w:t>mgr Dorota Gnacik – Dyrektor Miejskiego Centrum Oświaty w Tychach od 1.09.2016 r. do nadal,</w:t>
      </w:r>
    </w:p>
    <w:p w14:paraId="3F23F2D7" w14:textId="77777777" w:rsidR="007C25FB" w:rsidRPr="00E27E44" w:rsidRDefault="007C25FB" w:rsidP="00A16D1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z w:val="22"/>
          <w:szCs w:val="22"/>
          <w:lang w:val="pl-PL"/>
        </w:rPr>
        <w:t>mgr Kornelia Gzik-Lisiecka – Główna Księgowa Miejskiego Centrum Oświaty w Tychach od 1.11.2016 r. do nadal,</w:t>
      </w:r>
    </w:p>
    <w:p w14:paraId="4326EA4C" w14:textId="475BC6AC" w:rsidR="0004006E" w:rsidRPr="00E27E44" w:rsidRDefault="0004006E" w:rsidP="000E3BC9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hanging="426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mgr </w:t>
      </w:r>
      <w:r w:rsidR="000E3BC9" w:rsidRPr="00E27E44">
        <w:rPr>
          <w:rFonts w:ascii="Arial" w:hAnsi="Arial" w:cs="Arial"/>
          <w:color w:val="auto"/>
          <w:sz w:val="22"/>
          <w:szCs w:val="22"/>
          <w:lang w:val="pl-PL"/>
        </w:rPr>
        <w:t>Jolanta Ferenc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811D5E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- </w:t>
      </w:r>
      <w:r w:rsidR="00811D5E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>specjalista realizujący zadania głównego księgowego</w:t>
      </w:r>
      <w:r w:rsidR="00811D5E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br/>
      </w:r>
      <w:r w:rsidR="00D57DD3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Sportowej </w:t>
      </w:r>
      <w:r w:rsidR="000E3BC9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Szkoły Podstawowej nr 19 im. Mikołaja Kopernika w Tychach </w:t>
      </w:r>
      <w:r w:rsidR="00811D5E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 okresie 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od </w:t>
      </w:r>
      <w:r w:rsidR="000E3BC9" w:rsidRPr="00E27E44">
        <w:rPr>
          <w:rFonts w:ascii="Arial" w:hAnsi="Arial" w:cs="Arial"/>
          <w:color w:val="auto"/>
          <w:sz w:val="22"/>
          <w:szCs w:val="22"/>
          <w:lang w:val="pl-PL"/>
        </w:rPr>
        <w:t>1.09.2017</w:t>
      </w:r>
      <w:r w:rsidR="00811D5E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do </w:t>
      </w:r>
      <w:r w:rsidR="000E3BC9" w:rsidRPr="00E27E44">
        <w:rPr>
          <w:rFonts w:ascii="Arial" w:hAnsi="Arial" w:cs="Arial"/>
          <w:color w:val="auto"/>
          <w:sz w:val="22"/>
          <w:szCs w:val="22"/>
          <w:lang w:val="pl-PL"/>
        </w:rPr>
        <w:t>22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0E3BC9" w:rsidRPr="00E27E44">
        <w:rPr>
          <w:rFonts w:ascii="Arial" w:hAnsi="Arial" w:cs="Arial"/>
          <w:color w:val="auto"/>
          <w:sz w:val="22"/>
          <w:szCs w:val="22"/>
          <w:lang w:val="pl-PL"/>
        </w:rPr>
        <w:t>09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>.202</w:t>
      </w:r>
      <w:r w:rsidR="000E3BC9" w:rsidRPr="00E27E44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="00811D5E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ab/>
      </w:r>
    </w:p>
    <w:p w14:paraId="545AFB21" w14:textId="75439F57" w:rsidR="0004006E" w:rsidRPr="00E27E44" w:rsidRDefault="0004006E" w:rsidP="000E3BC9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hanging="426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mgr </w:t>
      </w:r>
      <w:r w:rsidR="00C35EE2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Barbara 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>Kwidzińska</w:t>
      </w:r>
      <w:r w:rsidR="00811D5E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- </w:t>
      </w:r>
      <w:r w:rsidR="00811D5E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>specjalista realizujący zadania głównego księgowego</w:t>
      </w:r>
      <w:r w:rsidR="00811D5E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br/>
      </w:r>
      <w:r w:rsidR="00D57DD3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Sportowej </w:t>
      </w:r>
      <w:r w:rsidR="000E3BC9" w:rsidRPr="00E27E44">
        <w:rPr>
          <w:rFonts w:ascii="Arial" w:hAnsi="Arial" w:cs="Arial"/>
          <w:color w:val="auto"/>
          <w:sz w:val="22"/>
          <w:szCs w:val="22"/>
          <w:lang w:val="pl-PL"/>
        </w:rPr>
        <w:t>Szkoły Podstawowej nr 19 im. Mikołaja Kopernika w Tychach</w:t>
      </w:r>
      <w:r w:rsidR="000E3BC9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811D5E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 okresie 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od </w:t>
      </w:r>
      <w:r w:rsidR="000E3BC9" w:rsidRPr="00E27E44">
        <w:rPr>
          <w:rFonts w:ascii="Arial" w:hAnsi="Arial" w:cs="Arial"/>
          <w:color w:val="auto"/>
          <w:sz w:val="22"/>
          <w:szCs w:val="22"/>
          <w:lang w:val="pl-PL"/>
        </w:rPr>
        <w:t>23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0E3BC9" w:rsidRPr="00E27E44">
        <w:rPr>
          <w:rFonts w:ascii="Arial" w:hAnsi="Arial" w:cs="Arial"/>
          <w:color w:val="auto"/>
          <w:sz w:val="22"/>
          <w:szCs w:val="22"/>
          <w:lang w:val="pl-PL"/>
        </w:rPr>
        <w:t>09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>.202</w:t>
      </w:r>
      <w:r w:rsidR="000E3BC9" w:rsidRPr="00E27E44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="00811D5E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do </w:t>
      </w:r>
      <w:r w:rsidR="000E3BC9" w:rsidRPr="00E27E44">
        <w:rPr>
          <w:rFonts w:ascii="Arial" w:hAnsi="Arial" w:cs="Arial"/>
          <w:color w:val="auto"/>
          <w:sz w:val="22"/>
          <w:szCs w:val="22"/>
          <w:lang w:val="pl-PL"/>
        </w:rPr>
        <w:t>nadal</w:t>
      </w:r>
      <w:r w:rsidR="00811D5E" w:rsidRPr="00E27E44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ab/>
        <w:t xml:space="preserve"> 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E27E44">
        <w:rPr>
          <w:rFonts w:ascii="Arial" w:hAnsi="Arial" w:cs="Arial"/>
          <w:color w:val="auto"/>
        </w:rPr>
        <w:tab/>
      </w:r>
    </w:p>
    <w:p w14:paraId="15FDDED3" w14:textId="77777777" w:rsidR="001917FB" w:rsidRPr="00E27E44" w:rsidRDefault="001917FB" w:rsidP="001917FB">
      <w:pPr>
        <w:pStyle w:val="Akapitzlist"/>
        <w:widowControl/>
        <w:suppressAutoHyphens w:val="0"/>
        <w:overflowPunct/>
        <w:ind w:left="426"/>
        <w:textAlignment w:val="auto"/>
        <w:rPr>
          <w:rFonts w:ascii="Arial" w:hAnsi="Arial" w:cs="Arial"/>
          <w:color w:val="auto"/>
          <w:spacing w:val="-2"/>
          <w:sz w:val="8"/>
          <w:szCs w:val="8"/>
          <w:lang w:val="pl-PL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E27E44" w:rsidRPr="00E27E44" w14:paraId="7FADDA62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628E144E" w14:textId="17D23468" w:rsidR="007C25FB" w:rsidRPr="00E27E44" w:rsidRDefault="007C25FB" w:rsidP="00A23B01">
            <w:pPr>
              <w:pStyle w:val="Domylnie"/>
              <w:tabs>
                <w:tab w:val="left" w:pos="419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E27E44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3.   Dokumentacja poddana kontroli</w:t>
            </w:r>
          </w:p>
        </w:tc>
      </w:tr>
    </w:tbl>
    <w:p w14:paraId="4B9FF0F0" w14:textId="77777777" w:rsidR="007C25FB" w:rsidRPr="00E27E44" w:rsidRDefault="007C25FB" w:rsidP="00605D37">
      <w:pPr>
        <w:pStyle w:val="Tekstpodstawowy31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E27E44">
        <w:rPr>
          <w:i w:val="0"/>
          <w:color w:val="auto"/>
          <w:sz w:val="22"/>
          <w:szCs w:val="22"/>
          <w:lang w:val="pl-PL"/>
        </w:rPr>
        <w:t>Unormowania wewnętrzne regulujące działalność jednostki,</w:t>
      </w:r>
    </w:p>
    <w:p w14:paraId="05FD477A" w14:textId="77777777" w:rsidR="007C25FB" w:rsidRPr="00E27E44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E27E44">
        <w:rPr>
          <w:i w:val="0"/>
          <w:color w:val="auto"/>
          <w:sz w:val="22"/>
          <w:szCs w:val="22"/>
          <w:lang w:val="pl-PL"/>
        </w:rPr>
        <w:t>Zestawienia obrotów i sald za okresy wskazane w protokole kontroli,</w:t>
      </w:r>
    </w:p>
    <w:p w14:paraId="60ABCA9E" w14:textId="77777777" w:rsidR="007C25FB" w:rsidRPr="00E27E44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E27E44">
        <w:rPr>
          <w:rFonts w:eastAsia="Arial"/>
          <w:i w:val="0"/>
          <w:color w:val="auto"/>
          <w:sz w:val="22"/>
          <w:szCs w:val="22"/>
          <w:lang w:val="pl-PL"/>
        </w:rPr>
        <w:t xml:space="preserve">Dokumentacja dotycząca ewidencji i </w:t>
      </w:r>
      <w:r w:rsidRPr="00E27E44">
        <w:rPr>
          <w:i w:val="0"/>
          <w:color w:val="auto"/>
          <w:sz w:val="22"/>
          <w:szCs w:val="22"/>
          <w:lang w:val="pl-PL"/>
        </w:rPr>
        <w:t xml:space="preserve">gospodarki majątkiem trwałym, </w:t>
      </w:r>
    </w:p>
    <w:p w14:paraId="54B35778" w14:textId="5B215A3D" w:rsidR="007C25FB" w:rsidRPr="00E27E44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E27E44">
        <w:rPr>
          <w:i w:val="0"/>
          <w:color w:val="auto"/>
          <w:sz w:val="22"/>
          <w:szCs w:val="22"/>
          <w:lang w:val="pl-PL"/>
        </w:rPr>
        <w:t>Kartoteki wynagrodzeń i akta osobowe pracowników, którzy otrzymali nagrody jubileuszowe, odprawy emerytalne oraz ekwiwalenty za niewykorzystany urlop</w:t>
      </w:r>
      <w:r w:rsidR="00902ED3" w:rsidRPr="00E27E44">
        <w:rPr>
          <w:i w:val="0"/>
          <w:color w:val="auto"/>
          <w:sz w:val="22"/>
          <w:szCs w:val="22"/>
          <w:lang w:val="pl-PL"/>
        </w:rPr>
        <w:t xml:space="preserve"> </w:t>
      </w:r>
      <w:r w:rsidRPr="00E27E44">
        <w:rPr>
          <w:i w:val="0"/>
          <w:color w:val="auto"/>
          <w:sz w:val="22"/>
          <w:szCs w:val="22"/>
          <w:lang w:val="pl-PL"/>
        </w:rPr>
        <w:lastRenderedPageBreak/>
        <w:t>w 202</w:t>
      </w:r>
      <w:r w:rsidR="008E6453" w:rsidRPr="00E27E44">
        <w:rPr>
          <w:i w:val="0"/>
          <w:color w:val="auto"/>
          <w:sz w:val="22"/>
          <w:szCs w:val="22"/>
          <w:lang w:val="pl-PL"/>
        </w:rPr>
        <w:t>3</w:t>
      </w:r>
      <w:r w:rsidR="00252E1E" w:rsidRPr="00E27E44">
        <w:rPr>
          <w:i w:val="0"/>
          <w:color w:val="auto"/>
          <w:sz w:val="22"/>
          <w:szCs w:val="22"/>
          <w:lang w:val="pl-PL"/>
        </w:rPr>
        <w:t> </w:t>
      </w:r>
      <w:r w:rsidRPr="00E27E44">
        <w:rPr>
          <w:i w:val="0"/>
          <w:color w:val="auto"/>
          <w:sz w:val="22"/>
          <w:szCs w:val="22"/>
          <w:lang w:val="pl-PL"/>
        </w:rPr>
        <w:t>r.</w:t>
      </w:r>
      <w:r w:rsidR="008E6453" w:rsidRPr="00E27E44">
        <w:rPr>
          <w:i w:val="0"/>
          <w:color w:val="auto"/>
          <w:sz w:val="22"/>
          <w:szCs w:val="22"/>
          <w:lang w:val="pl-PL"/>
        </w:rPr>
        <w:t>,</w:t>
      </w:r>
    </w:p>
    <w:p w14:paraId="483AA18E" w14:textId="55B0FEB6" w:rsidR="00C001E8" w:rsidRPr="00E27E44" w:rsidRDefault="007C25FB" w:rsidP="001917FB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pacing w:val="-2"/>
          <w:sz w:val="22"/>
          <w:szCs w:val="22"/>
          <w:lang w:val="pl-PL"/>
        </w:rPr>
      </w:pPr>
      <w:r w:rsidRPr="00E27E44">
        <w:rPr>
          <w:i w:val="0"/>
          <w:color w:val="auto"/>
          <w:spacing w:val="-2"/>
          <w:sz w:val="22"/>
          <w:szCs w:val="22"/>
          <w:lang w:val="pl-PL"/>
        </w:rPr>
        <w:t>Wyrywkowo dziennik</w:t>
      </w:r>
      <w:r w:rsidR="000772A1" w:rsidRPr="00E27E44">
        <w:rPr>
          <w:i w:val="0"/>
          <w:color w:val="auto"/>
          <w:spacing w:val="-2"/>
          <w:sz w:val="22"/>
          <w:szCs w:val="22"/>
          <w:lang w:val="pl-PL"/>
        </w:rPr>
        <w:t>i</w:t>
      </w:r>
      <w:r w:rsidRPr="00E27E44">
        <w:rPr>
          <w:i w:val="0"/>
          <w:color w:val="auto"/>
          <w:spacing w:val="-2"/>
          <w:sz w:val="22"/>
          <w:szCs w:val="22"/>
          <w:lang w:val="pl-PL"/>
        </w:rPr>
        <w:t xml:space="preserve"> za </w:t>
      </w:r>
      <w:r w:rsidR="0046457B" w:rsidRPr="00E27E44">
        <w:rPr>
          <w:i w:val="0"/>
          <w:color w:val="auto"/>
          <w:spacing w:val="-2"/>
          <w:sz w:val="22"/>
          <w:szCs w:val="22"/>
          <w:lang w:val="pl-PL"/>
        </w:rPr>
        <w:t>202</w:t>
      </w:r>
      <w:r w:rsidR="00F4742C" w:rsidRPr="00E27E44">
        <w:rPr>
          <w:i w:val="0"/>
          <w:color w:val="auto"/>
          <w:spacing w:val="-2"/>
          <w:sz w:val="22"/>
          <w:szCs w:val="22"/>
          <w:lang w:val="pl-PL"/>
        </w:rPr>
        <w:t>2</w:t>
      </w:r>
      <w:r w:rsidR="0046457B" w:rsidRPr="00E27E44">
        <w:rPr>
          <w:i w:val="0"/>
          <w:color w:val="auto"/>
          <w:spacing w:val="-2"/>
          <w:sz w:val="22"/>
          <w:szCs w:val="22"/>
          <w:lang w:val="pl-PL"/>
        </w:rPr>
        <w:t xml:space="preserve"> r.</w:t>
      </w:r>
      <w:r w:rsidRPr="00E27E44">
        <w:rPr>
          <w:i w:val="0"/>
          <w:color w:val="auto"/>
          <w:spacing w:val="-2"/>
          <w:sz w:val="22"/>
          <w:szCs w:val="22"/>
          <w:lang w:val="pl-PL"/>
        </w:rPr>
        <w:t xml:space="preserve"> </w:t>
      </w:r>
      <w:r w:rsidR="000772A1" w:rsidRPr="00E27E44">
        <w:rPr>
          <w:i w:val="0"/>
          <w:color w:val="auto"/>
          <w:spacing w:val="-2"/>
          <w:sz w:val="22"/>
          <w:szCs w:val="22"/>
          <w:lang w:val="pl-PL"/>
        </w:rPr>
        <w:t xml:space="preserve">i </w:t>
      </w:r>
      <w:r w:rsidR="00AD4DD8" w:rsidRPr="00E27E44">
        <w:rPr>
          <w:i w:val="0"/>
          <w:color w:val="auto"/>
          <w:spacing w:val="-2"/>
          <w:sz w:val="22"/>
          <w:szCs w:val="22"/>
          <w:lang w:val="pl-PL"/>
        </w:rPr>
        <w:t>202</w:t>
      </w:r>
      <w:r w:rsidR="00F4742C" w:rsidRPr="00E27E44">
        <w:rPr>
          <w:i w:val="0"/>
          <w:color w:val="auto"/>
          <w:spacing w:val="-2"/>
          <w:sz w:val="22"/>
          <w:szCs w:val="22"/>
          <w:lang w:val="pl-PL"/>
        </w:rPr>
        <w:t>3</w:t>
      </w:r>
      <w:r w:rsidR="00AD4DD8" w:rsidRPr="00E27E44">
        <w:rPr>
          <w:i w:val="0"/>
          <w:color w:val="auto"/>
          <w:spacing w:val="-2"/>
          <w:sz w:val="22"/>
          <w:szCs w:val="22"/>
          <w:lang w:val="pl-PL"/>
        </w:rPr>
        <w:t xml:space="preserve"> </w:t>
      </w:r>
      <w:r w:rsidRPr="00E27E44">
        <w:rPr>
          <w:i w:val="0"/>
          <w:color w:val="auto"/>
          <w:spacing w:val="-2"/>
          <w:sz w:val="22"/>
          <w:szCs w:val="22"/>
          <w:lang w:val="pl-PL"/>
        </w:rPr>
        <w:t>r.,</w:t>
      </w:r>
    </w:p>
    <w:p w14:paraId="5B189710" w14:textId="77777777" w:rsidR="007C25FB" w:rsidRPr="00E27E44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E27E44">
        <w:rPr>
          <w:i w:val="0"/>
          <w:color w:val="auto"/>
          <w:sz w:val="22"/>
          <w:szCs w:val="22"/>
          <w:lang w:val="pl-PL"/>
        </w:rPr>
        <w:t>Dokumentacja związana z udzielonymi zamówieniami publicznymi,</w:t>
      </w:r>
    </w:p>
    <w:p w14:paraId="5968243E" w14:textId="6520DF8D" w:rsidR="007C25FB" w:rsidRPr="00E27E44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E27E44">
        <w:rPr>
          <w:i w:val="0"/>
          <w:color w:val="auto"/>
          <w:spacing w:val="-2"/>
          <w:sz w:val="22"/>
          <w:szCs w:val="22"/>
          <w:lang w:val="pl-PL"/>
        </w:rPr>
        <w:t>Dokumentacja związana z ustaleniem odpisu na ZFŚS i gospodarowaniem środkami ZFŚS w 202</w:t>
      </w:r>
      <w:r w:rsidR="00F4742C" w:rsidRPr="00E27E44">
        <w:rPr>
          <w:i w:val="0"/>
          <w:color w:val="auto"/>
          <w:spacing w:val="-2"/>
          <w:sz w:val="22"/>
          <w:szCs w:val="22"/>
          <w:lang w:val="pl-PL"/>
        </w:rPr>
        <w:t>3</w:t>
      </w:r>
      <w:r w:rsidRPr="00E27E44">
        <w:rPr>
          <w:i w:val="0"/>
          <w:color w:val="auto"/>
          <w:spacing w:val="-2"/>
          <w:sz w:val="22"/>
          <w:szCs w:val="22"/>
          <w:lang w:val="pl-PL"/>
        </w:rPr>
        <w:t xml:space="preserve"> r.,</w:t>
      </w:r>
    </w:p>
    <w:p w14:paraId="0B4339CA" w14:textId="586B2795" w:rsidR="007C25FB" w:rsidRPr="00E27E44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E27E44">
        <w:rPr>
          <w:i w:val="0"/>
          <w:color w:val="auto"/>
          <w:spacing w:val="-2"/>
          <w:sz w:val="22"/>
          <w:szCs w:val="22"/>
          <w:lang w:val="pl-PL"/>
        </w:rPr>
        <w:t>Dokumentacja dotycząca przeprowadzonej inwentaryzacji,</w:t>
      </w:r>
    </w:p>
    <w:p w14:paraId="2D0CB700" w14:textId="77777777" w:rsidR="007C25FB" w:rsidRPr="00E27E44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E27E44">
        <w:rPr>
          <w:i w:val="0"/>
          <w:color w:val="auto"/>
          <w:sz w:val="22"/>
          <w:szCs w:val="22"/>
          <w:lang w:val="pl-PL"/>
        </w:rPr>
        <w:t>Dokumentacja dotycząca realizacji postanowień zarządzenia nr 0050/418/19 Prezydenta Miasta Tychy z dnia 24 grudnia 2019 r. w sprawie wprowadzenia wewnętrznej procedury postępowania w zakresie przeciwdziałania niewywiązywaniu się z obowiązku przekazywania informacji o schematach podatkowych w jednostkach organizacyjnych miasta Tychy i komórkach organizacyjnych Urzędu Miasta Tychy.</w:t>
      </w:r>
    </w:p>
    <w:p w14:paraId="5BD552D1" w14:textId="77777777" w:rsidR="007C25FB" w:rsidRPr="00E27E44" w:rsidRDefault="007C25FB" w:rsidP="003D312B">
      <w:pPr>
        <w:pStyle w:val="Tekstpodstawowy3"/>
        <w:tabs>
          <w:tab w:val="left" w:pos="476"/>
        </w:tabs>
        <w:ind w:left="462"/>
        <w:rPr>
          <w:i w:val="0"/>
          <w:color w:val="auto"/>
          <w:sz w:val="10"/>
          <w:szCs w:val="10"/>
          <w:lang w:val="pl-PL"/>
        </w:rPr>
      </w:pPr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E27E44" w:rsidRPr="00E27E44" w14:paraId="4DF2B9A2" w14:textId="77777777" w:rsidTr="004C5705">
        <w:trPr>
          <w:cantSplit/>
        </w:trPr>
        <w:tc>
          <w:tcPr>
            <w:tcW w:w="9211" w:type="dxa"/>
            <w:shd w:val="clear" w:color="auto" w:fill="D9D9D9"/>
            <w:vAlign w:val="bottom"/>
          </w:tcPr>
          <w:p w14:paraId="21D6F145" w14:textId="791E97D5" w:rsidR="007C25FB" w:rsidRPr="00E27E44" w:rsidRDefault="007C25FB" w:rsidP="003D312B">
            <w:pPr>
              <w:pStyle w:val="Domylnie"/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bookmarkStart w:id="3" w:name="_Hlk109287677"/>
            <w:r w:rsidRPr="00E27E44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4.   Ustalenia kontroli</w:t>
            </w:r>
          </w:p>
        </w:tc>
      </w:tr>
    </w:tbl>
    <w:bookmarkEnd w:id="3"/>
    <w:p w14:paraId="73C86652" w14:textId="77777777" w:rsidR="007C25FB" w:rsidRPr="00E27E44" w:rsidRDefault="007C25FB" w:rsidP="00E03FA5">
      <w:pPr>
        <w:pStyle w:val="Akapitzlist1"/>
        <w:numPr>
          <w:ilvl w:val="1"/>
          <w:numId w:val="2"/>
        </w:numPr>
        <w:tabs>
          <w:tab w:val="left" w:pos="426"/>
        </w:tabs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Księgowość i sprawozdawczość jednostki</w:t>
      </w:r>
    </w:p>
    <w:p w14:paraId="6A0A5C43" w14:textId="77777777" w:rsidR="007C25FB" w:rsidRPr="00E27E44" w:rsidRDefault="007C25FB" w:rsidP="00F403A4">
      <w:pPr>
        <w:pStyle w:val="Akapitzlist1"/>
        <w:tabs>
          <w:tab w:val="left" w:pos="426"/>
        </w:tabs>
        <w:ind w:left="0" w:firstLine="40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Działalność kontrolowanej jednostki uregulowano m.in. następującymi unormowaniami wewnętrznymi:</w:t>
      </w:r>
    </w:p>
    <w:p w14:paraId="537EE0FF" w14:textId="399D293F" w:rsidR="003829C1" w:rsidRPr="00E27E44" w:rsidRDefault="00F64B56" w:rsidP="00C94570">
      <w:pPr>
        <w:pStyle w:val="Akapitzlist"/>
        <w:numPr>
          <w:ilvl w:val="0"/>
          <w:numId w:val="17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bookmarkStart w:id="4" w:name="_Hlk174518434"/>
      <w:r w:rsidRPr="00E27E4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Regulamin Pracy w </w:t>
      </w:r>
      <w:r w:rsidR="00D57DD3" w:rsidRPr="00E27E4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Sportowej </w:t>
      </w:r>
      <w:r w:rsidRPr="00E27E4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Szkole Podstawowej </w:t>
      </w:r>
      <w:r w:rsidR="000E3769" w:rsidRPr="00E27E4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n</w:t>
      </w:r>
      <w:r w:rsidRPr="00E27E4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r </w:t>
      </w:r>
      <w:r w:rsidR="00903364" w:rsidRPr="00E27E4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19 im.</w:t>
      </w:r>
      <w:r w:rsidR="0040621B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Mikołaja Kopernika </w:t>
      </w:r>
      <w:r w:rsidRPr="00E27E4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</w:t>
      </w:r>
      <w:r w:rsidR="00F308C3" w:rsidRPr="00E27E4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E27E4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Tychach</w:t>
      </w:r>
      <w:r w:rsidR="0040621B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  <w:r w:rsidR="0047290D" w:rsidRPr="00E27E4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zmieniony zarządzeniem nr 35/2022/2023 </w:t>
      </w:r>
      <w:r w:rsidR="00D57DD3" w:rsidRPr="00E27E4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Sportowej </w:t>
      </w:r>
      <w:r w:rsidR="0047290D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Szkoły Podstawowej nr 19 im. Mikołaja Kopernika w Tychach </w:t>
      </w:r>
      <w:r w:rsidR="0047290D" w:rsidRPr="00E27E4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 dnia 30 czerwca 2023 r.,</w:t>
      </w:r>
    </w:p>
    <w:bookmarkEnd w:id="4"/>
    <w:p w14:paraId="414AE6E6" w14:textId="4E5C177B" w:rsidR="00F8583D" w:rsidRPr="00E27E44" w:rsidRDefault="00F64B56" w:rsidP="00821258">
      <w:pPr>
        <w:pStyle w:val="Akapitzlist"/>
        <w:numPr>
          <w:ilvl w:val="0"/>
          <w:numId w:val="17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3829C1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Regulamin wynagradzania pracowników samorządowych zatrudnionych na podstawie umowy o pracę w </w:t>
      </w:r>
      <w:r w:rsidR="00D57DD3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Sportowej </w:t>
      </w:r>
      <w:r w:rsidR="003829C1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Szkole Podstawowej nr </w:t>
      </w:r>
      <w:r w:rsidR="00903364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19 im.</w:t>
      </w:r>
      <w:r w:rsidR="003829C1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Mikołaja Kopernika w Tychach</w:t>
      </w:r>
      <w:r w:rsidR="00821258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wraz ze zmian. wprowadzoną zarządzeniem nr 34/2022/2023 z dnia 30 czerwca 2023 r.</w:t>
      </w:r>
      <w:r w:rsidR="0047290D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p w14:paraId="3ABBFD38" w14:textId="455FFD9B" w:rsidR="00821258" w:rsidRPr="00E27E44" w:rsidRDefault="00821258" w:rsidP="00821258">
      <w:pPr>
        <w:pStyle w:val="Akapitzlist"/>
        <w:numPr>
          <w:ilvl w:val="0"/>
          <w:numId w:val="17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Zarządzenie nr 34/2023/2024 Dyrektora Sportowej Szkoły Podstawowej nr 19 im. Mikołaja </w:t>
      </w:r>
      <w:r w:rsidR="00903364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Kopernika w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Tychach z dnia 22 lipca 2024 r. Regulamin wynagradzania pracowników samorządowych zatrudnionych na podstawie umowy o pracę w </w:t>
      </w:r>
      <w:r w:rsidR="00D57DD3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Sportowej 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Szkole Podstawowej nr </w:t>
      </w:r>
      <w:r w:rsidR="00903364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19 im.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Mikołaja Kopernika w Tychach</w:t>
      </w:r>
      <w:r w:rsidR="0047290D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, </w:t>
      </w:r>
    </w:p>
    <w:p w14:paraId="3F3A4D80" w14:textId="6994A043" w:rsidR="00821258" w:rsidRPr="00E27E44" w:rsidRDefault="0047290D" w:rsidP="00821258">
      <w:pPr>
        <w:pStyle w:val="Akapitzlist"/>
        <w:numPr>
          <w:ilvl w:val="0"/>
          <w:numId w:val="17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Zarządzenie nr 17/2022/2023 Dyrektora Sportowej Szkoły Podstawowej nr 19 im. Mikołaja </w:t>
      </w:r>
      <w:r w:rsidR="00903364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Kopernika w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Tychach z dnia 2 grudnia 2022 r. w sprawie zmiany </w:t>
      </w:r>
      <w:bookmarkStart w:id="5" w:name="_Hlk175236547"/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Regulaminu udzielania zamówień publicznych na dostawę produktów żywnościowych o wartości z</w:t>
      </w:r>
      <w:r w:rsidR="0076142E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a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mówienia poniżej 130 000 zł netto, </w:t>
      </w:r>
    </w:p>
    <w:bookmarkEnd w:id="5"/>
    <w:p w14:paraId="473CBD9C" w14:textId="5A7DEE51" w:rsidR="00A93327" w:rsidRPr="00E27E44" w:rsidRDefault="006B0B79" w:rsidP="00341DF2">
      <w:pPr>
        <w:pStyle w:val="Akapitzlist"/>
        <w:numPr>
          <w:ilvl w:val="0"/>
          <w:numId w:val="17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Zarządzenie nr 12/2021/2022 Dyrektora Sportowej Szkoły Podstawowej nr 19 im. Mikołaja </w:t>
      </w:r>
      <w:r w:rsidR="00903364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Kopernika w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Tychach z dnia 1 października 2021 r. w sprawie wprowadzenia </w:t>
      </w:r>
      <w:r w:rsidR="00A93327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Regulaminu udzielania zamówień publicznych o wartości zmówienia poniżej 130 000 zł netto, </w:t>
      </w:r>
    </w:p>
    <w:p w14:paraId="79C8FB75" w14:textId="2301C954" w:rsidR="00D82188" w:rsidRPr="00E27E44" w:rsidRDefault="008C6192" w:rsidP="00C94570">
      <w:pPr>
        <w:pStyle w:val="Akapitzlist"/>
        <w:numPr>
          <w:ilvl w:val="0"/>
          <w:numId w:val="17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Zarządzenie nr </w:t>
      </w:r>
      <w:r w:rsidR="00AB331F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52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/20</w:t>
      </w:r>
      <w:r w:rsidR="00AB331F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17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/20</w:t>
      </w:r>
      <w:r w:rsidR="00AB331F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18 </w:t>
      </w:r>
      <w:bookmarkStart w:id="6" w:name="_Hlk175233702"/>
      <w:r w:rsidR="000E3769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Dyrektora </w:t>
      </w:r>
      <w:r w:rsidR="00AB331F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Sportowej Szkoły Podstawowej nr 19 im. Mikołaja </w:t>
      </w:r>
      <w:r w:rsidR="00903364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Kopernika w</w:t>
      </w:r>
      <w:r w:rsidR="000E3769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Tychach </w:t>
      </w:r>
      <w:bookmarkEnd w:id="6"/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 dnia </w:t>
      </w:r>
      <w:r w:rsidR="00AB331F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15 grudnia </w:t>
      </w:r>
      <w:r w:rsidR="00D82188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20</w:t>
      </w:r>
      <w:r w:rsidR="00AB331F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17</w:t>
      </w:r>
      <w:r w:rsidR="00D82188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r. w sprawie wprowadzenia 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lastRenderedPageBreak/>
        <w:t xml:space="preserve">Regulaminu Zakładowego Funduszu Świadczeń Socjalnych </w:t>
      </w:r>
      <w:r w:rsidR="00AB331F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wraz ze zmianami,</w:t>
      </w:r>
    </w:p>
    <w:p w14:paraId="69C782AB" w14:textId="1457B41B" w:rsidR="007C25FB" w:rsidRPr="00E27E44" w:rsidRDefault="007C25FB" w:rsidP="00C94570">
      <w:pPr>
        <w:pStyle w:val="Akapitzlist"/>
        <w:numPr>
          <w:ilvl w:val="0"/>
          <w:numId w:val="17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z w:val="22"/>
          <w:szCs w:val="22"/>
          <w:lang w:val="pl-PL"/>
        </w:rPr>
        <w:t>Zarządzenie nr 021/68/2020 Dyrektora Miejskiego Centrum Oświaty w Tychach z dnia 18.12.2020 r. w sprawie wprowadzenia zasad (polityki) rachunkowości wraz z załącznikami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:</w:t>
      </w:r>
    </w:p>
    <w:p w14:paraId="25ECB742" w14:textId="41EB836D" w:rsidR="007C25FB" w:rsidRPr="00E27E44" w:rsidRDefault="007C25FB" w:rsidP="00605D37">
      <w:pPr>
        <w:pStyle w:val="Domylnie"/>
        <w:numPr>
          <w:ilvl w:val="0"/>
          <w:numId w:val="5"/>
        </w:numPr>
        <w:tabs>
          <w:tab w:val="left" w:pos="1095"/>
        </w:tabs>
        <w:ind w:left="392" w:hanging="378"/>
        <w:rPr>
          <w:rFonts w:ascii="Arial" w:hAnsi="Arial" w:cs="Arial"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z w:val="22"/>
          <w:szCs w:val="22"/>
          <w:lang w:val="pl-PL"/>
        </w:rPr>
        <w:t>Załącznik nr 1 – Zasady (polityka</w:t>
      </w:r>
      <w:r w:rsidR="00173683" w:rsidRPr="00E27E44">
        <w:rPr>
          <w:rFonts w:ascii="Arial" w:hAnsi="Arial" w:cs="Arial"/>
          <w:color w:val="auto"/>
          <w:sz w:val="22"/>
          <w:szCs w:val="22"/>
          <w:lang w:val="pl-PL"/>
        </w:rPr>
        <w:t>)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rachunkowości,</w:t>
      </w:r>
    </w:p>
    <w:p w14:paraId="053F305A" w14:textId="77777777" w:rsidR="007C25FB" w:rsidRPr="00E27E44" w:rsidRDefault="007C25FB" w:rsidP="00605D37">
      <w:pPr>
        <w:pStyle w:val="Domylnie"/>
        <w:numPr>
          <w:ilvl w:val="0"/>
          <w:numId w:val="5"/>
        </w:numPr>
        <w:tabs>
          <w:tab w:val="left" w:pos="1095"/>
        </w:tabs>
        <w:ind w:left="392" w:hanging="378"/>
        <w:rPr>
          <w:rFonts w:ascii="Arial" w:hAnsi="Arial" w:cs="Arial"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z w:val="22"/>
          <w:szCs w:val="22"/>
          <w:lang w:val="pl-PL"/>
        </w:rPr>
        <w:t>Załącznik nr 2 – Instrukcja inwentaryzacyjna,</w:t>
      </w:r>
    </w:p>
    <w:p w14:paraId="642EAA36" w14:textId="1474031F" w:rsidR="007C25FB" w:rsidRPr="00E27E44" w:rsidRDefault="007C25FB" w:rsidP="003D312B">
      <w:pPr>
        <w:pStyle w:val="Domylnie"/>
        <w:tabs>
          <w:tab w:val="left" w:pos="1095"/>
        </w:tabs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pacing w:val="-4"/>
          <w:sz w:val="22"/>
          <w:szCs w:val="22"/>
          <w:lang w:val="pl-PL"/>
        </w:rPr>
        <w:t>wraz z zarządzeni</w:t>
      </w:r>
      <w:r w:rsidR="008A6EF0" w:rsidRPr="00E27E44">
        <w:rPr>
          <w:rFonts w:ascii="Arial" w:hAnsi="Arial" w:cs="Arial"/>
          <w:color w:val="auto"/>
          <w:spacing w:val="-4"/>
          <w:sz w:val="22"/>
          <w:szCs w:val="22"/>
          <w:lang w:val="pl-PL"/>
        </w:rPr>
        <w:t>em</w:t>
      </w:r>
      <w:r w:rsidRPr="00E27E44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zmieniającym nr 021/15</w:t>
      </w:r>
      <w:r w:rsidR="004B0FE9" w:rsidRPr="00E27E44">
        <w:rPr>
          <w:rFonts w:ascii="Arial" w:hAnsi="Arial" w:cs="Arial"/>
          <w:color w:val="auto"/>
          <w:spacing w:val="-4"/>
          <w:sz w:val="22"/>
          <w:szCs w:val="22"/>
          <w:lang w:val="pl-PL"/>
        </w:rPr>
        <w:t>/2021</w:t>
      </w:r>
      <w:r w:rsidR="00C2307F" w:rsidRPr="00E27E44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</w:t>
      </w:r>
      <w:r w:rsidR="004B0FE9" w:rsidRPr="00E27E44">
        <w:rPr>
          <w:rFonts w:ascii="Arial" w:hAnsi="Arial" w:cs="Arial"/>
          <w:color w:val="auto"/>
          <w:spacing w:val="-4"/>
          <w:sz w:val="22"/>
          <w:szCs w:val="22"/>
          <w:lang w:val="pl-PL"/>
        </w:rPr>
        <w:t>z dnia 7 maja 2021 r.</w:t>
      </w:r>
      <w:r w:rsidR="00C2307F" w:rsidRPr="00E27E44">
        <w:rPr>
          <w:rFonts w:ascii="Arial" w:hAnsi="Arial" w:cs="Arial"/>
          <w:color w:val="auto"/>
          <w:spacing w:val="-4"/>
          <w:sz w:val="22"/>
          <w:szCs w:val="22"/>
          <w:lang w:val="pl-PL"/>
        </w:rPr>
        <w:t>,</w:t>
      </w:r>
      <w:r w:rsidR="00FB550C" w:rsidRPr="00E27E44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nr 021/52/2021 z dnia 28.12.2021 r.</w:t>
      </w:r>
      <w:r w:rsidR="00C2307F" w:rsidRPr="00E27E44">
        <w:rPr>
          <w:rFonts w:ascii="Arial" w:hAnsi="Arial" w:cs="Arial"/>
          <w:color w:val="auto"/>
          <w:spacing w:val="-4"/>
          <w:sz w:val="22"/>
          <w:szCs w:val="22"/>
          <w:lang w:val="pl-PL"/>
        </w:rPr>
        <w:t>, nr 021/64/2022 z 12</w:t>
      </w:r>
      <w:r w:rsidR="00004A96" w:rsidRPr="00E27E44">
        <w:rPr>
          <w:rFonts w:ascii="Arial" w:hAnsi="Arial" w:cs="Arial"/>
          <w:color w:val="auto"/>
          <w:spacing w:val="-4"/>
          <w:sz w:val="22"/>
          <w:szCs w:val="22"/>
          <w:lang w:val="pl-PL"/>
        </w:rPr>
        <w:t>.09.</w:t>
      </w:r>
      <w:r w:rsidR="00C2307F" w:rsidRPr="00E27E44">
        <w:rPr>
          <w:rFonts w:ascii="Arial" w:hAnsi="Arial" w:cs="Arial"/>
          <w:color w:val="auto"/>
          <w:spacing w:val="-4"/>
          <w:sz w:val="22"/>
          <w:szCs w:val="22"/>
          <w:lang w:val="pl-PL"/>
        </w:rPr>
        <w:t>2022 r. oraz nr 021/78/2022 z 2</w:t>
      </w:r>
      <w:r w:rsidR="00004A96" w:rsidRPr="00E27E44">
        <w:rPr>
          <w:rFonts w:ascii="Arial" w:hAnsi="Arial" w:cs="Arial"/>
          <w:color w:val="auto"/>
          <w:spacing w:val="-4"/>
          <w:sz w:val="22"/>
          <w:szCs w:val="22"/>
          <w:lang w:val="pl-PL"/>
        </w:rPr>
        <w:t>.11.</w:t>
      </w:r>
      <w:r w:rsidR="00C2307F" w:rsidRPr="00E27E44">
        <w:rPr>
          <w:rFonts w:ascii="Arial" w:hAnsi="Arial" w:cs="Arial"/>
          <w:color w:val="auto"/>
          <w:spacing w:val="-4"/>
          <w:sz w:val="22"/>
          <w:szCs w:val="22"/>
          <w:lang w:val="pl-PL"/>
        </w:rPr>
        <w:t>2022 r.</w:t>
      </w:r>
      <w:r w:rsidR="001A709C" w:rsidRPr="00E27E44">
        <w:rPr>
          <w:rFonts w:ascii="Arial" w:hAnsi="Arial" w:cs="Arial"/>
          <w:color w:val="auto"/>
          <w:spacing w:val="-4"/>
          <w:sz w:val="22"/>
          <w:szCs w:val="22"/>
          <w:lang w:val="pl-PL"/>
        </w:rPr>
        <w:t>,</w:t>
      </w:r>
    </w:p>
    <w:p w14:paraId="349B472F" w14:textId="03A51E91" w:rsidR="00B63729" w:rsidRPr="00E27E44" w:rsidRDefault="00B63729" w:rsidP="00C94570">
      <w:pPr>
        <w:pStyle w:val="Domylnie"/>
        <w:numPr>
          <w:ilvl w:val="0"/>
          <w:numId w:val="17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pacing w:val="-4"/>
          <w:sz w:val="22"/>
          <w:szCs w:val="22"/>
          <w:lang w:val="pl-PL"/>
        </w:rPr>
        <w:t>Zarządzenie nr 021/94/2022 Dyrektora Miejskiego Centrum Oświaty w Tychach z dnia 30.12.2022 r. w sprawie wprowadzenia zasad (polityki) rachunkowości wraz z załącznikami</w:t>
      </w:r>
      <w:r w:rsidRPr="00E27E4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:</w:t>
      </w:r>
    </w:p>
    <w:p w14:paraId="4A158C76" w14:textId="77777777" w:rsidR="00B63729" w:rsidRPr="00E27E44" w:rsidRDefault="00B63729" w:rsidP="00C94570">
      <w:pPr>
        <w:pStyle w:val="Domylnie"/>
        <w:numPr>
          <w:ilvl w:val="0"/>
          <w:numId w:val="22"/>
        </w:numPr>
        <w:ind w:left="426" w:hanging="426"/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pacing w:val="-4"/>
          <w:sz w:val="22"/>
          <w:szCs w:val="22"/>
          <w:lang w:val="pl-PL"/>
        </w:rPr>
        <w:t>Załącznik nr 1 – Zasady (polityka) rachunkowości,</w:t>
      </w:r>
    </w:p>
    <w:p w14:paraId="4CF9B3D0" w14:textId="65DF7EEF" w:rsidR="00B63729" w:rsidRPr="00E27E44" w:rsidRDefault="00B63729" w:rsidP="00C94570">
      <w:pPr>
        <w:pStyle w:val="Domylnie"/>
        <w:numPr>
          <w:ilvl w:val="0"/>
          <w:numId w:val="22"/>
        </w:numPr>
        <w:ind w:left="426" w:hanging="426"/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pacing w:val="-4"/>
          <w:sz w:val="22"/>
          <w:szCs w:val="22"/>
          <w:lang w:val="pl-PL"/>
        </w:rPr>
        <w:t>Załącznik nr 2 – Instrukcja inwentaryzacyjna,</w:t>
      </w:r>
    </w:p>
    <w:p w14:paraId="1D0BD177" w14:textId="3AFA64D8" w:rsidR="00B63729" w:rsidRPr="00E27E44" w:rsidRDefault="00B63729" w:rsidP="00B63729">
      <w:pPr>
        <w:pStyle w:val="Domylnie"/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wraz z zarządzeniem zmieniającym nr 021/82/2023 z dnia 21 grudnia 2023 r., </w:t>
      </w:r>
    </w:p>
    <w:p w14:paraId="295484C2" w14:textId="70926156" w:rsidR="007A7AE6" w:rsidRPr="00E27E44" w:rsidRDefault="007C25FB" w:rsidP="0074729D">
      <w:pPr>
        <w:pStyle w:val="Domylnie"/>
        <w:numPr>
          <w:ilvl w:val="0"/>
          <w:numId w:val="9"/>
        </w:numPr>
        <w:tabs>
          <w:tab w:val="left" w:pos="426"/>
        </w:tabs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Zarządzenie nr 021/30/2018 Dyrektora Miejskiego Centrum Oświaty w Tychach z dnia 27.08.2018 r. w sprawie wprowadzenia instrukcji sporządzania, kontroli i obiegu dowodów księgowych w Miejskim Centrum Oświaty w Tychach i w jednostkach obsługiwanych wraz z zarządzeniami zmieniającymi nr 021/52/2019 z dnia 30.08.2019 r., nr 021/57/2020 </w:t>
      </w:r>
      <w:r w:rsidR="00424F61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>z</w:t>
      </w:r>
      <w:r w:rsidR="001917FB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424F61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>4.11.2020</w:t>
      </w:r>
      <w:r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r.</w:t>
      </w:r>
      <w:r w:rsidR="00C2307F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, </w:t>
      </w:r>
      <w:r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>021/14/2021 z dnia 7.05.2021 r.</w:t>
      </w:r>
      <w:r w:rsidR="00F274B9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>,</w:t>
      </w:r>
      <w:bookmarkStart w:id="7" w:name="_Hlk159829942"/>
      <w:r w:rsidR="00C2307F" w:rsidRPr="00E27E44">
        <w:rPr>
          <w:rFonts w:ascii="Arial" w:hAnsi="Arial" w:cs="Arial"/>
          <w:color w:val="auto"/>
          <w:sz w:val="22"/>
          <w:szCs w:val="22"/>
          <w:lang w:val="pl-PL"/>
        </w:rPr>
        <w:t>021/79/2022 z 2</w:t>
      </w:r>
      <w:r w:rsidR="00004A96" w:rsidRPr="00E27E44">
        <w:rPr>
          <w:rFonts w:ascii="Arial" w:hAnsi="Arial" w:cs="Arial"/>
          <w:color w:val="auto"/>
          <w:sz w:val="22"/>
          <w:szCs w:val="22"/>
          <w:lang w:val="pl-PL"/>
        </w:rPr>
        <w:t>.11.</w:t>
      </w:r>
      <w:r w:rsidR="00C2307F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2022 r. </w:t>
      </w:r>
      <w:bookmarkEnd w:id="7"/>
      <w:r w:rsidR="00F274B9" w:rsidRPr="00E27E44">
        <w:rPr>
          <w:rFonts w:ascii="Arial" w:hAnsi="Arial" w:cs="Arial"/>
          <w:color w:val="auto"/>
          <w:sz w:val="22"/>
          <w:szCs w:val="22"/>
          <w:lang w:val="pl-PL"/>
        </w:rPr>
        <w:t>oraz 021/23/2023</w:t>
      </w:r>
      <w:r w:rsidR="00305013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F274B9" w:rsidRPr="00E27E44">
        <w:rPr>
          <w:rFonts w:ascii="Arial" w:hAnsi="Arial" w:cs="Arial"/>
          <w:color w:val="auto"/>
          <w:sz w:val="22"/>
          <w:szCs w:val="22"/>
          <w:lang w:val="pl-PL"/>
        </w:rPr>
        <w:t>z 9.05.2023 r.</w:t>
      </w:r>
    </w:p>
    <w:p w14:paraId="3CF81DAB" w14:textId="07DE8218" w:rsidR="00074632" w:rsidRPr="00E27E44" w:rsidRDefault="00397A1D" w:rsidP="00397A1D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  <w:r w:rsidRPr="00E27E44">
        <w:rPr>
          <w:rFonts w:ascii="Arial" w:hAnsi="Arial" w:cs="Arial"/>
          <w:color w:val="auto"/>
          <w:spacing w:val="-2"/>
        </w:rPr>
        <w:t>Wyrywkowej weryfikacji poddano terminowość przekazywania dochodów budżetowych w 202</w:t>
      </w:r>
      <w:r w:rsidR="00FC5387" w:rsidRPr="00E27E44">
        <w:rPr>
          <w:rFonts w:ascii="Arial" w:hAnsi="Arial" w:cs="Arial"/>
          <w:color w:val="auto"/>
          <w:spacing w:val="-2"/>
        </w:rPr>
        <w:t>2</w:t>
      </w:r>
      <w:r w:rsidRPr="00E27E44">
        <w:rPr>
          <w:rFonts w:ascii="Arial" w:hAnsi="Arial" w:cs="Arial"/>
          <w:color w:val="auto"/>
          <w:spacing w:val="-2"/>
        </w:rPr>
        <w:t xml:space="preserve"> r. i w 202</w:t>
      </w:r>
      <w:r w:rsidR="00FC5387" w:rsidRPr="00E27E44">
        <w:rPr>
          <w:rFonts w:ascii="Arial" w:hAnsi="Arial" w:cs="Arial"/>
          <w:color w:val="auto"/>
          <w:spacing w:val="-2"/>
        </w:rPr>
        <w:t>3</w:t>
      </w:r>
      <w:r w:rsidRPr="00E27E44">
        <w:rPr>
          <w:rFonts w:ascii="Arial" w:hAnsi="Arial" w:cs="Arial"/>
          <w:color w:val="auto"/>
          <w:spacing w:val="-2"/>
        </w:rPr>
        <w:t xml:space="preserve"> r. stwierdzając, iż jednostka przekazywała dochody budżetowe z zachowaniem terminów określonych zarządzeniem 0050/44/17 Prezydenta Miasta Tychy z dnia 10 lutego 2017 r. w sprawie trybu i terminów przekazywania pobranych dochodów przez podległe jednostki budżetowe oraz wydziały merytoryczne Urzędu Miasta z późn. zmianami.</w:t>
      </w:r>
    </w:p>
    <w:p w14:paraId="3302F754" w14:textId="741F1D67" w:rsidR="004670BF" w:rsidRPr="00E27E44" w:rsidRDefault="007C25FB" w:rsidP="00397A1D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  <w:r w:rsidRPr="00E27E44">
        <w:rPr>
          <w:rFonts w:ascii="Arial" w:hAnsi="Arial" w:cs="Arial"/>
          <w:color w:val="auto"/>
          <w:spacing w:val="-2"/>
        </w:rPr>
        <w:t>Weryfikacja wykazała zgodność obrotów dzienników cząstkowych z obrotami zestawienia obrotów i sald kont księgi głównej za 202</w:t>
      </w:r>
      <w:r w:rsidR="00C42F24" w:rsidRPr="00E27E44">
        <w:rPr>
          <w:rFonts w:ascii="Arial" w:hAnsi="Arial" w:cs="Arial"/>
          <w:color w:val="auto"/>
          <w:spacing w:val="-2"/>
        </w:rPr>
        <w:t>2</w:t>
      </w:r>
      <w:r w:rsidRPr="00E27E44">
        <w:rPr>
          <w:rFonts w:ascii="Arial" w:hAnsi="Arial" w:cs="Arial"/>
          <w:color w:val="auto"/>
          <w:spacing w:val="-2"/>
        </w:rPr>
        <w:t xml:space="preserve"> r.</w:t>
      </w:r>
      <w:r w:rsidR="00B51DDB" w:rsidRPr="00E27E44">
        <w:rPr>
          <w:rFonts w:ascii="Arial" w:hAnsi="Arial" w:cs="Arial"/>
          <w:color w:val="auto"/>
          <w:spacing w:val="-2"/>
        </w:rPr>
        <w:t xml:space="preserve"> i 202</w:t>
      </w:r>
      <w:r w:rsidR="00C42F24" w:rsidRPr="00E27E44">
        <w:rPr>
          <w:rFonts w:ascii="Arial" w:hAnsi="Arial" w:cs="Arial"/>
          <w:color w:val="auto"/>
          <w:spacing w:val="-2"/>
        </w:rPr>
        <w:t>3</w:t>
      </w:r>
      <w:r w:rsidR="00B51DDB" w:rsidRPr="00E27E44">
        <w:rPr>
          <w:rFonts w:ascii="Arial" w:hAnsi="Arial" w:cs="Arial"/>
          <w:color w:val="auto"/>
          <w:spacing w:val="-2"/>
        </w:rPr>
        <w:t xml:space="preserve"> </w:t>
      </w:r>
      <w:r w:rsidR="007E7634" w:rsidRPr="00E27E44">
        <w:rPr>
          <w:rFonts w:ascii="Arial" w:hAnsi="Arial" w:cs="Arial"/>
          <w:color w:val="auto"/>
          <w:spacing w:val="-2"/>
        </w:rPr>
        <w:t>r.,</w:t>
      </w:r>
      <w:r w:rsidRPr="00E27E44">
        <w:rPr>
          <w:rFonts w:ascii="Arial" w:hAnsi="Arial" w:cs="Arial"/>
          <w:color w:val="auto"/>
          <w:spacing w:val="-2"/>
        </w:rPr>
        <w:t xml:space="preserve"> zgodnie z art. 14 uor. </w:t>
      </w:r>
    </w:p>
    <w:p w14:paraId="307130D3" w14:textId="473F3DDA" w:rsidR="00BC0823" w:rsidRPr="00E27E44" w:rsidRDefault="00E91FDF" w:rsidP="00733304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  <w:r w:rsidRPr="00E27E44">
        <w:rPr>
          <w:rFonts w:ascii="Arial" w:hAnsi="Arial" w:cs="Arial"/>
          <w:color w:val="auto"/>
          <w:spacing w:val="-2"/>
        </w:rPr>
        <w:t xml:space="preserve">Kontroli poddano sprawozdania finansowe, tj. bilans i rachunek zysków i strat za </w:t>
      </w:r>
      <w:r w:rsidR="00314344" w:rsidRPr="00E27E44">
        <w:rPr>
          <w:rFonts w:ascii="Arial" w:hAnsi="Arial" w:cs="Arial"/>
          <w:color w:val="auto"/>
          <w:spacing w:val="-2"/>
        </w:rPr>
        <w:t>202</w:t>
      </w:r>
      <w:r w:rsidR="00D57DD3" w:rsidRPr="00E27E44">
        <w:rPr>
          <w:rFonts w:ascii="Arial" w:hAnsi="Arial" w:cs="Arial"/>
          <w:color w:val="auto"/>
          <w:spacing w:val="-2"/>
        </w:rPr>
        <w:t>3</w:t>
      </w:r>
      <w:r w:rsidR="00314344" w:rsidRPr="00E27E44">
        <w:rPr>
          <w:rFonts w:ascii="Arial" w:hAnsi="Arial" w:cs="Arial"/>
          <w:color w:val="auto"/>
          <w:spacing w:val="-2"/>
        </w:rPr>
        <w:t xml:space="preserve"> r. </w:t>
      </w:r>
      <w:r w:rsidRPr="00E27E44">
        <w:rPr>
          <w:rFonts w:ascii="Arial" w:hAnsi="Arial" w:cs="Arial"/>
          <w:color w:val="auto"/>
          <w:spacing w:val="-2"/>
        </w:rPr>
        <w:t xml:space="preserve">w konfrontacji z zestawieniem obrotów i sald stwierdzając zgodność danych z danymi wynikającymi z ksiąg rachunkowych. </w:t>
      </w:r>
    </w:p>
    <w:p w14:paraId="1D5B3767" w14:textId="77777777" w:rsidR="0076142E" w:rsidRPr="00E27E44" w:rsidRDefault="0076142E" w:rsidP="00733304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</w:p>
    <w:p w14:paraId="13D71F4B" w14:textId="77777777" w:rsidR="007C25FB" w:rsidRPr="00E27E44" w:rsidRDefault="007C25FB" w:rsidP="00E03FA5">
      <w:pPr>
        <w:pStyle w:val="Akapitzlist1"/>
        <w:numPr>
          <w:ilvl w:val="1"/>
          <w:numId w:val="2"/>
        </w:numPr>
        <w:tabs>
          <w:tab w:val="left" w:pos="-2127"/>
        </w:tabs>
        <w:ind w:left="476" w:hanging="476"/>
        <w:rPr>
          <w:rFonts w:ascii="Arial" w:hAnsi="Arial" w:cs="Arial"/>
          <w:b/>
          <w:color w:val="auto"/>
          <w:sz w:val="22"/>
          <w:lang w:val="pl-PL"/>
        </w:rPr>
      </w:pPr>
      <w:r w:rsidRPr="00E27E44">
        <w:rPr>
          <w:rFonts w:ascii="Arial" w:hAnsi="Arial" w:cs="Arial"/>
          <w:b/>
          <w:color w:val="auto"/>
          <w:sz w:val="22"/>
          <w:lang w:val="pl-PL"/>
        </w:rPr>
        <w:t>Prawidłowość ujmowania operacji gospodarczych w księgach rachunkowych</w:t>
      </w:r>
    </w:p>
    <w:p w14:paraId="5B28DE95" w14:textId="5CA83D4B" w:rsidR="007C25FB" w:rsidRPr="00E27E44" w:rsidRDefault="007C25FB" w:rsidP="00074632">
      <w:pPr>
        <w:pStyle w:val="Domylnie"/>
        <w:tabs>
          <w:tab w:val="left" w:pos="-8364"/>
          <w:tab w:val="left" w:pos="462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z w:val="22"/>
          <w:szCs w:val="22"/>
          <w:lang w:val="pl-PL"/>
        </w:rPr>
        <w:tab/>
        <w:t xml:space="preserve">W toku czynności kontrolnych wyrywkowej weryfikacji poddano ujmowanie dokumentów źródłowych w księgach rachunkowych </w:t>
      </w:r>
      <w:r w:rsidR="00C00E28" w:rsidRPr="00E27E44">
        <w:rPr>
          <w:rFonts w:ascii="Arial" w:hAnsi="Arial" w:cs="Arial"/>
          <w:color w:val="auto"/>
          <w:sz w:val="22"/>
          <w:szCs w:val="22"/>
          <w:lang w:val="pl-PL"/>
        </w:rPr>
        <w:t>w 202</w:t>
      </w:r>
      <w:r w:rsidR="008C797A" w:rsidRPr="00E27E44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C00E28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r. </w:t>
      </w:r>
      <w:r w:rsidR="00EB2D74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i </w:t>
      </w:r>
      <w:r w:rsidR="00A65B98" w:rsidRPr="00E27E44">
        <w:rPr>
          <w:rFonts w:ascii="Arial" w:hAnsi="Arial" w:cs="Arial"/>
          <w:color w:val="auto"/>
          <w:sz w:val="22"/>
          <w:szCs w:val="22"/>
          <w:lang w:val="pl-PL"/>
        </w:rPr>
        <w:t>202</w:t>
      </w:r>
      <w:r w:rsidR="008C797A" w:rsidRPr="00E27E44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="00A65B98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  <w:r w:rsidR="0073562F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 </w:t>
      </w:r>
      <w:r w:rsidR="003B1F28" w:rsidRPr="00E27E44">
        <w:rPr>
          <w:rFonts w:ascii="Arial" w:hAnsi="Arial" w:cs="Arial"/>
          <w:color w:val="auto"/>
          <w:sz w:val="22"/>
          <w:szCs w:val="22"/>
          <w:lang w:val="pl-PL"/>
        </w:rPr>
        <w:t>stwierdzając:</w:t>
      </w:r>
    </w:p>
    <w:p w14:paraId="4B383475" w14:textId="77777777" w:rsidR="00677282" w:rsidRPr="00E27E44" w:rsidRDefault="007C25FB" w:rsidP="00420715">
      <w:pPr>
        <w:pStyle w:val="Domylnie"/>
        <w:numPr>
          <w:ilvl w:val="0"/>
          <w:numId w:val="6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color w:val="auto"/>
          <w:sz w:val="22"/>
          <w:lang w:val="pl-PL"/>
        </w:rPr>
      </w:pPr>
      <w:r w:rsidRPr="00E27E44">
        <w:rPr>
          <w:rFonts w:ascii="Arial" w:hAnsi="Arial" w:cs="Arial"/>
          <w:color w:val="auto"/>
          <w:spacing w:val="-4"/>
          <w:sz w:val="22"/>
          <w:lang w:val="pl-PL"/>
        </w:rPr>
        <w:t>wydatki kwalifikowane są zgodnie z rozporządzeniem Ministra Finansów z dnia 2 </w:t>
      </w:r>
      <w:r w:rsidR="007E7634" w:rsidRPr="00E27E44">
        <w:rPr>
          <w:rFonts w:ascii="Arial" w:hAnsi="Arial" w:cs="Arial"/>
          <w:color w:val="auto"/>
          <w:spacing w:val="-4"/>
          <w:sz w:val="22"/>
          <w:lang w:val="pl-PL"/>
        </w:rPr>
        <w:t>marca 2010</w:t>
      </w:r>
      <w:r w:rsidRPr="00E27E44">
        <w:rPr>
          <w:rFonts w:ascii="Arial" w:hAnsi="Arial" w:cs="Arial"/>
          <w:color w:val="auto"/>
          <w:spacing w:val="-4"/>
          <w:sz w:val="22"/>
          <w:lang w:val="pl-PL"/>
        </w:rPr>
        <w:t xml:space="preserve"> r. w sprawie szczegółowej klasyfikacji dochodów, wydatków, przychodów i rozchodów oraz środków pochodzących ze źródeł zagranicznych </w:t>
      </w:r>
      <w:r w:rsidR="00677282" w:rsidRPr="00E27E44">
        <w:rPr>
          <w:rFonts w:ascii="Arial" w:hAnsi="Arial" w:cs="Arial"/>
          <w:color w:val="auto"/>
          <w:spacing w:val="-4"/>
          <w:sz w:val="22"/>
          <w:lang w:val="pl-PL"/>
        </w:rPr>
        <w:t>(t.j. Dz. U. z 2022 r. poz. 513 z późn. zm.).</w:t>
      </w:r>
    </w:p>
    <w:p w14:paraId="5B4C9F25" w14:textId="51B2962E" w:rsidR="008B5697" w:rsidRPr="00E27E44" w:rsidRDefault="007C25FB" w:rsidP="00420715">
      <w:pPr>
        <w:pStyle w:val="Domylnie"/>
        <w:numPr>
          <w:ilvl w:val="0"/>
          <w:numId w:val="6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color w:val="auto"/>
          <w:sz w:val="22"/>
          <w:lang w:val="pl-PL"/>
        </w:rPr>
      </w:pPr>
      <w:r w:rsidRPr="00E27E44">
        <w:rPr>
          <w:rFonts w:ascii="Arial" w:hAnsi="Arial" w:cs="Arial"/>
          <w:color w:val="auto"/>
          <w:sz w:val="22"/>
          <w:szCs w:val="22"/>
          <w:lang w:val="pl-PL"/>
        </w:rPr>
        <w:lastRenderedPageBreak/>
        <w:t xml:space="preserve">że zapisy księgowe spełniają wymagania art. 23 uor, </w:t>
      </w:r>
    </w:p>
    <w:p w14:paraId="1127379A" w14:textId="25A46A5C" w:rsidR="008B5697" w:rsidRPr="00E27E44" w:rsidRDefault="007C25FB" w:rsidP="008B5697">
      <w:pPr>
        <w:pStyle w:val="Domylnie"/>
        <w:numPr>
          <w:ilvl w:val="0"/>
          <w:numId w:val="6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  <w:bookmarkStart w:id="8" w:name="_Hlk68599373"/>
      <w:r w:rsidRPr="00E27E44">
        <w:rPr>
          <w:rFonts w:ascii="Arial" w:hAnsi="Arial" w:cs="Arial"/>
          <w:color w:val="auto"/>
          <w:sz w:val="22"/>
          <w:lang w:val="pl-PL"/>
        </w:rPr>
        <w:t>że operacje gospodarcze ujmowane są w k</w:t>
      </w:r>
      <w:r w:rsidR="003B7B86" w:rsidRPr="00E27E44">
        <w:rPr>
          <w:rFonts w:ascii="Arial" w:hAnsi="Arial" w:cs="Arial"/>
          <w:color w:val="auto"/>
          <w:sz w:val="22"/>
          <w:lang w:val="pl-PL"/>
        </w:rPr>
        <w:t xml:space="preserve">sięgach </w:t>
      </w:r>
      <w:r w:rsidR="007E7634" w:rsidRPr="00E27E44">
        <w:rPr>
          <w:rFonts w:ascii="Arial" w:hAnsi="Arial" w:cs="Arial"/>
          <w:color w:val="auto"/>
          <w:sz w:val="22"/>
          <w:lang w:val="pl-PL"/>
        </w:rPr>
        <w:t>rachunkowych zgodnie</w:t>
      </w:r>
      <w:r w:rsidRPr="00E27E44">
        <w:rPr>
          <w:rFonts w:ascii="Arial" w:hAnsi="Arial" w:cs="Arial"/>
          <w:color w:val="auto"/>
          <w:sz w:val="22"/>
          <w:lang w:val="pl-PL"/>
        </w:rPr>
        <w:t xml:space="preserve"> z uregulowaniami polityki rachunkowości</w:t>
      </w:r>
      <w:r w:rsidR="004D22A1" w:rsidRPr="00E27E44">
        <w:rPr>
          <w:rFonts w:ascii="Arial" w:hAnsi="Arial" w:cs="Arial"/>
          <w:color w:val="auto"/>
          <w:sz w:val="22"/>
          <w:lang w:val="pl-PL"/>
        </w:rPr>
        <w:t xml:space="preserve">, </w:t>
      </w:r>
      <w:r w:rsidRPr="00E27E44">
        <w:rPr>
          <w:rFonts w:ascii="Arial" w:hAnsi="Arial" w:cs="Arial"/>
          <w:color w:val="auto"/>
          <w:sz w:val="22"/>
          <w:lang w:val="pl-PL"/>
        </w:rPr>
        <w:t>na prawidłowych kontach wskazanych w zakładowym planie kont</w:t>
      </w:r>
      <w:bookmarkEnd w:id="8"/>
      <w:r w:rsidR="00454D2D" w:rsidRPr="00E27E44">
        <w:rPr>
          <w:rFonts w:ascii="Arial" w:hAnsi="Arial" w:cs="Arial"/>
          <w:color w:val="auto"/>
          <w:sz w:val="22"/>
          <w:lang w:val="pl-PL"/>
        </w:rPr>
        <w:t>.</w:t>
      </w:r>
    </w:p>
    <w:p w14:paraId="13279844" w14:textId="77777777" w:rsidR="0076142E" w:rsidRPr="00E27E44" w:rsidRDefault="0076142E" w:rsidP="0076142E">
      <w:pPr>
        <w:pStyle w:val="Domylnie"/>
        <w:tabs>
          <w:tab w:val="left" w:pos="-8364"/>
          <w:tab w:val="left" w:pos="426"/>
        </w:tabs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</w:p>
    <w:p w14:paraId="5F24C137" w14:textId="1FF8E1BA" w:rsidR="009B6EC1" w:rsidRPr="00E27E44" w:rsidRDefault="00B85E1B" w:rsidP="00E03FA5">
      <w:pPr>
        <w:pStyle w:val="Domylnie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Gospodarowanie środkami publicznymi</w:t>
      </w:r>
    </w:p>
    <w:p w14:paraId="586B4CA4" w14:textId="25FD4B7F" w:rsidR="00B22BDC" w:rsidRPr="00E27E44" w:rsidRDefault="00A315EC" w:rsidP="00B22BDC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E27E44">
        <w:rPr>
          <w:rFonts w:ascii="Arial" w:eastAsia="Andale Sans UI" w:hAnsi="Arial" w:cs="Arial"/>
          <w:color w:val="auto"/>
          <w:spacing w:val="-4"/>
          <w:lang w:eastAsia="ja-JP" w:bidi="fa-IR"/>
        </w:rPr>
        <w:tab/>
      </w:r>
      <w:r w:rsidR="00B22BDC" w:rsidRPr="00E27E44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Weryfikacji poddano ponoszenie wydatków w świetle </w:t>
      </w:r>
      <w:bookmarkStart w:id="9" w:name="_Hlk160535390"/>
      <w:r w:rsidR="00B22BDC" w:rsidRPr="00E27E44">
        <w:rPr>
          <w:rFonts w:ascii="Arial" w:eastAsia="Andale Sans UI" w:hAnsi="Arial" w:cs="Arial"/>
          <w:color w:val="auto"/>
          <w:spacing w:val="-4"/>
          <w:lang w:eastAsia="ja-JP" w:bidi="fa-IR"/>
        </w:rPr>
        <w:t>art. 44 ust. 3 ustawy o finansach publicznych</w:t>
      </w:r>
      <w:bookmarkEnd w:id="9"/>
      <w:r w:rsidR="00B22BDC" w:rsidRPr="00E27E44">
        <w:rPr>
          <w:rFonts w:ascii="Arial" w:eastAsia="Andale Sans UI" w:hAnsi="Arial" w:cs="Arial"/>
          <w:color w:val="auto"/>
          <w:spacing w:val="-4"/>
          <w:lang w:eastAsia="ja-JP" w:bidi="fa-IR"/>
        </w:rPr>
        <w:t>. Narzędziem wspomagającym Dyrektora w realizacji wymogów ww.</w:t>
      </w:r>
      <w:r w:rsidR="00102103" w:rsidRPr="00E27E44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="00B22BDC" w:rsidRPr="00E27E44">
        <w:rPr>
          <w:rFonts w:ascii="Arial" w:eastAsia="Andale Sans UI" w:hAnsi="Arial" w:cs="Arial"/>
          <w:color w:val="auto"/>
          <w:spacing w:val="-4"/>
          <w:lang w:eastAsia="ja-JP" w:bidi="fa-IR"/>
        </w:rPr>
        <w:t>postanowień winien być regulamin traktujący o sposobie ponoszenia wydatków w</w:t>
      </w:r>
      <w:r w:rsidR="00102103" w:rsidRPr="00E27E44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="00B22BDC" w:rsidRPr="00E27E44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jednostce. </w:t>
      </w:r>
      <w:r w:rsidR="00CF3571" w:rsidRPr="00E27E44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Jak wyjaśniono kontrolującym </w:t>
      </w:r>
      <w:r w:rsidR="00903364" w:rsidRPr="00E27E44">
        <w:rPr>
          <w:rFonts w:ascii="Arial" w:eastAsia="Andale Sans UI" w:hAnsi="Arial" w:cs="Arial"/>
          <w:color w:val="auto"/>
          <w:spacing w:val="-4"/>
          <w:lang w:eastAsia="ja-JP" w:bidi="fa-IR"/>
        </w:rPr>
        <w:t>w jednostce</w:t>
      </w:r>
      <w:r w:rsidR="00B22BDC" w:rsidRPr="00E27E44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="00271D26" w:rsidRPr="00E27E44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stosuje się </w:t>
      </w:r>
      <w:r w:rsidR="00CF3571" w:rsidRPr="00E27E44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następujące </w:t>
      </w:r>
      <w:r w:rsidR="00B22BDC" w:rsidRPr="00E27E44">
        <w:rPr>
          <w:rFonts w:ascii="Arial" w:eastAsia="Andale Sans UI" w:hAnsi="Arial" w:cs="Arial"/>
          <w:color w:val="auto"/>
          <w:spacing w:val="-4"/>
          <w:lang w:eastAsia="ja-JP" w:bidi="fa-IR"/>
        </w:rPr>
        <w:t>Regulaminy udzielania zamówień publicznych</w:t>
      </w:r>
      <w:r w:rsidR="00CF3571" w:rsidRPr="00E27E44">
        <w:rPr>
          <w:rFonts w:ascii="Arial" w:eastAsia="Andale Sans UI" w:hAnsi="Arial" w:cs="Arial"/>
          <w:color w:val="auto"/>
          <w:spacing w:val="-4"/>
          <w:lang w:eastAsia="ja-JP" w:bidi="fa-IR"/>
        </w:rPr>
        <w:t>, pomimo, że nie zostały one wprowadzone stosownymi zarządzeniami Dyrektora:</w:t>
      </w:r>
    </w:p>
    <w:p w14:paraId="27681C60" w14:textId="77777777" w:rsidR="00B22BDC" w:rsidRPr="00E27E44" w:rsidRDefault="00B22BDC" w:rsidP="00D15E3E">
      <w:pPr>
        <w:numPr>
          <w:ilvl w:val="0"/>
          <w:numId w:val="6"/>
        </w:numPr>
        <w:overflowPunct/>
        <w:spacing w:after="0" w:line="360" w:lineRule="auto"/>
        <w:ind w:left="426" w:hanging="426"/>
        <w:jc w:val="both"/>
        <w:rPr>
          <w:rFonts w:ascii="Arial" w:eastAsia="Andale Sans UI" w:hAnsi="Arial" w:cs="Arial"/>
          <w:i/>
          <w:iCs/>
          <w:color w:val="auto"/>
          <w:spacing w:val="-5"/>
          <w:lang w:eastAsia="ja-JP" w:bidi="fa-IR"/>
        </w:rPr>
      </w:pPr>
      <w:r w:rsidRPr="00E27E44">
        <w:rPr>
          <w:rFonts w:ascii="Arial" w:eastAsia="Andale Sans UI" w:hAnsi="Arial" w:cs="Arial"/>
          <w:i/>
          <w:iCs/>
          <w:color w:val="auto"/>
          <w:spacing w:val="-5"/>
          <w:lang w:eastAsia="ja-JP" w:bidi="fa-IR"/>
        </w:rPr>
        <w:t>Regulamin udzielania zamówień publicznych o wartości zamówienia poniżej 130 000 zł netto,</w:t>
      </w:r>
    </w:p>
    <w:p w14:paraId="60155ED2" w14:textId="77777777" w:rsidR="00B22BDC" w:rsidRPr="00E27E44" w:rsidRDefault="00B22BDC" w:rsidP="00D15E3E">
      <w:pPr>
        <w:numPr>
          <w:ilvl w:val="0"/>
          <w:numId w:val="6"/>
        </w:numPr>
        <w:overflowPunct/>
        <w:spacing w:after="0" w:line="360" w:lineRule="auto"/>
        <w:ind w:left="426" w:hanging="426"/>
        <w:jc w:val="both"/>
        <w:rPr>
          <w:rFonts w:ascii="Arial" w:eastAsia="Andale Sans UI" w:hAnsi="Arial" w:cs="Arial"/>
          <w:i/>
          <w:iCs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i/>
          <w:iCs/>
          <w:color w:val="auto"/>
          <w:lang w:eastAsia="ja-JP" w:bidi="fa-IR"/>
        </w:rPr>
        <w:t xml:space="preserve">Regulamin udzielania zamówień publicznych na dostawę produktów żywnościowych o wartości zamówienia poniżej 130 000 zł netto. </w:t>
      </w:r>
    </w:p>
    <w:p w14:paraId="3C29EB6D" w14:textId="6761AD89" w:rsidR="007E1F3D" w:rsidRPr="00E27E44" w:rsidRDefault="007E1F3D" w:rsidP="007E1F3D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ab/>
        <w:t>Weryfikacji poddano zamówienia na zakup artykułów spożywczych na 202</w:t>
      </w:r>
      <w:r w:rsidR="00BF38A4" w:rsidRPr="00E27E44">
        <w:rPr>
          <w:rFonts w:ascii="Arial" w:eastAsia="Andale Sans UI" w:hAnsi="Arial" w:cs="Arial"/>
          <w:bCs/>
          <w:color w:val="auto"/>
          <w:lang w:eastAsia="ja-JP" w:bidi="fa-IR"/>
        </w:rPr>
        <w:t>3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r. Zgodnie z regulaminem postępowanie o udzielenie zamówienia publicznego może być przeprowadzone w następujących trybach: uproszczonym, zapytania ofertowego, negocjacji. Tryb postępowania uzależniony jest od wartości zamówienia, którą ustala się oddzielnie dla każdej z siedmiu grup asortymentowych. Tryb uproszczony stosuje się dla zamówień o wartości powyżej 2 500 zł do 30 000 zł, tryb zapytania ofertowego i tryb negocjacji stosuje się do zamówień o wartości od 30 000 zł. </w:t>
      </w:r>
    </w:p>
    <w:p w14:paraId="38B5ABEB" w14:textId="7A1687ED" w:rsidR="00BF38A4" w:rsidRPr="00E27E44" w:rsidRDefault="00BF38A4" w:rsidP="00271D26">
      <w:pPr>
        <w:pStyle w:val="Akapitzlist"/>
        <w:numPr>
          <w:ilvl w:val="2"/>
          <w:numId w:val="4"/>
        </w:numPr>
        <w:tabs>
          <w:tab w:val="left" w:pos="-4678"/>
          <w:tab w:val="left" w:pos="426"/>
        </w:tabs>
        <w:overflowPunct/>
        <w:autoSpaceDE w:val="0"/>
        <w:ind w:hanging="144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Zamówienie na okres </w:t>
      </w:r>
      <w:r w:rsidRPr="00E27E4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od 2 stycznia 2023 r.  do 22 czerwca </w:t>
      </w:r>
      <w:r w:rsidR="00903364" w:rsidRPr="00E27E4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2023 r.</w:t>
      </w:r>
    </w:p>
    <w:p w14:paraId="66AC77AB" w14:textId="071886FD" w:rsidR="000506D7" w:rsidRPr="00E27E44" w:rsidRDefault="00271D26" w:rsidP="000506D7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b/>
          <w:bCs/>
          <w:color w:val="auto"/>
          <w:lang w:eastAsia="ja-JP" w:bidi="fa-IR"/>
        </w:rPr>
        <w:tab/>
      </w:r>
      <w:r w:rsidR="000506D7" w:rsidRPr="00E27E44">
        <w:rPr>
          <w:rFonts w:ascii="Arial" w:eastAsia="Andale Sans UI" w:hAnsi="Arial" w:cs="Arial"/>
          <w:color w:val="auto"/>
          <w:lang w:eastAsia="ja-JP" w:bidi="fa-IR"/>
        </w:rPr>
        <w:t>Do kontroli przedłożono szacowaną wartość zamówienia</w:t>
      </w:r>
      <w:r w:rsidR="00CA73BA" w:rsidRPr="00E27E44">
        <w:rPr>
          <w:rFonts w:ascii="Arial" w:eastAsia="Andale Sans UI" w:hAnsi="Arial" w:cs="Arial"/>
          <w:color w:val="auto"/>
          <w:lang w:eastAsia="ja-JP" w:bidi="fa-IR"/>
        </w:rPr>
        <w:t xml:space="preserve"> na 2023 r.</w:t>
      </w:r>
      <w:r w:rsidR="000506D7" w:rsidRPr="00E27E44">
        <w:rPr>
          <w:rFonts w:ascii="Arial" w:eastAsia="Andale Sans UI" w:hAnsi="Arial" w:cs="Arial"/>
          <w:color w:val="auto"/>
          <w:lang w:eastAsia="ja-JP" w:bidi="fa-IR"/>
        </w:rPr>
        <w:t xml:space="preserve"> w podziale na poszczególne grupy asortymentowe:</w:t>
      </w:r>
    </w:p>
    <w:p w14:paraId="39B0C61A" w14:textId="3C9E7385" w:rsidR="000506D7" w:rsidRPr="00E27E44" w:rsidRDefault="000506D7" w:rsidP="000506D7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Mięso 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="00CA73BA" w:rsidRPr="00E27E44">
        <w:rPr>
          <w:rFonts w:ascii="Arial" w:eastAsia="Andale Sans UI" w:hAnsi="Arial" w:cs="Arial"/>
          <w:color w:val="auto"/>
          <w:lang w:eastAsia="ja-JP" w:bidi="fa-IR"/>
        </w:rPr>
        <w:tab/>
        <w:t>102 454,51 zł</w:t>
      </w:r>
    </w:p>
    <w:p w14:paraId="4DAC9648" w14:textId="49BFF574" w:rsidR="000506D7" w:rsidRPr="00E27E44" w:rsidRDefault="000506D7" w:rsidP="000506D7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color w:val="auto"/>
          <w:lang w:eastAsia="ja-JP" w:bidi="fa-IR"/>
        </w:rPr>
        <w:t>Wędliny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="00CA73BA" w:rsidRPr="00E27E44">
        <w:rPr>
          <w:rFonts w:ascii="Arial" w:eastAsia="Andale Sans UI" w:hAnsi="Arial" w:cs="Arial"/>
          <w:color w:val="auto"/>
          <w:lang w:eastAsia="ja-JP" w:bidi="fa-IR"/>
        </w:rPr>
        <w:tab/>
        <w:t xml:space="preserve">17 296,12 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>zł</w:t>
      </w:r>
    </w:p>
    <w:p w14:paraId="710E39E5" w14:textId="64383E7A" w:rsidR="000506D7" w:rsidRPr="00E27E44" w:rsidRDefault="000506D7" w:rsidP="000506D7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Ryby i mrożonki 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="00CA73BA" w:rsidRPr="00E27E44">
        <w:rPr>
          <w:rFonts w:ascii="Arial" w:eastAsia="Andale Sans UI" w:hAnsi="Arial" w:cs="Arial"/>
          <w:color w:val="auto"/>
          <w:lang w:eastAsia="ja-JP" w:bidi="fa-IR"/>
        </w:rPr>
        <w:tab/>
        <w:t>100 832,67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 zł</w:t>
      </w:r>
    </w:p>
    <w:p w14:paraId="49CFFC0E" w14:textId="5CC1B844" w:rsidR="000506D7" w:rsidRPr="00E27E44" w:rsidRDefault="000506D7" w:rsidP="000506D7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Nabiał 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="00CA73BA" w:rsidRPr="00E27E44">
        <w:rPr>
          <w:rFonts w:ascii="Arial" w:eastAsia="Andale Sans UI" w:hAnsi="Arial" w:cs="Arial"/>
          <w:color w:val="auto"/>
          <w:lang w:eastAsia="ja-JP" w:bidi="fa-IR"/>
        </w:rPr>
        <w:tab/>
        <w:t>29 574,29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 zł</w:t>
      </w:r>
    </w:p>
    <w:p w14:paraId="4B057449" w14:textId="0EC702C4" w:rsidR="000506D7" w:rsidRPr="00E27E44" w:rsidRDefault="000506D7" w:rsidP="000506D7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Warzywa i owoce 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="00CA73BA" w:rsidRPr="00E27E44">
        <w:rPr>
          <w:rFonts w:ascii="Arial" w:eastAsia="Andale Sans UI" w:hAnsi="Arial" w:cs="Arial"/>
          <w:color w:val="auto"/>
          <w:lang w:eastAsia="ja-JP" w:bidi="fa-IR"/>
        </w:rPr>
        <w:tab/>
        <w:t>112 749,96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 zł</w:t>
      </w:r>
    </w:p>
    <w:p w14:paraId="2B4AEE23" w14:textId="03C1C890" w:rsidR="000506D7" w:rsidRPr="00E27E44" w:rsidRDefault="000506D7" w:rsidP="000506D7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color w:val="auto"/>
          <w:lang w:eastAsia="ja-JP" w:bidi="fa-IR"/>
        </w:rPr>
        <w:t>Pieczywo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="00CA73BA" w:rsidRPr="00E27E44">
        <w:rPr>
          <w:rFonts w:ascii="Arial" w:eastAsia="Andale Sans UI" w:hAnsi="Arial" w:cs="Arial"/>
          <w:color w:val="auto"/>
          <w:lang w:eastAsia="ja-JP" w:bidi="fa-IR"/>
        </w:rPr>
        <w:tab/>
        <w:t>7 606,95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 zł</w:t>
      </w:r>
    </w:p>
    <w:p w14:paraId="749E717B" w14:textId="3C37E7FF" w:rsidR="000506D7" w:rsidRPr="00E27E44" w:rsidRDefault="000506D7" w:rsidP="000506D7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Artykuły spożywcze pozostałe 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="00CA73BA" w:rsidRPr="00E27E44">
        <w:rPr>
          <w:rFonts w:ascii="Arial" w:eastAsia="Andale Sans UI" w:hAnsi="Arial" w:cs="Arial"/>
          <w:color w:val="auto"/>
          <w:lang w:eastAsia="ja-JP" w:bidi="fa-IR"/>
        </w:rPr>
        <w:tab/>
        <w:t>86 474,21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 zł </w:t>
      </w:r>
    </w:p>
    <w:p w14:paraId="74CAD2F0" w14:textId="76E2EFD8" w:rsidR="000506D7" w:rsidRPr="00E27E44" w:rsidRDefault="000506D7" w:rsidP="000506D7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/>
          <w:bCs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b/>
          <w:bCs/>
          <w:color w:val="auto"/>
          <w:lang w:eastAsia="ja-JP" w:bidi="fa-IR"/>
        </w:rPr>
        <w:t>RAZEM</w:t>
      </w:r>
      <w:r w:rsidRPr="00E27E44">
        <w:rPr>
          <w:rFonts w:ascii="Arial" w:eastAsia="Andale Sans UI" w:hAnsi="Arial" w:cs="Arial"/>
          <w:b/>
          <w:bCs/>
          <w:color w:val="auto"/>
          <w:lang w:eastAsia="ja-JP" w:bidi="fa-IR"/>
        </w:rPr>
        <w:tab/>
      </w:r>
      <w:r w:rsidRPr="00E27E44">
        <w:rPr>
          <w:rFonts w:ascii="Arial" w:eastAsia="Andale Sans UI" w:hAnsi="Arial" w:cs="Arial"/>
          <w:b/>
          <w:bCs/>
          <w:color w:val="auto"/>
          <w:lang w:eastAsia="ja-JP" w:bidi="fa-IR"/>
        </w:rPr>
        <w:tab/>
      </w:r>
      <w:r w:rsidRPr="00E27E44">
        <w:rPr>
          <w:rFonts w:ascii="Arial" w:eastAsia="Andale Sans UI" w:hAnsi="Arial" w:cs="Arial"/>
          <w:b/>
          <w:bCs/>
          <w:color w:val="auto"/>
          <w:lang w:eastAsia="ja-JP" w:bidi="fa-IR"/>
        </w:rPr>
        <w:tab/>
      </w:r>
      <w:r w:rsidRPr="00E27E44">
        <w:rPr>
          <w:rFonts w:ascii="Arial" w:eastAsia="Andale Sans UI" w:hAnsi="Arial" w:cs="Arial"/>
          <w:b/>
          <w:bCs/>
          <w:color w:val="auto"/>
          <w:lang w:eastAsia="ja-JP" w:bidi="fa-IR"/>
        </w:rPr>
        <w:tab/>
      </w:r>
      <w:r w:rsidRPr="00E27E44">
        <w:rPr>
          <w:rFonts w:ascii="Arial" w:eastAsia="Andale Sans UI" w:hAnsi="Arial" w:cs="Arial"/>
          <w:b/>
          <w:bCs/>
          <w:color w:val="auto"/>
          <w:lang w:eastAsia="ja-JP" w:bidi="fa-IR"/>
        </w:rPr>
        <w:tab/>
      </w:r>
      <w:r w:rsidR="00CA73BA" w:rsidRPr="00E27E44">
        <w:rPr>
          <w:rFonts w:ascii="Arial" w:eastAsia="Andale Sans UI" w:hAnsi="Arial" w:cs="Arial"/>
          <w:b/>
          <w:bCs/>
          <w:color w:val="auto"/>
          <w:lang w:eastAsia="ja-JP" w:bidi="fa-IR"/>
        </w:rPr>
        <w:tab/>
        <w:t>456 988,71</w:t>
      </w:r>
      <w:r w:rsidRPr="00E27E44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zł netto</w:t>
      </w:r>
    </w:p>
    <w:p w14:paraId="26DF4A3F" w14:textId="6861DA3C" w:rsidR="005462A0" w:rsidRPr="00E27E44" w:rsidRDefault="00CA73BA" w:rsidP="005462A0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color w:val="auto"/>
          <w:lang w:eastAsia="ja-JP" w:bidi="fa-IR"/>
        </w:rPr>
        <w:t>Z</w:t>
      </w:r>
      <w:r w:rsidR="005462A0" w:rsidRPr="00E27E44">
        <w:rPr>
          <w:rFonts w:ascii="Arial" w:eastAsia="Andale Sans UI" w:hAnsi="Arial" w:cs="Arial"/>
          <w:color w:val="auto"/>
          <w:lang w:eastAsia="ja-JP" w:bidi="fa-IR"/>
        </w:rPr>
        <w:t xml:space="preserve">godnie z treścią </w:t>
      </w:r>
      <w:r w:rsidR="00495A8A" w:rsidRPr="00E27E44">
        <w:rPr>
          <w:rFonts w:ascii="Arial" w:eastAsia="Andale Sans UI" w:hAnsi="Arial" w:cs="Arial"/>
          <w:color w:val="auto"/>
          <w:lang w:eastAsia="ja-JP" w:bidi="fa-IR"/>
        </w:rPr>
        <w:t>stosowanego</w:t>
      </w:r>
      <w:r w:rsidR="005462A0" w:rsidRPr="00E27E44">
        <w:rPr>
          <w:rFonts w:ascii="Arial" w:eastAsia="Andale Sans UI" w:hAnsi="Arial" w:cs="Arial"/>
          <w:color w:val="auto"/>
          <w:lang w:eastAsia="ja-JP" w:bidi="fa-IR"/>
        </w:rPr>
        <w:t xml:space="preserve"> w jednostce regulaminu „Wartość zamówienia ustala się przy zastosowaniu jednej z następujących metod:</w:t>
      </w:r>
    </w:p>
    <w:p w14:paraId="5F30253B" w14:textId="77777777" w:rsidR="005462A0" w:rsidRPr="00E27E44" w:rsidRDefault="005462A0" w:rsidP="00CA73BA">
      <w:pPr>
        <w:widowControl w:val="0"/>
        <w:numPr>
          <w:ilvl w:val="1"/>
          <w:numId w:val="25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0" w:firstLine="360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color w:val="auto"/>
          <w:lang w:eastAsia="ja-JP" w:bidi="fa-IR"/>
        </w:rPr>
        <w:t>analizy cen rynkowych - wartość zamówienia stanowi średnia arytmetyczna z uzyskanych cen netto;</w:t>
      </w:r>
    </w:p>
    <w:p w14:paraId="55113A2C" w14:textId="433DEB59" w:rsidR="005462A0" w:rsidRPr="00E27E44" w:rsidRDefault="005462A0" w:rsidP="00CA73BA">
      <w:pPr>
        <w:widowControl w:val="0"/>
        <w:numPr>
          <w:ilvl w:val="1"/>
          <w:numId w:val="25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0" w:firstLine="360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color w:val="auto"/>
          <w:lang w:eastAsia="ja-JP" w:bidi="fa-IR"/>
        </w:rPr>
        <w:lastRenderedPageBreak/>
        <w:t>analizy wydatków poniesionych na dostawy produktów żywnościowych w danej grupie w okresie poprzedzającym moment określenia wartości zamówienia, z</w:t>
      </w:r>
      <w:r w:rsidR="00F57813" w:rsidRPr="00E27E44">
        <w:rPr>
          <w:rFonts w:ascii="Arial" w:eastAsia="Andale Sans UI" w:hAnsi="Arial" w:cs="Arial"/>
          <w:color w:val="auto"/>
          <w:lang w:eastAsia="ja-JP" w:bidi="fa-IR"/>
        </w:rPr>
        <w:t> 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>uwzględnieniem wskaźnika wzrostu cen towarów i usług konsumpcyjnych publikowanego przez Prezesa Głównego Urzędu Statystycznego oraz zmian ilościowych zamawianych dostaw. Dopuszcza się szacowanie w oparciu o wydatki poniesione w roku budżetowym poprzedzającym wszczęcie procedury”.</w:t>
      </w:r>
    </w:p>
    <w:p w14:paraId="79B7C857" w14:textId="2C778C4E" w:rsidR="004C1D81" w:rsidRPr="00E27E44" w:rsidRDefault="005462A0" w:rsidP="000506D7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Przywołane zapisy regulaminu, nie realizują postanowień zapisów § 35 ust. 1 ustawy z dnia 11 września 2019 r. - Prawo zamówień publicznych </w:t>
      </w:r>
      <w:r w:rsidR="003B4AD3" w:rsidRPr="00E27E44">
        <w:rPr>
          <w:rFonts w:ascii="Arial" w:eastAsia="Andale Sans UI" w:hAnsi="Arial" w:cs="Arial"/>
          <w:color w:val="auto"/>
          <w:lang w:eastAsia="ja-JP" w:bidi="fa-IR"/>
        </w:rPr>
        <w:t>Ustawa z dnia 11 września 2019 r. - Prawo zamówień publicznych (t.j. Dz. U. z 2023 r. poz. 1605 z późn. zm.)</w:t>
      </w:r>
      <w:r w:rsidR="00677282" w:rsidRPr="00E27E44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z których wynika, że podstawą ustalenia wartości zamówienia na usługi lub dostawy powtarzające się lub podlegające wznowieniu w określonym czasie jest </w:t>
      </w:r>
      <w:bookmarkStart w:id="10" w:name="_Hlk175820587"/>
      <w:r w:rsidRPr="00E27E44">
        <w:rPr>
          <w:rFonts w:ascii="Arial" w:eastAsia="Andale Sans UI" w:hAnsi="Arial" w:cs="Arial"/>
          <w:color w:val="auto"/>
          <w:lang w:eastAsia="ja-JP" w:bidi="fa-IR"/>
        </w:rPr>
        <w:t>rzeczywista łączna wartość kolejnych zamówień tego samego rodzaju, udzielonych w ciągu poprzednich 12 miesięcy</w:t>
      </w:r>
      <w:bookmarkEnd w:id="10"/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 lub w</w:t>
      </w:r>
      <w:r w:rsidR="00F57813" w:rsidRPr="00E27E44">
        <w:rPr>
          <w:rFonts w:ascii="Arial" w:eastAsia="Andale Sans UI" w:hAnsi="Arial" w:cs="Arial"/>
          <w:color w:val="auto"/>
          <w:lang w:eastAsia="ja-JP" w:bidi="fa-IR"/>
        </w:rPr>
        <w:t> 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poprzednim roku budżetowym lub roku obrotowym, z uwzględnieniem zmian ilości lub wartości zamawianych usług lub dostaw, które mogły wystąpić w ciągu 12 miesięcy następujących od udzielenia pierwszego zamówienia. Ponadto, mając na względzie zapisy § 28 ustawy sposób szacowania wartości zamówienia, ma przede wszystkim gwarantować należytą staranność. Należyta staranność przejawia się przede wszystkim w uwzględnieniu w wartości szacunkowej wszystkich warunków, jakie towarzyszą aktualnie, w momencie szacowania, danemu rynkowi np.: aktualnego wskaźnika wzrostu cen towarów i usług konsumpcyjnych. </w:t>
      </w:r>
      <w:r w:rsidR="003B4AD3" w:rsidRPr="00E27E44">
        <w:rPr>
          <w:rFonts w:ascii="Arial" w:eastAsia="Andale Sans UI" w:hAnsi="Arial" w:cs="Arial"/>
          <w:color w:val="auto"/>
          <w:lang w:eastAsia="ja-JP" w:bidi="fa-IR"/>
        </w:rPr>
        <w:t>Z dokumentacji przedłożonej do kontroli oraz wyjaśnień złożonych kontrolującym wynika, że szacunek oparto o rzeczywistą, łączną wartość zamówień udzielonych w ciągu poprzednich 12 miesięcy z uwzględnieniem zmian w ilości produktów oraz wskaźnika 17,93 % ustalono przez intendenta jako średnia arytmetyczna trzech wskaźników</w:t>
      </w:r>
      <w:r w:rsidR="00331329" w:rsidRPr="00E27E44">
        <w:rPr>
          <w:rFonts w:ascii="Arial" w:eastAsia="Andale Sans UI" w:hAnsi="Arial" w:cs="Arial"/>
          <w:color w:val="auto"/>
          <w:lang w:eastAsia="ja-JP" w:bidi="fa-IR"/>
        </w:rPr>
        <w:t xml:space="preserve"> cen towarów i usług konsumpcyjnych z 2022 r.</w:t>
      </w:r>
      <w:r w:rsidR="0060145E" w:rsidRPr="00E27E44">
        <w:rPr>
          <w:rFonts w:ascii="Arial" w:eastAsia="Andale Sans UI" w:hAnsi="Arial" w:cs="Arial"/>
          <w:color w:val="auto"/>
          <w:lang w:eastAsia="ja-JP" w:bidi="fa-IR"/>
        </w:rPr>
        <w:t xml:space="preserve"> powiększona o 10%</w:t>
      </w:r>
      <w:r w:rsidR="003B4AD3" w:rsidRPr="00E27E44">
        <w:rPr>
          <w:rFonts w:ascii="Arial" w:eastAsia="Andale Sans UI" w:hAnsi="Arial" w:cs="Arial"/>
          <w:color w:val="auto"/>
          <w:lang w:eastAsia="ja-JP" w:bidi="fa-IR"/>
        </w:rPr>
        <w:t xml:space="preserve">. </w:t>
      </w:r>
    </w:p>
    <w:p w14:paraId="77F4F891" w14:textId="20663405" w:rsidR="00C77B42" w:rsidRPr="00E27E44" w:rsidRDefault="00C77B42" w:rsidP="00C77B42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/>
          <w:bCs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color w:val="auto"/>
          <w:lang w:eastAsia="ja-JP" w:bidi="fa-IR"/>
        </w:rPr>
        <w:tab/>
        <w:t>Zgodnie z dokumentacją poddaną kontroli dla każdej grupy przeprowadzono zamówienie w trybie zapytania ofertowego</w:t>
      </w:r>
      <w:r w:rsidR="00331329" w:rsidRPr="00E27E44">
        <w:rPr>
          <w:rFonts w:ascii="Arial" w:eastAsia="Andale Sans UI" w:hAnsi="Arial" w:cs="Arial"/>
          <w:color w:val="auto"/>
          <w:lang w:eastAsia="ja-JP" w:bidi="fa-IR"/>
        </w:rPr>
        <w:t xml:space="preserve">. 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>Na stronie internetowej BIP Szkoły zamieszczono szczegółowy opis przedmiotu zamówienia, w którym wskazano, że zamawiający dopuszcza możliwość składania ofert częściowych (7 grup żywieniowych), a</w:t>
      </w:r>
      <w:r w:rsidR="00F57813" w:rsidRPr="00E27E44">
        <w:rPr>
          <w:rFonts w:ascii="Arial" w:eastAsia="Andale Sans UI" w:hAnsi="Arial" w:cs="Arial"/>
          <w:color w:val="auto"/>
          <w:lang w:eastAsia="ja-JP" w:bidi="fa-IR"/>
        </w:rPr>
        <w:t> 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>ofertę można składać w odniesieniu do wszystkich lub do wybranej części zamówienia. Jako kryterium oceny wskazano 100 % cena.  Przewidziano dwie metody składania ofert: w</w:t>
      </w:r>
      <w:r w:rsidR="00F57813" w:rsidRPr="00E27E44">
        <w:rPr>
          <w:rFonts w:ascii="Arial" w:eastAsia="Andale Sans UI" w:hAnsi="Arial" w:cs="Arial"/>
          <w:color w:val="auto"/>
          <w:lang w:eastAsia="ja-JP" w:bidi="fa-IR"/>
        </w:rPr>
        <w:t> 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>formie pisemnej oraz elektronicznej. Termin składania ofert w formie pisemnej oraz w</w:t>
      </w:r>
      <w:r w:rsidR="00F57813" w:rsidRPr="00E27E44">
        <w:rPr>
          <w:rFonts w:ascii="Arial" w:eastAsia="Andale Sans UI" w:hAnsi="Arial" w:cs="Arial"/>
          <w:color w:val="auto"/>
          <w:lang w:eastAsia="ja-JP" w:bidi="fa-IR"/>
        </w:rPr>
        <w:t> 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wersji elektronicznej (skompresowane i opatrzone hasłem) określono na dzień </w:t>
      </w:r>
      <w:r w:rsidR="00331329" w:rsidRPr="00E27E44">
        <w:rPr>
          <w:rFonts w:ascii="Arial" w:eastAsia="Andale Sans UI" w:hAnsi="Arial" w:cs="Arial"/>
          <w:color w:val="auto"/>
          <w:lang w:eastAsia="ja-JP" w:bidi="fa-IR"/>
        </w:rPr>
        <w:t>22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>.</w:t>
      </w:r>
      <w:r w:rsidR="00992570" w:rsidRPr="00E27E44">
        <w:rPr>
          <w:rFonts w:ascii="Arial" w:eastAsia="Andale Sans UI" w:hAnsi="Arial" w:cs="Arial"/>
          <w:color w:val="auto"/>
          <w:lang w:eastAsia="ja-JP" w:bidi="fa-IR"/>
        </w:rPr>
        <w:t>12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.2022 r. do godz. </w:t>
      </w:r>
      <w:r w:rsidR="00331329" w:rsidRPr="00E27E44">
        <w:rPr>
          <w:rFonts w:ascii="Arial" w:eastAsia="Andale Sans UI" w:hAnsi="Arial" w:cs="Arial"/>
          <w:color w:val="auto"/>
          <w:lang w:eastAsia="ja-JP" w:bidi="fa-IR"/>
        </w:rPr>
        <w:t>15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.00, przy czym hasło do pliku należało podać drogą elektroniczną </w:t>
      </w:r>
      <w:r w:rsidR="00992570" w:rsidRPr="00E27E44">
        <w:rPr>
          <w:rFonts w:ascii="Arial" w:eastAsia="Andale Sans UI" w:hAnsi="Arial" w:cs="Arial"/>
          <w:color w:val="auto"/>
          <w:lang w:eastAsia="ja-JP" w:bidi="fa-IR"/>
        </w:rPr>
        <w:t xml:space="preserve">w dniu </w:t>
      </w:r>
      <w:r w:rsidR="00331329" w:rsidRPr="00E27E44">
        <w:rPr>
          <w:rFonts w:ascii="Arial" w:eastAsia="Andale Sans UI" w:hAnsi="Arial" w:cs="Arial"/>
          <w:bCs/>
          <w:color w:val="auto"/>
          <w:lang w:eastAsia="ja-JP" w:bidi="fa-IR"/>
        </w:rPr>
        <w:t>22</w:t>
      </w:r>
      <w:r w:rsidR="00992570" w:rsidRPr="00E27E44">
        <w:rPr>
          <w:rFonts w:ascii="Arial" w:eastAsia="Andale Sans UI" w:hAnsi="Arial" w:cs="Arial"/>
          <w:bCs/>
          <w:color w:val="auto"/>
          <w:lang w:eastAsia="ja-JP" w:bidi="fa-IR"/>
        </w:rPr>
        <w:t>.12.2022</w:t>
      </w:r>
      <w:r w:rsidR="00514765"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</w:t>
      </w:r>
      <w:r w:rsidR="00992570" w:rsidRPr="00E27E44">
        <w:rPr>
          <w:rFonts w:ascii="Arial" w:eastAsia="Andale Sans UI" w:hAnsi="Arial" w:cs="Arial"/>
          <w:bCs/>
          <w:color w:val="auto"/>
          <w:lang w:eastAsia="ja-JP" w:bidi="fa-IR"/>
        </w:rPr>
        <w:t>r.</w:t>
      </w:r>
      <w:r w:rsidR="00992570" w:rsidRPr="00E27E44">
        <w:rPr>
          <w:rFonts w:ascii="Arial" w:eastAsia="Andale Sans UI" w:hAnsi="Arial" w:cs="Arial"/>
          <w:color w:val="auto"/>
          <w:lang w:eastAsia="ja-JP" w:bidi="fa-IR"/>
        </w:rPr>
        <w:t xml:space="preserve"> od godziny </w:t>
      </w:r>
      <w:r w:rsidR="00331329" w:rsidRPr="00E27E44">
        <w:rPr>
          <w:rFonts w:ascii="Arial" w:eastAsia="Andale Sans UI" w:hAnsi="Arial" w:cs="Arial"/>
          <w:color w:val="auto"/>
          <w:lang w:eastAsia="ja-JP" w:bidi="fa-IR"/>
        </w:rPr>
        <w:t>14.01</w:t>
      </w:r>
      <w:r w:rsidR="00992570" w:rsidRPr="00E27E44">
        <w:rPr>
          <w:rFonts w:ascii="Arial" w:eastAsia="Andale Sans UI" w:hAnsi="Arial" w:cs="Arial"/>
          <w:color w:val="auto"/>
          <w:lang w:eastAsia="ja-JP" w:bidi="fa-IR"/>
        </w:rPr>
        <w:t xml:space="preserve"> do godziny </w:t>
      </w:r>
      <w:r w:rsidR="00331329" w:rsidRPr="00E27E44">
        <w:rPr>
          <w:rFonts w:ascii="Arial" w:eastAsia="Andale Sans UI" w:hAnsi="Arial" w:cs="Arial"/>
          <w:color w:val="auto"/>
          <w:lang w:eastAsia="ja-JP" w:bidi="fa-IR"/>
        </w:rPr>
        <w:t>15.00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>.</w:t>
      </w:r>
      <w:r w:rsidR="00331329" w:rsidRPr="00E27E44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="008E3392" w:rsidRPr="00E27E44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="008E03E1" w:rsidRPr="00E27E44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Określenie takiego przedziału czasowego powoduje, że może dojść do sytuacji, w której zamawiający otrzyma hasło do zaszyfrowanej oferty (dające możliwość jej otwarcia) przed tym jak inni wykonawcy </w:t>
      </w:r>
      <w:r w:rsidR="008E03E1" w:rsidRPr="00E27E44">
        <w:rPr>
          <w:rFonts w:ascii="Arial" w:eastAsia="Andale Sans UI" w:hAnsi="Arial" w:cs="Arial"/>
          <w:b/>
          <w:bCs/>
          <w:color w:val="auto"/>
          <w:lang w:eastAsia="ja-JP" w:bidi="fa-IR"/>
        </w:rPr>
        <w:lastRenderedPageBreak/>
        <w:t>złożą swoje oferty. Termin przekazania hasła powinien być ustalony w taki sposób, aby nie było wątpliwości, że jeśli hasło zostanie przekazane terminowo, to nie mogło dojść do otwarcia ofert przed końcem terminu na ich składanie określonym w</w:t>
      </w:r>
      <w:r w:rsidR="00F57813" w:rsidRPr="00E27E44">
        <w:rPr>
          <w:rFonts w:ascii="Arial" w:eastAsia="Andale Sans UI" w:hAnsi="Arial" w:cs="Arial"/>
          <w:b/>
          <w:bCs/>
          <w:color w:val="auto"/>
          <w:lang w:eastAsia="ja-JP" w:bidi="fa-IR"/>
        </w:rPr>
        <w:t> </w:t>
      </w:r>
      <w:r w:rsidR="008E03E1" w:rsidRPr="00E27E44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zaproszeniu. 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>Na stronie BIP zamieszczono wzór formularza ofertowego oraz formularze stanowiące zestawienie produktów i ich ilości w podziale na poszczególne grupy. W odpowiedzi na zapytanie ofertowe, w poszczególnych grupach produktów złożone zostały następujące oferty:</w:t>
      </w:r>
    </w:p>
    <w:p w14:paraId="0BF0BA88" w14:textId="77777777" w:rsidR="00C77B42" w:rsidRPr="00E27E44" w:rsidRDefault="00C77B42" w:rsidP="00C94570">
      <w:pPr>
        <w:widowControl w:val="0"/>
        <w:numPr>
          <w:ilvl w:val="0"/>
          <w:numId w:val="16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u w:val="single"/>
          <w:lang w:eastAsia="ja-JP" w:bidi="fa-IR"/>
        </w:rPr>
      </w:pPr>
      <w:bookmarkStart w:id="11" w:name="_Hlk121911635"/>
      <w:r w:rsidRPr="00E27E44">
        <w:rPr>
          <w:rFonts w:ascii="Arial" w:eastAsia="Andale Sans UI" w:hAnsi="Arial" w:cs="Arial"/>
          <w:color w:val="auto"/>
          <w:u w:val="single"/>
          <w:lang w:eastAsia="ja-JP" w:bidi="fa-IR"/>
        </w:rPr>
        <w:t>mięso:</w:t>
      </w:r>
    </w:p>
    <w:p w14:paraId="2D309D98" w14:textId="51C01371" w:rsidR="00C77B42" w:rsidRPr="00E27E44" w:rsidRDefault="00C77B42" w:rsidP="00C94570">
      <w:pPr>
        <w:widowControl w:val="0"/>
        <w:numPr>
          <w:ilvl w:val="0"/>
          <w:numId w:val="18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Wykonawca </w:t>
      </w:r>
      <w:r w:rsidR="00EE34C7" w:rsidRPr="00E27E44">
        <w:rPr>
          <w:rFonts w:ascii="Arial" w:eastAsia="Andale Sans UI" w:hAnsi="Arial" w:cs="Arial"/>
          <w:color w:val="auto"/>
          <w:lang w:eastAsia="ja-JP" w:bidi="fa-IR"/>
        </w:rPr>
        <w:t>A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 oferta na kwotę 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="00AC4B05" w:rsidRPr="00E27E44">
        <w:rPr>
          <w:rFonts w:ascii="Arial" w:eastAsia="Andale Sans UI" w:hAnsi="Arial" w:cs="Arial"/>
          <w:color w:val="auto"/>
          <w:lang w:eastAsia="ja-JP" w:bidi="fa-IR"/>
        </w:rPr>
        <w:t>40 700,00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 zł brutto,</w:t>
      </w:r>
    </w:p>
    <w:p w14:paraId="3EBF23E1" w14:textId="6BC321E1" w:rsidR="00C77B42" w:rsidRPr="00E27E44" w:rsidRDefault="00C77B42" w:rsidP="00C94570">
      <w:pPr>
        <w:widowControl w:val="0"/>
        <w:numPr>
          <w:ilvl w:val="0"/>
          <w:numId w:val="16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u w:val="single"/>
          <w:lang w:eastAsia="ja-JP" w:bidi="fa-IR"/>
        </w:rPr>
      </w:pPr>
      <w:r w:rsidRPr="00E27E44">
        <w:rPr>
          <w:rFonts w:ascii="Arial" w:eastAsia="Andale Sans UI" w:hAnsi="Arial" w:cs="Arial"/>
          <w:color w:val="auto"/>
          <w:u w:val="single"/>
          <w:lang w:eastAsia="ja-JP" w:bidi="fa-IR"/>
        </w:rPr>
        <w:t>owoce i warzywa:</w:t>
      </w:r>
    </w:p>
    <w:p w14:paraId="45D034DF" w14:textId="65947F25" w:rsidR="00C77B42" w:rsidRPr="00E27E44" w:rsidRDefault="00C77B42" w:rsidP="00C94570">
      <w:pPr>
        <w:widowControl w:val="0"/>
        <w:numPr>
          <w:ilvl w:val="0"/>
          <w:numId w:val="18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bookmarkStart w:id="12" w:name="_Hlk128392343"/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Wykonawca </w:t>
      </w:r>
      <w:r w:rsidR="00AC4B05" w:rsidRPr="00E27E44">
        <w:rPr>
          <w:rFonts w:ascii="Arial" w:eastAsia="Andale Sans UI" w:hAnsi="Arial" w:cs="Arial"/>
          <w:color w:val="auto"/>
          <w:lang w:eastAsia="ja-JP" w:bidi="fa-IR"/>
        </w:rPr>
        <w:t>B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 oferta na kwotę 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="00AC4B05" w:rsidRPr="00E27E44">
        <w:rPr>
          <w:rFonts w:ascii="Arial" w:eastAsia="Andale Sans UI" w:hAnsi="Arial" w:cs="Arial"/>
          <w:color w:val="auto"/>
          <w:lang w:eastAsia="ja-JP" w:bidi="fa-IR"/>
        </w:rPr>
        <w:t>67 570,24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 zł brutto,</w:t>
      </w:r>
    </w:p>
    <w:p w14:paraId="20E684CE" w14:textId="02F09FF2" w:rsidR="00EE34C7" w:rsidRPr="00E27E44" w:rsidRDefault="00EE34C7" w:rsidP="00C94570">
      <w:pPr>
        <w:widowControl w:val="0"/>
        <w:numPr>
          <w:ilvl w:val="0"/>
          <w:numId w:val="18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Wykonawca </w:t>
      </w:r>
      <w:r w:rsidR="00AC4B05" w:rsidRPr="00E27E44">
        <w:rPr>
          <w:rFonts w:ascii="Arial" w:eastAsia="Andale Sans UI" w:hAnsi="Arial" w:cs="Arial"/>
          <w:color w:val="auto"/>
          <w:lang w:eastAsia="ja-JP" w:bidi="fa-IR"/>
        </w:rPr>
        <w:t>E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 oferta na kwotę 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="00AC4B05" w:rsidRPr="00E27E44">
        <w:rPr>
          <w:rFonts w:ascii="Arial" w:eastAsia="Andale Sans UI" w:hAnsi="Arial" w:cs="Arial"/>
          <w:color w:val="auto"/>
          <w:lang w:eastAsia="ja-JP" w:bidi="fa-IR"/>
        </w:rPr>
        <w:t>54 651,90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 zł brutto,</w:t>
      </w:r>
    </w:p>
    <w:p w14:paraId="03DAE03F" w14:textId="5C924AC6" w:rsidR="00EE34C7" w:rsidRPr="00E27E44" w:rsidRDefault="00EE34C7" w:rsidP="00C94570">
      <w:pPr>
        <w:widowControl w:val="0"/>
        <w:numPr>
          <w:ilvl w:val="0"/>
          <w:numId w:val="18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Wykonawca </w:t>
      </w:r>
      <w:r w:rsidR="00AC4B05" w:rsidRPr="00E27E44">
        <w:rPr>
          <w:rFonts w:ascii="Arial" w:eastAsia="Andale Sans UI" w:hAnsi="Arial" w:cs="Arial"/>
          <w:color w:val="auto"/>
          <w:lang w:eastAsia="ja-JP" w:bidi="fa-IR"/>
        </w:rPr>
        <w:t>F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 oferta na kwotę 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="00AC4B05" w:rsidRPr="00E27E44">
        <w:rPr>
          <w:rFonts w:ascii="Arial" w:eastAsia="Andale Sans UI" w:hAnsi="Arial" w:cs="Arial"/>
          <w:color w:val="auto"/>
          <w:lang w:eastAsia="ja-JP" w:bidi="fa-IR"/>
        </w:rPr>
        <w:t>52 440,65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 zł brutto,</w:t>
      </w:r>
    </w:p>
    <w:bookmarkEnd w:id="12"/>
    <w:p w14:paraId="5F892973" w14:textId="77777777" w:rsidR="00C77B42" w:rsidRPr="00E27E44" w:rsidRDefault="00C77B42" w:rsidP="00C94570">
      <w:pPr>
        <w:widowControl w:val="0"/>
        <w:numPr>
          <w:ilvl w:val="0"/>
          <w:numId w:val="16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u w:val="single"/>
          <w:lang w:eastAsia="ja-JP" w:bidi="fa-IR"/>
        </w:rPr>
      </w:pPr>
      <w:r w:rsidRPr="00E27E44">
        <w:rPr>
          <w:rFonts w:ascii="Arial" w:eastAsia="Andale Sans UI" w:hAnsi="Arial" w:cs="Arial"/>
          <w:color w:val="auto"/>
          <w:u w:val="single"/>
          <w:lang w:eastAsia="ja-JP" w:bidi="fa-IR"/>
        </w:rPr>
        <w:t>nabiał:</w:t>
      </w:r>
      <w:bookmarkStart w:id="13" w:name="_Hlk111201645"/>
      <w:bookmarkStart w:id="14" w:name="_Hlk128392811"/>
    </w:p>
    <w:p w14:paraId="2C0803D6" w14:textId="0BA4E3D9" w:rsidR="00C77B42" w:rsidRPr="00E27E44" w:rsidRDefault="00C77B42" w:rsidP="00C94570">
      <w:pPr>
        <w:widowControl w:val="0"/>
        <w:numPr>
          <w:ilvl w:val="0"/>
          <w:numId w:val="23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u w:val="single"/>
          <w:lang w:eastAsia="ja-JP" w:bidi="fa-IR"/>
        </w:rPr>
      </w:pP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Wykonawca </w:t>
      </w:r>
      <w:r w:rsidR="00AC4B05" w:rsidRPr="00E27E44">
        <w:rPr>
          <w:rFonts w:ascii="Arial" w:eastAsia="Andale Sans UI" w:hAnsi="Arial" w:cs="Arial"/>
          <w:color w:val="auto"/>
          <w:lang w:eastAsia="ja-JP" w:bidi="fa-IR"/>
        </w:rPr>
        <w:t>B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 oferta na kwotę 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="00AC4B05" w:rsidRPr="00E27E44">
        <w:rPr>
          <w:rFonts w:ascii="Arial" w:eastAsia="Andale Sans UI" w:hAnsi="Arial" w:cs="Arial"/>
          <w:color w:val="auto"/>
          <w:lang w:eastAsia="ja-JP" w:bidi="fa-IR"/>
        </w:rPr>
        <w:t xml:space="preserve">17 437,10 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>zł brutto</w:t>
      </w:r>
      <w:bookmarkEnd w:id="13"/>
      <w:r w:rsidRPr="00E27E44">
        <w:rPr>
          <w:rFonts w:ascii="Arial" w:eastAsia="Andale Sans UI" w:hAnsi="Arial" w:cs="Arial"/>
          <w:color w:val="auto"/>
          <w:lang w:eastAsia="ja-JP" w:bidi="fa-IR"/>
        </w:rPr>
        <w:t>,</w:t>
      </w:r>
    </w:p>
    <w:bookmarkEnd w:id="14"/>
    <w:p w14:paraId="4A87E12A" w14:textId="77777777" w:rsidR="00C77B42" w:rsidRPr="00E27E44" w:rsidRDefault="00C77B42" w:rsidP="00C94570">
      <w:pPr>
        <w:widowControl w:val="0"/>
        <w:numPr>
          <w:ilvl w:val="0"/>
          <w:numId w:val="16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u w:val="single"/>
          <w:lang w:eastAsia="ja-JP" w:bidi="fa-IR"/>
        </w:rPr>
      </w:pPr>
      <w:r w:rsidRPr="00E27E44">
        <w:rPr>
          <w:rFonts w:ascii="Arial" w:eastAsia="Andale Sans UI" w:hAnsi="Arial" w:cs="Arial"/>
          <w:color w:val="auto"/>
          <w:u w:val="single"/>
          <w:lang w:eastAsia="ja-JP" w:bidi="fa-IR"/>
        </w:rPr>
        <w:t>wędliny:</w:t>
      </w:r>
    </w:p>
    <w:p w14:paraId="59D5D97B" w14:textId="374ED331" w:rsidR="00C77B42" w:rsidRPr="00E27E44" w:rsidRDefault="00C77B42" w:rsidP="00C94570">
      <w:pPr>
        <w:widowControl w:val="0"/>
        <w:numPr>
          <w:ilvl w:val="0"/>
          <w:numId w:val="18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Wykonawca </w:t>
      </w:r>
      <w:r w:rsidR="00EE34C7" w:rsidRPr="00E27E44">
        <w:rPr>
          <w:rFonts w:ascii="Arial" w:eastAsia="Andale Sans UI" w:hAnsi="Arial" w:cs="Arial"/>
          <w:color w:val="auto"/>
          <w:lang w:eastAsia="ja-JP" w:bidi="fa-IR"/>
        </w:rPr>
        <w:t xml:space="preserve">A 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oferta na kwotę 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  <w:t xml:space="preserve"> </w:t>
      </w:r>
      <w:r w:rsidR="00AC4B05" w:rsidRPr="00E27E44">
        <w:rPr>
          <w:rFonts w:ascii="Arial" w:eastAsia="Andale Sans UI" w:hAnsi="Arial" w:cs="Arial"/>
          <w:color w:val="auto"/>
          <w:lang w:eastAsia="ja-JP" w:bidi="fa-IR"/>
        </w:rPr>
        <w:t>8 720,00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 zł brutto,</w:t>
      </w:r>
    </w:p>
    <w:p w14:paraId="6AB4F613" w14:textId="28536284" w:rsidR="00C77B42" w:rsidRPr="00E27E44" w:rsidRDefault="00C77B42" w:rsidP="00C94570">
      <w:pPr>
        <w:widowControl w:val="0"/>
        <w:numPr>
          <w:ilvl w:val="0"/>
          <w:numId w:val="16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color w:val="auto"/>
          <w:u w:val="single"/>
          <w:lang w:eastAsia="ja-JP" w:bidi="fa-IR"/>
        </w:rPr>
        <w:t xml:space="preserve">artykuły </w:t>
      </w:r>
      <w:r w:rsidR="00EE34C7" w:rsidRPr="00E27E44">
        <w:rPr>
          <w:rFonts w:ascii="Arial" w:eastAsia="Andale Sans UI" w:hAnsi="Arial" w:cs="Arial"/>
          <w:color w:val="auto"/>
          <w:u w:val="single"/>
          <w:lang w:eastAsia="ja-JP" w:bidi="fa-IR"/>
        </w:rPr>
        <w:t>pozostałe</w:t>
      </w:r>
      <w:r w:rsidRPr="00E27E44">
        <w:rPr>
          <w:rFonts w:ascii="Arial" w:eastAsia="Andale Sans UI" w:hAnsi="Arial" w:cs="Arial"/>
          <w:color w:val="auto"/>
          <w:u w:val="single"/>
          <w:lang w:eastAsia="ja-JP" w:bidi="fa-IR"/>
        </w:rPr>
        <w:t>:</w:t>
      </w:r>
    </w:p>
    <w:p w14:paraId="3B5126EC" w14:textId="646AA1C3" w:rsidR="00C77B42" w:rsidRPr="00E27E44" w:rsidRDefault="00C77B42" w:rsidP="00C94570">
      <w:pPr>
        <w:widowControl w:val="0"/>
        <w:numPr>
          <w:ilvl w:val="0"/>
          <w:numId w:val="27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1418" w:hanging="284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Wykonawca </w:t>
      </w:r>
      <w:r w:rsidR="00AC4B05" w:rsidRPr="00E27E44">
        <w:rPr>
          <w:rFonts w:ascii="Arial" w:eastAsia="Andale Sans UI" w:hAnsi="Arial" w:cs="Arial"/>
          <w:color w:val="auto"/>
          <w:lang w:eastAsia="ja-JP" w:bidi="fa-IR"/>
        </w:rPr>
        <w:t>B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 oferta na kwotę 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ab/>
      </w:r>
      <w:r w:rsidR="00AC4B05" w:rsidRPr="00E27E44">
        <w:rPr>
          <w:rFonts w:ascii="Arial" w:eastAsia="Andale Sans UI" w:hAnsi="Arial" w:cs="Arial"/>
          <w:color w:val="auto"/>
          <w:lang w:eastAsia="ja-JP" w:bidi="fa-IR"/>
        </w:rPr>
        <w:t>50 681,69</w:t>
      </w:r>
      <w:r w:rsidR="007A5AFC" w:rsidRPr="00E27E44">
        <w:rPr>
          <w:rFonts w:ascii="Arial" w:eastAsia="Andale Sans UI" w:hAnsi="Arial" w:cs="Arial"/>
          <w:color w:val="auto"/>
          <w:lang w:eastAsia="ja-JP" w:bidi="fa-IR"/>
        </w:rPr>
        <w:t xml:space="preserve"> zł</w:t>
      </w:r>
      <w:r w:rsidR="000506D7" w:rsidRPr="00E27E44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>brutto</w:t>
      </w:r>
      <w:r w:rsidR="000506D7" w:rsidRPr="00E27E44">
        <w:rPr>
          <w:rFonts w:ascii="Arial" w:eastAsia="Andale Sans UI" w:hAnsi="Arial" w:cs="Arial"/>
          <w:color w:val="auto"/>
          <w:lang w:eastAsia="ja-JP" w:bidi="fa-IR"/>
        </w:rPr>
        <w:t>,</w:t>
      </w:r>
    </w:p>
    <w:p w14:paraId="434AFF87" w14:textId="02FFB122" w:rsidR="00EE34C7" w:rsidRPr="00E27E44" w:rsidRDefault="00EE34C7" w:rsidP="00C94570">
      <w:pPr>
        <w:pStyle w:val="Akapitzlist"/>
        <w:numPr>
          <w:ilvl w:val="0"/>
          <w:numId w:val="16"/>
        </w:numPr>
        <w:tabs>
          <w:tab w:val="left" w:pos="-4678"/>
          <w:tab w:val="left" w:pos="426"/>
        </w:tabs>
        <w:overflowPunct/>
        <w:autoSpaceDE w:val="0"/>
        <w:rPr>
          <w:rFonts w:ascii="Arial" w:hAnsi="Arial" w:cs="Arial"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z w:val="22"/>
          <w:szCs w:val="22"/>
          <w:lang w:val="pl-PL"/>
        </w:rPr>
        <w:t>ryby i mrożonki:</w:t>
      </w:r>
    </w:p>
    <w:p w14:paraId="4534232E" w14:textId="7FD1B70D" w:rsidR="00EE34C7" w:rsidRPr="00E27E44" w:rsidRDefault="00EE34C7" w:rsidP="00C94570">
      <w:pPr>
        <w:pStyle w:val="Akapitzlist"/>
        <w:numPr>
          <w:ilvl w:val="0"/>
          <w:numId w:val="28"/>
        </w:numPr>
        <w:tabs>
          <w:tab w:val="left" w:pos="-4678"/>
          <w:tab w:val="left" w:pos="426"/>
        </w:tabs>
        <w:overflowPunct/>
        <w:autoSpaceDE w:val="0"/>
        <w:rPr>
          <w:rFonts w:ascii="Arial" w:hAnsi="Arial" w:cs="Arial"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Wykonawca B oferta na kwotę </w:t>
      </w:r>
      <w:r w:rsidR="000506D7" w:rsidRPr="00E27E44">
        <w:rPr>
          <w:rFonts w:ascii="Arial" w:hAnsi="Arial" w:cs="Arial"/>
          <w:color w:val="auto"/>
          <w:sz w:val="22"/>
          <w:szCs w:val="22"/>
          <w:lang w:val="pl-PL"/>
        </w:rPr>
        <w:tab/>
      </w:r>
      <w:r w:rsidR="00AC4B05" w:rsidRPr="00E27E44">
        <w:rPr>
          <w:rFonts w:ascii="Arial" w:hAnsi="Arial" w:cs="Arial"/>
          <w:color w:val="auto"/>
          <w:sz w:val="22"/>
          <w:szCs w:val="22"/>
          <w:lang w:val="pl-PL"/>
        </w:rPr>
        <w:t>66 239,20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zł brutto</w:t>
      </w:r>
      <w:r w:rsidR="000506D7" w:rsidRPr="00E27E44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16CE7441" w14:textId="11E8811B" w:rsidR="00EE34C7" w:rsidRPr="00E27E44" w:rsidRDefault="00EE34C7" w:rsidP="00C94570">
      <w:pPr>
        <w:pStyle w:val="Akapitzlist"/>
        <w:numPr>
          <w:ilvl w:val="0"/>
          <w:numId w:val="28"/>
        </w:numPr>
        <w:tabs>
          <w:tab w:val="left" w:pos="-4678"/>
          <w:tab w:val="left" w:pos="426"/>
        </w:tabs>
        <w:overflowPunct/>
        <w:autoSpaceDE w:val="0"/>
        <w:rPr>
          <w:rFonts w:ascii="Arial" w:hAnsi="Arial" w:cs="Arial"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Wykonawca C oferta na kwotę </w:t>
      </w:r>
      <w:r w:rsidR="000506D7" w:rsidRPr="00E27E44">
        <w:rPr>
          <w:rFonts w:ascii="Arial" w:hAnsi="Arial" w:cs="Arial"/>
          <w:color w:val="auto"/>
          <w:sz w:val="22"/>
          <w:szCs w:val="22"/>
          <w:lang w:val="pl-PL"/>
        </w:rPr>
        <w:tab/>
      </w:r>
      <w:r w:rsidR="00AC4B05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52 408,24 </w:t>
      </w:r>
      <w:r w:rsidR="00903364" w:rsidRPr="00E27E44">
        <w:rPr>
          <w:rFonts w:ascii="Arial" w:hAnsi="Arial" w:cs="Arial"/>
          <w:color w:val="auto"/>
          <w:sz w:val="22"/>
          <w:szCs w:val="22"/>
          <w:lang w:val="pl-PL"/>
        </w:rPr>
        <w:t>zł brutto</w:t>
      </w:r>
      <w:r w:rsidR="000506D7" w:rsidRPr="00E27E44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18930068" w14:textId="72D02532" w:rsidR="00EE34C7" w:rsidRPr="00E27E44" w:rsidRDefault="00EE34C7" w:rsidP="00C94570">
      <w:pPr>
        <w:pStyle w:val="Akapitzlist"/>
        <w:numPr>
          <w:ilvl w:val="0"/>
          <w:numId w:val="28"/>
        </w:numPr>
        <w:tabs>
          <w:tab w:val="left" w:pos="-4678"/>
          <w:tab w:val="left" w:pos="426"/>
        </w:tabs>
        <w:overflowPunct/>
        <w:autoSpaceDE w:val="0"/>
        <w:rPr>
          <w:rFonts w:ascii="Arial" w:hAnsi="Arial" w:cs="Arial"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Wykonawca D oferta na kwotę </w:t>
      </w:r>
      <w:r w:rsidR="000506D7" w:rsidRPr="00E27E44">
        <w:rPr>
          <w:rFonts w:ascii="Arial" w:hAnsi="Arial" w:cs="Arial"/>
          <w:color w:val="auto"/>
          <w:sz w:val="22"/>
          <w:szCs w:val="22"/>
          <w:lang w:val="pl-PL"/>
        </w:rPr>
        <w:tab/>
      </w:r>
      <w:r w:rsidR="00AC4B05" w:rsidRPr="00E27E44">
        <w:rPr>
          <w:rFonts w:ascii="Arial" w:hAnsi="Arial" w:cs="Arial"/>
          <w:color w:val="auto"/>
          <w:sz w:val="22"/>
          <w:szCs w:val="22"/>
          <w:lang w:val="pl-PL"/>
        </w:rPr>
        <w:t>51 554,20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zł brutto</w:t>
      </w:r>
      <w:r w:rsidR="000506D7" w:rsidRPr="00E27E44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19A77A86" w14:textId="3E35694B" w:rsidR="00EE34C7" w:rsidRPr="00E27E44" w:rsidRDefault="00EE34C7" w:rsidP="00C94570">
      <w:pPr>
        <w:pStyle w:val="Akapitzlist"/>
        <w:numPr>
          <w:ilvl w:val="0"/>
          <w:numId w:val="16"/>
        </w:numPr>
        <w:tabs>
          <w:tab w:val="left" w:pos="-4678"/>
          <w:tab w:val="left" w:pos="426"/>
        </w:tabs>
        <w:overflowPunct/>
        <w:autoSpaceDE w:val="0"/>
        <w:rPr>
          <w:rFonts w:ascii="Arial" w:hAnsi="Arial" w:cs="Arial"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z w:val="22"/>
          <w:szCs w:val="22"/>
          <w:lang w:val="pl-PL"/>
        </w:rPr>
        <w:t>Pieczywo:</w:t>
      </w:r>
    </w:p>
    <w:p w14:paraId="211407AB" w14:textId="78433EEA" w:rsidR="00EE34C7" w:rsidRPr="00E27E44" w:rsidRDefault="00EE34C7" w:rsidP="00C94570">
      <w:pPr>
        <w:pStyle w:val="Akapitzlist"/>
        <w:numPr>
          <w:ilvl w:val="0"/>
          <w:numId w:val="29"/>
        </w:numPr>
        <w:tabs>
          <w:tab w:val="left" w:pos="-4678"/>
          <w:tab w:val="left" w:pos="426"/>
        </w:tabs>
        <w:overflowPunct/>
        <w:autoSpaceDE w:val="0"/>
        <w:rPr>
          <w:rFonts w:ascii="Arial" w:hAnsi="Arial" w:cs="Arial"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Wykonawca </w:t>
      </w:r>
      <w:r w:rsidR="00AC4B05" w:rsidRPr="00E27E44">
        <w:rPr>
          <w:rFonts w:ascii="Arial" w:hAnsi="Arial" w:cs="Arial"/>
          <w:color w:val="auto"/>
          <w:sz w:val="22"/>
          <w:szCs w:val="22"/>
          <w:lang w:val="pl-PL"/>
        </w:rPr>
        <w:t>G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oferta na kwotę </w:t>
      </w:r>
      <w:r w:rsidR="000506D7" w:rsidRPr="00E27E44">
        <w:rPr>
          <w:rFonts w:ascii="Arial" w:hAnsi="Arial" w:cs="Arial"/>
          <w:color w:val="auto"/>
          <w:sz w:val="22"/>
          <w:szCs w:val="22"/>
          <w:lang w:val="pl-PL"/>
        </w:rPr>
        <w:tab/>
      </w:r>
      <w:r w:rsidR="00AC4B05" w:rsidRPr="00E27E44">
        <w:rPr>
          <w:rFonts w:ascii="Arial" w:hAnsi="Arial" w:cs="Arial"/>
          <w:color w:val="auto"/>
          <w:sz w:val="22"/>
          <w:szCs w:val="22"/>
          <w:lang w:val="pl-PL"/>
        </w:rPr>
        <w:t>4 076,10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zł brutto</w:t>
      </w:r>
      <w:r w:rsidR="000506D7" w:rsidRPr="00E27E44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14:paraId="433CB6C9" w14:textId="6D484F30" w:rsidR="00AC74AA" w:rsidRPr="00E27E44" w:rsidRDefault="00AC4B05" w:rsidP="00CD103C">
      <w:pPr>
        <w:tabs>
          <w:tab w:val="left" w:pos="-4678"/>
          <w:tab w:val="left" w:pos="426"/>
        </w:tabs>
        <w:overflowPunct/>
        <w:autoSpaceDE w:val="0"/>
        <w:spacing w:line="360" w:lineRule="auto"/>
        <w:jc w:val="both"/>
        <w:rPr>
          <w:rFonts w:ascii="Arial" w:eastAsia="Andale Sans UI" w:hAnsi="Arial" w:cs="Arial"/>
          <w:b/>
          <w:color w:val="auto"/>
          <w:lang w:eastAsia="ja-JP" w:bidi="fa-IR"/>
        </w:rPr>
      </w:pPr>
      <w:r w:rsidRPr="00E27E44">
        <w:rPr>
          <w:rFonts w:ascii="Arial" w:hAnsi="Arial" w:cs="Arial"/>
          <w:color w:val="auto"/>
        </w:rPr>
        <w:t>Z dokumentacji przedłożonej do kontroli wynika, że część ofert złożono w formie papierowej, a część w formie elektronicznej. Oferty złożone w formie papierowej nie zostały opatrzone pieczęcią wpływ</w:t>
      </w:r>
      <w:r w:rsidR="00CD103C" w:rsidRPr="00E27E44">
        <w:rPr>
          <w:rFonts w:ascii="Arial" w:hAnsi="Arial" w:cs="Arial"/>
          <w:color w:val="auto"/>
        </w:rPr>
        <w:t>u</w:t>
      </w:r>
      <w:r w:rsidRPr="00E27E44">
        <w:rPr>
          <w:rFonts w:ascii="Arial" w:hAnsi="Arial" w:cs="Arial"/>
          <w:color w:val="auto"/>
        </w:rPr>
        <w:t xml:space="preserve">, nie sposób zatem </w:t>
      </w:r>
      <w:r w:rsidR="00903364" w:rsidRPr="00E27E44">
        <w:rPr>
          <w:rFonts w:ascii="Arial" w:hAnsi="Arial" w:cs="Arial"/>
          <w:color w:val="auto"/>
        </w:rPr>
        <w:t>ocenić,</w:t>
      </w:r>
      <w:r w:rsidRPr="00E27E44">
        <w:rPr>
          <w:rFonts w:ascii="Arial" w:hAnsi="Arial" w:cs="Arial"/>
          <w:color w:val="auto"/>
        </w:rPr>
        <w:t xml:space="preserve"> czy zostały złożone w terminie określonym w</w:t>
      </w:r>
      <w:r w:rsidR="00F57813" w:rsidRPr="00E27E44">
        <w:rPr>
          <w:rFonts w:ascii="Arial" w:hAnsi="Arial" w:cs="Arial"/>
          <w:color w:val="auto"/>
        </w:rPr>
        <w:t> </w:t>
      </w:r>
      <w:r w:rsidRPr="00E27E44">
        <w:rPr>
          <w:rFonts w:ascii="Arial" w:hAnsi="Arial" w:cs="Arial"/>
          <w:color w:val="auto"/>
        </w:rPr>
        <w:t xml:space="preserve">zaproszeniu. Do ofert złożonych w formie elektronicznej załączono wydruki ze </w:t>
      </w:r>
      <w:r w:rsidR="00CD103C" w:rsidRPr="00E27E44">
        <w:rPr>
          <w:rFonts w:ascii="Arial" w:hAnsi="Arial" w:cs="Arial"/>
          <w:color w:val="auto"/>
        </w:rPr>
        <w:t>skrzynki</w:t>
      </w:r>
      <w:r w:rsidRPr="00E27E44">
        <w:rPr>
          <w:rFonts w:ascii="Arial" w:hAnsi="Arial" w:cs="Arial"/>
          <w:color w:val="auto"/>
        </w:rPr>
        <w:t xml:space="preserve"> mailowej, na podstawie których można </w:t>
      </w:r>
      <w:r w:rsidR="00903364" w:rsidRPr="00E27E44">
        <w:rPr>
          <w:rFonts w:ascii="Arial" w:hAnsi="Arial" w:cs="Arial"/>
          <w:color w:val="auto"/>
        </w:rPr>
        <w:t>określić,</w:t>
      </w:r>
      <w:r w:rsidRPr="00E27E44">
        <w:rPr>
          <w:rFonts w:ascii="Arial" w:hAnsi="Arial" w:cs="Arial"/>
          <w:color w:val="auto"/>
        </w:rPr>
        <w:t xml:space="preserve"> kiedy oferty i hasła wpłynęły do jednostki. Z</w:t>
      </w:r>
      <w:r w:rsidR="00F57813" w:rsidRPr="00E27E44">
        <w:rPr>
          <w:rFonts w:ascii="Arial" w:hAnsi="Arial" w:cs="Arial"/>
          <w:color w:val="auto"/>
        </w:rPr>
        <w:t> </w:t>
      </w:r>
      <w:r w:rsidRPr="00E27E44">
        <w:rPr>
          <w:rFonts w:ascii="Arial" w:hAnsi="Arial" w:cs="Arial"/>
          <w:color w:val="auto"/>
        </w:rPr>
        <w:t xml:space="preserve">dokumentacji tej wynika, że jeden z oferentów przekazał hasło do </w:t>
      </w:r>
      <w:r w:rsidR="00CD103C" w:rsidRPr="00E27E44">
        <w:rPr>
          <w:rFonts w:ascii="Arial" w:hAnsi="Arial" w:cs="Arial"/>
          <w:color w:val="auto"/>
        </w:rPr>
        <w:t>odszyfrowania</w:t>
      </w:r>
      <w:r w:rsidRPr="00E27E44">
        <w:rPr>
          <w:rFonts w:ascii="Arial" w:hAnsi="Arial" w:cs="Arial"/>
          <w:color w:val="auto"/>
        </w:rPr>
        <w:t xml:space="preserve"> oferty wraz z ofertą w dniu 22.12.2022 o godz. 8:52 tzn. przed terminem określonym w zaproszeniu. </w:t>
      </w:r>
      <w:r w:rsidR="006B0B79" w:rsidRPr="00E27E44">
        <w:rPr>
          <w:rFonts w:ascii="Arial" w:hAnsi="Arial" w:cs="Arial"/>
          <w:color w:val="auto"/>
        </w:rPr>
        <w:t>W związku z powyższym oferent naruszył zapisy pkt 9.2.4. szczegółowego opisu zamówienia, a zamawiający miał możliwość otwarcia oferty przed terminem określonym w</w:t>
      </w:r>
      <w:r w:rsidR="00F57813" w:rsidRPr="00E27E44">
        <w:rPr>
          <w:rFonts w:ascii="Arial" w:hAnsi="Arial" w:cs="Arial"/>
          <w:color w:val="auto"/>
        </w:rPr>
        <w:t> </w:t>
      </w:r>
      <w:r w:rsidR="006B0B79" w:rsidRPr="00E27E44">
        <w:rPr>
          <w:rFonts w:ascii="Arial" w:hAnsi="Arial" w:cs="Arial"/>
          <w:color w:val="auto"/>
        </w:rPr>
        <w:t xml:space="preserve">zamówieniu. Zgodnie z pkt 9.2.5. opisu przedmiotu zamówienia „Oferta lub hasło </w:t>
      </w:r>
      <w:r w:rsidR="006B0B79" w:rsidRPr="00E27E44">
        <w:rPr>
          <w:rFonts w:ascii="Arial" w:hAnsi="Arial" w:cs="Arial"/>
          <w:color w:val="auto"/>
        </w:rPr>
        <w:lastRenderedPageBreak/>
        <w:t>otrzymane przez Zamawiającego po terminie wyznaczonym na ich złożenie zostanie odrzucona”. Zamawiający nie przewidział jednak postępowania na wypadek przekazania przez Wykonawcę hasła przed terminem wskazanym w zaproszeniu.</w:t>
      </w:r>
      <w:r w:rsidR="00CD103C" w:rsidRPr="00E27E44">
        <w:rPr>
          <w:rFonts w:ascii="Arial" w:hAnsi="Arial" w:cs="Arial"/>
          <w:color w:val="auto"/>
        </w:rPr>
        <w:t xml:space="preserve"> Oferta ww. wykonawcy została uznana za ważną i podlegała ocenie. </w:t>
      </w:r>
      <w:bookmarkEnd w:id="11"/>
      <w:r w:rsidR="00F1315E" w:rsidRPr="00E27E44">
        <w:rPr>
          <w:rFonts w:ascii="Arial" w:eastAsia="Andale Sans UI" w:hAnsi="Arial" w:cs="Arial"/>
          <w:color w:val="auto"/>
          <w:lang w:eastAsia="ja-JP" w:bidi="fa-IR"/>
        </w:rPr>
        <w:t xml:space="preserve">W dniu </w:t>
      </w:r>
      <w:r w:rsidR="009B6985" w:rsidRPr="00E27E44">
        <w:rPr>
          <w:rFonts w:ascii="Arial" w:eastAsia="Andale Sans UI" w:hAnsi="Arial" w:cs="Arial"/>
          <w:color w:val="auto"/>
          <w:lang w:eastAsia="ja-JP" w:bidi="fa-IR"/>
        </w:rPr>
        <w:t>28</w:t>
      </w:r>
      <w:r w:rsidR="00F1315E" w:rsidRPr="00E27E44">
        <w:rPr>
          <w:rFonts w:ascii="Arial" w:eastAsia="Andale Sans UI" w:hAnsi="Arial" w:cs="Arial"/>
          <w:color w:val="auto"/>
          <w:lang w:eastAsia="ja-JP" w:bidi="fa-IR"/>
        </w:rPr>
        <w:t xml:space="preserve">.12. 2022 r. </w:t>
      </w:r>
      <w:r w:rsidR="00C77B42" w:rsidRPr="00E27E44">
        <w:rPr>
          <w:rFonts w:ascii="Arial" w:eastAsia="Andale Sans UI" w:hAnsi="Arial" w:cs="Arial"/>
          <w:color w:val="auto"/>
          <w:lang w:eastAsia="ja-JP" w:bidi="fa-IR"/>
        </w:rPr>
        <w:t>na stronie internetowej BIP zamieszczono</w:t>
      </w:r>
      <w:r w:rsidR="00F1315E" w:rsidRPr="00E27E44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="00C77B42" w:rsidRPr="00E27E44">
        <w:rPr>
          <w:rFonts w:ascii="Arial" w:eastAsia="Andale Sans UI" w:hAnsi="Arial" w:cs="Arial"/>
          <w:color w:val="auto"/>
          <w:lang w:eastAsia="ja-JP" w:bidi="fa-IR"/>
        </w:rPr>
        <w:t>zawiadomienie o wyborze najkorzystniejszych ofert w podziale na poszczególne grupy, z któr</w:t>
      </w:r>
      <w:r w:rsidR="00F1315E" w:rsidRPr="00E27E44">
        <w:rPr>
          <w:rFonts w:ascii="Arial" w:eastAsia="Andale Sans UI" w:hAnsi="Arial" w:cs="Arial"/>
          <w:color w:val="auto"/>
          <w:lang w:eastAsia="ja-JP" w:bidi="fa-IR"/>
        </w:rPr>
        <w:t xml:space="preserve">ego wynika, że w każdej grupie wybrano najkorzystniejszą cenowo ofertę. </w:t>
      </w:r>
      <w:r w:rsidR="00C77B42" w:rsidRPr="00E27E44">
        <w:rPr>
          <w:rFonts w:ascii="Arial" w:eastAsia="Andale Sans UI" w:hAnsi="Arial" w:cs="Arial"/>
          <w:color w:val="auto"/>
          <w:lang w:eastAsia="ja-JP" w:bidi="fa-IR"/>
        </w:rPr>
        <w:t>Z wykonawcami wybranymi w toku post</w:t>
      </w:r>
      <w:r w:rsidR="00F57813" w:rsidRPr="00E27E44">
        <w:rPr>
          <w:rFonts w:ascii="Arial" w:eastAsia="Andale Sans UI" w:hAnsi="Arial" w:cs="Arial"/>
          <w:color w:val="auto"/>
          <w:lang w:eastAsia="ja-JP" w:bidi="fa-IR"/>
        </w:rPr>
        <w:t>ę</w:t>
      </w:r>
      <w:r w:rsidR="00C77B42" w:rsidRPr="00E27E44">
        <w:rPr>
          <w:rFonts w:ascii="Arial" w:eastAsia="Andale Sans UI" w:hAnsi="Arial" w:cs="Arial"/>
          <w:color w:val="auto"/>
          <w:lang w:eastAsia="ja-JP" w:bidi="fa-IR"/>
        </w:rPr>
        <w:t xml:space="preserve">powania w dniu </w:t>
      </w:r>
      <w:r w:rsidR="00F1315E" w:rsidRPr="00E27E44">
        <w:rPr>
          <w:rFonts w:ascii="Arial" w:eastAsia="Andale Sans UI" w:hAnsi="Arial" w:cs="Arial"/>
          <w:color w:val="auto"/>
          <w:lang w:eastAsia="ja-JP" w:bidi="fa-IR"/>
        </w:rPr>
        <w:t>2</w:t>
      </w:r>
      <w:r w:rsidR="00C77B42" w:rsidRPr="00E27E44">
        <w:rPr>
          <w:rFonts w:ascii="Arial" w:eastAsia="Andale Sans UI" w:hAnsi="Arial" w:cs="Arial"/>
          <w:color w:val="auto"/>
          <w:lang w:eastAsia="ja-JP" w:bidi="fa-IR"/>
        </w:rPr>
        <w:t>.0</w:t>
      </w:r>
      <w:r w:rsidR="00F1315E" w:rsidRPr="00E27E44">
        <w:rPr>
          <w:rFonts w:ascii="Arial" w:eastAsia="Andale Sans UI" w:hAnsi="Arial" w:cs="Arial"/>
          <w:color w:val="auto"/>
          <w:lang w:eastAsia="ja-JP" w:bidi="fa-IR"/>
        </w:rPr>
        <w:t>1</w:t>
      </w:r>
      <w:r w:rsidR="00C77B42" w:rsidRPr="00E27E44">
        <w:rPr>
          <w:rFonts w:ascii="Arial" w:eastAsia="Andale Sans UI" w:hAnsi="Arial" w:cs="Arial"/>
          <w:color w:val="auto"/>
          <w:lang w:eastAsia="ja-JP" w:bidi="fa-IR"/>
        </w:rPr>
        <w:t>.202</w:t>
      </w:r>
      <w:r w:rsidR="00F1315E" w:rsidRPr="00E27E44">
        <w:rPr>
          <w:rFonts w:ascii="Arial" w:eastAsia="Andale Sans UI" w:hAnsi="Arial" w:cs="Arial"/>
          <w:color w:val="auto"/>
          <w:lang w:eastAsia="ja-JP" w:bidi="fa-IR"/>
        </w:rPr>
        <w:t>3</w:t>
      </w:r>
      <w:r w:rsidR="00C77B42" w:rsidRPr="00E27E44">
        <w:rPr>
          <w:rFonts w:ascii="Arial" w:eastAsia="Andale Sans UI" w:hAnsi="Arial" w:cs="Arial"/>
          <w:color w:val="auto"/>
          <w:lang w:eastAsia="ja-JP" w:bidi="fa-IR"/>
        </w:rPr>
        <w:t xml:space="preserve"> r. podpisano umowy</w:t>
      </w:r>
      <w:r w:rsidR="00F57813" w:rsidRPr="00E27E44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="00903364" w:rsidRPr="00E27E44">
        <w:rPr>
          <w:rFonts w:ascii="Arial" w:eastAsia="Andale Sans UI" w:hAnsi="Arial" w:cs="Arial"/>
          <w:color w:val="auto"/>
          <w:lang w:eastAsia="ja-JP" w:bidi="fa-IR"/>
        </w:rPr>
        <w:t>z okresem</w:t>
      </w:r>
      <w:r w:rsidR="00DF01CB" w:rsidRPr="00E27E44">
        <w:rPr>
          <w:rFonts w:ascii="Arial" w:eastAsia="Andale Sans UI" w:hAnsi="Arial" w:cs="Arial"/>
          <w:color w:val="auto"/>
          <w:lang w:eastAsia="ja-JP" w:bidi="fa-IR"/>
        </w:rPr>
        <w:t xml:space="preserve"> obowiązywania </w:t>
      </w:r>
      <w:r w:rsidR="00C77B42" w:rsidRPr="00E27E44">
        <w:rPr>
          <w:rFonts w:ascii="Arial" w:eastAsia="Andale Sans UI" w:hAnsi="Arial" w:cs="Arial"/>
          <w:color w:val="auto"/>
          <w:lang w:eastAsia="ja-JP" w:bidi="fa-IR"/>
        </w:rPr>
        <w:t xml:space="preserve">od </w:t>
      </w:r>
      <w:r w:rsidR="00407A5A" w:rsidRPr="00E27E44">
        <w:rPr>
          <w:rFonts w:ascii="Arial" w:eastAsia="Andale Sans UI" w:hAnsi="Arial" w:cs="Arial"/>
          <w:color w:val="auto"/>
          <w:lang w:eastAsia="ja-JP" w:bidi="fa-IR"/>
        </w:rPr>
        <w:t>02</w:t>
      </w:r>
      <w:r w:rsidR="00C77B42" w:rsidRPr="00E27E44">
        <w:rPr>
          <w:rFonts w:ascii="Arial" w:eastAsia="Andale Sans UI" w:hAnsi="Arial" w:cs="Arial"/>
          <w:color w:val="auto"/>
          <w:lang w:eastAsia="ja-JP" w:bidi="fa-IR"/>
        </w:rPr>
        <w:t>.0</w:t>
      </w:r>
      <w:r w:rsidR="00407A5A" w:rsidRPr="00E27E44">
        <w:rPr>
          <w:rFonts w:ascii="Arial" w:eastAsia="Andale Sans UI" w:hAnsi="Arial" w:cs="Arial"/>
          <w:color w:val="auto"/>
          <w:lang w:eastAsia="ja-JP" w:bidi="fa-IR"/>
        </w:rPr>
        <w:t>1</w:t>
      </w:r>
      <w:r w:rsidR="00C77B42" w:rsidRPr="00E27E44">
        <w:rPr>
          <w:rFonts w:ascii="Arial" w:eastAsia="Andale Sans UI" w:hAnsi="Arial" w:cs="Arial"/>
          <w:color w:val="auto"/>
          <w:lang w:eastAsia="ja-JP" w:bidi="fa-IR"/>
        </w:rPr>
        <w:t>.202</w:t>
      </w:r>
      <w:r w:rsidR="009B6985" w:rsidRPr="00E27E44">
        <w:rPr>
          <w:rFonts w:ascii="Arial" w:eastAsia="Andale Sans UI" w:hAnsi="Arial" w:cs="Arial"/>
          <w:color w:val="auto"/>
          <w:lang w:eastAsia="ja-JP" w:bidi="fa-IR"/>
        </w:rPr>
        <w:t>3</w:t>
      </w:r>
      <w:r w:rsidR="00C77B42" w:rsidRPr="00E27E44">
        <w:rPr>
          <w:rFonts w:ascii="Arial" w:eastAsia="Andale Sans UI" w:hAnsi="Arial" w:cs="Arial"/>
          <w:color w:val="auto"/>
          <w:lang w:eastAsia="ja-JP" w:bidi="fa-IR"/>
        </w:rPr>
        <w:t xml:space="preserve"> r. do </w:t>
      </w:r>
      <w:r w:rsidR="00407A5A" w:rsidRPr="00E27E44">
        <w:rPr>
          <w:rFonts w:ascii="Arial" w:eastAsia="Andale Sans UI" w:hAnsi="Arial" w:cs="Arial"/>
          <w:color w:val="auto"/>
          <w:lang w:eastAsia="ja-JP" w:bidi="fa-IR"/>
        </w:rPr>
        <w:t>22</w:t>
      </w:r>
      <w:r w:rsidR="00C77B42" w:rsidRPr="00E27E44">
        <w:rPr>
          <w:rFonts w:ascii="Arial" w:eastAsia="Andale Sans UI" w:hAnsi="Arial" w:cs="Arial"/>
          <w:color w:val="auto"/>
          <w:lang w:eastAsia="ja-JP" w:bidi="fa-IR"/>
        </w:rPr>
        <w:t>.</w:t>
      </w:r>
      <w:r w:rsidR="00407A5A" w:rsidRPr="00E27E44">
        <w:rPr>
          <w:rFonts w:ascii="Arial" w:eastAsia="Andale Sans UI" w:hAnsi="Arial" w:cs="Arial"/>
          <w:color w:val="auto"/>
          <w:lang w:eastAsia="ja-JP" w:bidi="fa-IR"/>
        </w:rPr>
        <w:t>06</w:t>
      </w:r>
      <w:r w:rsidR="00C77B42" w:rsidRPr="00E27E44">
        <w:rPr>
          <w:rFonts w:ascii="Arial" w:eastAsia="Andale Sans UI" w:hAnsi="Arial" w:cs="Arial"/>
          <w:color w:val="auto"/>
          <w:lang w:eastAsia="ja-JP" w:bidi="fa-IR"/>
        </w:rPr>
        <w:t>. 202</w:t>
      </w:r>
      <w:r w:rsidR="009B6985" w:rsidRPr="00E27E44">
        <w:rPr>
          <w:rFonts w:ascii="Arial" w:eastAsia="Andale Sans UI" w:hAnsi="Arial" w:cs="Arial"/>
          <w:color w:val="auto"/>
          <w:lang w:eastAsia="ja-JP" w:bidi="fa-IR"/>
        </w:rPr>
        <w:t>3</w:t>
      </w:r>
      <w:r w:rsidR="00C77B42" w:rsidRPr="00E27E44">
        <w:rPr>
          <w:rFonts w:ascii="Arial" w:eastAsia="Andale Sans UI" w:hAnsi="Arial" w:cs="Arial"/>
          <w:color w:val="auto"/>
          <w:lang w:eastAsia="ja-JP" w:bidi="fa-IR"/>
        </w:rPr>
        <w:t xml:space="preserve"> r.</w:t>
      </w:r>
      <w:r w:rsidR="00FF1936" w:rsidRPr="00E27E44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</w:t>
      </w:r>
    </w:p>
    <w:p w14:paraId="5DDF0669" w14:textId="5143BD76" w:rsidR="002F589A" w:rsidRPr="00E27E44" w:rsidRDefault="002F589A" w:rsidP="003734D7">
      <w:pPr>
        <w:pStyle w:val="Akapitzlist"/>
        <w:numPr>
          <w:ilvl w:val="0"/>
          <w:numId w:val="25"/>
        </w:numPr>
        <w:tabs>
          <w:tab w:val="left" w:pos="-4678"/>
          <w:tab w:val="left" w:pos="426"/>
        </w:tabs>
        <w:overflowPunct/>
        <w:autoSpaceDE w:val="0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Zamówienie na okres od </w:t>
      </w:r>
      <w:r w:rsidR="000B3C94"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>1</w:t>
      </w:r>
      <w:r w:rsidR="00AB5FFB"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</w:t>
      </w:r>
      <w:r w:rsidR="00BD0AD5"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>września</w:t>
      </w:r>
      <w:r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2023 r.  do </w:t>
      </w:r>
      <w:r w:rsidR="000B3C94"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>31</w:t>
      </w:r>
      <w:r w:rsidR="00AB5FFB"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</w:t>
      </w:r>
      <w:r w:rsidR="00BD0AD5"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grudnia </w:t>
      </w:r>
      <w:r w:rsidR="00903364"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>2023 r.</w:t>
      </w:r>
    </w:p>
    <w:p w14:paraId="5AB1B37A" w14:textId="6AA93DD0" w:rsidR="00BD0AD5" w:rsidRPr="00E27E44" w:rsidRDefault="003734D7" w:rsidP="002475F7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firstLine="360"/>
        <w:contextualSpacing/>
        <w:jc w:val="both"/>
        <w:rPr>
          <w:rFonts w:ascii="Arial" w:eastAsia="Andale Sans UI" w:hAnsi="Arial" w:cs="Arial"/>
          <w:b/>
          <w:bCs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Do kontroli przedłożono dokumentację z szacowania wartości zamówienia </w:t>
      </w:r>
      <w:r w:rsidR="00471E23" w:rsidRPr="00E27E44">
        <w:rPr>
          <w:rFonts w:ascii="Arial" w:eastAsia="Andale Sans UI" w:hAnsi="Arial" w:cs="Arial"/>
          <w:color w:val="auto"/>
          <w:lang w:eastAsia="ja-JP" w:bidi="fa-IR"/>
        </w:rPr>
        <w:t>z</w:t>
      </w:r>
      <w:r w:rsidR="00D728A0" w:rsidRPr="00E27E44">
        <w:rPr>
          <w:rFonts w:ascii="Arial" w:eastAsia="Andale Sans UI" w:hAnsi="Arial" w:cs="Arial"/>
          <w:color w:val="auto"/>
          <w:lang w:eastAsia="ja-JP" w:bidi="fa-IR"/>
        </w:rPr>
        <w:t> </w:t>
      </w:r>
      <w:r w:rsidR="00471E23" w:rsidRPr="00E27E44">
        <w:rPr>
          <w:rFonts w:ascii="Arial" w:eastAsia="Andale Sans UI" w:hAnsi="Arial" w:cs="Arial"/>
          <w:color w:val="auto"/>
          <w:lang w:eastAsia="ja-JP" w:bidi="fa-IR"/>
        </w:rPr>
        <w:t>uwzględnieniem zrealizowanych w okresie od stycznia do czerwca umów oraz z</w:t>
      </w:r>
      <w:r w:rsidR="00D728A0" w:rsidRPr="00E27E44">
        <w:rPr>
          <w:rFonts w:ascii="Arial" w:eastAsia="Andale Sans UI" w:hAnsi="Arial" w:cs="Arial"/>
          <w:color w:val="auto"/>
          <w:lang w:eastAsia="ja-JP" w:bidi="fa-IR"/>
        </w:rPr>
        <w:t> </w:t>
      </w:r>
      <w:r w:rsidR="00471E23" w:rsidRPr="00E27E44">
        <w:rPr>
          <w:rFonts w:ascii="Arial" w:eastAsia="Andale Sans UI" w:hAnsi="Arial" w:cs="Arial"/>
          <w:color w:val="auto"/>
          <w:lang w:eastAsia="ja-JP" w:bidi="fa-IR"/>
        </w:rPr>
        <w:t>przeliczeniem szacowanych ilości produktów w poszczególnych grupach asortymentowych</w:t>
      </w:r>
      <w:r w:rsidR="00CB66CE" w:rsidRPr="00E27E44">
        <w:rPr>
          <w:rFonts w:ascii="Arial" w:eastAsia="Andale Sans UI" w:hAnsi="Arial" w:cs="Arial"/>
          <w:color w:val="auto"/>
          <w:lang w:eastAsia="ja-JP" w:bidi="fa-IR"/>
        </w:rPr>
        <w:t xml:space="preserve">, </w:t>
      </w:r>
      <w:r w:rsidR="00471E23" w:rsidRPr="00E27E44">
        <w:rPr>
          <w:rFonts w:ascii="Arial" w:eastAsia="Andale Sans UI" w:hAnsi="Arial" w:cs="Arial"/>
          <w:color w:val="auto"/>
          <w:lang w:eastAsia="ja-JP" w:bidi="fa-IR"/>
        </w:rPr>
        <w:t>ich aktualnych cen</w:t>
      </w:r>
      <w:r w:rsidR="00CB66CE" w:rsidRPr="00E27E44">
        <w:rPr>
          <w:rFonts w:ascii="Arial" w:eastAsia="Andale Sans UI" w:hAnsi="Arial" w:cs="Arial"/>
          <w:color w:val="auto"/>
          <w:lang w:eastAsia="ja-JP" w:bidi="fa-IR"/>
        </w:rPr>
        <w:t xml:space="preserve"> oraz przewidywanego wzrostu cen. </w:t>
      </w:r>
      <w:r w:rsidR="002475F7" w:rsidRPr="00E27E44">
        <w:rPr>
          <w:rFonts w:ascii="Arial" w:eastAsia="Andale Sans UI" w:hAnsi="Arial" w:cs="Arial"/>
          <w:color w:val="auto"/>
          <w:lang w:eastAsia="ja-JP" w:bidi="fa-IR"/>
        </w:rPr>
        <w:t xml:space="preserve"> </w:t>
      </w:r>
    </w:p>
    <w:p w14:paraId="31400F59" w14:textId="5C59D780" w:rsidR="005B161A" w:rsidRPr="00E27E44" w:rsidRDefault="005462A0" w:rsidP="005462A0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>Na stronie internetowej BIP szkoły zamieszczono szczegółowy opis przedmiotu zamówienia, w którym wskazano, że zamawiający dopuszcza możliwość składania ofert częściowych (7</w:t>
      </w:r>
      <w:r w:rsidR="000F4804">
        <w:rPr>
          <w:rFonts w:ascii="Arial" w:eastAsia="Andale Sans UI" w:hAnsi="Arial" w:cs="Arial"/>
          <w:bCs/>
          <w:color w:val="auto"/>
          <w:lang w:eastAsia="ja-JP" w:bidi="fa-IR"/>
        </w:rPr>
        <w:t> 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grup żywieniowych), a ofertę można składać w odniesieniu do wszystkich lub do wybranej części zamówienia. Jako kryterium oceny wskazano 100 % cena.  Przewidziano dwie metody składania ofert: w formie pisemnej oraz elektronicznej. Termin składania ofert w formie pisemnej oraz w wersji elektronicznej (skompresowane i opatrzone hasłem) określono na dzień </w:t>
      </w:r>
      <w:r w:rsidR="00C50B0A" w:rsidRPr="00E27E44">
        <w:rPr>
          <w:rFonts w:ascii="Arial" w:eastAsia="Andale Sans UI" w:hAnsi="Arial" w:cs="Arial"/>
          <w:color w:val="auto"/>
          <w:u w:val="single"/>
          <w:lang w:eastAsia="ja-JP" w:bidi="fa-IR"/>
        </w:rPr>
        <w:t>22</w:t>
      </w:r>
      <w:r w:rsidR="00280E79" w:rsidRPr="00E27E44">
        <w:rPr>
          <w:rFonts w:ascii="Arial" w:eastAsia="Andale Sans UI" w:hAnsi="Arial" w:cs="Arial"/>
          <w:color w:val="auto"/>
          <w:u w:val="single"/>
          <w:lang w:eastAsia="ja-JP" w:bidi="fa-IR"/>
        </w:rPr>
        <w:t>.0</w:t>
      </w:r>
      <w:r w:rsidR="00C50B0A" w:rsidRPr="00E27E44">
        <w:rPr>
          <w:rFonts w:ascii="Arial" w:eastAsia="Andale Sans UI" w:hAnsi="Arial" w:cs="Arial"/>
          <w:color w:val="auto"/>
          <w:u w:val="single"/>
          <w:lang w:eastAsia="ja-JP" w:bidi="fa-IR"/>
        </w:rPr>
        <w:t>8</w:t>
      </w:r>
      <w:r w:rsidR="00280E79" w:rsidRPr="00E27E44">
        <w:rPr>
          <w:rFonts w:ascii="Arial" w:eastAsia="Andale Sans UI" w:hAnsi="Arial" w:cs="Arial"/>
          <w:color w:val="auto"/>
          <w:u w:val="single"/>
          <w:lang w:eastAsia="ja-JP" w:bidi="fa-IR"/>
        </w:rPr>
        <w:t xml:space="preserve">.2023 r. do godziny </w:t>
      </w:r>
      <w:r w:rsidR="00D558A7" w:rsidRPr="00E27E44">
        <w:rPr>
          <w:rFonts w:ascii="Arial" w:eastAsia="Andale Sans UI" w:hAnsi="Arial" w:cs="Arial"/>
          <w:color w:val="auto"/>
          <w:u w:val="single"/>
          <w:lang w:eastAsia="ja-JP" w:bidi="fa-IR"/>
        </w:rPr>
        <w:t>10</w:t>
      </w:r>
      <w:r w:rsidR="00280E79" w:rsidRPr="00E27E44">
        <w:rPr>
          <w:rFonts w:ascii="Arial" w:eastAsia="Andale Sans UI" w:hAnsi="Arial" w:cs="Arial"/>
          <w:color w:val="auto"/>
          <w:u w:val="single"/>
          <w:lang w:eastAsia="ja-JP" w:bidi="fa-IR"/>
        </w:rPr>
        <w:t>.00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, przy czym hasło do pliku należało podać drogą elektroniczną </w:t>
      </w:r>
      <w:r w:rsidR="0060560B" w:rsidRPr="00E27E44">
        <w:rPr>
          <w:rFonts w:ascii="Arial" w:eastAsia="Andale Sans UI" w:hAnsi="Arial" w:cs="Arial"/>
          <w:color w:val="auto"/>
          <w:lang w:eastAsia="ja-JP" w:bidi="fa-IR"/>
        </w:rPr>
        <w:t xml:space="preserve">w dniu </w:t>
      </w:r>
      <w:r w:rsidR="00AB221C" w:rsidRPr="00E27E44">
        <w:rPr>
          <w:rFonts w:ascii="Arial" w:eastAsia="Andale Sans UI" w:hAnsi="Arial" w:cs="Arial"/>
          <w:color w:val="auto"/>
          <w:lang w:eastAsia="ja-JP" w:bidi="fa-IR"/>
        </w:rPr>
        <w:t>22.08.2023</w:t>
      </w:r>
      <w:r w:rsidR="0060560B" w:rsidRPr="00E27E44">
        <w:rPr>
          <w:rFonts w:ascii="Arial" w:eastAsia="Andale Sans UI" w:hAnsi="Arial" w:cs="Arial"/>
          <w:color w:val="auto"/>
          <w:lang w:eastAsia="ja-JP" w:bidi="fa-IR"/>
        </w:rPr>
        <w:t xml:space="preserve"> r.</w:t>
      </w:r>
      <w:r w:rsidR="0060560B"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</w:t>
      </w:r>
      <w:r w:rsidR="0060560B" w:rsidRPr="00E27E44">
        <w:rPr>
          <w:rFonts w:ascii="Arial" w:eastAsia="Andale Sans UI" w:hAnsi="Arial" w:cs="Arial"/>
          <w:bCs/>
          <w:color w:val="auto"/>
          <w:u w:val="single"/>
          <w:lang w:eastAsia="ja-JP" w:bidi="fa-IR"/>
        </w:rPr>
        <w:t xml:space="preserve">od godziny </w:t>
      </w:r>
      <w:r w:rsidR="00AB221C" w:rsidRPr="00E27E44">
        <w:rPr>
          <w:rFonts w:ascii="Arial" w:eastAsia="Andale Sans UI" w:hAnsi="Arial" w:cs="Arial"/>
          <w:bCs/>
          <w:color w:val="auto"/>
          <w:u w:val="single"/>
          <w:lang w:eastAsia="ja-JP" w:bidi="fa-IR"/>
        </w:rPr>
        <w:t>10</w:t>
      </w:r>
      <w:r w:rsidR="0060560B" w:rsidRPr="00E27E44">
        <w:rPr>
          <w:rFonts w:ascii="Arial" w:eastAsia="Andale Sans UI" w:hAnsi="Arial" w:cs="Arial"/>
          <w:bCs/>
          <w:color w:val="auto"/>
          <w:u w:val="single"/>
          <w:lang w:eastAsia="ja-JP" w:bidi="fa-IR"/>
        </w:rPr>
        <w:t>.01 do godziny 10.</w:t>
      </w:r>
      <w:r w:rsidR="00AB221C" w:rsidRPr="00E27E44">
        <w:rPr>
          <w:rFonts w:ascii="Arial" w:eastAsia="Andale Sans UI" w:hAnsi="Arial" w:cs="Arial"/>
          <w:bCs/>
          <w:color w:val="auto"/>
          <w:u w:val="single"/>
          <w:lang w:eastAsia="ja-JP" w:bidi="fa-IR"/>
        </w:rPr>
        <w:t>15</w:t>
      </w:r>
      <w:r w:rsidRPr="00E27E44">
        <w:rPr>
          <w:rFonts w:ascii="Arial" w:eastAsia="Andale Sans UI" w:hAnsi="Arial" w:cs="Arial"/>
          <w:bCs/>
          <w:color w:val="auto"/>
          <w:u w:val="single"/>
          <w:lang w:eastAsia="ja-JP" w:bidi="fa-IR"/>
        </w:rPr>
        <w:t>.</w:t>
      </w:r>
      <w:r w:rsidRPr="00E27E44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>Na stronie BIP zamieszczono wzór formularza ofertowego oraz formularze stanowiące zestawienie produktów i ich ilości w podziale na poszczególne grupy. W odpowiedzi na zapytanie ofertowe, w poszczególnych grupach produktów złożone zostały następujące oferty:</w:t>
      </w:r>
    </w:p>
    <w:p w14:paraId="354CD81C" w14:textId="77777777" w:rsidR="005462A0" w:rsidRPr="00E27E44" w:rsidRDefault="005462A0" w:rsidP="00C94570">
      <w:pPr>
        <w:widowControl w:val="0"/>
        <w:numPr>
          <w:ilvl w:val="0"/>
          <w:numId w:val="16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u w:val="single"/>
          <w:lang w:eastAsia="ja-JP" w:bidi="fa-IR"/>
        </w:rPr>
      </w:pPr>
      <w:r w:rsidRPr="00E27E44">
        <w:rPr>
          <w:rFonts w:ascii="Arial" w:eastAsia="Andale Sans UI" w:hAnsi="Arial" w:cs="Arial"/>
          <w:bCs/>
          <w:color w:val="auto"/>
          <w:u w:val="single"/>
          <w:lang w:eastAsia="ja-JP" w:bidi="fa-IR"/>
        </w:rPr>
        <w:t>mięso:</w:t>
      </w:r>
    </w:p>
    <w:p w14:paraId="600B7B51" w14:textId="6AED2338" w:rsidR="005462A0" w:rsidRPr="00E27E44" w:rsidRDefault="005462A0" w:rsidP="00C94570">
      <w:pPr>
        <w:widowControl w:val="0"/>
        <w:numPr>
          <w:ilvl w:val="0"/>
          <w:numId w:val="18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bookmarkStart w:id="15" w:name="_Hlk160456767"/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Wykonawca </w:t>
      </w:r>
      <w:r w:rsidR="00445737" w:rsidRPr="00E27E44">
        <w:rPr>
          <w:rFonts w:ascii="Arial" w:eastAsia="Andale Sans UI" w:hAnsi="Arial" w:cs="Arial"/>
          <w:bCs/>
          <w:color w:val="auto"/>
          <w:lang w:eastAsia="ja-JP" w:bidi="fa-IR"/>
        </w:rPr>
        <w:t>A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oferta na kwotę 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="00D47A2B" w:rsidRPr="00E27E44">
        <w:rPr>
          <w:rFonts w:ascii="Arial" w:eastAsia="Andale Sans UI" w:hAnsi="Arial" w:cs="Arial"/>
          <w:bCs/>
          <w:color w:val="auto"/>
          <w:lang w:eastAsia="ja-JP" w:bidi="fa-IR"/>
        </w:rPr>
        <w:t>40 958,00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zł brutto,</w:t>
      </w:r>
    </w:p>
    <w:p w14:paraId="3386C7C4" w14:textId="49DDDBED" w:rsidR="005462A0" w:rsidRPr="00E27E44" w:rsidRDefault="005462A0" w:rsidP="00C94570">
      <w:pPr>
        <w:widowControl w:val="0"/>
        <w:numPr>
          <w:ilvl w:val="0"/>
          <w:numId w:val="18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Wykonawca </w:t>
      </w:r>
      <w:r w:rsidR="00445737"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B 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oferta na kwotę 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="00D47A2B" w:rsidRPr="00E27E44">
        <w:rPr>
          <w:rFonts w:ascii="Arial" w:eastAsia="Andale Sans UI" w:hAnsi="Arial" w:cs="Arial"/>
          <w:bCs/>
          <w:color w:val="auto"/>
          <w:lang w:eastAsia="ja-JP" w:bidi="fa-IR"/>
        </w:rPr>
        <w:t>40 203,00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zł brutto,</w:t>
      </w:r>
    </w:p>
    <w:bookmarkEnd w:id="15"/>
    <w:p w14:paraId="5C3A9E2C" w14:textId="77777777" w:rsidR="00445737" w:rsidRPr="00E27E44" w:rsidRDefault="00445737" w:rsidP="00445737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</w:p>
    <w:p w14:paraId="54AA6EE9" w14:textId="117E5BCE" w:rsidR="005462A0" w:rsidRPr="00E27E44" w:rsidRDefault="005462A0" w:rsidP="00C94570">
      <w:pPr>
        <w:widowControl w:val="0"/>
        <w:numPr>
          <w:ilvl w:val="0"/>
          <w:numId w:val="16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709"/>
        <w:contextualSpacing/>
        <w:jc w:val="both"/>
        <w:rPr>
          <w:rFonts w:ascii="Arial" w:eastAsia="Andale Sans UI" w:hAnsi="Arial" w:cs="Arial"/>
          <w:bCs/>
          <w:color w:val="auto"/>
          <w:u w:val="single"/>
          <w:lang w:eastAsia="ja-JP" w:bidi="fa-IR"/>
        </w:rPr>
      </w:pPr>
      <w:r w:rsidRPr="00E27E44">
        <w:rPr>
          <w:rFonts w:ascii="Arial" w:eastAsia="Andale Sans UI" w:hAnsi="Arial" w:cs="Arial"/>
          <w:bCs/>
          <w:color w:val="auto"/>
          <w:u w:val="single"/>
          <w:lang w:eastAsia="ja-JP" w:bidi="fa-IR"/>
        </w:rPr>
        <w:t>owoce i warzywa:</w:t>
      </w:r>
    </w:p>
    <w:p w14:paraId="296DD024" w14:textId="1FF44BCA" w:rsidR="005462A0" w:rsidRPr="00E27E44" w:rsidRDefault="005462A0" w:rsidP="00C94570">
      <w:pPr>
        <w:widowControl w:val="0"/>
        <w:numPr>
          <w:ilvl w:val="0"/>
          <w:numId w:val="18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Wykonawca </w:t>
      </w:r>
      <w:r w:rsidR="00D47A2B" w:rsidRPr="00E27E44">
        <w:rPr>
          <w:rFonts w:ascii="Arial" w:eastAsia="Andale Sans UI" w:hAnsi="Arial" w:cs="Arial"/>
          <w:bCs/>
          <w:color w:val="auto"/>
          <w:lang w:eastAsia="ja-JP" w:bidi="fa-IR"/>
        </w:rPr>
        <w:t>G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oferta na kwotę 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="00D47A2B" w:rsidRPr="00E27E44">
        <w:rPr>
          <w:rFonts w:ascii="Arial" w:eastAsia="Andale Sans UI" w:hAnsi="Arial" w:cs="Arial"/>
          <w:bCs/>
          <w:color w:val="auto"/>
          <w:lang w:eastAsia="ja-JP" w:bidi="fa-IR"/>
        </w:rPr>
        <w:t>32 922,96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zł brutto,</w:t>
      </w:r>
    </w:p>
    <w:p w14:paraId="2D29FD5D" w14:textId="69DAD929" w:rsidR="00345B71" w:rsidRPr="00E27E44" w:rsidRDefault="005462A0" w:rsidP="00D47A2B">
      <w:pPr>
        <w:widowControl w:val="0"/>
        <w:numPr>
          <w:ilvl w:val="0"/>
          <w:numId w:val="18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bookmarkStart w:id="16" w:name="_Hlk132361590"/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Wykonawca </w:t>
      </w:r>
      <w:r w:rsidR="00345B71" w:rsidRPr="00E27E44">
        <w:rPr>
          <w:rFonts w:ascii="Arial" w:eastAsia="Andale Sans UI" w:hAnsi="Arial" w:cs="Arial"/>
          <w:bCs/>
          <w:color w:val="auto"/>
          <w:lang w:eastAsia="ja-JP" w:bidi="fa-IR"/>
        </w:rPr>
        <w:t>F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oferta na kwotę 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="00D47A2B" w:rsidRPr="00E27E44">
        <w:rPr>
          <w:rFonts w:ascii="Arial" w:eastAsia="Andale Sans UI" w:hAnsi="Arial" w:cs="Arial"/>
          <w:bCs/>
          <w:color w:val="auto"/>
          <w:lang w:eastAsia="ja-JP" w:bidi="fa-IR"/>
        </w:rPr>
        <w:t>38 552,70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zł brutto,</w:t>
      </w:r>
    </w:p>
    <w:bookmarkEnd w:id="16"/>
    <w:p w14:paraId="6BAB0EA2" w14:textId="77777777" w:rsidR="005462A0" w:rsidRPr="00E27E44" w:rsidRDefault="005462A0" w:rsidP="00C94570">
      <w:pPr>
        <w:widowControl w:val="0"/>
        <w:numPr>
          <w:ilvl w:val="0"/>
          <w:numId w:val="16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u w:val="single"/>
          <w:lang w:eastAsia="ja-JP" w:bidi="fa-IR"/>
        </w:rPr>
      </w:pPr>
      <w:r w:rsidRPr="00E27E44">
        <w:rPr>
          <w:rFonts w:ascii="Arial" w:eastAsia="Andale Sans UI" w:hAnsi="Arial" w:cs="Arial"/>
          <w:bCs/>
          <w:color w:val="auto"/>
          <w:u w:val="single"/>
          <w:lang w:eastAsia="ja-JP" w:bidi="fa-IR"/>
        </w:rPr>
        <w:t>nabiał:</w:t>
      </w:r>
    </w:p>
    <w:p w14:paraId="1C5D4AC6" w14:textId="43E25EE3" w:rsidR="005462A0" w:rsidRPr="00E27E44" w:rsidRDefault="005462A0" w:rsidP="00C94570">
      <w:pPr>
        <w:widowControl w:val="0"/>
        <w:numPr>
          <w:ilvl w:val="0"/>
          <w:numId w:val="18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Wykonawca </w:t>
      </w:r>
      <w:r w:rsidR="00D47A2B" w:rsidRPr="00E27E44">
        <w:rPr>
          <w:rFonts w:ascii="Arial" w:eastAsia="Andale Sans UI" w:hAnsi="Arial" w:cs="Arial"/>
          <w:bCs/>
          <w:color w:val="auto"/>
          <w:lang w:eastAsia="ja-JP" w:bidi="fa-IR"/>
        </w:rPr>
        <w:t>E</w:t>
      </w:r>
      <w:r w:rsidR="00345B71"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oferta na kwotę 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="00D47A2B" w:rsidRPr="00E27E44">
        <w:rPr>
          <w:rFonts w:ascii="Arial" w:eastAsia="Andale Sans UI" w:hAnsi="Arial" w:cs="Arial"/>
          <w:bCs/>
          <w:color w:val="auto"/>
          <w:lang w:eastAsia="ja-JP" w:bidi="fa-IR"/>
        </w:rPr>
        <w:t>8 625,96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zł brutto,</w:t>
      </w:r>
    </w:p>
    <w:p w14:paraId="420A5363" w14:textId="0B83EF99" w:rsidR="005462A0" w:rsidRPr="00E27E44" w:rsidRDefault="005462A0" w:rsidP="00C94570">
      <w:pPr>
        <w:widowControl w:val="0"/>
        <w:numPr>
          <w:ilvl w:val="0"/>
          <w:numId w:val="24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Wykonawca </w:t>
      </w:r>
      <w:r w:rsidR="00D47A2B" w:rsidRPr="00E27E44">
        <w:rPr>
          <w:rFonts w:ascii="Arial" w:eastAsia="Andale Sans UI" w:hAnsi="Arial" w:cs="Arial"/>
          <w:bCs/>
          <w:color w:val="auto"/>
          <w:lang w:eastAsia="ja-JP" w:bidi="fa-IR"/>
        </w:rPr>
        <w:t>F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oferta na kwotę 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="00D47A2B" w:rsidRPr="00E27E44">
        <w:rPr>
          <w:rFonts w:ascii="Arial" w:eastAsia="Andale Sans UI" w:hAnsi="Arial" w:cs="Arial"/>
          <w:bCs/>
          <w:color w:val="auto"/>
          <w:lang w:eastAsia="ja-JP" w:bidi="fa-IR"/>
        </w:rPr>
        <w:t>10 576,60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zł brutto,</w:t>
      </w:r>
    </w:p>
    <w:p w14:paraId="212DE56B" w14:textId="77777777" w:rsidR="005462A0" w:rsidRPr="00E27E44" w:rsidRDefault="005462A0" w:rsidP="00C94570">
      <w:pPr>
        <w:widowControl w:val="0"/>
        <w:numPr>
          <w:ilvl w:val="0"/>
          <w:numId w:val="16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u w:val="single"/>
          <w:lang w:eastAsia="ja-JP" w:bidi="fa-IR"/>
        </w:rPr>
      </w:pPr>
      <w:r w:rsidRPr="00E27E44">
        <w:rPr>
          <w:rFonts w:ascii="Arial" w:eastAsia="Andale Sans UI" w:hAnsi="Arial" w:cs="Arial"/>
          <w:bCs/>
          <w:color w:val="auto"/>
          <w:u w:val="single"/>
          <w:lang w:eastAsia="ja-JP" w:bidi="fa-IR"/>
        </w:rPr>
        <w:t>ryby i mrożonki:</w:t>
      </w:r>
    </w:p>
    <w:p w14:paraId="78C6F549" w14:textId="1EDCB1C5" w:rsidR="005462A0" w:rsidRPr="00E27E44" w:rsidRDefault="005462A0" w:rsidP="00C94570">
      <w:pPr>
        <w:widowControl w:val="0"/>
        <w:numPr>
          <w:ilvl w:val="0"/>
          <w:numId w:val="23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u w:val="single"/>
          <w:lang w:eastAsia="ja-JP" w:bidi="fa-IR"/>
        </w:rPr>
      </w:pPr>
      <w:bookmarkStart w:id="17" w:name="_Hlk132361763"/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lastRenderedPageBreak/>
        <w:t xml:space="preserve">Wykonawca </w:t>
      </w:r>
      <w:r w:rsidR="00D47A2B" w:rsidRPr="00E27E44">
        <w:rPr>
          <w:rFonts w:ascii="Arial" w:eastAsia="Andale Sans UI" w:hAnsi="Arial" w:cs="Arial"/>
          <w:bCs/>
          <w:color w:val="auto"/>
          <w:lang w:eastAsia="ja-JP" w:bidi="fa-IR"/>
        </w:rPr>
        <w:t>C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oferta na kwotę 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="00D47A2B" w:rsidRPr="00E27E44">
        <w:rPr>
          <w:rFonts w:ascii="Arial" w:eastAsia="Andale Sans UI" w:hAnsi="Arial" w:cs="Arial"/>
          <w:bCs/>
          <w:color w:val="auto"/>
          <w:lang w:eastAsia="ja-JP" w:bidi="fa-IR"/>
        </w:rPr>
        <w:t>47 159,88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zł brutto,</w:t>
      </w:r>
    </w:p>
    <w:bookmarkEnd w:id="17"/>
    <w:p w14:paraId="03BCF34D" w14:textId="6ADB8293" w:rsidR="005462A0" w:rsidRPr="00E27E44" w:rsidRDefault="005462A0" w:rsidP="00C94570">
      <w:pPr>
        <w:widowControl w:val="0"/>
        <w:numPr>
          <w:ilvl w:val="0"/>
          <w:numId w:val="23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Wykonawca </w:t>
      </w:r>
      <w:r w:rsidR="00D47A2B" w:rsidRPr="00E27E44">
        <w:rPr>
          <w:rFonts w:ascii="Arial" w:eastAsia="Andale Sans UI" w:hAnsi="Arial" w:cs="Arial"/>
          <w:bCs/>
          <w:color w:val="auto"/>
          <w:lang w:eastAsia="ja-JP" w:bidi="fa-IR"/>
        </w:rPr>
        <w:t>D</w:t>
      </w:r>
      <w:r w:rsidR="00067826"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oferta na kwotę 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="00D47A2B" w:rsidRPr="00E27E44">
        <w:rPr>
          <w:rFonts w:ascii="Arial" w:eastAsia="Andale Sans UI" w:hAnsi="Arial" w:cs="Arial"/>
          <w:bCs/>
          <w:color w:val="auto"/>
          <w:lang w:eastAsia="ja-JP" w:bidi="fa-IR"/>
        </w:rPr>
        <w:t>47 494,00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zł brutto,</w:t>
      </w:r>
    </w:p>
    <w:p w14:paraId="25EADA1B" w14:textId="3E8156F0" w:rsidR="00D47A2B" w:rsidRPr="00E27E44" w:rsidRDefault="00D47A2B" w:rsidP="00D47A2B">
      <w:pPr>
        <w:widowControl w:val="0"/>
        <w:numPr>
          <w:ilvl w:val="0"/>
          <w:numId w:val="23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u w:val="single"/>
          <w:lang w:eastAsia="ja-JP" w:bidi="fa-IR"/>
        </w:rPr>
      </w:pP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Wykonawca E oferta na kwotę 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ab/>
        <w:t>46 772,14 zł brutto,</w:t>
      </w:r>
    </w:p>
    <w:p w14:paraId="6A1A5F1B" w14:textId="6538F4C6" w:rsidR="00D47A2B" w:rsidRPr="00E27E44" w:rsidRDefault="00D47A2B" w:rsidP="00D47A2B">
      <w:pPr>
        <w:widowControl w:val="0"/>
        <w:numPr>
          <w:ilvl w:val="0"/>
          <w:numId w:val="23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Wykonawca F oferta na kwotę 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ab/>
        <w:t>54 081,90 zł brutto,</w:t>
      </w:r>
    </w:p>
    <w:p w14:paraId="45719BD5" w14:textId="77777777" w:rsidR="005462A0" w:rsidRPr="00E27E44" w:rsidRDefault="005462A0" w:rsidP="00C94570">
      <w:pPr>
        <w:widowControl w:val="0"/>
        <w:numPr>
          <w:ilvl w:val="0"/>
          <w:numId w:val="16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u w:val="single"/>
          <w:lang w:eastAsia="ja-JP" w:bidi="fa-IR"/>
        </w:rPr>
      </w:pPr>
      <w:r w:rsidRPr="00E27E44">
        <w:rPr>
          <w:rFonts w:ascii="Arial" w:eastAsia="Andale Sans UI" w:hAnsi="Arial" w:cs="Arial"/>
          <w:bCs/>
          <w:color w:val="auto"/>
          <w:u w:val="single"/>
          <w:lang w:eastAsia="ja-JP" w:bidi="fa-IR"/>
        </w:rPr>
        <w:t>pieczywo:</w:t>
      </w:r>
    </w:p>
    <w:p w14:paraId="3274107A" w14:textId="54F91274" w:rsidR="005462A0" w:rsidRPr="00E27E44" w:rsidRDefault="005462A0" w:rsidP="00C94570">
      <w:pPr>
        <w:widowControl w:val="0"/>
        <w:numPr>
          <w:ilvl w:val="0"/>
          <w:numId w:val="23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Wykonawca </w:t>
      </w:r>
      <w:r w:rsidR="00D47A2B" w:rsidRPr="00E27E44">
        <w:rPr>
          <w:rFonts w:ascii="Arial" w:eastAsia="Andale Sans UI" w:hAnsi="Arial" w:cs="Arial"/>
          <w:bCs/>
          <w:color w:val="auto"/>
          <w:lang w:eastAsia="ja-JP" w:bidi="fa-IR"/>
        </w:rPr>
        <w:t>H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oferta na kwotę </w:t>
      </w:r>
      <w:r w:rsidR="00903364" w:rsidRPr="00E27E44">
        <w:rPr>
          <w:rFonts w:ascii="Arial" w:eastAsia="Andale Sans UI" w:hAnsi="Arial" w:cs="Arial"/>
          <w:bCs/>
          <w:color w:val="auto"/>
          <w:lang w:eastAsia="ja-JP" w:bidi="fa-IR"/>
        </w:rPr>
        <w:tab/>
        <w:t xml:space="preserve"> 4</w:t>
      </w:r>
      <w:r w:rsidR="00D47A2B" w:rsidRPr="00E27E44">
        <w:rPr>
          <w:rFonts w:ascii="Arial" w:eastAsia="Andale Sans UI" w:hAnsi="Arial" w:cs="Arial"/>
          <w:bCs/>
          <w:color w:val="auto"/>
          <w:lang w:eastAsia="ja-JP" w:bidi="fa-IR"/>
        </w:rPr>
        <w:t> 207,82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zł brutto,</w:t>
      </w:r>
    </w:p>
    <w:p w14:paraId="16851153" w14:textId="7C752113" w:rsidR="00345B71" w:rsidRPr="00E27E44" w:rsidRDefault="00345B71" w:rsidP="00C94570">
      <w:pPr>
        <w:widowControl w:val="0"/>
        <w:numPr>
          <w:ilvl w:val="0"/>
          <w:numId w:val="23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Wykonawca </w:t>
      </w:r>
      <w:r w:rsidR="00D47A2B" w:rsidRPr="00E27E44">
        <w:rPr>
          <w:rFonts w:ascii="Arial" w:eastAsia="Andale Sans UI" w:hAnsi="Arial" w:cs="Arial"/>
          <w:bCs/>
          <w:color w:val="auto"/>
          <w:lang w:eastAsia="ja-JP" w:bidi="fa-IR"/>
        </w:rPr>
        <w:t>I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oferta na kwotę</w:t>
      </w:r>
      <w:r w:rsidR="00903364" w:rsidRPr="00E27E44">
        <w:rPr>
          <w:rFonts w:ascii="Arial" w:eastAsia="Andale Sans UI" w:hAnsi="Arial" w:cs="Arial"/>
          <w:bCs/>
          <w:color w:val="auto"/>
          <w:lang w:eastAsia="ja-JP" w:bidi="fa-IR"/>
        </w:rPr>
        <w:tab/>
        <w:t xml:space="preserve"> 5</w:t>
      </w:r>
      <w:r w:rsidR="006E28AC" w:rsidRPr="00E27E44">
        <w:rPr>
          <w:rFonts w:ascii="Arial" w:eastAsia="Andale Sans UI" w:hAnsi="Arial" w:cs="Arial"/>
          <w:bCs/>
          <w:color w:val="auto"/>
          <w:lang w:eastAsia="ja-JP" w:bidi="fa-IR"/>
        </w:rPr>
        <w:t> 094,30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zł brutto,</w:t>
      </w:r>
    </w:p>
    <w:p w14:paraId="29A8D77D" w14:textId="77777777" w:rsidR="005462A0" w:rsidRPr="00E27E44" w:rsidRDefault="005462A0" w:rsidP="00C94570">
      <w:pPr>
        <w:widowControl w:val="0"/>
        <w:numPr>
          <w:ilvl w:val="0"/>
          <w:numId w:val="16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u w:val="single"/>
          <w:lang w:eastAsia="ja-JP" w:bidi="fa-IR"/>
        </w:rPr>
      </w:pPr>
      <w:r w:rsidRPr="00E27E44">
        <w:rPr>
          <w:rFonts w:ascii="Arial" w:eastAsia="Andale Sans UI" w:hAnsi="Arial" w:cs="Arial"/>
          <w:bCs/>
          <w:color w:val="auto"/>
          <w:u w:val="single"/>
          <w:lang w:eastAsia="ja-JP" w:bidi="fa-IR"/>
        </w:rPr>
        <w:t>wędliny:</w:t>
      </w:r>
    </w:p>
    <w:p w14:paraId="48DE2C19" w14:textId="54E4C8ED" w:rsidR="00445737" w:rsidRPr="00E27E44" w:rsidRDefault="00445737" w:rsidP="00C94570">
      <w:pPr>
        <w:widowControl w:val="0"/>
        <w:numPr>
          <w:ilvl w:val="0"/>
          <w:numId w:val="18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Wykonawca A oferta na kwotę 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="00D47A2B" w:rsidRPr="00E27E44">
        <w:rPr>
          <w:rFonts w:ascii="Arial" w:eastAsia="Andale Sans UI" w:hAnsi="Arial" w:cs="Arial"/>
          <w:bCs/>
          <w:color w:val="auto"/>
          <w:lang w:eastAsia="ja-JP" w:bidi="fa-IR"/>
        </w:rPr>
        <w:t>10 482,00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zł brutto,</w:t>
      </w:r>
    </w:p>
    <w:p w14:paraId="778035BB" w14:textId="0D2000CA" w:rsidR="00445737" w:rsidRPr="00E27E44" w:rsidRDefault="00445737" w:rsidP="00D47A2B">
      <w:pPr>
        <w:widowControl w:val="0"/>
        <w:numPr>
          <w:ilvl w:val="0"/>
          <w:numId w:val="18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Wykonawca B oferta na kwotę 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="00D47A2B" w:rsidRPr="00E27E44">
        <w:rPr>
          <w:rFonts w:ascii="Arial" w:eastAsia="Andale Sans UI" w:hAnsi="Arial" w:cs="Arial"/>
          <w:bCs/>
          <w:color w:val="auto"/>
          <w:lang w:eastAsia="ja-JP" w:bidi="fa-IR"/>
        </w:rPr>
        <w:t>10 207,00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zł brutto,</w:t>
      </w:r>
    </w:p>
    <w:p w14:paraId="11557638" w14:textId="6E826D9F" w:rsidR="005462A0" w:rsidRPr="00E27E44" w:rsidRDefault="005462A0" w:rsidP="00C94570">
      <w:pPr>
        <w:widowControl w:val="0"/>
        <w:numPr>
          <w:ilvl w:val="0"/>
          <w:numId w:val="16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bCs/>
          <w:color w:val="auto"/>
          <w:u w:val="single"/>
          <w:lang w:eastAsia="ja-JP" w:bidi="fa-IR"/>
        </w:rPr>
        <w:t xml:space="preserve">artykuły </w:t>
      </w:r>
      <w:r w:rsidR="00345B71" w:rsidRPr="00E27E44">
        <w:rPr>
          <w:rFonts w:ascii="Arial" w:eastAsia="Andale Sans UI" w:hAnsi="Arial" w:cs="Arial"/>
          <w:bCs/>
          <w:color w:val="auto"/>
          <w:u w:val="single"/>
          <w:lang w:eastAsia="ja-JP" w:bidi="fa-IR"/>
        </w:rPr>
        <w:t>pozostałe</w:t>
      </w:r>
      <w:r w:rsidRPr="00E27E44">
        <w:rPr>
          <w:rFonts w:ascii="Arial" w:eastAsia="Andale Sans UI" w:hAnsi="Arial" w:cs="Arial"/>
          <w:bCs/>
          <w:color w:val="auto"/>
          <w:u w:val="single"/>
          <w:lang w:eastAsia="ja-JP" w:bidi="fa-IR"/>
        </w:rPr>
        <w:t>:</w:t>
      </w:r>
    </w:p>
    <w:p w14:paraId="0C13E4C2" w14:textId="5F60DD7D" w:rsidR="00345B71" w:rsidRPr="00E27E44" w:rsidRDefault="005462A0" w:rsidP="00C94570">
      <w:pPr>
        <w:widowControl w:val="0"/>
        <w:numPr>
          <w:ilvl w:val="0"/>
          <w:numId w:val="19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1418" w:hanging="425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Wykonawca </w:t>
      </w:r>
      <w:r w:rsidR="006E28AC" w:rsidRPr="00E27E44">
        <w:rPr>
          <w:rFonts w:ascii="Arial" w:eastAsia="Andale Sans UI" w:hAnsi="Arial" w:cs="Arial"/>
          <w:bCs/>
          <w:color w:val="auto"/>
          <w:lang w:eastAsia="ja-JP" w:bidi="fa-IR"/>
        </w:rPr>
        <w:t>F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oferta na kwotę 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ab/>
        <w:t xml:space="preserve"> </w:t>
      </w:r>
      <w:r w:rsidR="006E28AC" w:rsidRPr="00E27E44">
        <w:rPr>
          <w:rFonts w:ascii="Arial" w:eastAsia="Andale Sans UI" w:hAnsi="Arial" w:cs="Arial"/>
          <w:bCs/>
          <w:color w:val="auto"/>
          <w:lang w:eastAsia="ja-JP" w:bidi="fa-IR"/>
        </w:rPr>
        <w:t>43 129,95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zł brutto</w:t>
      </w:r>
      <w:r w:rsidR="00D20DB7" w:rsidRPr="00E27E44">
        <w:rPr>
          <w:rFonts w:ascii="Arial" w:eastAsia="Andale Sans UI" w:hAnsi="Arial" w:cs="Arial"/>
          <w:bCs/>
          <w:color w:val="auto"/>
          <w:lang w:eastAsia="ja-JP" w:bidi="fa-IR"/>
        </w:rPr>
        <w:t>.</w:t>
      </w:r>
    </w:p>
    <w:p w14:paraId="6D01C095" w14:textId="77777777" w:rsidR="006E28AC" w:rsidRPr="00E27E44" w:rsidRDefault="006E28AC" w:rsidP="005462A0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</w:p>
    <w:p w14:paraId="714B6B0F" w14:textId="6E4B2FFF" w:rsidR="00D728A0" w:rsidRPr="00E27E44" w:rsidRDefault="00B1561A" w:rsidP="00D728A0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spacing w:val="-4"/>
          <w:lang w:eastAsia="ja-JP" w:bidi="fa-IR"/>
        </w:rPr>
      </w:pP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>Z dokumentacji przedłożonej do kontroli wynika, że część Wykonawców złożyła oferty w</w:t>
      </w:r>
      <w:r w:rsidR="00795567" w:rsidRPr="00E27E44">
        <w:rPr>
          <w:rFonts w:ascii="Arial" w:eastAsia="Andale Sans UI" w:hAnsi="Arial" w:cs="Arial"/>
          <w:bCs/>
          <w:color w:val="auto"/>
          <w:lang w:eastAsia="ja-JP" w:bidi="fa-IR"/>
        </w:rPr>
        <w:t> 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formie papierowej, a </w:t>
      </w:r>
      <w:r w:rsidR="00903364" w:rsidRPr="00E27E44">
        <w:rPr>
          <w:rFonts w:ascii="Arial" w:eastAsia="Andale Sans UI" w:hAnsi="Arial" w:cs="Arial"/>
          <w:bCs/>
          <w:color w:val="auto"/>
          <w:lang w:eastAsia="ja-JP" w:bidi="fa-IR"/>
        </w:rPr>
        <w:t>część w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formie elektronicznej. Do ofert złożonych w formie papierowej załączono koperty</w:t>
      </w:r>
      <w:r w:rsidR="00D80231"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, </w:t>
      </w:r>
      <w:r w:rsidR="00D80231" w:rsidRPr="00E27E44">
        <w:rPr>
          <w:rFonts w:ascii="Arial" w:eastAsia="Andale Sans UI" w:hAnsi="Arial" w:cs="Arial"/>
          <w:b/>
          <w:color w:val="auto"/>
          <w:lang w:eastAsia="ja-JP" w:bidi="fa-IR"/>
        </w:rPr>
        <w:t>na których w większości</w:t>
      </w:r>
      <w:r w:rsidRPr="00E27E44">
        <w:rPr>
          <w:rFonts w:ascii="Arial" w:eastAsia="Andale Sans UI" w:hAnsi="Arial" w:cs="Arial"/>
          <w:b/>
          <w:color w:val="auto"/>
          <w:lang w:eastAsia="ja-JP" w:bidi="fa-IR"/>
        </w:rPr>
        <w:t xml:space="preserve"> </w:t>
      </w:r>
      <w:r w:rsidR="00D80231" w:rsidRPr="00E27E44">
        <w:rPr>
          <w:rFonts w:ascii="Arial" w:eastAsia="Andale Sans UI" w:hAnsi="Arial" w:cs="Arial"/>
          <w:b/>
          <w:color w:val="auto"/>
          <w:lang w:eastAsia="ja-JP" w:bidi="fa-IR"/>
        </w:rPr>
        <w:t>odnotowano</w:t>
      </w:r>
      <w:r w:rsidR="006E28AC" w:rsidRPr="00E27E44">
        <w:rPr>
          <w:rFonts w:ascii="Arial" w:eastAsia="Andale Sans UI" w:hAnsi="Arial" w:cs="Arial"/>
          <w:b/>
          <w:color w:val="auto"/>
          <w:lang w:eastAsia="ja-JP" w:bidi="fa-IR"/>
        </w:rPr>
        <w:t xml:space="preserve"> ołówkiem dat</w:t>
      </w:r>
      <w:r w:rsidR="00D80231" w:rsidRPr="00E27E44">
        <w:rPr>
          <w:rFonts w:ascii="Arial" w:eastAsia="Andale Sans UI" w:hAnsi="Arial" w:cs="Arial"/>
          <w:b/>
          <w:color w:val="auto"/>
          <w:lang w:eastAsia="ja-JP" w:bidi="fa-IR"/>
        </w:rPr>
        <w:t>ę i</w:t>
      </w:r>
      <w:r w:rsidR="00D728A0" w:rsidRPr="00E27E44">
        <w:rPr>
          <w:rFonts w:ascii="Arial" w:eastAsia="Andale Sans UI" w:hAnsi="Arial" w:cs="Arial"/>
          <w:b/>
          <w:color w:val="auto"/>
          <w:lang w:eastAsia="ja-JP" w:bidi="fa-IR"/>
        </w:rPr>
        <w:t> </w:t>
      </w:r>
      <w:r w:rsidR="00D80231" w:rsidRPr="00E27E44">
        <w:rPr>
          <w:rFonts w:ascii="Arial" w:eastAsia="Andale Sans UI" w:hAnsi="Arial" w:cs="Arial"/>
          <w:b/>
          <w:color w:val="auto"/>
          <w:lang w:eastAsia="ja-JP" w:bidi="fa-IR"/>
        </w:rPr>
        <w:t>godzinę</w:t>
      </w:r>
      <w:r w:rsidR="006E28AC" w:rsidRPr="00E27E44">
        <w:rPr>
          <w:rFonts w:ascii="Arial" w:eastAsia="Andale Sans UI" w:hAnsi="Arial" w:cs="Arial"/>
          <w:b/>
          <w:color w:val="auto"/>
          <w:lang w:eastAsia="ja-JP" w:bidi="fa-IR"/>
        </w:rPr>
        <w:t xml:space="preserve"> wpływu</w:t>
      </w:r>
      <w:r w:rsidRPr="00E27E44">
        <w:rPr>
          <w:rFonts w:ascii="Arial" w:eastAsia="Andale Sans UI" w:hAnsi="Arial" w:cs="Arial"/>
          <w:b/>
          <w:color w:val="auto"/>
          <w:lang w:eastAsia="ja-JP" w:bidi="fa-IR"/>
        </w:rPr>
        <w:t xml:space="preserve"> </w:t>
      </w:r>
      <w:r w:rsidR="00D80231" w:rsidRPr="00E27E44">
        <w:rPr>
          <w:rFonts w:ascii="Arial" w:eastAsia="Andale Sans UI" w:hAnsi="Arial" w:cs="Arial"/>
          <w:b/>
          <w:color w:val="auto"/>
          <w:lang w:eastAsia="ja-JP" w:bidi="fa-IR"/>
        </w:rPr>
        <w:t xml:space="preserve">ofert do jednostki. Na jednej z kopert również ołówkiem odnotowano godzinę wpływu oferty nie wskazując daty. </w:t>
      </w:r>
      <w:r w:rsidR="006E28AC" w:rsidRPr="00E27E44">
        <w:rPr>
          <w:rFonts w:ascii="Arial" w:eastAsia="Andale Sans UI" w:hAnsi="Arial" w:cs="Arial"/>
          <w:b/>
          <w:color w:val="auto"/>
          <w:lang w:eastAsia="ja-JP" w:bidi="fa-IR"/>
        </w:rPr>
        <w:t>Podkreślić należy, że data i godzina wpływu oferty powinna być oznaczona w sposób trwały, niemożliwy do usunięcia lub zmiany.</w:t>
      </w:r>
      <w:r w:rsidR="006E28AC"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Oferty </w:t>
      </w:r>
      <w:r w:rsidR="00D80231" w:rsidRPr="00E27E44">
        <w:rPr>
          <w:rFonts w:ascii="Arial" w:eastAsia="Andale Sans UI" w:hAnsi="Arial" w:cs="Arial"/>
          <w:bCs/>
          <w:color w:val="auto"/>
          <w:lang w:eastAsia="ja-JP" w:bidi="fa-IR"/>
        </w:rPr>
        <w:t>3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</w:t>
      </w:r>
      <w:r w:rsidR="00D80231" w:rsidRPr="00E27E44">
        <w:rPr>
          <w:rFonts w:ascii="Arial" w:eastAsia="Andale Sans UI" w:hAnsi="Arial" w:cs="Arial"/>
          <w:bCs/>
          <w:color w:val="auto"/>
          <w:lang w:eastAsia="ja-JP" w:bidi="fa-IR"/>
        </w:rPr>
        <w:t>w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>ykonawców</w:t>
      </w:r>
      <w:r w:rsidR="005462A0"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wysłane zostały na skrzynkę mailową w formie skompresowanego, zaszyfrowanego plik</w:t>
      </w:r>
      <w:r w:rsidR="00D80231"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u. </w:t>
      </w:r>
      <w:r w:rsidRPr="00E27E44">
        <w:rPr>
          <w:rFonts w:ascii="Arial" w:eastAsia="Andale Sans UI" w:hAnsi="Arial" w:cs="Arial"/>
          <w:b/>
          <w:color w:val="auto"/>
          <w:lang w:eastAsia="ja-JP" w:bidi="fa-IR"/>
        </w:rPr>
        <w:t xml:space="preserve">Do kontroli </w:t>
      </w:r>
      <w:r w:rsidR="00D80231" w:rsidRPr="00E27E44">
        <w:rPr>
          <w:rFonts w:ascii="Arial" w:eastAsia="Andale Sans UI" w:hAnsi="Arial" w:cs="Arial"/>
          <w:b/>
          <w:color w:val="auto"/>
          <w:lang w:eastAsia="ja-JP" w:bidi="fa-IR"/>
        </w:rPr>
        <w:t>przedłożono jednak tylko jedno potwierdzenie (wydruk z poczty elektronicznej) z informacją o dacie i godzinie wpływu oferty jednego z wykonawców. Wobec powyższego nie sposób stwierdzić, czy pozostałe dwie oferty elektroniczne złożone zostały w terminie</w:t>
      </w:r>
      <w:r w:rsidRPr="00E27E44">
        <w:rPr>
          <w:rFonts w:ascii="Arial" w:eastAsia="Andale Sans UI" w:hAnsi="Arial" w:cs="Arial"/>
          <w:b/>
          <w:color w:val="auto"/>
          <w:lang w:eastAsia="ja-JP" w:bidi="fa-IR"/>
        </w:rPr>
        <w:t xml:space="preserve">. </w:t>
      </w:r>
      <w:r w:rsidR="008B5734" w:rsidRPr="00E27E44">
        <w:rPr>
          <w:rFonts w:ascii="Arial" w:eastAsia="Andale Sans UI" w:hAnsi="Arial" w:cs="Arial"/>
          <w:b/>
          <w:color w:val="auto"/>
          <w:spacing w:val="-8"/>
          <w:lang w:eastAsia="ja-JP" w:bidi="fa-IR"/>
        </w:rPr>
        <w:t xml:space="preserve">Ponadto, jak wynika z dokumentacji poddanej kontroli jeden z wykonawców przekazał hasło do odszyfrowania oferty przed terminem określonym w zaproszeniu tj. 22.08.2023 r. </w:t>
      </w:r>
      <w:r w:rsidR="008B5734" w:rsidRPr="00E27E44">
        <w:rPr>
          <w:rFonts w:ascii="Arial" w:eastAsia="Andale Sans UI" w:hAnsi="Arial" w:cs="Arial"/>
          <w:b/>
          <w:color w:val="auto"/>
          <w:spacing w:val="-8"/>
          <w:u w:val="single"/>
          <w:lang w:eastAsia="ja-JP" w:bidi="fa-IR"/>
        </w:rPr>
        <w:t>o godz. 9.07.</w:t>
      </w:r>
      <w:r w:rsidR="008B5734" w:rsidRPr="00E27E44">
        <w:rPr>
          <w:rFonts w:ascii="Arial" w:eastAsia="Andale Sans UI" w:hAnsi="Arial" w:cs="Arial"/>
          <w:bCs/>
          <w:color w:val="auto"/>
          <w:spacing w:val="-8"/>
          <w:lang w:eastAsia="ja-JP" w:bidi="fa-IR"/>
        </w:rPr>
        <w:t xml:space="preserve"> </w:t>
      </w:r>
      <w:r w:rsidR="008B5734" w:rsidRPr="00E27E44">
        <w:rPr>
          <w:rFonts w:ascii="Arial" w:eastAsia="Andale Sans UI" w:hAnsi="Arial" w:cs="Arial"/>
          <w:b/>
          <w:color w:val="auto"/>
          <w:spacing w:val="-8"/>
          <w:lang w:eastAsia="ja-JP" w:bidi="fa-IR"/>
        </w:rPr>
        <w:t xml:space="preserve">Podobnie ja w przypadku wcześniejszego postępowania zamawiający nie przewidział sposobu postępowania w takim przypadku, a oferta ww. wykonawcy </w:t>
      </w:r>
      <w:r w:rsidR="00D728A0" w:rsidRPr="00E27E44">
        <w:rPr>
          <w:rFonts w:ascii="Arial" w:eastAsia="Andale Sans UI" w:hAnsi="Arial" w:cs="Arial"/>
          <w:b/>
          <w:color w:val="auto"/>
          <w:spacing w:val="-8"/>
          <w:lang w:eastAsia="ja-JP" w:bidi="fa-IR"/>
        </w:rPr>
        <w:t>oceniono</w:t>
      </w:r>
      <w:r w:rsidR="008B5734" w:rsidRPr="00E27E44">
        <w:rPr>
          <w:rFonts w:ascii="Arial" w:eastAsia="Andale Sans UI" w:hAnsi="Arial" w:cs="Arial"/>
          <w:b/>
          <w:color w:val="auto"/>
          <w:spacing w:val="-8"/>
          <w:lang w:eastAsia="ja-JP" w:bidi="fa-IR"/>
        </w:rPr>
        <w:t>.</w:t>
      </w:r>
      <w:r w:rsidR="008B5734" w:rsidRPr="00E27E44">
        <w:rPr>
          <w:rFonts w:ascii="Arial" w:eastAsia="Andale Sans UI" w:hAnsi="Arial" w:cs="Arial"/>
          <w:bCs/>
          <w:color w:val="auto"/>
          <w:spacing w:val="-8"/>
          <w:lang w:eastAsia="ja-JP" w:bidi="fa-IR"/>
        </w:rPr>
        <w:t xml:space="preserve"> </w:t>
      </w:r>
      <w:r w:rsidRPr="00E27E44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W dniu </w:t>
      </w:r>
      <w:r w:rsidR="008B5734" w:rsidRPr="00E27E44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31</w:t>
      </w:r>
      <w:r w:rsidRPr="00E27E44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.0</w:t>
      </w:r>
      <w:r w:rsidR="008B5734" w:rsidRPr="00E27E44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8</w:t>
      </w:r>
      <w:r w:rsidRPr="00E27E44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.2023</w:t>
      </w:r>
      <w:r w:rsidR="005B161A" w:rsidRPr="00E27E44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 </w:t>
      </w:r>
      <w:r w:rsidRPr="00E27E44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r. n</w:t>
      </w:r>
      <w:r w:rsidR="005462A0" w:rsidRPr="00E27E44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a stronie internetowej BIP zamieszczono zawiadomienie o wyborze najkorzystniejszych ofert</w:t>
      </w:r>
      <w:r w:rsidR="00D20DB7" w:rsidRPr="00E27E44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.</w:t>
      </w:r>
      <w:r w:rsidR="008B5734" w:rsidRPr="00E27E44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</w:t>
      </w:r>
      <w:r w:rsidR="00C11136" w:rsidRPr="00E27E44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Z</w:t>
      </w:r>
      <w:r w:rsidR="00C11136" w:rsidRPr="00E27E44">
        <w:rPr>
          <w:rFonts w:ascii="Arial" w:eastAsia="Andale Sans UI" w:hAnsi="Arial" w:cs="Arial"/>
          <w:b/>
          <w:color w:val="auto"/>
          <w:spacing w:val="-4"/>
          <w:lang w:eastAsia="ja-JP" w:bidi="fa-IR"/>
        </w:rPr>
        <w:t xml:space="preserve"> </w:t>
      </w:r>
      <w:r w:rsidR="00C11136" w:rsidRPr="00E27E44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wybranymi</w:t>
      </w:r>
      <w:r w:rsidR="00D20DB7" w:rsidRPr="00E27E44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wykonawcami</w:t>
      </w:r>
      <w:r w:rsidR="00D728A0" w:rsidRPr="00E27E44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</w:t>
      </w:r>
      <w:r w:rsidR="00D20DB7" w:rsidRPr="00E27E44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w</w:t>
      </w:r>
      <w:r w:rsidR="00D728A0" w:rsidRPr="00E27E44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 </w:t>
      </w:r>
      <w:r w:rsidR="00D20DB7" w:rsidRPr="00E27E44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dniu 1.09.2023 r. </w:t>
      </w:r>
      <w:r w:rsidR="00A82993" w:rsidRPr="00E27E44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zawarto </w:t>
      </w:r>
      <w:r w:rsidR="00D20DB7" w:rsidRPr="00E27E44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umowy</w:t>
      </w:r>
      <w:r w:rsidR="005462A0" w:rsidRPr="00E27E44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</w:t>
      </w:r>
      <w:r w:rsidR="00D20DB7" w:rsidRPr="00E27E44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z okresem obowiązywania </w:t>
      </w:r>
      <w:r w:rsidR="00FF1936" w:rsidRPr="00E27E44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od września do grudnia 2023 r. </w:t>
      </w:r>
    </w:p>
    <w:p w14:paraId="55D100ED" w14:textId="7B155615" w:rsidR="005462A0" w:rsidRPr="00E27E44" w:rsidRDefault="005462A0" w:rsidP="00D728A0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>Zauważa się ponadto, że oferty złożone w ww. postępowaniach na dostawę w ramach grupy asortymentowej dotyczącej m.in: mięsa i wędlin oraz artykułów różnych, nabiału, mrożonek i</w:t>
      </w:r>
      <w:r w:rsidR="00D728A0" w:rsidRPr="00E27E44">
        <w:rPr>
          <w:rFonts w:ascii="Arial" w:eastAsia="Andale Sans UI" w:hAnsi="Arial" w:cs="Arial"/>
          <w:bCs/>
          <w:color w:val="auto"/>
          <w:lang w:eastAsia="ja-JP" w:bidi="fa-IR"/>
        </w:rPr>
        <w:t> 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ryb zostały złożone przez tych samych oferentów. Oznacza to, dostępność produktów z tych grup u jednego dostawcy co przemawia za szacowaniem ich wartości łącznie. Powyższy 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lastRenderedPageBreak/>
        <w:t xml:space="preserve">pogląd znajduje oparcie w aktualnej opinii prawnej UZP zawartej w informatorze UZP nr 4/2021. Zgodnie z art. 28 ustawy Pzp, podstawą ustalenia wartości zamówienia jest całkowite szacunkowe wynagrodzenie wykonawcy, bez podatku od towarów i usług, ustalone z należytą starannością. Jednocześnie w myśl art. 29 ust. 1 ustawy Pzp zamawiający nie może w celu uniknięcia stosowania przepisów ustawy zaniżać wartości zamówienia lub wybierać sposobu obliczania wartości zamówienia. Natomiast wedle treści art. 29 ust. 2 ustawy Pzp zamawiający nie może dzielić zamówienia na odrębne zamówienia, jeżeli prowadzi to do niestosowania przepisów ustawy, chyba że uzasadnione jest to obiektywnymi przyczynami. W kontekście zamówień obejmujących dostawy produktów spożywczych należy zwrócić uwagę także na regulację art. 30 ust. 2 ustawy Pzp zgodnie z którą, w przypadku, gdy zamawiający planuje nabycie podobnych dostaw, wartością zamówienia jest łączna wartość podobnych dostaw, nawet jeżeli zamawiający udziela zamówienia w częściach, z których każda stanowi przedmiot odrębnego postępowania, lub dopuszcza możliwość składania ofert częściowych. Należy także zwrócić uwagę na wytyczne w zakresie prawidłowego szacowania wartości zamówień i zakazu dzielenia ich na części zawarte w Dyrektywie Parlamentu Europejskiego i Rady 2014/24/UE z dnia 26 lutego 2014 r. w sprawie zamówień publicznych, uchylającej Dyrektywę 2004/18/WE. W art. 5 ust. 9 ww. Dyrektywy wskazano, że w przypadku, gdy proponowane nabycie podobnych dostaw może prowadzić do udzielenia zamówień w formie odrębnych części, na potrzeby ustalenia czy wartość dostaw przekracza próg stosowania dyrektywy, uwzględnia się całkowitą szacunkową wartość wszystkich tych części, zaś w przypadku, gdy łączna wartość części jest na poziomie lub powyżej progu określonego w art. 4, przepisy dyrektywy stosuje się do udzielenia każdej z części zamówienia. Z powyższego wynika, iż dyrektywa kładzie nacisk na etap planowania dostawy oraz podobieństwo przedmiotu zamówienia. Oznacza to, że decydującym kryterium oceny obowiązku łącznego szacowania wartości zamówienia w przypadku dostaw jest obiektywna możliwość zaplanowania udzielenia zamówień w określonym czasie oraz podobieństwo przedmiotowe. Warto również przytoczyć pogląd ustawodawcy unijnego wyrażony w treści motywu 19 Dyrektywy 2014/24/UE, zgodnie z którym do celów szacowania progów pojęcie podobnych dostaw należy rozumieć jako produkty o identycznym lub podobnym przeznaczeniu – jak np. dostawy różnych rodzajów żywności. A zatem intencja ustawodawcy unijnego zdaje się preferować pogląd, iż dostawy różnych rodzajów żywności to podobne dostawy, które mogą być udzielane w częściach, ale wartość wszystkich tych części należy szacować łącznie. Nie jest to jednak pogląd kategoryczny. Jak dalej stanowi treść motywu 19 preambuły, „zazwyczaj wykonawca w danym sektorze byłby zainteresowany dostawą takich artykułów jako części swojego normalnego asortymentu”. Innymi słowy, dostawca pieczywa nie jest z reguły 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lastRenderedPageBreak/>
        <w:t>zainteresowany dostawami mięsa, a ten z kolei dostawami pieczywa. A zatem treść motywu 19 nie przekreśla automatycznie argumentu przemawiającego za odrębnym szacowaniem takich zamówień w konkretnych okolicznościach zamówienia.</w:t>
      </w:r>
    </w:p>
    <w:p w14:paraId="26C68382" w14:textId="2ADB6252" w:rsidR="00D20DB7" w:rsidRPr="00E27E44" w:rsidRDefault="005462A0" w:rsidP="00AA637A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W konsekwencji należy wskazać, iż w przypadku zamówień obejmujących swym zakresem dostawy artykułów spożywczych istotnym kryterium decydującym o tym czy mamy do czynienia z jednym zamówieniem, czy z kilkoma odrębnymi, będzie </w:t>
      </w:r>
      <w:bookmarkStart w:id="18" w:name="_Hlk99962231"/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>dostępność produktów u jednego dostawcy.</w:t>
      </w:r>
      <w:bookmarkEnd w:id="18"/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Powyższej oceny zamawiający powinien dokonywać z uwzględnieniem podziału, jaki w sposób naturalny istnieje na rynku artykułów spożywczych.</w:t>
      </w:r>
    </w:p>
    <w:p w14:paraId="635D70F0" w14:textId="026797C2" w:rsidR="002748FD" w:rsidRPr="00E27E44" w:rsidRDefault="00C0059A" w:rsidP="001E23F9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ab/>
        <w:t xml:space="preserve">Wyrywkowej weryfikacji poddano postępowania o udzielenie zamówień publicznych przeprowadzone w oparciu o funkcjonujący </w:t>
      </w:r>
      <w:r w:rsidRPr="00E27E44">
        <w:rPr>
          <w:rFonts w:ascii="Arial" w:eastAsia="Andale Sans UI" w:hAnsi="Arial" w:cs="Arial"/>
          <w:bCs/>
          <w:i/>
          <w:iCs/>
          <w:color w:val="auto"/>
          <w:lang w:eastAsia="ja-JP" w:bidi="fa-IR"/>
        </w:rPr>
        <w:t>Regulamin udzielania zamówień publicznych o wartości szacunkowej poniżej 130 000 zł netto</w:t>
      </w:r>
      <w:r w:rsidR="00141F2D" w:rsidRPr="00E27E44">
        <w:rPr>
          <w:rFonts w:ascii="Arial" w:eastAsia="Andale Sans UI" w:hAnsi="Arial" w:cs="Arial"/>
          <w:bCs/>
          <w:i/>
          <w:iCs/>
          <w:color w:val="auto"/>
          <w:lang w:eastAsia="ja-JP" w:bidi="fa-IR"/>
        </w:rPr>
        <w:t>,</w:t>
      </w:r>
      <w:r w:rsidRPr="00E27E44">
        <w:rPr>
          <w:rFonts w:ascii="Arial" w:eastAsia="Andale Sans UI" w:hAnsi="Arial" w:cs="Arial"/>
          <w:bCs/>
          <w:i/>
          <w:iCs/>
          <w:color w:val="auto"/>
          <w:lang w:eastAsia="ja-JP" w:bidi="fa-IR"/>
        </w:rPr>
        <w:t xml:space="preserve"> 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>zgodnie</w:t>
      </w:r>
      <w:r w:rsidR="001E23F9"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z </w:t>
      </w:r>
      <w:r w:rsidR="00903364" w:rsidRPr="00E27E44">
        <w:rPr>
          <w:rFonts w:ascii="Arial" w:eastAsia="Andale Sans UI" w:hAnsi="Arial" w:cs="Arial"/>
          <w:bCs/>
          <w:color w:val="auto"/>
          <w:lang w:eastAsia="ja-JP" w:bidi="fa-IR"/>
        </w:rPr>
        <w:t>którym w</w:t>
      </w:r>
      <w:r w:rsidR="00B1294F"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zależności od wartości </w:t>
      </w:r>
      <w:r w:rsidR="00903364" w:rsidRPr="00E27E44">
        <w:rPr>
          <w:rFonts w:ascii="Arial" w:eastAsia="Andale Sans UI" w:hAnsi="Arial" w:cs="Arial"/>
          <w:bCs/>
          <w:color w:val="auto"/>
          <w:lang w:eastAsia="ja-JP" w:bidi="fa-IR"/>
        </w:rPr>
        <w:t>zamówienia stosuje</w:t>
      </w:r>
      <w:r w:rsidR="001E23F9"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</w:t>
      </w:r>
      <w:r w:rsidR="00903364" w:rsidRPr="00E27E44">
        <w:rPr>
          <w:rFonts w:ascii="Arial" w:eastAsia="Andale Sans UI" w:hAnsi="Arial" w:cs="Arial"/>
          <w:bCs/>
          <w:color w:val="auto"/>
          <w:lang w:eastAsia="ja-JP" w:bidi="fa-IR"/>
        </w:rPr>
        <w:t>się tryb</w:t>
      </w:r>
      <w:r w:rsidR="00B1294F"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uproszczony dla zamówień o wartości powyżej 2 500 zł do 30 000 zł</w:t>
      </w:r>
      <w:r w:rsidR="001E23F9"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, </w:t>
      </w:r>
      <w:r w:rsidR="00903364" w:rsidRPr="00E27E44">
        <w:rPr>
          <w:rFonts w:ascii="Arial" w:eastAsia="Andale Sans UI" w:hAnsi="Arial" w:cs="Arial"/>
          <w:bCs/>
          <w:color w:val="auto"/>
          <w:lang w:eastAsia="ja-JP" w:bidi="fa-IR"/>
        </w:rPr>
        <w:t>a tryb</w:t>
      </w:r>
      <w:r w:rsidR="00B1294F"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zapytania ofertowego </w:t>
      </w:r>
      <w:r w:rsidR="00903364" w:rsidRPr="00E27E44">
        <w:rPr>
          <w:rFonts w:ascii="Arial" w:eastAsia="Andale Sans UI" w:hAnsi="Arial" w:cs="Arial"/>
          <w:bCs/>
          <w:color w:val="auto"/>
          <w:lang w:eastAsia="ja-JP" w:bidi="fa-IR"/>
        </w:rPr>
        <w:t>lub tryb</w:t>
      </w:r>
      <w:r w:rsidR="00B1294F"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negocjacji stosuje się do zamówień o wartości od 30 000 zł</w:t>
      </w:r>
      <w:r w:rsidR="001E23F9" w:rsidRPr="00E27E44">
        <w:rPr>
          <w:rFonts w:ascii="Arial" w:eastAsia="Andale Sans UI" w:hAnsi="Arial" w:cs="Arial"/>
          <w:bCs/>
          <w:color w:val="auto"/>
          <w:lang w:eastAsia="ja-JP" w:bidi="fa-IR"/>
        </w:rPr>
        <w:t xml:space="preserve"> </w:t>
      </w:r>
      <w:r w:rsidRPr="00E27E44">
        <w:rPr>
          <w:rFonts w:ascii="Arial" w:eastAsia="Andale Sans UI" w:hAnsi="Arial" w:cs="Arial"/>
          <w:bCs/>
          <w:color w:val="auto"/>
          <w:lang w:eastAsia="ja-JP" w:bidi="fa-IR"/>
        </w:rPr>
        <w:t>do 130 000 zł</w:t>
      </w:r>
      <w:r w:rsidR="001E23F9" w:rsidRPr="00E27E44">
        <w:rPr>
          <w:rFonts w:ascii="Arial" w:eastAsia="Andale Sans UI" w:hAnsi="Arial" w:cs="Arial"/>
          <w:bCs/>
          <w:color w:val="auto"/>
          <w:lang w:eastAsia="ja-JP" w:bidi="fa-IR"/>
        </w:rPr>
        <w:t>.</w:t>
      </w:r>
    </w:p>
    <w:p w14:paraId="52C7D8ED" w14:textId="665B25F7" w:rsidR="002748FD" w:rsidRPr="00E27E44" w:rsidRDefault="002748FD" w:rsidP="002748FD">
      <w:pPr>
        <w:spacing w:after="0" w:line="360" w:lineRule="auto"/>
        <w:jc w:val="both"/>
        <w:rPr>
          <w:rFonts w:ascii="Arial" w:hAnsi="Arial" w:cs="Arial"/>
          <w:b/>
          <w:bCs/>
          <w:color w:val="auto"/>
        </w:rPr>
      </w:pPr>
      <w:r w:rsidRPr="00E27E44">
        <w:rPr>
          <w:rFonts w:ascii="Arial" w:hAnsi="Arial" w:cs="Arial"/>
          <w:b/>
          <w:bCs/>
          <w:color w:val="auto"/>
        </w:rPr>
        <w:t>Podczas weryfikacji udzielonych zamówień w trybie uproszczonym w oparciu o</w:t>
      </w:r>
      <w:r w:rsidR="00AA637A" w:rsidRPr="00E27E44">
        <w:rPr>
          <w:rFonts w:ascii="Arial" w:hAnsi="Arial" w:cs="Arial"/>
          <w:b/>
          <w:bCs/>
          <w:color w:val="auto"/>
        </w:rPr>
        <w:t> </w:t>
      </w:r>
      <w:r w:rsidRPr="00E27E44">
        <w:rPr>
          <w:rFonts w:ascii="Arial" w:hAnsi="Arial" w:cs="Arial"/>
          <w:b/>
          <w:bCs/>
          <w:color w:val="auto"/>
        </w:rPr>
        <w:t>obowiązujący regulamin stwierdzono:</w:t>
      </w:r>
    </w:p>
    <w:p w14:paraId="57D9DCC1" w14:textId="29D5F658" w:rsidR="002748FD" w:rsidRPr="00E27E44" w:rsidRDefault="002748FD" w:rsidP="00417B2B">
      <w:pPr>
        <w:pStyle w:val="Akapitzlist"/>
        <w:widowControl/>
        <w:numPr>
          <w:ilvl w:val="0"/>
          <w:numId w:val="52"/>
        </w:numPr>
        <w:suppressAutoHyphens w:val="0"/>
        <w:overflowPunct/>
        <w:ind w:left="426" w:hanging="426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Wartość zamówienia ustalana była niezgodnie z </w:t>
      </w:r>
      <w:r w:rsidR="00903364" w:rsidRPr="00E27E44">
        <w:rPr>
          <w:rFonts w:ascii="Arial" w:hAnsi="Arial" w:cs="Arial"/>
          <w:color w:val="auto"/>
          <w:sz w:val="22"/>
          <w:szCs w:val="22"/>
          <w:lang w:val="pl-PL"/>
        </w:rPr>
        <w:t>regulaminem na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poziomie najniższej ceny spośród trzech rozeznanych ofert zamiast z zastosowaniem metod określonych w</w:t>
      </w:r>
      <w:r w:rsidR="00546C7D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>regulaminem np. jako średnia arytmetyczna z cen netto, co dotyczyło większości ustalonych wartości szacunkowych zamówienia.</w:t>
      </w:r>
    </w:p>
    <w:p w14:paraId="5BF6BE17" w14:textId="25703449" w:rsidR="002748FD" w:rsidRPr="00E27E44" w:rsidRDefault="002748FD" w:rsidP="00417B2B">
      <w:pPr>
        <w:pStyle w:val="Akapitzlist"/>
        <w:widowControl/>
        <w:numPr>
          <w:ilvl w:val="0"/>
          <w:numId w:val="52"/>
        </w:numPr>
        <w:suppressAutoHyphens w:val="0"/>
        <w:overflowPunct/>
        <w:ind w:left="426" w:hanging="426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Ustalenie wartości szacunkowej zamówienia w kwocie 50 zł </w:t>
      </w:r>
      <w:r w:rsidR="001E23F9" w:rsidRPr="00E27E44">
        <w:rPr>
          <w:rFonts w:ascii="Arial" w:hAnsi="Arial" w:cs="Arial"/>
          <w:color w:val="auto"/>
          <w:sz w:val="22"/>
          <w:szCs w:val="22"/>
          <w:lang w:val="pl-PL"/>
        </w:rPr>
        <w:t>tj.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cen</w:t>
      </w:r>
      <w:r w:rsidR="001E23F9" w:rsidRPr="00E27E44">
        <w:rPr>
          <w:rFonts w:ascii="Arial" w:hAnsi="Arial" w:cs="Arial"/>
          <w:color w:val="auto"/>
          <w:sz w:val="22"/>
          <w:szCs w:val="22"/>
          <w:lang w:val="pl-PL"/>
        </w:rPr>
        <w:t>y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jednostkow</w:t>
      </w:r>
      <w:r w:rsidR="001E23F9" w:rsidRPr="00E27E44">
        <w:rPr>
          <w:rFonts w:ascii="Arial" w:hAnsi="Arial" w:cs="Arial"/>
          <w:color w:val="auto"/>
          <w:sz w:val="22"/>
          <w:szCs w:val="22"/>
          <w:lang w:val="pl-PL"/>
        </w:rPr>
        <w:t>ej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1E23F9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usługi 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>w</w:t>
      </w:r>
      <w:r w:rsidR="001E23F9" w:rsidRPr="00E27E44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>przypadku zamówienia na wykonanie badań profilaktycznych.</w:t>
      </w:r>
    </w:p>
    <w:p w14:paraId="23E75A5D" w14:textId="61CCE17A" w:rsidR="002748FD" w:rsidRPr="00E27E44" w:rsidRDefault="002748FD" w:rsidP="00417B2B">
      <w:pPr>
        <w:pStyle w:val="Akapitzlist"/>
        <w:widowControl/>
        <w:numPr>
          <w:ilvl w:val="0"/>
          <w:numId w:val="52"/>
        </w:numPr>
        <w:suppressAutoHyphens w:val="0"/>
        <w:overflowPunct/>
        <w:ind w:left="426" w:hanging="426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Z dokumentacji dotyczącej </w:t>
      </w:r>
      <w:r w:rsidR="001E23F9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większości 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>postępowa</w:t>
      </w:r>
      <w:r w:rsidR="001E23F9" w:rsidRPr="00E27E44">
        <w:rPr>
          <w:rFonts w:ascii="Arial" w:hAnsi="Arial" w:cs="Arial"/>
          <w:color w:val="auto"/>
          <w:sz w:val="22"/>
          <w:szCs w:val="22"/>
          <w:lang w:val="pl-PL"/>
        </w:rPr>
        <w:t>ń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w trybie uproszczonym nie wynika jaką firmę </w:t>
      </w:r>
      <w:r w:rsidR="00903364" w:rsidRPr="00E27E44">
        <w:rPr>
          <w:rFonts w:ascii="Arial" w:hAnsi="Arial" w:cs="Arial"/>
          <w:color w:val="auto"/>
          <w:sz w:val="22"/>
          <w:szCs w:val="22"/>
          <w:lang w:val="pl-PL"/>
        </w:rPr>
        <w:t>wybrano oraz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że została zaakceptowana przez dyrektora tj. nie wypełniono postanowień § 7 ust.1 pkt 1.5, 1.8 Regulaminu.</w:t>
      </w:r>
    </w:p>
    <w:p w14:paraId="7D826BBC" w14:textId="47D5080F" w:rsidR="002748FD" w:rsidRPr="00E27E44" w:rsidRDefault="002748FD" w:rsidP="00417B2B">
      <w:pPr>
        <w:pStyle w:val="Akapitzlist"/>
        <w:widowControl/>
        <w:numPr>
          <w:ilvl w:val="0"/>
          <w:numId w:val="52"/>
        </w:numPr>
        <w:suppressAutoHyphens w:val="0"/>
        <w:overflowPunct/>
        <w:ind w:left="426" w:hanging="426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W zamówieniu na wymianę oświetlenia awaryjnego udzielono zamówienia oferentowi, który nie złożył najtańszej oferty tj. błędnie porównano oferty trzech oferentów poprzez uwzględnienie w cenie drugiego oferenta dodatkowej pozycji wycenionej na </w:t>
      </w:r>
      <w:r w:rsidR="00F308C3" w:rsidRPr="00E27E44">
        <w:rPr>
          <w:rFonts w:ascii="Arial" w:hAnsi="Arial" w:cs="Arial"/>
          <w:color w:val="auto"/>
          <w:sz w:val="22"/>
          <w:szCs w:val="22"/>
          <w:lang w:val="pl-PL"/>
        </w:rPr>
        <w:br/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1 055,41 zł. Przy właściwym porównaniu ofert z identycznym zakresem druga oferta opiewałaby na kwotę 15 518,59 zł, a nie na 16 574 zł i była korzystniejsza od oferty </w:t>
      </w:r>
      <w:r w:rsidR="00903364" w:rsidRPr="00E27E44">
        <w:rPr>
          <w:rFonts w:ascii="Arial" w:hAnsi="Arial" w:cs="Arial"/>
          <w:color w:val="auto"/>
          <w:sz w:val="22"/>
          <w:szCs w:val="22"/>
          <w:lang w:val="pl-PL"/>
        </w:rPr>
        <w:t>oferenta,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któremu udzielono zamówienia w kwocie 15 900 zł. </w:t>
      </w:r>
    </w:p>
    <w:p w14:paraId="43BFDB36" w14:textId="2F0746AF" w:rsidR="00271CF2" w:rsidRPr="00E27E44" w:rsidRDefault="002748FD" w:rsidP="001E23F9">
      <w:pPr>
        <w:pStyle w:val="Akapitzlist1"/>
        <w:numPr>
          <w:ilvl w:val="0"/>
          <w:numId w:val="53"/>
        </w:numPr>
        <w:tabs>
          <w:tab w:val="left" w:pos="0"/>
        </w:tabs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Nie </w:t>
      </w:r>
      <w:bookmarkStart w:id="19" w:name="_Hlk139357924"/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przeprowadzono postępowania w trybie uproszczonym na zamówienie usług telekomunikacyjnych, </w:t>
      </w:r>
      <w:bookmarkEnd w:id="19"/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tj. dostawy Internetu</w:t>
      </w:r>
      <w:r w:rsidR="00271CF2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271CF2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usług telekomunikacyj</w:t>
      </w:r>
      <w:r w:rsidR="001E23F9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nych</w:t>
      </w:r>
      <w:r w:rsidR="00271CF2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903364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stacjonarnych, pomimo</w:t>
      </w:r>
      <w:r w:rsidR="00271CF2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że wydatki w tym zakresie stanowiły </w:t>
      </w:r>
      <w:r w:rsidR="00271CF2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 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2023 r. 6 708 zł.</w:t>
      </w:r>
      <w:r w:rsidR="00271CF2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Wydatki te zostały poniesione na rzecz jednego kontrahenta i wynikały z zawartych umów:</w:t>
      </w:r>
    </w:p>
    <w:p w14:paraId="67C71EB8" w14:textId="537BA1FD" w:rsidR="00AA0CD9" w:rsidRPr="00E27E44" w:rsidRDefault="00271CF2" w:rsidP="00AA0CD9">
      <w:pPr>
        <w:pStyle w:val="Akapitzlist1"/>
        <w:tabs>
          <w:tab w:val="left" w:pos="0"/>
        </w:tabs>
        <w:ind w:left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-  na szerokopasmowy dostęp do Internetu 300 Mbps/300 </w:t>
      </w:r>
      <w:r w:rsidR="00AA0CD9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M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bps</w:t>
      </w:r>
      <w:r w:rsidR="00AA0CD9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 miesięcznym </w:t>
      </w:r>
      <w:r w:rsidR="00903364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kosztem </w:t>
      </w:r>
      <w:r w:rsidR="00903364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lastRenderedPageBreak/>
        <w:t>usługi</w:t>
      </w:r>
      <w:r w:rsidR="00AA0CD9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 </w:t>
      </w:r>
      <w:r w:rsidR="00903364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2023 roku</w:t>
      </w:r>
      <w:r w:rsidR="00AA0CD9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 kwocie 380 zł brutto.</w:t>
      </w:r>
    </w:p>
    <w:p w14:paraId="2B9E2BA4" w14:textId="23109CCF" w:rsidR="001E23F9" w:rsidRPr="00E27E44" w:rsidRDefault="001E23F9" w:rsidP="001E23F9">
      <w:pPr>
        <w:pStyle w:val="Akapitzlist1"/>
        <w:tabs>
          <w:tab w:val="left" w:pos="0"/>
        </w:tabs>
        <w:ind w:left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- na „</w:t>
      </w:r>
      <w:r w:rsidRPr="00E27E44">
        <w:rPr>
          <w:rFonts w:ascii="Arial" w:hAnsi="Arial" w:cs="Arial"/>
          <w:bCs/>
          <w:i/>
          <w:iCs/>
          <w:color w:val="auto"/>
          <w:sz w:val="22"/>
          <w:szCs w:val="22"/>
          <w:lang w:val="pl-PL"/>
        </w:rPr>
        <w:t xml:space="preserve">kontrolę dostępu do treści zakwalifikowanych przez Wykonawcę jako nieodpowiednie dla osób 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poniżej 18 roku życia, przez którą należy rozumieć w szczególności treści o charakterze erotycznym lub innym, których niestosowność dla niepełnoletnich wynika z przepisów prawa” z miesięcznym </w:t>
      </w:r>
      <w:r w:rsidR="00903364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kosztem usługi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 </w:t>
      </w:r>
      <w:r w:rsidR="00903364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2023 roku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 kwocie 109 zł brutto.</w:t>
      </w:r>
    </w:p>
    <w:p w14:paraId="4029ADE9" w14:textId="4B000C92" w:rsidR="00271CF2" w:rsidRPr="00E27E44" w:rsidRDefault="00AA0CD9" w:rsidP="00AA0CD9">
      <w:pPr>
        <w:pStyle w:val="Akapitzlist1"/>
        <w:tabs>
          <w:tab w:val="left" w:pos="0"/>
        </w:tabs>
        <w:ind w:left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- na usługę telefonii stacjonarnej dla dwóch numerów z miesięcznym </w:t>
      </w:r>
      <w:r w:rsidR="00903364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kosztem usługi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</w:t>
      </w:r>
      <w:r w:rsidR="001E23F9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903364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2023 roku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 kwocie 70 zł brutto.</w:t>
      </w:r>
    </w:p>
    <w:p w14:paraId="409D0CD4" w14:textId="174C24B7" w:rsidR="002748FD" w:rsidRPr="00E27E44" w:rsidRDefault="002748FD" w:rsidP="00271CF2">
      <w:pPr>
        <w:pStyle w:val="Akapitzlist1"/>
        <w:tabs>
          <w:tab w:val="left" w:pos="0"/>
        </w:tabs>
        <w:ind w:left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Zgodnie z wyjaśnieniami szkoła nie korzysta z bezpłatnego Internetu dla szkół z</w:t>
      </w:r>
      <w:r w:rsidR="00AA0CD9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Ogólnopolskiej Sieci Edukacyjnej, </w:t>
      </w:r>
      <w:r w:rsidRPr="00E27E44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ponieważ</w:t>
      </w:r>
      <w:r w:rsidRPr="00E27E44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się zawieszał i pomimo skarg nikt na nie, nie reagował.</w:t>
      </w:r>
      <w:r w:rsidRPr="00E27E44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 </w:t>
      </w:r>
      <w:bookmarkStart w:id="20" w:name="_Hlk139357945"/>
      <w:r w:rsidR="00E50BBF" w:rsidRPr="00E27E44">
        <w:rPr>
          <w:rFonts w:ascii="Arial" w:eastAsia="Calibri" w:hAnsi="Arial" w:cs="Arial"/>
          <w:color w:val="auto"/>
          <w:spacing w:val="-2"/>
          <w:sz w:val="22"/>
          <w:szCs w:val="22"/>
          <w:lang w:val="pl-PL"/>
        </w:rPr>
        <w:t xml:space="preserve">Zauważa </w:t>
      </w:r>
      <w:r w:rsidR="00903364" w:rsidRPr="00E27E44">
        <w:rPr>
          <w:rFonts w:ascii="Arial" w:eastAsia="Calibri" w:hAnsi="Arial" w:cs="Arial"/>
          <w:color w:val="auto"/>
          <w:spacing w:val="-2"/>
          <w:sz w:val="22"/>
          <w:szCs w:val="22"/>
          <w:lang w:val="pl-PL"/>
        </w:rPr>
        <w:t>się,</w:t>
      </w:r>
      <w:r w:rsidR="00E50BBF" w:rsidRPr="00E27E44">
        <w:rPr>
          <w:rFonts w:ascii="Arial" w:eastAsia="Calibri" w:hAnsi="Arial" w:cs="Arial"/>
          <w:color w:val="auto"/>
          <w:spacing w:val="-2"/>
          <w:sz w:val="22"/>
          <w:szCs w:val="22"/>
          <w:lang w:val="pl-PL"/>
        </w:rPr>
        <w:t xml:space="preserve"> że </w:t>
      </w:r>
      <w:r w:rsidRPr="00E27E44">
        <w:rPr>
          <w:rFonts w:ascii="Arial" w:eastAsia="Calibri" w:hAnsi="Arial" w:cs="Arial"/>
          <w:color w:val="auto"/>
          <w:spacing w:val="-2"/>
          <w:sz w:val="22"/>
          <w:szCs w:val="22"/>
          <w:lang w:val="pl-PL"/>
        </w:rPr>
        <w:t>wydatki publiczne powinny być dokonywane w sposób celowy i oszczędny, z zachowaniem zasad uzyskiwania najlepszych efektów z danych nakładów i optymalnego doboru metod i środków służących osiągnięciu założonych celów</w:t>
      </w:r>
      <w:bookmarkEnd w:id="20"/>
      <w:r w:rsidRPr="00E27E44">
        <w:rPr>
          <w:rFonts w:ascii="Arial" w:eastAsia="Calibri" w:hAnsi="Arial" w:cs="Arial"/>
          <w:color w:val="auto"/>
          <w:spacing w:val="-2"/>
          <w:sz w:val="22"/>
          <w:szCs w:val="22"/>
          <w:lang w:val="pl-PL"/>
        </w:rPr>
        <w:t>.</w:t>
      </w:r>
    </w:p>
    <w:p w14:paraId="6401FA7A" w14:textId="354B3A6B" w:rsidR="002748FD" w:rsidRPr="00E27E44" w:rsidRDefault="00AA0CD9" w:rsidP="00AA637A">
      <w:pPr>
        <w:pStyle w:val="Akapitzlist"/>
        <w:widowControl/>
        <w:numPr>
          <w:ilvl w:val="0"/>
          <w:numId w:val="52"/>
        </w:numPr>
        <w:suppressAutoHyphens w:val="0"/>
        <w:overflowPunct/>
        <w:ind w:left="426" w:hanging="426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z w:val="22"/>
          <w:szCs w:val="22"/>
        </w:rPr>
        <w:t xml:space="preserve">Nie 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znajduje uzasadnienia </w:t>
      </w:r>
      <w:r w:rsidR="00DB0CB4" w:rsidRPr="00E27E44">
        <w:rPr>
          <w:rFonts w:ascii="Arial" w:hAnsi="Arial" w:cs="Arial"/>
          <w:color w:val="auto"/>
          <w:sz w:val="22"/>
          <w:szCs w:val="22"/>
          <w:lang w:val="pl-PL"/>
        </w:rPr>
        <w:t>argumentacja zawarta w notatce służbowej z</w:t>
      </w:r>
      <w:r w:rsidR="005A54C0" w:rsidRPr="00E27E44">
        <w:rPr>
          <w:rFonts w:ascii="Arial" w:hAnsi="Arial" w:cs="Arial"/>
          <w:color w:val="auto"/>
          <w:sz w:val="22"/>
          <w:szCs w:val="22"/>
        </w:rPr>
        <w:t> </w:t>
      </w:r>
      <w:r w:rsidR="00DB0CB4" w:rsidRPr="00E27E44">
        <w:rPr>
          <w:rFonts w:ascii="Arial" w:hAnsi="Arial" w:cs="Arial"/>
          <w:color w:val="auto"/>
          <w:sz w:val="22"/>
          <w:szCs w:val="22"/>
          <w:lang w:val="pl-PL"/>
        </w:rPr>
        <w:t>przeprowadzon</w:t>
      </w:r>
      <w:r w:rsidR="00386269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ego </w:t>
      </w:r>
      <w:r w:rsidR="00DB0CB4" w:rsidRPr="00E27E44">
        <w:rPr>
          <w:rFonts w:ascii="Arial" w:hAnsi="Arial" w:cs="Arial"/>
          <w:color w:val="auto"/>
          <w:sz w:val="22"/>
          <w:szCs w:val="22"/>
          <w:lang w:val="pl-PL"/>
        </w:rPr>
        <w:t>post</w:t>
      </w:r>
      <w:r w:rsidR="00EE2317" w:rsidRPr="00E27E44">
        <w:rPr>
          <w:rFonts w:ascii="Arial" w:hAnsi="Arial" w:cs="Arial"/>
          <w:color w:val="auto"/>
          <w:sz w:val="22"/>
          <w:szCs w:val="22"/>
          <w:lang w:val="pl-PL"/>
        </w:rPr>
        <w:t>ę</w:t>
      </w:r>
      <w:r w:rsidR="00DB0CB4" w:rsidRPr="00E27E44">
        <w:rPr>
          <w:rFonts w:ascii="Arial" w:hAnsi="Arial" w:cs="Arial"/>
          <w:color w:val="auto"/>
          <w:sz w:val="22"/>
          <w:szCs w:val="22"/>
          <w:lang w:val="pl-PL"/>
        </w:rPr>
        <w:t>powania na dostarczenie niezbędnych środków do higieny osobistej</w:t>
      </w:r>
      <w:r w:rsidR="00386269" w:rsidRPr="00E27E44">
        <w:rPr>
          <w:rFonts w:ascii="Arial" w:hAnsi="Arial" w:cs="Arial"/>
          <w:color w:val="auto"/>
          <w:sz w:val="22"/>
          <w:szCs w:val="22"/>
          <w:lang w:val="pl-PL"/>
        </w:rPr>
        <w:t>, wyboru firmy która co prawda tak jak drugi kontrahent nie jest w stanie wycenić dostawy na cały rok z uwagi na ciągle zmieniające się ceny ale proponuje do każdej dostawy bezpłatny dowóz i możliwość skorzystania z każdorazowych promocji. Obroty w wybranym dostawc</w:t>
      </w:r>
      <w:r w:rsidR="001E23F9" w:rsidRPr="00E27E44">
        <w:rPr>
          <w:rFonts w:ascii="Arial" w:hAnsi="Arial" w:cs="Arial"/>
          <w:color w:val="auto"/>
          <w:sz w:val="22"/>
          <w:szCs w:val="22"/>
          <w:lang w:val="pl-PL"/>
        </w:rPr>
        <w:t>ą</w:t>
      </w:r>
      <w:r w:rsidR="00386269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w 2023 r. stanowiły kwotę 8 973,28 zł brutto. Podobna sytuacja</w:t>
      </w:r>
      <w:r w:rsidR="005A54C0" w:rsidRPr="00E27E44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386269" w:rsidRPr="00E27E44">
        <w:rPr>
          <w:rFonts w:ascii="Arial" w:hAnsi="Arial" w:cs="Arial"/>
          <w:color w:val="auto"/>
          <w:sz w:val="22"/>
          <w:szCs w:val="22"/>
          <w:lang w:val="pl-PL"/>
        </w:rPr>
        <w:t>mi</w:t>
      </w:r>
      <w:r w:rsidR="001E23F9" w:rsidRPr="00E27E44">
        <w:rPr>
          <w:rFonts w:ascii="Arial" w:hAnsi="Arial" w:cs="Arial"/>
          <w:color w:val="auto"/>
          <w:sz w:val="22"/>
          <w:szCs w:val="22"/>
          <w:lang w:val="pl-PL"/>
        </w:rPr>
        <w:t>a</w:t>
      </w:r>
      <w:r w:rsidR="00386269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ła </w:t>
      </w:r>
      <w:r w:rsidR="00903364" w:rsidRPr="00E27E44">
        <w:rPr>
          <w:rFonts w:ascii="Arial" w:hAnsi="Arial" w:cs="Arial"/>
          <w:color w:val="auto"/>
          <w:sz w:val="22"/>
          <w:szCs w:val="22"/>
          <w:lang w:val="pl-PL"/>
        </w:rPr>
        <w:t>miejsce w</w:t>
      </w:r>
      <w:r w:rsidR="00386269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post</w:t>
      </w:r>
      <w:r w:rsidR="001E23F9" w:rsidRPr="00E27E44">
        <w:rPr>
          <w:rFonts w:ascii="Arial" w:hAnsi="Arial" w:cs="Arial"/>
          <w:color w:val="auto"/>
          <w:sz w:val="22"/>
          <w:szCs w:val="22"/>
          <w:lang w:val="pl-PL"/>
        </w:rPr>
        <w:t>ę</w:t>
      </w:r>
      <w:r w:rsidR="00386269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powaniu na </w:t>
      </w:r>
      <w:r w:rsidR="00BB22F9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zakup specjalistycznej chemii do uzdatniania wody w basenie, gdzie współpracę w 2023 r.  podjęto z </w:t>
      </w:r>
      <w:r w:rsidR="00903364" w:rsidRPr="00E27E44">
        <w:rPr>
          <w:rFonts w:ascii="Arial" w:hAnsi="Arial" w:cs="Arial"/>
          <w:color w:val="auto"/>
          <w:sz w:val="22"/>
          <w:szCs w:val="22"/>
          <w:lang w:val="pl-PL"/>
        </w:rPr>
        <w:t>kontrahentem,</w:t>
      </w:r>
      <w:r w:rsidR="00BB22F9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ponieważ zapewnił bezpłatny transport, a obroty z nim stanowiły kwotę 18 980,28 zł.</w:t>
      </w:r>
    </w:p>
    <w:p w14:paraId="4CF3905E" w14:textId="2BB11677" w:rsidR="00BB22F9" w:rsidRPr="00E27E44" w:rsidRDefault="00BB22F9" w:rsidP="005A54C0">
      <w:pPr>
        <w:pStyle w:val="Akapitzlist"/>
        <w:widowControl/>
        <w:suppressAutoHyphens w:val="0"/>
        <w:overflowPunct/>
        <w:ind w:left="426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z w:val="22"/>
          <w:szCs w:val="22"/>
          <w:lang w:val="pl-PL"/>
        </w:rPr>
        <w:t>W powyższych zamówieniach nie dokonano też szacowania wartości zamówienia z</w:t>
      </w:r>
      <w:r w:rsidR="005A54C0" w:rsidRPr="00E27E44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należytą starannością wskazując kwotę 15 000 zł bez wskazania sposobu jej wyliczenia. </w:t>
      </w:r>
      <w:r w:rsidR="005A54C0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>Zauważa się</w:t>
      </w:r>
      <w:r w:rsidR="005A54C0" w:rsidRPr="00E27E44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że przy niechęci dostawców na zapewnienie cen towarów na cały rok przy zakupie artykułów żywnościowych zastosowano umowy półroczne. </w:t>
      </w:r>
    </w:p>
    <w:p w14:paraId="38B2C832" w14:textId="269F6F65" w:rsidR="003C3528" w:rsidRPr="00E27E44" w:rsidRDefault="00903364" w:rsidP="005A54C0">
      <w:pPr>
        <w:pStyle w:val="Akapitzlist"/>
        <w:widowControl/>
        <w:numPr>
          <w:ilvl w:val="0"/>
          <w:numId w:val="52"/>
        </w:numPr>
        <w:suppressAutoHyphens w:val="0"/>
        <w:overflowPunct/>
        <w:ind w:left="426" w:hanging="426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z w:val="22"/>
          <w:szCs w:val="22"/>
          <w:lang w:val="pl-PL"/>
        </w:rPr>
        <w:t>Określenie i</w:t>
      </w:r>
      <w:r w:rsidR="005A54C0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ustalenie </w:t>
      </w:r>
      <w:r w:rsidR="00383424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oraz 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>przeprowadzenie zamówienia</w:t>
      </w:r>
      <w:r w:rsidR="00383424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653B30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w trybie uproszczonym 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>na dostawę</w:t>
      </w:r>
      <w:r w:rsidR="00383424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i 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>montaż 12</w:t>
      </w:r>
      <w:r w:rsidR="00653B30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rolet oszacowan</w:t>
      </w:r>
      <w:r w:rsidR="00383424" w:rsidRPr="00E27E44">
        <w:rPr>
          <w:rFonts w:ascii="Arial" w:hAnsi="Arial" w:cs="Arial"/>
          <w:color w:val="auto"/>
          <w:sz w:val="22"/>
          <w:szCs w:val="22"/>
          <w:lang w:val="pl-PL"/>
        </w:rPr>
        <w:t>ych</w:t>
      </w:r>
      <w:r w:rsidR="00653B30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na 2 888 zł netto, a w efekcie </w:t>
      </w:r>
      <w:r w:rsidR="00383424" w:rsidRPr="00E27E44">
        <w:rPr>
          <w:rFonts w:ascii="Arial" w:hAnsi="Arial" w:cs="Arial"/>
          <w:color w:val="auto"/>
          <w:sz w:val="22"/>
          <w:szCs w:val="22"/>
          <w:lang w:val="pl-PL"/>
        </w:rPr>
        <w:t>udzielono</w:t>
      </w:r>
      <w:r w:rsidR="00653B30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w</w:t>
      </w:r>
      <w:r w:rsidR="00546C7D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653B30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grudniu </w:t>
      </w:r>
      <w:r w:rsidR="00383424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2022 r. </w:t>
      </w:r>
      <w:r w:rsidR="00653B30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u wybranego 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>dostawcy trzykrotnie</w:t>
      </w:r>
      <w:r w:rsidR="00383424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zamówienia na </w:t>
      </w:r>
      <w:r w:rsidR="00653B30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rolety </w:t>
      </w:r>
      <w:r w:rsidR="00DA3E7A" w:rsidRPr="00E27E44">
        <w:rPr>
          <w:rFonts w:ascii="Arial" w:hAnsi="Arial" w:cs="Arial"/>
          <w:color w:val="auto"/>
          <w:sz w:val="22"/>
          <w:szCs w:val="22"/>
          <w:lang w:val="pl-PL"/>
        </w:rPr>
        <w:t>w</w:t>
      </w:r>
      <w:r w:rsidR="008A7592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DA3E7A" w:rsidRPr="00E27E44">
        <w:rPr>
          <w:rFonts w:ascii="Arial" w:hAnsi="Arial" w:cs="Arial"/>
          <w:color w:val="auto"/>
          <w:sz w:val="22"/>
          <w:szCs w:val="22"/>
          <w:lang w:val="pl-PL"/>
        </w:rPr>
        <w:t>ilości 36 sztuk na łączn</w:t>
      </w:r>
      <w:r w:rsidR="00383424" w:rsidRPr="00E27E44">
        <w:rPr>
          <w:rFonts w:ascii="Arial" w:hAnsi="Arial" w:cs="Arial"/>
          <w:color w:val="auto"/>
          <w:sz w:val="22"/>
          <w:szCs w:val="22"/>
          <w:lang w:val="pl-PL"/>
        </w:rPr>
        <w:t>ą</w:t>
      </w:r>
      <w:r w:rsidR="00DA3E7A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kwotę 10 658,19 zł</w:t>
      </w:r>
      <w:r w:rsidR="008A7592" w:rsidRPr="00E27E44">
        <w:rPr>
          <w:rFonts w:ascii="Arial" w:hAnsi="Arial" w:cs="Arial"/>
          <w:color w:val="auto"/>
          <w:sz w:val="22"/>
          <w:szCs w:val="22"/>
          <w:lang w:val="pl-PL"/>
        </w:rPr>
        <w:t>. Podobn</w:t>
      </w:r>
      <w:r w:rsidR="00383424" w:rsidRPr="00E27E44">
        <w:rPr>
          <w:rFonts w:ascii="Arial" w:hAnsi="Arial" w:cs="Arial"/>
          <w:color w:val="auto"/>
          <w:sz w:val="22"/>
          <w:szCs w:val="22"/>
          <w:lang w:val="pl-PL"/>
        </w:rPr>
        <w:t>i</w:t>
      </w:r>
      <w:r w:rsidR="008A7592" w:rsidRPr="00E27E44">
        <w:rPr>
          <w:rFonts w:ascii="Arial" w:hAnsi="Arial" w:cs="Arial"/>
          <w:color w:val="auto"/>
          <w:sz w:val="22"/>
          <w:szCs w:val="22"/>
          <w:lang w:val="pl-PL"/>
        </w:rPr>
        <w:t>e przy zamówieniu krzeseł i stolików do sal lekcyjnych przeprowadzono rozeznanie cenowe na 26  krzeseł i 13 stolików, a</w:t>
      </w:r>
      <w:r w:rsidR="00383424" w:rsidRPr="00E27E44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8A7592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zamówienie udzielono na 52 krzesła i 26 stolików. </w:t>
      </w:r>
    </w:p>
    <w:p w14:paraId="7D1B3656" w14:textId="7C8614A5" w:rsidR="002748FD" w:rsidRPr="00E27E44" w:rsidRDefault="003C3528" w:rsidP="00383424">
      <w:pPr>
        <w:pStyle w:val="Akapitzlist"/>
        <w:widowControl/>
        <w:numPr>
          <w:ilvl w:val="0"/>
          <w:numId w:val="52"/>
        </w:numPr>
        <w:suppressAutoHyphens w:val="0"/>
        <w:overflowPunct/>
        <w:ind w:left="426" w:hanging="426"/>
        <w:textAlignment w:val="auto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z w:val="22"/>
          <w:szCs w:val="22"/>
          <w:lang w:val="pl-PL"/>
        </w:rPr>
        <w:t>Przeprowadzenie dwóch odrębnych</w:t>
      </w:r>
      <w:r w:rsidR="00697078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postępowań w trybie uproszczonym</w:t>
      </w:r>
      <w:r w:rsidR="00514A88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na zakup komputerów w listopadzie i grudniu 2023 r.</w:t>
      </w:r>
      <w:r w:rsidR="00064352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zamiast w trybie zapytania ofertowego. </w:t>
      </w:r>
      <w:r w:rsidR="00514A88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Pierwsze zamówienie na zakup 12 komputerów za kwotę 25 585,20 zł zgodnie </w:t>
      </w:r>
      <w:r w:rsidR="00514A88" w:rsidRPr="00E27E44">
        <w:rPr>
          <w:rFonts w:ascii="Arial" w:hAnsi="Arial" w:cs="Arial"/>
          <w:color w:val="auto"/>
          <w:sz w:val="22"/>
          <w:szCs w:val="22"/>
          <w:lang w:val="pl-PL"/>
        </w:rPr>
        <w:lastRenderedPageBreak/>
        <w:t>z</w:t>
      </w:r>
      <w:r w:rsidR="00383424" w:rsidRPr="00E27E44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514A88" w:rsidRPr="00E27E44">
        <w:rPr>
          <w:rFonts w:ascii="Arial" w:hAnsi="Arial" w:cs="Arial"/>
          <w:color w:val="auto"/>
          <w:sz w:val="22"/>
          <w:szCs w:val="22"/>
          <w:lang w:val="pl-PL"/>
        </w:rPr>
        <w:t>wnioskiem o udzielenie zamówienia nie było uwzględnione w planie zamówień. W</w:t>
      </w:r>
      <w:r w:rsidR="00383424" w:rsidRPr="00E27E44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514A88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uzasadnieniu zamówienia wskazano: „W związku z awarią i brakiem możliwości naprawy”, co wydaje się </w:t>
      </w:r>
      <w:r w:rsidR="00383424" w:rsidRPr="00E27E44">
        <w:rPr>
          <w:rFonts w:ascii="Arial" w:hAnsi="Arial" w:cs="Arial"/>
          <w:color w:val="auto"/>
          <w:sz w:val="22"/>
          <w:szCs w:val="22"/>
          <w:lang w:val="pl-PL"/>
        </w:rPr>
        <w:t>wątpliwe</w:t>
      </w:r>
      <w:r w:rsidR="00697078" w:rsidRPr="00E27E44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="00514A88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że wszystkie 1</w:t>
      </w:r>
      <w:r w:rsidR="00697078" w:rsidRPr="00E27E44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514A88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komputerów uległo awarii.</w:t>
      </w:r>
      <w:r w:rsidR="00653B30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697078" w:rsidRPr="00E27E44">
        <w:rPr>
          <w:rFonts w:ascii="Arial" w:hAnsi="Arial" w:cs="Arial"/>
          <w:color w:val="auto"/>
          <w:sz w:val="22"/>
          <w:szCs w:val="22"/>
          <w:lang w:val="pl-PL"/>
        </w:rPr>
        <w:t>Drugie postępowanie</w:t>
      </w:r>
      <w:r w:rsidR="00FD60BE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przeprowadzono</w:t>
      </w:r>
      <w:r w:rsidR="00697078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w </w:t>
      </w:r>
      <w:r w:rsidR="00903364" w:rsidRPr="00E27E44">
        <w:rPr>
          <w:rFonts w:ascii="Arial" w:hAnsi="Arial" w:cs="Arial"/>
          <w:color w:val="auto"/>
          <w:sz w:val="22"/>
          <w:szCs w:val="22"/>
          <w:lang w:val="pl-PL"/>
        </w:rPr>
        <w:t>grudniu na</w:t>
      </w:r>
      <w:r w:rsidR="00697078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11 komputerów za kwotę 23 270,38 zł. </w:t>
      </w:r>
      <w:r w:rsidR="00FD60BE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Szacowania dokonano na podstawie ofert z 29 i 30 listopada 2023 r. </w:t>
      </w:r>
      <w:r w:rsidR="00697078" w:rsidRPr="00E27E44">
        <w:rPr>
          <w:rFonts w:ascii="Arial" w:hAnsi="Arial" w:cs="Arial"/>
          <w:color w:val="auto"/>
          <w:sz w:val="22"/>
          <w:szCs w:val="22"/>
          <w:lang w:val="pl-PL"/>
        </w:rPr>
        <w:t>We wniosku o</w:t>
      </w:r>
      <w:r w:rsidR="00383424" w:rsidRPr="00E27E44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697078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udzielenie postępowania </w:t>
      </w:r>
      <w:r w:rsidR="00903364" w:rsidRPr="00E27E44">
        <w:rPr>
          <w:rFonts w:ascii="Arial" w:hAnsi="Arial" w:cs="Arial"/>
          <w:color w:val="auto"/>
          <w:sz w:val="22"/>
          <w:szCs w:val="22"/>
          <w:lang w:val="pl-PL"/>
        </w:rPr>
        <w:t>(bez</w:t>
      </w:r>
      <w:r w:rsidR="00064352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daty jego sporządzenia) nie </w:t>
      </w:r>
      <w:r w:rsidR="00903364" w:rsidRPr="00E27E44">
        <w:rPr>
          <w:rFonts w:ascii="Arial" w:hAnsi="Arial" w:cs="Arial"/>
          <w:color w:val="auto"/>
          <w:sz w:val="22"/>
          <w:szCs w:val="22"/>
          <w:lang w:val="pl-PL"/>
        </w:rPr>
        <w:t>wskazano,</w:t>
      </w:r>
      <w:r w:rsidR="00064352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czy zamówienie było ujęte w planie zamówień oraz wskazano, że wydatek ma pokrycie w planie rzeczowo</w:t>
      </w:r>
      <w:r w:rsidR="00FD60BE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064352" w:rsidRPr="00E27E44">
        <w:rPr>
          <w:rFonts w:ascii="Arial" w:hAnsi="Arial" w:cs="Arial"/>
          <w:color w:val="auto"/>
          <w:sz w:val="22"/>
          <w:szCs w:val="22"/>
          <w:lang w:val="pl-PL"/>
        </w:rPr>
        <w:t>- finansowym.</w:t>
      </w:r>
      <w:r w:rsidR="00383424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Zauważa </w:t>
      </w:r>
      <w:r w:rsidR="00903364" w:rsidRPr="00E27E44">
        <w:rPr>
          <w:rFonts w:ascii="Arial" w:hAnsi="Arial" w:cs="Arial"/>
          <w:color w:val="auto"/>
          <w:sz w:val="22"/>
          <w:szCs w:val="22"/>
          <w:lang w:val="pl-PL"/>
        </w:rPr>
        <w:t>się,</w:t>
      </w:r>
      <w:r w:rsidR="00383424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że w przedłożony do kontroli planie</w:t>
      </w:r>
      <w:r w:rsidR="00F13129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903364" w:rsidRPr="00E27E44">
        <w:rPr>
          <w:rFonts w:ascii="Arial" w:hAnsi="Arial" w:cs="Arial"/>
          <w:color w:val="auto"/>
          <w:sz w:val="22"/>
          <w:szCs w:val="22"/>
          <w:lang w:val="pl-PL"/>
        </w:rPr>
        <w:t>zamówień ujęto</w:t>
      </w:r>
      <w:r w:rsidR="00383424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zakup komputerów na kwotę 70 000 zł wskazując błędny tryb postępowania tj.</w:t>
      </w:r>
      <w:r w:rsidR="00546C7D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383424" w:rsidRPr="00E27E44">
        <w:rPr>
          <w:rFonts w:ascii="Arial" w:hAnsi="Arial" w:cs="Arial"/>
          <w:color w:val="auto"/>
          <w:sz w:val="22"/>
          <w:szCs w:val="22"/>
          <w:lang w:val="pl-PL"/>
        </w:rPr>
        <w:t>uproszczony</w:t>
      </w:r>
      <w:r w:rsidR="00F13129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. </w:t>
      </w:r>
      <w:r w:rsidR="00064352" w:rsidRPr="00E27E44">
        <w:rPr>
          <w:rFonts w:ascii="Arial" w:hAnsi="Arial" w:cs="Arial"/>
          <w:color w:val="auto"/>
          <w:sz w:val="22"/>
          <w:szCs w:val="22"/>
          <w:lang w:val="pl-PL"/>
        </w:rPr>
        <w:t>Zobowiązanie zaciągnięto</w:t>
      </w:r>
      <w:r w:rsidR="00064352" w:rsidRPr="00E27E4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11.12.2023 r.</w:t>
      </w:r>
      <w:r w:rsidR="00064352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zawierając umowę nr</w:t>
      </w:r>
      <w:r w:rsidR="00546C7D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064352" w:rsidRPr="00E27E44">
        <w:rPr>
          <w:rFonts w:ascii="Arial" w:hAnsi="Arial" w:cs="Arial"/>
          <w:color w:val="auto"/>
          <w:sz w:val="22"/>
          <w:szCs w:val="22"/>
          <w:lang w:val="pl-PL"/>
        </w:rPr>
        <w:t>02/SSP19T/2023, tymczasem zwiększenie planu w</w:t>
      </w:r>
      <w:r w:rsidR="00383424" w:rsidRPr="00E27E44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064352" w:rsidRPr="00E27E44">
        <w:rPr>
          <w:rFonts w:ascii="Arial" w:hAnsi="Arial" w:cs="Arial"/>
          <w:color w:val="auto"/>
          <w:sz w:val="22"/>
          <w:szCs w:val="22"/>
          <w:lang w:val="pl-PL"/>
        </w:rPr>
        <w:t>§</w:t>
      </w:r>
      <w:r w:rsidR="00E40DAE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064352" w:rsidRPr="00E27E44">
        <w:rPr>
          <w:rFonts w:ascii="Arial" w:hAnsi="Arial" w:cs="Arial"/>
          <w:color w:val="auto"/>
          <w:sz w:val="22"/>
          <w:szCs w:val="22"/>
          <w:lang w:val="pl-PL"/>
        </w:rPr>
        <w:t>4240</w:t>
      </w:r>
      <w:r w:rsidR="009608C7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rozdziału 80101</w:t>
      </w:r>
      <w:r w:rsidR="00064352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FD60BE" w:rsidRPr="00E27E44">
        <w:rPr>
          <w:rFonts w:ascii="Arial" w:hAnsi="Arial" w:cs="Arial"/>
          <w:color w:val="auto"/>
          <w:sz w:val="22"/>
          <w:szCs w:val="22"/>
          <w:lang w:val="pl-PL"/>
        </w:rPr>
        <w:t>o kwotę 16 830 zł</w:t>
      </w:r>
      <w:r w:rsidR="009608C7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FD60BE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nastąpiło na podstawie zarządzenia Prezydenta Miasta </w:t>
      </w:r>
      <w:r w:rsidR="00903364" w:rsidRPr="00E27E44">
        <w:rPr>
          <w:rFonts w:ascii="Arial" w:hAnsi="Arial" w:cs="Arial"/>
          <w:color w:val="auto"/>
          <w:sz w:val="22"/>
          <w:szCs w:val="22"/>
          <w:lang w:val="pl-PL"/>
        </w:rPr>
        <w:t>Tychy z</w:t>
      </w:r>
      <w:r w:rsidR="00FD60BE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FD60BE" w:rsidRPr="00E27E4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14.12.2023 r.</w:t>
      </w:r>
      <w:r w:rsidR="00FD60BE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E40DAE" w:rsidRPr="00E27E44">
        <w:rPr>
          <w:rFonts w:ascii="Arial" w:hAnsi="Arial" w:cs="Arial"/>
          <w:color w:val="auto"/>
          <w:sz w:val="22"/>
          <w:szCs w:val="22"/>
          <w:lang w:val="pl-PL"/>
        </w:rPr>
        <w:t>Wobec powyższego plan w rozdziale 80101 § 4240 na dzień zaciągnięcia zobowiązania wynosił 50</w:t>
      </w:r>
      <w:r w:rsidR="000A790D" w:rsidRPr="00E27E44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E40DAE" w:rsidRPr="00E27E44">
        <w:rPr>
          <w:rFonts w:ascii="Arial" w:hAnsi="Arial" w:cs="Arial"/>
          <w:color w:val="auto"/>
          <w:sz w:val="22"/>
          <w:szCs w:val="22"/>
          <w:lang w:val="pl-PL"/>
        </w:rPr>
        <w:t>600</w:t>
      </w:r>
      <w:r w:rsidR="000A790D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zł, a zaciągnięte do tego dnia zobowiązania i poniesione wydatki wynosiły 37 827,40 zł co oznacza</w:t>
      </w:r>
      <w:r w:rsidR="00F13129" w:rsidRPr="00E27E44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="000A790D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że zaciągając zobowiązanie na kwotę 23 270,38</w:t>
      </w:r>
      <w:r w:rsidR="00E27E44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0A790D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zł </w:t>
      </w:r>
      <w:r w:rsidR="000A790D" w:rsidRPr="00E27E4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przekroczono plan finansowy o kwotę 10 497,78 zł.</w:t>
      </w:r>
    </w:p>
    <w:p w14:paraId="64F1957D" w14:textId="77777777" w:rsidR="002748FD" w:rsidRPr="00E27E44" w:rsidRDefault="002748FD" w:rsidP="00383424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426" w:hanging="426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</w:p>
    <w:p w14:paraId="43B436DB" w14:textId="4DEA97B2" w:rsidR="006B7D5F" w:rsidRPr="00E27E44" w:rsidRDefault="006B7D5F" w:rsidP="00E813DA">
      <w:pPr>
        <w:pStyle w:val="Akapitzlist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Gospodarka majątkiem trwałym i inwentaryzacja</w:t>
      </w:r>
    </w:p>
    <w:p w14:paraId="2A16F220" w14:textId="0B9D58AD" w:rsidR="00AB2A05" w:rsidRPr="00E27E44" w:rsidRDefault="00AB2A05" w:rsidP="00AB2A05">
      <w:pPr>
        <w:widowControl w:val="0"/>
        <w:suppressAutoHyphens/>
        <w:spacing w:after="0" w:line="360" w:lineRule="auto"/>
        <w:ind w:firstLine="434"/>
        <w:jc w:val="both"/>
        <w:textAlignment w:val="baseline"/>
        <w:rPr>
          <w:rFonts w:ascii="Arial" w:eastAsia="Andale Sans UI" w:hAnsi="Arial" w:cs="Arial"/>
          <w:b/>
          <w:bCs/>
          <w:color w:val="auto"/>
          <w:lang w:eastAsia="ar-SA" w:bidi="fa-IR"/>
        </w:rPr>
      </w:pPr>
      <w:r w:rsidRPr="00E27E44">
        <w:rPr>
          <w:rFonts w:ascii="Arial" w:eastAsia="Andale Sans UI" w:hAnsi="Arial" w:cs="Arial"/>
          <w:color w:val="auto"/>
          <w:lang w:eastAsia="ar-SA" w:bidi="fa-IR"/>
        </w:rPr>
        <w:t>Wartość majątku jednostki wg stanu na dzień 31.12.202</w:t>
      </w:r>
      <w:r w:rsidR="00DA5774" w:rsidRPr="00E27E44">
        <w:rPr>
          <w:rFonts w:ascii="Arial" w:eastAsia="Andale Sans UI" w:hAnsi="Arial" w:cs="Arial"/>
          <w:color w:val="auto"/>
          <w:lang w:eastAsia="ar-SA" w:bidi="fa-IR"/>
        </w:rPr>
        <w:t>3</w:t>
      </w:r>
      <w:r w:rsidRPr="00E27E44">
        <w:rPr>
          <w:rFonts w:ascii="Arial" w:eastAsia="Andale Sans UI" w:hAnsi="Arial" w:cs="Arial"/>
          <w:color w:val="auto"/>
          <w:lang w:eastAsia="ar-SA" w:bidi="fa-IR"/>
        </w:rPr>
        <w:t> r. zgodnie z księgami rachunkowymi przedstawiała się następująco:</w:t>
      </w:r>
    </w:p>
    <w:tbl>
      <w:tblPr>
        <w:tblStyle w:val="Tabela-Siatka"/>
        <w:tblpPr w:leftFromText="141" w:rightFromText="141" w:vertAnchor="text" w:tblpXSpec="center" w:tblpY="1"/>
        <w:tblOverlap w:val="never"/>
        <w:tblW w:w="89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8"/>
        <w:gridCol w:w="1623"/>
      </w:tblGrid>
      <w:tr w:rsidR="00E27E44" w:rsidRPr="00E27E44" w14:paraId="22996850" w14:textId="77777777" w:rsidTr="005B161A">
        <w:trPr>
          <w:trHeight w:val="340"/>
          <w:jc w:val="center"/>
        </w:trPr>
        <w:tc>
          <w:tcPr>
            <w:tcW w:w="7278" w:type="dxa"/>
            <w:vAlign w:val="center"/>
          </w:tcPr>
          <w:p w14:paraId="4D537829" w14:textId="77777777" w:rsidR="00AB2A05" w:rsidRPr="00E27E44" w:rsidRDefault="00AB2A05" w:rsidP="00D15E3E">
            <w:pPr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E27E4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011-000 – grunty</w:t>
            </w:r>
          </w:p>
        </w:tc>
        <w:tc>
          <w:tcPr>
            <w:tcW w:w="1623" w:type="dxa"/>
            <w:vAlign w:val="center"/>
          </w:tcPr>
          <w:p w14:paraId="1635A220" w14:textId="6BA324E2" w:rsidR="00AB2A05" w:rsidRPr="00E27E44" w:rsidRDefault="003A6F5E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E27E4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6</w:t>
            </w:r>
            <w:r w:rsidR="00D20DB7" w:rsidRPr="00E27E4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 282 347,76</w:t>
            </w:r>
          </w:p>
        </w:tc>
      </w:tr>
      <w:tr w:rsidR="00E27E44" w:rsidRPr="00E27E44" w14:paraId="16B9E246" w14:textId="77777777" w:rsidTr="005B161A">
        <w:trPr>
          <w:trHeight w:val="340"/>
          <w:jc w:val="center"/>
        </w:trPr>
        <w:tc>
          <w:tcPr>
            <w:tcW w:w="7278" w:type="dxa"/>
            <w:vAlign w:val="center"/>
          </w:tcPr>
          <w:p w14:paraId="724391DC" w14:textId="77777777" w:rsidR="00AB2A05" w:rsidRPr="00E27E44" w:rsidRDefault="00AB2A05" w:rsidP="00D15E3E">
            <w:pPr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E27E4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011-001 – budynki i lokale</w:t>
            </w:r>
          </w:p>
        </w:tc>
        <w:tc>
          <w:tcPr>
            <w:tcW w:w="1623" w:type="dxa"/>
            <w:vAlign w:val="center"/>
          </w:tcPr>
          <w:p w14:paraId="253FAC18" w14:textId="245A20BC" w:rsidR="00AB2A05" w:rsidRPr="00E27E44" w:rsidRDefault="00CA6613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E27E4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8 541 339,75</w:t>
            </w:r>
          </w:p>
        </w:tc>
      </w:tr>
      <w:tr w:rsidR="00E27E44" w:rsidRPr="00E27E44" w14:paraId="41283B37" w14:textId="77777777" w:rsidTr="005B161A">
        <w:trPr>
          <w:trHeight w:val="340"/>
          <w:jc w:val="center"/>
        </w:trPr>
        <w:tc>
          <w:tcPr>
            <w:tcW w:w="7278" w:type="dxa"/>
            <w:vAlign w:val="center"/>
          </w:tcPr>
          <w:p w14:paraId="742A4AD4" w14:textId="77777777" w:rsidR="00AB2A05" w:rsidRPr="00E27E44" w:rsidRDefault="00AB2A05" w:rsidP="00D15E3E">
            <w:pPr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E27E4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011-002 – obiekty inżynierii lądowej i wodnej</w:t>
            </w:r>
          </w:p>
        </w:tc>
        <w:tc>
          <w:tcPr>
            <w:tcW w:w="1623" w:type="dxa"/>
            <w:vAlign w:val="center"/>
          </w:tcPr>
          <w:p w14:paraId="15859816" w14:textId="0C70D7A6" w:rsidR="00AB2A05" w:rsidRPr="00E27E44" w:rsidRDefault="00CA6613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E27E4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847 242,56</w:t>
            </w:r>
          </w:p>
        </w:tc>
      </w:tr>
      <w:tr w:rsidR="00E27E44" w:rsidRPr="00E27E44" w14:paraId="041BBB16" w14:textId="77777777" w:rsidTr="005B161A">
        <w:trPr>
          <w:trHeight w:val="340"/>
          <w:jc w:val="center"/>
        </w:trPr>
        <w:tc>
          <w:tcPr>
            <w:tcW w:w="7278" w:type="dxa"/>
            <w:vAlign w:val="center"/>
          </w:tcPr>
          <w:p w14:paraId="3F7481CD" w14:textId="77777777" w:rsidR="00AB2A05" w:rsidRPr="00E27E44" w:rsidRDefault="00AB2A05" w:rsidP="00D15E3E">
            <w:pPr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E27E4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011–004 – maszyny, urządzenia i aparaty ogólnego zastosowania</w:t>
            </w:r>
          </w:p>
        </w:tc>
        <w:tc>
          <w:tcPr>
            <w:tcW w:w="1623" w:type="dxa"/>
            <w:vAlign w:val="center"/>
          </w:tcPr>
          <w:p w14:paraId="73A4609F" w14:textId="53B70893" w:rsidR="00AB2A05" w:rsidRPr="00E27E44" w:rsidRDefault="00CA6613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E27E4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299 085,87</w:t>
            </w:r>
          </w:p>
        </w:tc>
      </w:tr>
      <w:tr w:rsidR="00E27E44" w:rsidRPr="00E27E44" w14:paraId="6A6ADEDA" w14:textId="77777777" w:rsidTr="005B161A">
        <w:trPr>
          <w:trHeight w:val="340"/>
          <w:jc w:val="center"/>
        </w:trPr>
        <w:tc>
          <w:tcPr>
            <w:tcW w:w="7278" w:type="dxa"/>
            <w:vAlign w:val="center"/>
          </w:tcPr>
          <w:p w14:paraId="3C9F1326" w14:textId="2546D067" w:rsidR="009F7F47" w:rsidRPr="00E27E44" w:rsidRDefault="009F7F47" w:rsidP="00D15E3E">
            <w:pPr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E27E4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011–005 – </w:t>
            </w:r>
            <w:r w:rsidR="000A2476" w:rsidRPr="00E27E4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maszyny, urządzeni i aparaty specjalistyczne</w:t>
            </w:r>
          </w:p>
        </w:tc>
        <w:tc>
          <w:tcPr>
            <w:tcW w:w="1623" w:type="dxa"/>
            <w:vAlign w:val="center"/>
          </w:tcPr>
          <w:p w14:paraId="3DAE7FD5" w14:textId="49581019" w:rsidR="009F7F47" w:rsidRPr="00E27E44" w:rsidRDefault="00CA6613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E27E4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12 799,98</w:t>
            </w:r>
          </w:p>
        </w:tc>
      </w:tr>
      <w:tr w:rsidR="00E27E44" w:rsidRPr="00E27E44" w14:paraId="0DC44E79" w14:textId="77777777" w:rsidTr="005B161A">
        <w:trPr>
          <w:trHeight w:val="340"/>
          <w:jc w:val="center"/>
        </w:trPr>
        <w:tc>
          <w:tcPr>
            <w:tcW w:w="7278" w:type="dxa"/>
            <w:vAlign w:val="center"/>
          </w:tcPr>
          <w:p w14:paraId="36E4F044" w14:textId="2CD89B6F" w:rsidR="00AB2A05" w:rsidRPr="00E27E44" w:rsidRDefault="00AB2A05" w:rsidP="00D15E3E">
            <w:pPr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E27E4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011–00</w:t>
            </w:r>
            <w:r w:rsidR="00C47EE6" w:rsidRPr="00E27E4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6</w:t>
            </w:r>
            <w:r w:rsidRPr="00E27E4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 –</w:t>
            </w:r>
            <w:r w:rsidR="00C47EE6" w:rsidRPr="00E27E4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 </w:t>
            </w:r>
            <w:r w:rsidRPr="00E27E4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urządzenia </w:t>
            </w:r>
            <w:r w:rsidR="00C47EE6" w:rsidRPr="00E27E4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techniczne</w:t>
            </w:r>
          </w:p>
        </w:tc>
        <w:tc>
          <w:tcPr>
            <w:tcW w:w="1623" w:type="dxa"/>
            <w:vAlign w:val="center"/>
          </w:tcPr>
          <w:p w14:paraId="07E2402A" w14:textId="70986F97" w:rsidR="00AB2A05" w:rsidRPr="00E27E44" w:rsidRDefault="00CA6613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E27E4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34 871,94</w:t>
            </w:r>
          </w:p>
        </w:tc>
      </w:tr>
      <w:tr w:rsidR="00E27E44" w:rsidRPr="00E27E44" w14:paraId="32345CD3" w14:textId="77777777" w:rsidTr="005B161A">
        <w:trPr>
          <w:trHeight w:val="340"/>
          <w:jc w:val="center"/>
        </w:trPr>
        <w:tc>
          <w:tcPr>
            <w:tcW w:w="7278" w:type="dxa"/>
            <w:vAlign w:val="center"/>
          </w:tcPr>
          <w:p w14:paraId="1839D5D3" w14:textId="77777777" w:rsidR="00AB2A05" w:rsidRPr="00E27E44" w:rsidRDefault="00AB2A05" w:rsidP="005B161A">
            <w:pPr>
              <w:pStyle w:val="Akapitzlist"/>
              <w:numPr>
                <w:ilvl w:val="0"/>
                <w:numId w:val="7"/>
              </w:numPr>
              <w:tabs>
                <w:tab w:val="left" w:pos="321"/>
              </w:tabs>
              <w:spacing w:line="240" w:lineRule="auto"/>
              <w:ind w:left="321" w:hanging="426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E27E44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011-008 – narzędzia, przyrządy, ruchomości i wyposażenie</w:t>
            </w:r>
          </w:p>
        </w:tc>
        <w:tc>
          <w:tcPr>
            <w:tcW w:w="1623" w:type="dxa"/>
            <w:vAlign w:val="center"/>
          </w:tcPr>
          <w:p w14:paraId="7DCCBB24" w14:textId="578C31AF" w:rsidR="00AB2A05" w:rsidRPr="00E27E44" w:rsidRDefault="00CA6613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E27E4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261 284,70</w:t>
            </w:r>
          </w:p>
        </w:tc>
      </w:tr>
      <w:tr w:rsidR="00E27E44" w:rsidRPr="00E27E44" w14:paraId="70A54203" w14:textId="77777777" w:rsidTr="005B161A">
        <w:trPr>
          <w:trHeight w:val="340"/>
          <w:jc w:val="center"/>
        </w:trPr>
        <w:tc>
          <w:tcPr>
            <w:tcW w:w="7278" w:type="dxa"/>
            <w:vAlign w:val="center"/>
          </w:tcPr>
          <w:p w14:paraId="1DD9D12A" w14:textId="77777777" w:rsidR="00AB2A05" w:rsidRPr="00E27E44" w:rsidRDefault="00AB2A05" w:rsidP="00AB2A05">
            <w:pPr>
              <w:widowControl w:val="0"/>
              <w:tabs>
                <w:tab w:val="left" w:pos="284"/>
              </w:tabs>
              <w:suppressAutoHyphens/>
              <w:ind w:left="720" w:hanging="783"/>
              <w:contextualSpacing/>
              <w:textAlignment w:val="baseline"/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</w:pPr>
            <w:r w:rsidRPr="00E27E44"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  <w:t>Razem 011:</w:t>
            </w:r>
          </w:p>
        </w:tc>
        <w:tc>
          <w:tcPr>
            <w:tcW w:w="1623" w:type="dxa"/>
            <w:vAlign w:val="center"/>
          </w:tcPr>
          <w:p w14:paraId="4839E8D0" w14:textId="3C887C81" w:rsidR="00AB2A05" w:rsidRPr="00E27E44" w:rsidRDefault="00CA6613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</w:pPr>
            <w:r w:rsidRPr="00E27E44"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  <w:t>1</w:t>
            </w:r>
            <w:r w:rsidR="003A6F5E" w:rsidRPr="00E27E44"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  <w:t>6</w:t>
            </w:r>
            <w:r w:rsidRPr="00E27E44"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  <w:t> 287 972,56</w:t>
            </w:r>
          </w:p>
        </w:tc>
      </w:tr>
      <w:tr w:rsidR="00E27E44" w:rsidRPr="00E27E44" w14:paraId="587B5788" w14:textId="77777777" w:rsidTr="005B161A">
        <w:trPr>
          <w:trHeight w:val="340"/>
          <w:jc w:val="center"/>
        </w:trPr>
        <w:tc>
          <w:tcPr>
            <w:tcW w:w="7278" w:type="dxa"/>
            <w:vAlign w:val="center"/>
          </w:tcPr>
          <w:p w14:paraId="0EE24DC0" w14:textId="77777777" w:rsidR="00AB2A05" w:rsidRPr="00E27E44" w:rsidRDefault="00AB2A05" w:rsidP="00D15E3E">
            <w:pPr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</w:pPr>
            <w:r w:rsidRPr="00E27E4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013 – Pozostałe środki trwałe</w:t>
            </w:r>
          </w:p>
        </w:tc>
        <w:tc>
          <w:tcPr>
            <w:tcW w:w="1623" w:type="dxa"/>
            <w:vAlign w:val="center"/>
          </w:tcPr>
          <w:p w14:paraId="1ACD7E84" w14:textId="50ED550E" w:rsidR="00AB2A05" w:rsidRPr="00E27E44" w:rsidRDefault="00B62288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E27E4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673 797,69</w:t>
            </w:r>
          </w:p>
        </w:tc>
      </w:tr>
      <w:tr w:rsidR="00E27E44" w:rsidRPr="00E27E44" w14:paraId="059C38CE" w14:textId="77777777" w:rsidTr="005B161A">
        <w:trPr>
          <w:trHeight w:val="340"/>
          <w:jc w:val="center"/>
        </w:trPr>
        <w:tc>
          <w:tcPr>
            <w:tcW w:w="7278" w:type="dxa"/>
            <w:vAlign w:val="center"/>
          </w:tcPr>
          <w:p w14:paraId="4D297B09" w14:textId="4A0F8F56" w:rsidR="0039009D" w:rsidRPr="00E27E44" w:rsidRDefault="0039009D" w:rsidP="00D15E3E">
            <w:pPr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E27E4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014 – Zbiory biblioteczne </w:t>
            </w:r>
          </w:p>
        </w:tc>
        <w:tc>
          <w:tcPr>
            <w:tcW w:w="1623" w:type="dxa"/>
            <w:vAlign w:val="center"/>
          </w:tcPr>
          <w:p w14:paraId="4B61E508" w14:textId="13ED9745" w:rsidR="0039009D" w:rsidRPr="00E27E44" w:rsidRDefault="00B62288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E27E4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88 653,46</w:t>
            </w:r>
          </w:p>
        </w:tc>
      </w:tr>
      <w:tr w:rsidR="00E27E44" w:rsidRPr="00E27E44" w14:paraId="0D0C72AD" w14:textId="77777777" w:rsidTr="005B161A">
        <w:trPr>
          <w:trHeight w:val="340"/>
          <w:jc w:val="center"/>
        </w:trPr>
        <w:tc>
          <w:tcPr>
            <w:tcW w:w="7278" w:type="dxa"/>
            <w:vAlign w:val="center"/>
          </w:tcPr>
          <w:p w14:paraId="5D890848" w14:textId="1D2B2DCA" w:rsidR="008F5DDB" w:rsidRPr="00E27E44" w:rsidRDefault="008F5DDB" w:rsidP="00D15E3E">
            <w:pPr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E27E4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021 – Pozostałe wartości niematerialne i prawne</w:t>
            </w:r>
          </w:p>
        </w:tc>
        <w:tc>
          <w:tcPr>
            <w:tcW w:w="1623" w:type="dxa"/>
            <w:vAlign w:val="center"/>
          </w:tcPr>
          <w:p w14:paraId="6D0FAA7D" w14:textId="24099658" w:rsidR="008F5DDB" w:rsidRPr="00E27E44" w:rsidRDefault="00B62288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E27E44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33 111,23</w:t>
            </w:r>
          </w:p>
        </w:tc>
      </w:tr>
    </w:tbl>
    <w:p w14:paraId="794DC1BE" w14:textId="77777777" w:rsidR="00AB2A05" w:rsidRPr="00E27E44" w:rsidRDefault="00AB2A05" w:rsidP="008F5D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z w:val="10"/>
          <w:szCs w:val="10"/>
        </w:rPr>
      </w:pPr>
    </w:p>
    <w:p w14:paraId="370E890A" w14:textId="28925589" w:rsidR="00AB2A05" w:rsidRPr="00E27E44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E27E44">
        <w:rPr>
          <w:rFonts w:ascii="Arial" w:hAnsi="Arial" w:cs="Arial"/>
          <w:color w:val="auto"/>
        </w:rPr>
        <w:t>Zgodnie z zasadami rachunkowości obowiązującymi w 202</w:t>
      </w:r>
      <w:r w:rsidR="00F0488E" w:rsidRPr="00E27E44">
        <w:rPr>
          <w:rFonts w:ascii="Arial" w:hAnsi="Arial" w:cs="Arial"/>
          <w:color w:val="auto"/>
        </w:rPr>
        <w:t>3</w:t>
      </w:r>
      <w:r w:rsidRPr="00E27E44">
        <w:rPr>
          <w:rFonts w:ascii="Arial" w:hAnsi="Arial" w:cs="Arial"/>
          <w:color w:val="auto"/>
        </w:rPr>
        <w:t xml:space="preserve"> r. w kontrolowanej jednostce środki trwałe i wyposażenie </w:t>
      </w:r>
      <w:r w:rsidR="00903364" w:rsidRPr="00E27E44">
        <w:rPr>
          <w:rFonts w:ascii="Arial" w:hAnsi="Arial" w:cs="Arial"/>
          <w:color w:val="auto"/>
        </w:rPr>
        <w:t>ujmuje</w:t>
      </w:r>
      <w:r w:rsidRPr="00E27E44">
        <w:rPr>
          <w:rFonts w:ascii="Arial" w:hAnsi="Arial" w:cs="Arial"/>
          <w:color w:val="auto"/>
        </w:rPr>
        <w:t xml:space="preserve"> się w księgach inwentarzowych ilościowo i wartościowo. W ewidencji ilościowo – wartościowej ujmuje się pozostałe środki </w:t>
      </w:r>
      <w:r w:rsidR="007E7634" w:rsidRPr="00E27E44">
        <w:rPr>
          <w:rFonts w:ascii="Arial" w:hAnsi="Arial" w:cs="Arial"/>
          <w:color w:val="auto"/>
        </w:rPr>
        <w:t>trwałe o</w:t>
      </w:r>
      <w:r w:rsidRPr="00E27E44">
        <w:rPr>
          <w:rFonts w:ascii="Arial" w:hAnsi="Arial" w:cs="Arial"/>
          <w:color w:val="auto"/>
        </w:rPr>
        <w:t> wartości początkowej od 2</w:t>
      </w:r>
      <w:r w:rsidR="00B83E52" w:rsidRPr="00E27E44">
        <w:rPr>
          <w:rFonts w:ascii="Arial" w:hAnsi="Arial" w:cs="Arial"/>
          <w:color w:val="auto"/>
        </w:rPr>
        <w:t xml:space="preserve"> </w:t>
      </w:r>
      <w:r w:rsidRPr="00E27E44">
        <w:rPr>
          <w:rFonts w:ascii="Arial" w:hAnsi="Arial" w:cs="Arial"/>
          <w:color w:val="auto"/>
        </w:rPr>
        <w:t>500,01 zł do 10 000 zł. Natomiast w pozaksięgowej ewidencji ilościowej, spisując w koszty pod datą zakupu ujmuje się:</w:t>
      </w:r>
    </w:p>
    <w:p w14:paraId="43AC1794" w14:textId="77777777" w:rsidR="00AB2A05" w:rsidRPr="00E27E44" w:rsidRDefault="00AB2A05" w:rsidP="00D15E3E">
      <w:pPr>
        <w:widowControl w:val="0"/>
        <w:numPr>
          <w:ilvl w:val="0"/>
          <w:numId w:val="8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składniki majątkowe o wartości jednostkowej do 2 500 zł takie jak: sprzęt informatyczny, 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lastRenderedPageBreak/>
        <w:t>kserokopiarki, sprzęt audiowizualny, sprzęt fotograficzny i kamery, sprzęt RTV, telefony komórkowe, meble,</w:t>
      </w:r>
    </w:p>
    <w:p w14:paraId="3C116587" w14:textId="77777777" w:rsidR="00AB2A05" w:rsidRPr="00E27E44" w:rsidRDefault="00AB2A05" w:rsidP="00D15E3E">
      <w:pPr>
        <w:widowControl w:val="0"/>
        <w:numPr>
          <w:ilvl w:val="0"/>
          <w:numId w:val="8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sprzęt AGD o wartości jednostkowej od 100 zł do 2 500 zł, </w:t>
      </w:r>
    </w:p>
    <w:p w14:paraId="0270C0F1" w14:textId="77777777" w:rsidR="00AB2A05" w:rsidRPr="00E27E44" w:rsidRDefault="00AB2A05" w:rsidP="00D15E3E">
      <w:pPr>
        <w:widowControl w:val="0"/>
        <w:numPr>
          <w:ilvl w:val="0"/>
          <w:numId w:val="8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color w:val="auto"/>
          <w:lang w:eastAsia="ja-JP" w:bidi="fa-IR"/>
        </w:rPr>
        <w:t>pozostałe wyposażenie o wartości jednostkowej od 500 zł do 2 500 zł.</w:t>
      </w:r>
    </w:p>
    <w:p w14:paraId="3AA6894F" w14:textId="77777777" w:rsidR="00AB2A05" w:rsidRPr="00E27E44" w:rsidRDefault="00AB2A05" w:rsidP="00AB2A0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E27E44">
        <w:rPr>
          <w:rFonts w:ascii="Arial" w:hAnsi="Arial" w:cs="Arial"/>
          <w:color w:val="auto"/>
        </w:rPr>
        <w:tab/>
        <w:t xml:space="preserve">Uwzględniając zasadę istotności wyposażenie pomieszczeń przymocowane do ścian, podłóg i sufitów (np. gaśnice, lampy, żaluzje, rolety, przepływowe ogrzewacze wody, suszarki itp.) w chwili nabycia ujmowane są bezpośrednio w kosztach jednostki i nie podlegają żadnej ewidencji.  </w:t>
      </w:r>
    </w:p>
    <w:p w14:paraId="21EE788A" w14:textId="5B1D4531" w:rsidR="00AB2A05" w:rsidRPr="00E27E44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E27E44">
        <w:rPr>
          <w:rFonts w:ascii="Arial" w:hAnsi="Arial" w:cs="Arial"/>
          <w:color w:val="auto"/>
        </w:rPr>
        <w:t xml:space="preserve">Księgi inwentarzowe prowadzone są w programie komputerowym Wizja Net. Do kontroli przedstawiono wydruk z programu Wizja Net środków trwałych oraz księgi ilościowo – wartościowej i ilościowej. W wyniku kontroli stwierdzono zgodność danych wynikających z ksiąg rachunkowych dotyczących składników majątkowych z księgami inwentarzowymi prowadzonymi w systemie Wizja Net na </w:t>
      </w:r>
      <w:r w:rsidR="00981465" w:rsidRPr="00E27E44">
        <w:rPr>
          <w:rFonts w:ascii="Arial" w:hAnsi="Arial" w:cs="Arial"/>
          <w:color w:val="auto"/>
        </w:rPr>
        <w:t>31.12.202</w:t>
      </w:r>
      <w:r w:rsidR="00F0488E" w:rsidRPr="00E27E44">
        <w:rPr>
          <w:rFonts w:ascii="Arial" w:hAnsi="Arial" w:cs="Arial"/>
          <w:color w:val="auto"/>
        </w:rPr>
        <w:t>3</w:t>
      </w:r>
      <w:r w:rsidR="00981465" w:rsidRPr="00E27E44">
        <w:rPr>
          <w:rFonts w:ascii="Arial" w:hAnsi="Arial" w:cs="Arial"/>
          <w:color w:val="auto"/>
        </w:rPr>
        <w:t xml:space="preserve"> r.</w:t>
      </w:r>
    </w:p>
    <w:p w14:paraId="130BDB26" w14:textId="36ACF840" w:rsidR="004460CB" w:rsidRPr="00E27E44" w:rsidRDefault="004B5623" w:rsidP="00BC3906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  <w:spacing w:val="-2"/>
        </w:rPr>
      </w:pPr>
      <w:r w:rsidRPr="00E27E44">
        <w:rPr>
          <w:rFonts w:ascii="Arial" w:hAnsi="Arial" w:cs="Arial"/>
          <w:color w:val="auto"/>
          <w:spacing w:val="-2"/>
        </w:rPr>
        <w:t xml:space="preserve">W </w:t>
      </w:r>
      <w:r w:rsidR="00AB2A05" w:rsidRPr="00E27E44">
        <w:rPr>
          <w:rFonts w:ascii="Arial" w:hAnsi="Arial" w:cs="Arial"/>
          <w:color w:val="auto"/>
          <w:spacing w:val="-2"/>
        </w:rPr>
        <w:t>202</w:t>
      </w:r>
      <w:r w:rsidR="00E330D3" w:rsidRPr="00E27E44">
        <w:rPr>
          <w:rFonts w:ascii="Arial" w:hAnsi="Arial" w:cs="Arial"/>
          <w:color w:val="auto"/>
          <w:spacing w:val="-2"/>
        </w:rPr>
        <w:t>3</w:t>
      </w:r>
      <w:r w:rsidR="00AB2A05" w:rsidRPr="00E27E44">
        <w:rPr>
          <w:rFonts w:ascii="Arial" w:hAnsi="Arial" w:cs="Arial"/>
          <w:color w:val="auto"/>
          <w:spacing w:val="-2"/>
        </w:rPr>
        <w:t xml:space="preserve"> r. wartość </w:t>
      </w:r>
      <w:r w:rsidR="004460CB" w:rsidRPr="00E27E44">
        <w:rPr>
          <w:rFonts w:ascii="Arial" w:hAnsi="Arial" w:cs="Arial"/>
          <w:color w:val="auto"/>
          <w:spacing w:val="-2"/>
        </w:rPr>
        <w:t>środków trwałych uległa zwiększeniu o 19 255,86 zł w związku z</w:t>
      </w:r>
      <w:r w:rsidR="00E27E44" w:rsidRPr="00E27E44">
        <w:rPr>
          <w:rFonts w:ascii="Arial" w:hAnsi="Arial" w:cs="Arial"/>
          <w:color w:val="auto"/>
          <w:spacing w:val="-2"/>
        </w:rPr>
        <w:t> </w:t>
      </w:r>
      <w:r w:rsidR="004460CB" w:rsidRPr="00E27E44">
        <w:rPr>
          <w:rFonts w:ascii="Arial" w:hAnsi="Arial" w:cs="Arial"/>
          <w:color w:val="auto"/>
          <w:spacing w:val="-2"/>
        </w:rPr>
        <w:t xml:space="preserve">modernizacją gruntu oraz o </w:t>
      </w:r>
      <w:r w:rsidR="001043F7" w:rsidRPr="00E27E44">
        <w:rPr>
          <w:rFonts w:ascii="Arial" w:hAnsi="Arial" w:cs="Arial"/>
          <w:color w:val="auto"/>
          <w:spacing w:val="-2"/>
        </w:rPr>
        <w:t xml:space="preserve">kwotę 14 971,95 w związku z zakupem odkurzacza Dolphin WAVE 100 WB. Likwidacji poddano natomiast maszynę czyszcząco – szorującą o wartości 20 000 zł oraz odkurzacz podwodny o wartości 11 008,50 zł. </w:t>
      </w:r>
    </w:p>
    <w:p w14:paraId="7BDCEB08" w14:textId="39A0EA7C" w:rsidR="001043F7" w:rsidRPr="00E27E44" w:rsidRDefault="001043F7" w:rsidP="00BC3906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  <w:spacing w:val="-2"/>
        </w:rPr>
      </w:pPr>
      <w:r w:rsidRPr="00E27E44">
        <w:rPr>
          <w:rFonts w:ascii="Arial" w:hAnsi="Arial" w:cs="Arial"/>
          <w:color w:val="auto"/>
          <w:spacing w:val="-2"/>
        </w:rPr>
        <w:t xml:space="preserve">Wartość </w:t>
      </w:r>
      <w:r w:rsidR="00AB2A05" w:rsidRPr="00E27E44">
        <w:rPr>
          <w:rFonts w:ascii="Arial" w:hAnsi="Arial" w:cs="Arial"/>
          <w:color w:val="auto"/>
          <w:spacing w:val="-2"/>
        </w:rPr>
        <w:t xml:space="preserve">pozostałych środków trwałych </w:t>
      </w:r>
      <w:r w:rsidRPr="00E27E44">
        <w:rPr>
          <w:rFonts w:ascii="Arial" w:hAnsi="Arial" w:cs="Arial"/>
          <w:color w:val="auto"/>
          <w:spacing w:val="-2"/>
        </w:rPr>
        <w:t xml:space="preserve">w 2023 r. </w:t>
      </w:r>
      <w:r w:rsidR="00AB2A05" w:rsidRPr="00E27E44">
        <w:rPr>
          <w:rFonts w:ascii="Arial" w:hAnsi="Arial" w:cs="Arial"/>
          <w:color w:val="auto"/>
          <w:spacing w:val="-2"/>
        </w:rPr>
        <w:t>uległa</w:t>
      </w:r>
      <w:r w:rsidR="00BC3906" w:rsidRPr="00E27E44">
        <w:rPr>
          <w:rFonts w:ascii="Arial" w:hAnsi="Arial" w:cs="Arial"/>
          <w:color w:val="auto"/>
          <w:spacing w:val="-2"/>
        </w:rPr>
        <w:t xml:space="preserve"> zwiększeniu o kwotę </w:t>
      </w:r>
      <w:r w:rsidRPr="00E27E44">
        <w:rPr>
          <w:rFonts w:ascii="Arial" w:hAnsi="Arial" w:cs="Arial"/>
          <w:color w:val="auto"/>
          <w:spacing w:val="-2"/>
        </w:rPr>
        <w:t xml:space="preserve">17 114,10 </w:t>
      </w:r>
      <w:r w:rsidR="00903364" w:rsidRPr="00E27E44">
        <w:rPr>
          <w:rFonts w:ascii="Arial" w:hAnsi="Arial" w:cs="Arial"/>
          <w:color w:val="auto"/>
          <w:spacing w:val="-2"/>
        </w:rPr>
        <w:t>zł w</w:t>
      </w:r>
      <w:r w:rsidR="00BC3906" w:rsidRPr="00E27E44">
        <w:rPr>
          <w:rFonts w:ascii="Arial" w:hAnsi="Arial" w:cs="Arial"/>
          <w:color w:val="auto"/>
          <w:spacing w:val="-2"/>
        </w:rPr>
        <w:t xml:space="preserve"> związku z przyjęciem na stan </w:t>
      </w:r>
      <w:r w:rsidRPr="00E27E44">
        <w:rPr>
          <w:rFonts w:ascii="Arial" w:hAnsi="Arial" w:cs="Arial"/>
          <w:color w:val="auto"/>
          <w:spacing w:val="-2"/>
        </w:rPr>
        <w:t>monitora interaktywnego</w:t>
      </w:r>
      <w:r w:rsidR="00BC3906" w:rsidRPr="00E27E44">
        <w:rPr>
          <w:rFonts w:ascii="Arial" w:hAnsi="Arial" w:cs="Arial"/>
          <w:color w:val="auto"/>
          <w:spacing w:val="-2"/>
        </w:rPr>
        <w:t xml:space="preserve"> o </w:t>
      </w:r>
      <w:r w:rsidR="00903364" w:rsidRPr="00E27E44">
        <w:rPr>
          <w:rFonts w:ascii="Arial" w:hAnsi="Arial" w:cs="Arial"/>
          <w:color w:val="auto"/>
          <w:spacing w:val="-2"/>
        </w:rPr>
        <w:t>wartości 8</w:t>
      </w:r>
      <w:r w:rsidRPr="00E27E44">
        <w:rPr>
          <w:rFonts w:ascii="Arial" w:hAnsi="Arial" w:cs="Arial"/>
          <w:color w:val="auto"/>
          <w:spacing w:val="-2"/>
        </w:rPr>
        <w:t xml:space="preserve"> 000</w:t>
      </w:r>
      <w:r w:rsidR="00BC3906" w:rsidRPr="00E27E44">
        <w:rPr>
          <w:rFonts w:ascii="Arial" w:hAnsi="Arial" w:cs="Arial"/>
          <w:color w:val="auto"/>
          <w:spacing w:val="-2"/>
        </w:rPr>
        <w:t xml:space="preserve"> zł, </w:t>
      </w:r>
      <w:r w:rsidRPr="00E27E44">
        <w:rPr>
          <w:rFonts w:ascii="Arial" w:hAnsi="Arial" w:cs="Arial"/>
          <w:color w:val="auto"/>
          <w:spacing w:val="-2"/>
        </w:rPr>
        <w:t>monitora interaktywnego o wartości 6 199 zł oraz laptopa</w:t>
      </w:r>
      <w:r w:rsidR="00BC3906" w:rsidRPr="00E27E44">
        <w:rPr>
          <w:rFonts w:ascii="Arial" w:hAnsi="Arial" w:cs="Arial"/>
          <w:color w:val="auto"/>
          <w:spacing w:val="-2"/>
        </w:rPr>
        <w:t xml:space="preserve"> o wartości </w:t>
      </w:r>
      <w:r w:rsidRPr="00E27E44">
        <w:rPr>
          <w:rFonts w:ascii="Arial" w:hAnsi="Arial" w:cs="Arial"/>
          <w:color w:val="auto"/>
          <w:spacing w:val="-2"/>
        </w:rPr>
        <w:t>2 915,10</w:t>
      </w:r>
      <w:r w:rsidR="00BC3906" w:rsidRPr="00E27E44">
        <w:rPr>
          <w:rFonts w:ascii="Arial" w:hAnsi="Arial" w:cs="Arial"/>
          <w:color w:val="auto"/>
          <w:spacing w:val="-2"/>
        </w:rPr>
        <w:t xml:space="preserve"> zł</w:t>
      </w:r>
      <w:r w:rsidRPr="00E27E44">
        <w:rPr>
          <w:rFonts w:ascii="Arial" w:hAnsi="Arial" w:cs="Arial"/>
          <w:color w:val="auto"/>
          <w:spacing w:val="-2"/>
        </w:rPr>
        <w:t xml:space="preserve">. Likwidacji poddano natomiast pozostałe środki trwałe o łącznej wartości 7 217,84 zł w tym m.in.: </w:t>
      </w:r>
      <w:r w:rsidR="007111FD" w:rsidRPr="00E27E44">
        <w:rPr>
          <w:rFonts w:ascii="Arial" w:hAnsi="Arial" w:cs="Arial"/>
          <w:color w:val="auto"/>
          <w:spacing w:val="-2"/>
        </w:rPr>
        <w:t>drukarkę, rejestrator, notebook, telewizor itp.</w:t>
      </w:r>
    </w:p>
    <w:p w14:paraId="549312A2" w14:textId="43A6E96C" w:rsidR="00AB2A05" w:rsidRPr="00E27E44" w:rsidRDefault="00AB2A05" w:rsidP="00BC3906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  <w:spacing w:val="-2"/>
        </w:rPr>
      </w:pPr>
      <w:r w:rsidRPr="00E27E44">
        <w:rPr>
          <w:rFonts w:ascii="Arial" w:hAnsi="Arial" w:cs="Arial"/>
          <w:color w:val="auto"/>
          <w:spacing w:val="-2"/>
        </w:rPr>
        <w:t>Natomiast</w:t>
      </w:r>
      <w:r w:rsidR="00BC3906" w:rsidRPr="00E27E44">
        <w:rPr>
          <w:rFonts w:ascii="Arial" w:hAnsi="Arial" w:cs="Arial"/>
          <w:color w:val="auto"/>
          <w:spacing w:val="-2"/>
        </w:rPr>
        <w:t xml:space="preserve"> </w:t>
      </w:r>
      <w:r w:rsidRPr="00E27E44">
        <w:rPr>
          <w:rFonts w:ascii="Arial" w:hAnsi="Arial" w:cs="Arial"/>
          <w:color w:val="auto"/>
          <w:spacing w:val="-2"/>
        </w:rPr>
        <w:t xml:space="preserve">w ilościowych księgach inwentarzowych </w:t>
      </w:r>
      <w:r w:rsidR="00891ED1" w:rsidRPr="00E27E44">
        <w:rPr>
          <w:rFonts w:ascii="Arial" w:hAnsi="Arial" w:cs="Arial"/>
          <w:color w:val="auto"/>
          <w:spacing w:val="-2"/>
        </w:rPr>
        <w:t>prawidłowo</w:t>
      </w:r>
      <w:r w:rsidR="00285A84" w:rsidRPr="00E27E44">
        <w:rPr>
          <w:rFonts w:ascii="Arial" w:hAnsi="Arial" w:cs="Arial"/>
          <w:color w:val="auto"/>
          <w:spacing w:val="-2"/>
        </w:rPr>
        <w:t xml:space="preserve"> </w:t>
      </w:r>
      <w:r w:rsidRPr="00E27E44">
        <w:rPr>
          <w:rFonts w:ascii="Arial" w:hAnsi="Arial" w:cs="Arial"/>
          <w:color w:val="auto"/>
          <w:spacing w:val="-2"/>
        </w:rPr>
        <w:t>zaewidencjonowano nabyte w 202</w:t>
      </w:r>
      <w:r w:rsidR="00BC3906" w:rsidRPr="00E27E44">
        <w:rPr>
          <w:rFonts w:ascii="Arial" w:hAnsi="Arial" w:cs="Arial"/>
          <w:color w:val="auto"/>
          <w:spacing w:val="-2"/>
        </w:rPr>
        <w:t>3</w:t>
      </w:r>
      <w:r w:rsidRPr="00E27E44">
        <w:rPr>
          <w:rFonts w:ascii="Arial" w:hAnsi="Arial" w:cs="Arial"/>
          <w:color w:val="auto"/>
          <w:spacing w:val="-2"/>
        </w:rPr>
        <w:t xml:space="preserve"> r. składniki wyposażenia m.in.: </w:t>
      </w:r>
      <w:r w:rsidR="007111FD" w:rsidRPr="00E27E44">
        <w:rPr>
          <w:rFonts w:ascii="Arial" w:hAnsi="Arial" w:cs="Arial"/>
          <w:color w:val="auto"/>
          <w:spacing w:val="-2"/>
        </w:rPr>
        <w:t>biurka</w:t>
      </w:r>
      <w:r w:rsidR="00CE73CF" w:rsidRPr="00E27E44">
        <w:rPr>
          <w:rFonts w:ascii="Arial" w:hAnsi="Arial" w:cs="Arial"/>
          <w:color w:val="auto"/>
          <w:spacing w:val="-2"/>
        </w:rPr>
        <w:t xml:space="preserve">, </w:t>
      </w:r>
      <w:r w:rsidR="007111FD" w:rsidRPr="00E27E44">
        <w:rPr>
          <w:rFonts w:ascii="Arial" w:hAnsi="Arial" w:cs="Arial"/>
          <w:color w:val="auto"/>
          <w:spacing w:val="-2"/>
        </w:rPr>
        <w:t>krzesła, drukarkę, laptop, radioodtwarzacz, komputery itp.</w:t>
      </w:r>
    </w:p>
    <w:p w14:paraId="293EBC27" w14:textId="77777777" w:rsidR="00AB2A05" w:rsidRPr="00E27E44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  <w:spacing w:val="-4"/>
        </w:rPr>
      </w:pPr>
      <w:r w:rsidRPr="00E27E44">
        <w:rPr>
          <w:rFonts w:ascii="Arial" w:hAnsi="Arial" w:cs="Arial"/>
          <w:color w:val="auto"/>
          <w:spacing w:val="-4"/>
        </w:rPr>
        <w:t xml:space="preserve">Zgodnie z Instrukcją inwentaryzacyjną stanowiącą załącznik nr 3 do zarządzenia Dyrektora Miejskiego Centrum Oświaty w Tychach środki trwałe inwentaryzuje się corocznie 31 grudnia – nie wcześniej niż na trzy miesiące przed tą datą i nie później niż 15 stycznia roku następnego, a środki trwałe znajdujące się na terenie strzeżonym są inwentaryzowane w drodze spisu z natury raz w ciągu czterech lat. </w:t>
      </w:r>
      <w:bookmarkStart w:id="21" w:name="_Hlk68600017"/>
      <w:r w:rsidRPr="00E27E44">
        <w:rPr>
          <w:rFonts w:ascii="Arial" w:hAnsi="Arial" w:cs="Arial"/>
          <w:color w:val="auto"/>
          <w:spacing w:val="-4"/>
        </w:rPr>
        <w:t>W myśl instrukcji za teren strzeżony uznaje się:</w:t>
      </w:r>
    </w:p>
    <w:p w14:paraId="66C4DBD6" w14:textId="7040B99C" w:rsidR="00AB2A05" w:rsidRPr="00E27E44" w:rsidRDefault="00AB2A05" w:rsidP="00D15E3E">
      <w:pPr>
        <w:widowControl w:val="0"/>
        <w:numPr>
          <w:ilvl w:val="0"/>
          <w:numId w:val="10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420" w:hanging="420"/>
        <w:contextualSpacing/>
        <w:jc w:val="both"/>
        <w:textAlignment w:val="baseline"/>
        <w:rPr>
          <w:rFonts w:ascii="Arial" w:eastAsia="Andale Sans UI" w:hAnsi="Arial" w:cs="Arial"/>
          <w:color w:val="auto"/>
          <w:spacing w:val="-2"/>
          <w:lang w:eastAsia="ja-JP" w:bidi="fa-IR"/>
        </w:rPr>
      </w:pPr>
      <w:r w:rsidRPr="00E27E44">
        <w:rPr>
          <w:rFonts w:ascii="Arial" w:eastAsia="Andale Sans UI" w:hAnsi="Arial" w:cs="Arial"/>
          <w:color w:val="auto"/>
          <w:lang w:eastAsia="ja-JP" w:bidi="fa-IR"/>
        </w:rPr>
        <w:t>M</w:t>
      </w:r>
      <w:r w:rsidRPr="00E27E44">
        <w:rPr>
          <w:rFonts w:ascii="Arial" w:eastAsia="Andale Sans UI" w:hAnsi="Arial" w:cs="Arial"/>
          <w:color w:val="auto"/>
          <w:spacing w:val="-2"/>
          <w:lang w:eastAsia="ja-JP" w:bidi="fa-IR"/>
        </w:rPr>
        <w:t>iejsca przechowywania składników majątkowych (place, budynki), które są zabezpieczone przed nieupoważnionym dostępem poprzez zastosowanie trzech z</w:t>
      </w:r>
      <w:r w:rsidR="009B5E57" w:rsidRPr="00E27E44">
        <w:rPr>
          <w:rFonts w:ascii="Arial" w:eastAsia="Andale Sans UI" w:hAnsi="Arial" w:cs="Arial"/>
          <w:color w:val="auto"/>
          <w:spacing w:val="-2"/>
          <w:lang w:eastAsia="ja-JP" w:bidi="fa-IR"/>
        </w:rPr>
        <w:t> </w:t>
      </w:r>
      <w:r w:rsidRPr="00E27E44">
        <w:rPr>
          <w:rFonts w:ascii="Arial" w:eastAsia="Andale Sans UI" w:hAnsi="Arial" w:cs="Arial"/>
          <w:color w:val="auto"/>
          <w:spacing w:val="-2"/>
          <w:lang w:eastAsia="ja-JP" w:bidi="fa-IR"/>
        </w:rPr>
        <w:t>poniżej wymienionych sposobów zabezpieczeń, tj.: ogrodzenie; zamknięcie uniemożliwiające dostęp z zewnątrz; system alarmowy; monitoring; dozór nocny zapewniony przez pracowników jednostki lub wyspecjalizowaną firmę zajmującą się ochroną mienia.</w:t>
      </w:r>
    </w:p>
    <w:p w14:paraId="29329F5F" w14:textId="77777777" w:rsidR="00AB2A05" w:rsidRPr="00E27E44" w:rsidRDefault="00AB2A05" w:rsidP="00D15E3E">
      <w:pPr>
        <w:widowControl w:val="0"/>
        <w:numPr>
          <w:ilvl w:val="0"/>
          <w:numId w:val="10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420" w:hanging="420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E27E44">
        <w:rPr>
          <w:rFonts w:ascii="Arial" w:eastAsia="Andale Sans UI" w:hAnsi="Arial" w:cs="Arial"/>
          <w:color w:val="auto"/>
          <w:lang w:eastAsia="ja-JP" w:bidi="fa-IR"/>
        </w:rPr>
        <w:t xml:space="preserve">Pomieszczenia magazynowe do których dostęp ma tylko magazynier, posiadające </w:t>
      </w:r>
      <w:r w:rsidRPr="00E27E44">
        <w:rPr>
          <w:rFonts w:ascii="Arial" w:eastAsia="Andale Sans UI" w:hAnsi="Arial" w:cs="Arial"/>
          <w:color w:val="auto"/>
          <w:lang w:eastAsia="ja-JP" w:bidi="fa-IR"/>
        </w:rPr>
        <w:lastRenderedPageBreak/>
        <w:t>zamknięcie uniemożliwiające dostęp z zewnątrz.</w:t>
      </w:r>
    </w:p>
    <w:p w14:paraId="262E9052" w14:textId="069EC85C" w:rsidR="00B21077" w:rsidRPr="00E27E44" w:rsidRDefault="00AB2A05" w:rsidP="00AB2A0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E27E44">
        <w:rPr>
          <w:rFonts w:ascii="Arial" w:hAnsi="Arial" w:cs="Arial"/>
          <w:color w:val="auto"/>
        </w:rPr>
        <w:t>Stosownie do ww. zapisów Instrukcji inwentaryzacyjnej Miejskie Centrum Oświaty w Tychach wystosowało do Dyrek</w:t>
      </w:r>
      <w:r w:rsidR="003E6459" w:rsidRPr="00E27E44">
        <w:rPr>
          <w:rFonts w:ascii="Arial" w:hAnsi="Arial" w:cs="Arial"/>
          <w:color w:val="auto"/>
        </w:rPr>
        <w:t xml:space="preserve">tora </w:t>
      </w:r>
      <w:r w:rsidR="00F13129" w:rsidRPr="00E27E44">
        <w:rPr>
          <w:rFonts w:ascii="Arial" w:hAnsi="Arial" w:cs="Arial"/>
          <w:color w:val="auto"/>
        </w:rPr>
        <w:t>S</w:t>
      </w:r>
      <w:r w:rsidRPr="00E27E44">
        <w:rPr>
          <w:rFonts w:ascii="Arial" w:hAnsi="Arial" w:cs="Arial"/>
          <w:color w:val="auto"/>
        </w:rPr>
        <w:t xml:space="preserve">SP nr </w:t>
      </w:r>
      <w:r w:rsidR="007111FD" w:rsidRPr="00E27E44">
        <w:rPr>
          <w:rFonts w:ascii="Arial" w:hAnsi="Arial" w:cs="Arial"/>
          <w:color w:val="auto"/>
        </w:rPr>
        <w:t>19</w:t>
      </w:r>
      <w:r w:rsidRPr="00E27E44">
        <w:rPr>
          <w:rFonts w:ascii="Arial" w:hAnsi="Arial" w:cs="Arial"/>
          <w:color w:val="auto"/>
        </w:rPr>
        <w:t xml:space="preserve"> ankietę celem określenia czy budynek szkoły</w:t>
      </w:r>
      <w:r w:rsidR="00C00E28" w:rsidRPr="00E27E44">
        <w:rPr>
          <w:rFonts w:ascii="Arial" w:hAnsi="Arial" w:cs="Arial"/>
          <w:color w:val="auto"/>
        </w:rPr>
        <w:t xml:space="preserve">, </w:t>
      </w:r>
      <w:r w:rsidRPr="00E27E44">
        <w:rPr>
          <w:rFonts w:ascii="Arial" w:hAnsi="Arial" w:cs="Arial"/>
          <w:color w:val="auto"/>
        </w:rPr>
        <w:t>boisko</w:t>
      </w:r>
      <w:r w:rsidR="00C00E28" w:rsidRPr="00E27E44">
        <w:rPr>
          <w:rFonts w:ascii="Arial" w:hAnsi="Arial" w:cs="Arial"/>
          <w:color w:val="auto"/>
        </w:rPr>
        <w:t xml:space="preserve"> i</w:t>
      </w:r>
      <w:r w:rsidR="00454D2D" w:rsidRPr="00E27E44">
        <w:rPr>
          <w:rFonts w:ascii="Arial" w:hAnsi="Arial" w:cs="Arial"/>
          <w:color w:val="auto"/>
        </w:rPr>
        <w:t> </w:t>
      </w:r>
      <w:r w:rsidR="00BA5221" w:rsidRPr="00E27E44">
        <w:rPr>
          <w:rFonts w:ascii="Arial" w:hAnsi="Arial" w:cs="Arial"/>
          <w:color w:val="auto"/>
        </w:rPr>
        <w:t>magazyn</w:t>
      </w:r>
      <w:r w:rsidRPr="00E27E44">
        <w:rPr>
          <w:rFonts w:ascii="Arial" w:hAnsi="Arial" w:cs="Arial"/>
          <w:color w:val="auto"/>
        </w:rPr>
        <w:t xml:space="preserve"> znajdują się na terenie strzeżonym. Jak wynika z ww. ankiety</w:t>
      </w:r>
      <w:r w:rsidR="003E6459" w:rsidRPr="00E27E44">
        <w:rPr>
          <w:rFonts w:ascii="Arial" w:hAnsi="Arial" w:cs="Arial"/>
          <w:color w:val="auto"/>
        </w:rPr>
        <w:t xml:space="preserve"> </w:t>
      </w:r>
      <w:r w:rsidR="000A1B8A" w:rsidRPr="00E27E44">
        <w:rPr>
          <w:rFonts w:ascii="Arial" w:hAnsi="Arial" w:cs="Arial"/>
          <w:color w:val="auto"/>
        </w:rPr>
        <w:t xml:space="preserve">z dnia </w:t>
      </w:r>
      <w:r w:rsidR="00AC153C" w:rsidRPr="00E27E44">
        <w:rPr>
          <w:rFonts w:ascii="Arial" w:hAnsi="Arial" w:cs="Arial"/>
          <w:color w:val="auto"/>
        </w:rPr>
        <w:t>2</w:t>
      </w:r>
      <w:r w:rsidR="005D6710" w:rsidRPr="00E27E44">
        <w:rPr>
          <w:rFonts w:ascii="Arial" w:hAnsi="Arial" w:cs="Arial"/>
          <w:color w:val="auto"/>
        </w:rPr>
        <w:t>4</w:t>
      </w:r>
      <w:r w:rsidR="000A1B8A" w:rsidRPr="00E27E44">
        <w:rPr>
          <w:rFonts w:ascii="Arial" w:hAnsi="Arial" w:cs="Arial"/>
          <w:color w:val="auto"/>
        </w:rPr>
        <w:t>.</w:t>
      </w:r>
      <w:r w:rsidR="006A128B" w:rsidRPr="00E27E44">
        <w:rPr>
          <w:rFonts w:ascii="Arial" w:hAnsi="Arial" w:cs="Arial"/>
          <w:color w:val="auto"/>
        </w:rPr>
        <w:t>04</w:t>
      </w:r>
      <w:r w:rsidR="000A1B8A" w:rsidRPr="00E27E44">
        <w:rPr>
          <w:rFonts w:ascii="Arial" w:hAnsi="Arial" w:cs="Arial"/>
          <w:color w:val="auto"/>
        </w:rPr>
        <w:t>.20</w:t>
      </w:r>
      <w:r w:rsidR="006A128B" w:rsidRPr="00E27E44">
        <w:rPr>
          <w:rFonts w:ascii="Arial" w:hAnsi="Arial" w:cs="Arial"/>
          <w:color w:val="auto"/>
        </w:rPr>
        <w:t>18 </w:t>
      </w:r>
      <w:r w:rsidR="000A1B8A" w:rsidRPr="00E27E44">
        <w:rPr>
          <w:rFonts w:ascii="Arial" w:hAnsi="Arial" w:cs="Arial"/>
          <w:color w:val="auto"/>
        </w:rPr>
        <w:t xml:space="preserve">r. </w:t>
      </w:r>
      <w:r w:rsidR="003E6459" w:rsidRPr="00E27E44">
        <w:rPr>
          <w:rFonts w:ascii="Arial" w:hAnsi="Arial" w:cs="Arial"/>
          <w:color w:val="auto"/>
        </w:rPr>
        <w:t>jednostka posiada plac zabaw</w:t>
      </w:r>
      <w:r w:rsidR="006A128B" w:rsidRPr="00E27E44">
        <w:rPr>
          <w:rFonts w:ascii="Arial" w:hAnsi="Arial" w:cs="Arial"/>
          <w:color w:val="auto"/>
        </w:rPr>
        <w:t>,</w:t>
      </w:r>
      <w:r w:rsidR="003E6459" w:rsidRPr="00E27E44">
        <w:rPr>
          <w:rFonts w:ascii="Arial" w:hAnsi="Arial" w:cs="Arial"/>
          <w:color w:val="auto"/>
        </w:rPr>
        <w:t xml:space="preserve"> </w:t>
      </w:r>
      <w:r w:rsidR="007E7634" w:rsidRPr="00E27E44">
        <w:rPr>
          <w:rFonts w:ascii="Arial" w:hAnsi="Arial" w:cs="Arial"/>
          <w:color w:val="auto"/>
        </w:rPr>
        <w:t>boisko</w:t>
      </w:r>
      <w:r w:rsidR="006A128B" w:rsidRPr="00E27E44">
        <w:rPr>
          <w:rFonts w:ascii="Arial" w:hAnsi="Arial" w:cs="Arial"/>
          <w:color w:val="auto"/>
        </w:rPr>
        <w:t xml:space="preserve"> oraz magazyn</w:t>
      </w:r>
      <w:r w:rsidR="007E7634" w:rsidRPr="00E27E44">
        <w:rPr>
          <w:rFonts w:ascii="Arial" w:hAnsi="Arial" w:cs="Arial"/>
          <w:color w:val="auto"/>
        </w:rPr>
        <w:t>,</w:t>
      </w:r>
      <w:r w:rsidR="003E6459" w:rsidRPr="00E27E44">
        <w:rPr>
          <w:rFonts w:ascii="Arial" w:hAnsi="Arial" w:cs="Arial"/>
          <w:color w:val="auto"/>
        </w:rPr>
        <w:t xml:space="preserve"> </w:t>
      </w:r>
      <w:r w:rsidR="005D6710" w:rsidRPr="00E27E44">
        <w:rPr>
          <w:rFonts w:ascii="Arial" w:hAnsi="Arial" w:cs="Arial"/>
          <w:color w:val="auto"/>
        </w:rPr>
        <w:t xml:space="preserve">przy czym boisko </w:t>
      </w:r>
      <w:r w:rsidR="006A128B" w:rsidRPr="00E27E44">
        <w:rPr>
          <w:rFonts w:ascii="Arial" w:hAnsi="Arial" w:cs="Arial"/>
          <w:color w:val="auto"/>
        </w:rPr>
        <w:t>znajduj</w:t>
      </w:r>
      <w:r w:rsidR="00891B72" w:rsidRPr="00E27E44">
        <w:rPr>
          <w:rFonts w:ascii="Arial" w:hAnsi="Arial" w:cs="Arial"/>
          <w:color w:val="auto"/>
        </w:rPr>
        <w:t>e</w:t>
      </w:r>
      <w:r w:rsidR="006A128B" w:rsidRPr="00E27E44">
        <w:rPr>
          <w:rFonts w:ascii="Arial" w:hAnsi="Arial" w:cs="Arial"/>
          <w:color w:val="auto"/>
        </w:rPr>
        <w:t xml:space="preserve"> się na </w:t>
      </w:r>
      <w:r w:rsidRPr="00E27E44">
        <w:rPr>
          <w:rFonts w:ascii="Arial" w:hAnsi="Arial" w:cs="Arial"/>
          <w:color w:val="auto"/>
        </w:rPr>
        <w:t>teren</w:t>
      </w:r>
      <w:r w:rsidR="006A128B" w:rsidRPr="00E27E44">
        <w:rPr>
          <w:rFonts w:ascii="Arial" w:hAnsi="Arial" w:cs="Arial"/>
          <w:color w:val="auto"/>
        </w:rPr>
        <w:t>ie</w:t>
      </w:r>
      <w:r w:rsidRPr="00E27E44">
        <w:rPr>
          <w:rFonts w:ascii="Arial" w:hAnsi="Arial" w:cs="Arial"/>
          <w:color w:val="auto"/>
        </w:rPr>
        <w:t xml:space="preserve"> </w:t>
      </w:r>
      <w:r w:rsidR="005D6710" w:rsidRPr="00E27E44">
        <w:rPr>
          <w:rFonts w:ascii="Arial" w:hAnsi="Arial" w:cs="Arial"/>
          <w:color w:val="auto"/>
        </w:rPr>
        <w:t>nie</w:t>
      </w:r>
      <w:r w:rsidRPr="00E27E44">
        <w:rPr>
          <w:rFonts w:ascii="Arial" w:hAnsi="Arial" w:cs="Arial"/>
          <w:color w:val="auto"/>
        </w:rPr>
        <w:t>strzeżony</w:t>
      </w:r>
      <w:bookmarkEnd w:id="21"/>
      <w:r w:rsidR="006A128B" w:rsidRPr="00E27E44">
        <w:rPr>
          <w:rFonts w:ascii="Arial" w:hAnsi="Arial" w:cs="Arial"/>
          <w:color w:val="auto"/>
        </w:rPr>
        <w:t>m</w:t>
      </w:r>
      <w:r w:rsidR="000A1B8A" w:rsidRPr="00E27E44">
        <w:rPr>
          <w:rFonts w:ascii="Arial" w:hAnsi="Arial" w:cs="Arial"/>
          <w:color w:val="auto"/>
        </w:rPr>
        <w:t>. Zgodnie z udzieloną informacją poprzednia inwentaryzacja okresowa</w:t>
      </w:r>
      <w:r w:rsidR="008543CB" w:rsidRPr="00E27E44">
        <w:rPr>
          <w:rFonts w:ascii="Arial" w:hAnsi="Arial" w:cs="Arial"/>
          <w:color w:val="auto"/>
        </w:rPr>
        <w:t xml:space="preserve"> </w:t>
      </w:r>
      <w:r w:rsidR="000A1B8A" w:rsidRPr="00E27E44">
        <w:rPr>
          <w:rFonts w:ascii="Arial" w:hAnsi="Arial" w:cs="Arial"/>
          <w:color w:val="auto"/>
        </w:rPr>
        <w:t>odbył</w:t>
      </w:r>
      <w:r w:rsidR="00AC153C" w:rsidRPr="00E27E44">
        <w:rPr>
          <w:rFonts w:ascii="Arial" w:hAnsi="Arial" w:cs="Arial"/>
          <w:color w:val="auto"/>
        </w:rPr>
        <w:t>a</w:t>
      </w:r>
      <w:r w:rsidR="000A1B8A" w:rsidRPr="00E27E44">
        <w:rPr>
          <w:rFonts w:ascii="Arial" w:hAnsi="Arial" w:cs="Arial"/>
          <w:color w:val="auto"/>
        </w:rPr>
        <w:t xml:space="preserve"> się </w:t>
      </w:r>
      <w:r w:rsidR="00AC153C" w:rsidRPr="00E27E44">
        <w:rPr>
          <w:rFonts w:ascii="Arial" w:hAnsi="Arial" w:cs="Arial"/>
          <w:color w:val="auto"/>
        </w:rPr>
        <w:t xml:space="preserve">w </w:t>
      </w:r>
      <w:r w:rsidR="00B8083B" w:rsidRPr="00E27E44">
        <w:rPr>
          <w:rFonts w:ascii="Arial" w:hAnsi="Arial" w:cs="Arial"/>
          <w:color w:val="auto"/>
        </w:rPr>
        <w:t>maju</w:t>
      </w:r>
      <w:r w:rsidR="00AC153C" w:rsidRPr="00E27E44">
        <w:rPr>
          <w:rFonts w:ascii="Arial" w:hAnsi="Arial" w:cs="Arial"/>
          <w:color w:val="auto"/>
        </w:rPr>
        <w:t xml:space="preserve"> 2021</w:t>
      </w:r>
      <w:r w:rsidR="00894990" w:rsidRPr="00E27E44">
        <w:rPr>
          <w:rFonts w:ascii="Arial" w:hAnsi="Arial" w:cs="Arial"/>
          <w:color w:val="auto"/>
        </w:rPr>
        <w:t xml:space="preserve"> </w:t>
      </w:r>
      <w:r w:rsidR="00AC153C" w:rsidRPr="00E27E44">
        <w:rPr>
          <w:rFonts w:ascii="Arial" w:hAnsi="Arial" w:cs="Arial"/>
          <w:color w:val="auto"/>
        </w:rPr>
        <w:t xml:space="preserve">r. </w:t>
      </w:r>
    </w:p>
    <w:p w14:paraId="3B38B493" w14:textId="230DD00A" w:rsidR="00FC30A0" w:rsidRPr="00E27E44" w:rsidRDefault="00017BB9" w:rsidP="00ED6A49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E27E44">
        <w:rPr>
          <w:rFonts w:ascii="Arial" w:hAnsi="Arial" w:cs="Arial"/>
          <w:color w:val="auto"/>
          <w:spacing w:val="-2"/>
        </w:rPr>
        <w:tab/>
      </w:r>
      <w:r w:rsidR="00ED6A49" w:rsidRPr="00E27E44">
        <w:rPr>
          <w:rFonts w:ascii="Arial" w:hAnsi="Arial" w:cs="Arial"/>
          <w:color w:val="auto"/>
          <w:spacing w:val="-2"/>
        </w:rPr>
        <w:t xml:space="preserve">W jednostce zgodnie z zarządzeniem Dyrektora MCO w Tychach </w:t>
      </w:r>
      <w:bookmarkStart w:id="22" w:name="_Hlk125538181"/>
      <w:r w:rsidR="00ED6A49" w:rsidRPr="00E27E44">
        <w:rPr>
          <w:rFonts w:ascii="Arial" w:hAnsi="Arial" w:cs="Arial"/>
          <w:color w:val="auto"/>
          <w:spacing w:val="-2"/>
        </w:rPr>
        <w:t>nr 021/</w:t>
      </w:r>
      <w:r w:rsidR="00FC30A0" w:rsidRPr="00E27E44">
        <w:rPr>
          <w:rFonts w:ascii="Arial" w:hAnsi="Arial" w:cs="Arial"/>
          <w:color w:val="auto"/>
          <w:spacing w:val="-2"/>
        </w:rPr>
        <w:t>3</w:t>
      </w:r>
      <w:r w:rsidR="00CE3320" w:rsidRPr="00E27E44">
        <w:rPr>
          <w:rFonts w:ascii="Arial" w:hAnsi="Arial" w:cs="Arial"/>
          <w:color w:val="auto"/>
          <w:spacing w:val="-2"/>
        </w:rPr>
        <w:t>1</w:t>
      </w:r>
      <w:r w:rsidR="00ED6A49" w:rsidRPr="00E27E44">
        <w:rPr>
          <w:rFonts w:ascii="Arial" w:hAnsi="Arial" w:cs="Arial"/>
          <w:color w:val="auto"/>
          <w:spacing w:val="-2"/>
        </w:rPr>
        <w:t>/202</w:t>
      </w:r>
      <w:r w:rsidR="00CE3320" w:rsidRPr="00E27E44">
        <w:rPr>
          <w:rFonts w:ascii="Arial" w:hAnsi="Arial" w:cs="Arial"/>
          <w:color w:val="auto"/>
          <w:spacing w:val="-2"/>
        </w:rPr>
        <w:t>3</w:t>
      </w:r>
      <w:r w:rsidR="00FC30A0" w:rsidRPr="00E27E44">
        <w:rPr>
          <w:rFonts w:ascii="Arial" w:hAnsi="Arial" w:cs="Arial"/>
          <w:color w:val="auto"/>
          <w:spacing w:val="-2"/>
        </w:rPr>
        <w:t xml:space="preserve"> </w:t>
      </w:r>
      <w:r w:rsidR="00ED6A49" w:rsidRPr="00E27E44">
        <w:rPr>
          <w:rFonts w:ascii="Arial" w:hAnsi="Arial" w:cs="Arial"/>
          <w:color w:val="auto"/>
          <w:spacing w:val="-2"/>
        </w:rPr>
        <w:t>z </w:t>
      </w:r>
      <w:r w:rsidR="00CE3320" w:rsidRPr="00E27E44">
        <w:rPr>
          <w:rFonts w:ascii="Arial" w:hAnsi="Arial" w:cs="Arial"/>
          <w:color w:val="auto"/>
          <w:spacing w:val="-2"/>
        </w:rPr>
        <w:t>14</w:t>
      </w:r>
      <w:r w:rsidR="00ED6A49" w:rsidRPr="00E27E44">
        <w:rPr>
          <w:rFonts w:ascii="Arial" w:hAnsi="Arial" w:cs="Arial"/>
          <w:color w:val="auto"/>
          <w:spacing w:val="-2"/>
        </w:rPr>
        <w:t>.</w:t>
      </w:r>
      <w:r w:rsidR="009C3064" w:rsidRPr="00E27E44">
        <w:rPr>
          <w:rFonts w:ascii="Arial" w:hAnsi="Arial" w:cs="Arial"/>
          <w:color w:val="auto"/>
          <w:spacing w:val="-2"/>
        </w:rPr>
        <w:t>0</w:t>
      </w:r>
      <w:r w:rsidR="00CE3320" w:rsidRPr="00E27E44">
        <w:rPr>
          <w:rFonts w:ascii="Arial" w:hAnsi="Arial" w:cs="Arial"/>
          <w:color w:val="auto"/>
          <w:spacing w:val="-2"/>
        </w:rPr>
        <w:t>6</w:t>
      </w:r>
      <w:r w:rsidR="00ED6A49" w:rsidRPr="00E27E44">
        <w:rPr>
          <w:rFonts w:ascii="Arial" w:hAnsi="Arial" w:cs="Arial"/>
          <w:color w:val="auto"/>
          <w:spacing w:val="-2"/>
        </w:rPr>
        <w:t>.202</w:t>
      </w:r>
      <w:r w:rsidR="00CE3320" w:rsidRPr="00E27E44">
        <w:rPr>
          <w:rFonts w:ascii="Arial" w:hAnsi="Arial" w:cs="Arial"/>
          <w:color w:val="auto"/>
          <w:spacing w:val="-2"/>
        </w:rPr>
        <w:t>3</w:t>
      </w:r>
      <w:r w:rsidR="00ED6A49" w:rsidRPr="00E27E44">
        <w:rPr>
          <w:rFonts w:ascii="Arial" w:hAnsi="Arial" w:cs="Arial"/>
          <w:color w:val="auto"/>
          <w:spacing w:val="-2"/>
        </w:rPr>
        <w:t> r.</w:t>
      </w:r>
      <w:bookmarkEnd w:id="22"/>
      <w:r w:rsidR="00ED6A49" w:rsidRPr="00E27E44">
        <w:rPr>
          <w:rFonts w:ascii="Arial" w:hAnsi="Arial" w:cs="Arial"/>
          <w:color w:val="auto"/>
          <w:spacing w:val="-2"/>
        </w:rPr>
        <w:t xml:space="preserve"> została w</w:t>
      </w:r>
      <w:r w:rsidR="009C3064" w:rsidRPr="00E27E44">
        <w:rPr>
          <w:rFonts w:ascii="Arial" w:hAnsi="Arial" w:cs="Arial"/>
          <w:color w:val="auto"/>
          <w:spacing w:val="-2"/>
        </w:rPr>
        <w:t xml:space="preserve"> </w:t>
      </w:r>
      <w:r w:rsidR="00ED6A49" w:rsidRPr="00E27E44">
        <w:rPr>
          <w:rFonts w:ascii="Arial" w:hAnsi="Arial" w:cs="Arial"/>
          <w:color w:val="auto"/>
          <w:spacing w:val="-2"/>
        </w:rPr>
        <w:t xml:space="preserve">terminie </w:t>
      </w:r>
      <w:r w:rsidR="006348A1" w:rsidRPr="00E27E44">
        <w:rPr>
          <w:rFonts w:ascii="Arial" w:hAnsi="Arial" w:cs="Arial"/>
          <w:color w:val="auto"/>
          <w:spacing w:val="-2"/>
        </w:rPr>
        <w:t>19</w:t>
      </w:r>
      <w:r w:rsidR="00ED6A49" w:rsidRPr="00E27E44">
        <w:rPr>
          <w:rFonts w:ascii="Arial" w:hAnsi="Arial" w:cs="Arial"/>
          <w:color w:val="auto"/>
          <w:spacing w:val="-2"/>
        </w:rPr>
        <w:t>.</w:t>
      </w:r>
      <w:r w:rsidR="0052648B" w:rsidRPr="00E27E44">
        <w:rPr>
          <w:rFonts w:ascii="Arial" w:hAnsi="Arial" w:cs="Arial"/>
          <w:color w:val="auto"/>
          <w:spacing w:val="-2"/>
        </w:rPr>
        <w:t>06</w:t>
      </w:r>
      <w:r w:rsidR="00ED6A49" w:rsidRPr="00E27E44">
        <w:rPr>
          <w:rFonts w:ascii="Arial" w:hAnsi="Arial" w:cs="Arial"/>
          <w:color w:val="auto"/>
          <w:spacing w:val="-2"/>
        </w:rPr>
        <w:t>.202</w:t>
      </w:r>
      <w:r w:rsidR="006348A1" w:rsidRPr="00E27E44">
        <w:rPr>
          <w:rFonts w:ascii="Arial" w:hAnsi="Arial" w:cs="Arial"/>
          <w:color w:val="auto"/>
          <w:spacing w:val="-2"/>
        </w:rPr>
        <w:t>3</w:t>
      </w:r>
      <w:r w:rsidR="009C3064" w:rsidRPr="00E27E44">
        <w:rPr>
          <w:rFonts w:ascii="Arial" w:hAnsi="Arial" w:cs="Arial"/>
          <w:color w:val="auto"/>
          <w:spacing w:val="-2"/>
        </w:rPr>
        <w:t xml:space="preserve"> </w:t>
      </w:r>
      <w:r w:rsidR="00ED6A49" w:rsidRPr="00E27E44">
        <w:rPr>
          <w:rFonts w:ascii="Arial" w:hAnsi="Arial" w:cs="Arial"/>
          <w:color w:val="auto"/>
          <w:spacing w:val="-2"/>
        </w:rPr>
        <w:t xml:space="preserve">r. przeprowadzona </w:t>
      </w:r>
      <w:r w:rsidR="009C3064" w:rsidRPr="00E27E44">
        <w:rPr>
          <w:rFonts w:ascii="Arial" w:hAnsi="Arial" w:cs="Arial"/>
          <w:color w:val="auto"/>
          <w:spacing w:val="-2"/>
        </w:rPr>
        <w:t>okresow</w:t>
      </w:r>
      <w:r w:rsidR="00061873" w:rsidRPr="00E27E44">
        <w:rPr>
          <w:rFonts w:ascii="Arial" w:hAnsi="Arial" w:cs="Arial"/>
          <w:color w:val="auto"/>
          <w:spacing w:val="-2"/>
        </w:rPr>
        <w:t>a</w:t>
      </w:r>
      <w:r w:rsidR="00ED6A49" w:rsidRPr="00E27E44">
        <w:rPr>
          <w:rFonts w:ascii="Arial" w:hAnsi="Arial" w:cs="Arial"/>
          <w:color w:val="auto"/>
          <w:spacing w:val="-2"/>
        </w:rPr>
        <w:t xml:space="preserve"> inwentaryzacj</w:t>
      </w:r>
      <w:r w:rsidR="00061873" w:rsidRPr="00E27E44">
        <w:rPr>
          <w:rFonts w:ascii="Arial" w:hAnsi="Arial" w:cs="Arial"/>
          <w:color w:val="auto"/>
          <w:spacing w:val="-2"/>
        </w:rPr>
        <w:t>a</w:t>
      </w:r>
      <w:r w:rsidR="00ED6A49" w:rsidRPr="00E27E44">
        <w:rPr>
          <w:rFonts w:ascii="Arial" w:hAnsi="Arial" w:cs="Arial"/>
          <w:color w:val="auto"/>
          <w:spacing w:val="-2"/>
        </w:rPr>
        <w:t xml:space="preserve"> </w:t>
      </w:r>
      <w:r w:rsidR="00903364" w:rsidRPr="00E27E44">
        <w:rPr>
          <w:rFonts w:ascii="Arial" w:hAnsi="Arial" w:cs="Arial"/>
          <w:color w:val="auto"/>
          <w:spacing w:val="-2"/>
        </w:rPr>
        <w:t>boiska w</w:t>
      </w:r>
      <w:r w:rsidR="00ED6A49" w:rsidRPr="00E27E44">
        <w:rPr>
          <w:rFonts w:ascii="Arial" w:hAnsi="Arial" w:cs="Arial"/>
          <w:color w:val="auto"/>
          <w:spacing w:val="-2"/>
        </w:rPr>
        <w:t xml:space="preserve"> formie spisu z</w:t>
      </w:r>
      <w:r w:rsidR="009C3064" w:rsidRPr="00E27E44">
        <w:rPr>
          <w:rFonts w:ascii="Arial" w:hAnsi="Arial" w:cs="Arial"/>
          <w:color w:val="auto"/>
          <w:spacing w:val="-2"/>
        </w:rPr>
        <w:t xml:space="preserve"> </w:t>
      </w:r>
      <w:r w:rsidR="00ED6A49" w:rsidRPr="00E27E44">
        <w:rPr>
          <w:rFonts w:ascii="Arial" w:hAnsi="Arial" w:cs="Arial"/>
          <w:color w:val="auto"/>
          <w:spacing w:val="-2"/>
        </w:rPr>
        <w:t xml:space="preserve">natury wg stanu na dzień </w:t>
      </w:r>
      <w:r w:rsidR="006348A1" w:rsidRPr="00E27E44">
        <w:rPr>
          <w:rFonts w:ascii="Arial" w:hAnsi="Arial" w:cs="Arial"/>
          <w:color w:val="auto"/>
          <w:spacing w:val="-2"/>
        </w:rPr>
        <w:t xml:space="preserve">19 </w:t>
      </w:r>
      <w:r w:rsidR="0052648B" w:rsidRPr="00E27E44">
        <w:rPr>
          <w:rFonts w:ascii="Arial" w:hAnsi="Arial" w:cs="Arial"/>
          <w:color w:val="auto"/>
          <w:spacing w:val="-2"/>
        </w:rPr>
        <w:t xml:space="preserve">czerwca </w:t>
      </w:r>
      <w:r w:rsidR="00ED6A49" w:rsidRPr="00E27E44">
        <w:rPr>
          <w:rFonts w:ascii="Arial" w:hAnsi="Arial" w:cs="Arial"/>
          <w:color w:val="auto"/>
          <w:spacing w:val="-2"/>
        </w:rPr>
        <w:t>202</w:t>
      </w:r>
      <w:r w:rsidR="006348A1" w:rsidRPr="00E27E44">
        <w:rPr>
          <w:rFonts w:ascii="Arial" w:hAnsi="Arial" w:cs="Arial"/>
          <w:color w:val="auto"/>
          <w:spacing w:val="-2"/>
        </w:rPr>
        <w:t>3</w:t>
      </w:r>
      <w:r w:rsidR="0052648B" w:rsidRPr="00E27E44">
        <w:rPr>
          <w:rFonts w:ascii="Arial" w:hAnsi="Arial" w:cs="Arial"/>
          <w:color w:val="auto"/>
          <w:spacing w:val="-2"/>
        </w:rPr>
        <w:t> </w:t>
      </w:r>
      <w:r w:rsidR="00ED6A49" w:rsidRPr="00E27E44">
        <w:rPr>
          <w:rFonts w:ascii="Arial" w:hAnsi="Arial" w:cs="Arial"/>
          <w:color w:val="auto"/>
          <w:spacing w:val="-2"/>
        </w:rPr>
        <w:t>r.</w:t>
      </w:r>
      <w:r w:rsidR="009C3064" w:rsidRPr="00E27E44">
        <w:rPr>
          <w:rFonts w:ascii="Arial" w:hAnsi="Arial" w:cs="Arial"/>
          <w:color w:val="auto"/>
          <w:spacing w:val="-2"/>
        </w:rPr>
        <w:t xml:space="preserve"> </w:t>
      </w:r>
    </w:p>
    <w:p w14:paraId="6803B9DB" w14:textId="565C3942" w:rsidR="00B96035" w:rsidRPr="00E27E44" w:rsidRDefault="00ED6A49" w:rsidP="00B9603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E27E44">
        <w:rPr>
          <w:rFonts w:ascii="Arial" w:hAnsi="Arial" w:cs="Arial"/>
          <w:color w:val="auto"/>
          <w:spacing w:val="-2"/>
        </w:rPr>
        <w:t>Spisu z natury środków trwałych i</w:t>
      </w:r>
      <w:r w:rsidR="000A1B8A" w:rsidRPr="00E27E44">
        <w:rPr>
          <w:rFonts w:ascii="Arial" w:hAnsi="Arial" w:cs="Arial"/>
          <w:color w:val="auto"/>
          <w:spacing w:val="-2"/>
        </w:rPr>
        <w:t> </w:t>
      </w:r>
      <w:r w:rsidRPr="00E27E44">
        <w:rPr>
          <w:rFonts w:ascii="Arial" w:hAnsi="Arial" w:cs="Arial"/>
          <w:color w:val="auto"/>
          <w:spacing w:val="-2"/>
        </w:rPr>
        <w:t xml:space="preserve">przedmiotów inwentarzowych dokonano, ww. terminie poprzez spisanie </w:t>
      </w:r>
      <w:r w:rsidR="00FC30A0" w:rsidRPr="00E27E44">
        <w:rPr>
          <w:rFonts w:ascii="Arial" w:hAnsi="Arial" w:cs="Arial"/>
          <w:color w:val="auto"/>
          <w:spacing w:val="-2"/>
        </w:rPr>
        <w:t xml:space="preserve">ich </w:t>
      </w:r>
      <w:r w:rsidRPr="00E27E44">
        <w:rPr>
          <w:rFonts w:ascii="Arial" w:hAnsi="Arial" w:cs="Arial"/>
          <w:color w:val="auto"/>
          <w:spacing w:val="-2"/>
        </w:rPr>
        <w:t>na arkusz</w:t>
      </w:r>
      <w:r w:rsidR="00FC30A0" w:rsidRPr="00E27E44">
        <w:rPr>
          <w:rFonts w:ascii="Arial" w:hAnsi="Arial" w:cs="Arial"/>
          <w:color w:val="auto"/>
          <w:spacing w:val="-2"/>
        </w:rPr>
        <w:t>u</w:t>
      </w:r>
      <w:r w:rsidRPr="00E27E44">
        <w:rPr>
          <w:rFonts w:ascii="Arial" w:hAnsi="Arial" w:cs="Arial"/>
          <w:color w:val="auto"/>
          <w:spacing w:val="-2"/>
        </w:rPr>
        <w:t xml:space="preserve"> akcydensowy</w:t>
      </w:r>
      <w:r w:rsidR="006348A1" w:rsidRPr="00E27E44">
        <w:rPr>
          <w:rFonts w:ascii="Arial" w:hAnsi="Arial" w:cs="Arial"/>
          <w:color w:val="auto"/>
          <w:spacing w:val="-2"/>
        </w:rPr>
        <w:t>m</w:t>
      </w:r>
      <w:r w:rsidRPr="00E27E44">
        <w:rPr>
          <w:rFonts w:ascii="Arial" w:hAnsi="Arial" w:cs="Arial"/>
          <w:color w:val="auto"/>
          <w:spacing w:val="-2"/>
        </w:rPr>
        <w:t xml:space="preserve"> nr 000</w:t>
      </w:r>
      <w:r w:rsidR="006348A1" w:rsidRPr="00E27E44">
        <w:rPr>
          <w:rFonts w:ascii="Arial" w:hAnsi="Arial" w:cs="Arial"/>
          <w:color w:val="auto"/>
          <w:spacing w:val="-2"/>
        </w:rPr>
        <w:t>724</w:t>
      </w:r>
      <w:r w:rsidR="002A7ABC" w:rsidRPr="00E27E44">
        <w:rPr>
          <w:rFonts w:ascii="Arial" w:hAnsi="Arial" w:cs="Arial"/>
          <w:color w:val="auto"/>
          <w:spacing w:val="-2"/>
        </w:rPr>
        <w:t xml:space="preserve">. Na arkuszu spisano: </w:t>
      </w:r>
      <w:r w:rsidR="006348A1" w:rsidRPr="00E27E44">
        <w:rPr>
          <w:rFonts w:ascii="Arial" w:hAnsi="Arial" w:cs="Arial"/>
          <w:color w:val="auto"/>
          <w:spacing w:val="-2"/>
        </w:rPr>
        <w:t>boisko szkolne</w:t>
      </w:r>
      <w:r w:rsidR="002A7ABC" w:rsidRPr="00E27E44">
        <w:rPr>
          <w:rFonts w:ascii="Arial" w:hAnsi="Arial" w:cs="Arial"/>
          <w:color w:val="auto"/>
          <w:spacing w:val="-2"/>
        </w:rPr>
        <w:t xml:space="preserve"> 1 szt. o wartości </w:t>
      </w:r>
      <w:r w:rsidR="006348A1" w:rsidRPr="00E27E44">
        <w:rPr>
          <w:rFonts w:ascii="Arial" w:hAnsi="Arial" w:cs="Arial"/>
          <w:color w:val="auto"/>
          <w:spacing w:val="-2"/>
        </w:rPr>
        <w:t>420 412</w:t>
      </w:r>
      <w:r w:rsidR="002A7ABC" w:rsidRPr="00E27E44">
        <w:rPr>
          <w:rFonts w:ascii="Arial" w:hAnsi="Arial" w:cs="Arial"/>
          <w:color w:val="auto"/>
          <w:spacing w:val="-2"/>
        </w:rPr>
        <w:t xml:space="preserve"> zł</w:t>
      </w:r>
      <w:r w:rsidR="006348A1" w:rsidRPr="00E27E44">
        <w:rPr>
          <w:rFonts w:ascii="Arial" w:hAnsi="Arial" w:cs="Arial"/>
          <w:color w:val="auto"/>
          <w:spacing w:val="-2"/>
        </w:rPr>
        <w:t xml:space="preserve"> oraz obiekty lekkoatletyczne o wartości 297 988,06 zł</w:t>
      </w:r>
      <w:r w:rsidR="00091C12" w:rsidRPr="00E27E44">
        <w:rPr>
          <w:rFonts w:ascii="Arial" w:hAnsi="Arial" w:cs="Arial"/>
          <w:color w:val="auto"/>
          <w:spacing w:val="-2"/>
        </w:rPr>
        <w:t xml:space="preserve">. </w:t>
      </w:r>
      <w:r w:rsidR="002A7ABC" w:rsidRPr="00E27E44">
        <w:rPr>
          <w:rFonts w:ascii="Arial" w:hAnsi="Arial" w:cs="Arial"/>
          <w:color w:val="auto"/>
          <w:spacing w:val="-2"/>
        </w:rPr>
        <w:t xml:space="preserve"> </w:t>
      </w:r>
      <w:bookmarkStart w:id="23" w:name="_Hlk161917671"/>
      <w:r w:rsidR="002A7ABC" w:rsidRPr="00E27E44">
        <w:rPr>
          <w:rFonts w:ascii="Arial" w:hAnsi="Arial" w:cs="Arial"/>
          <w:color w:val="auto"/>
          <w:spacing w:val="-2"/>
        </w:rPr>
        <w:t>Do arkusza spisu z natury załączono</w:t>
      </w:r>
      <w:r w:rsidR="00091C12" w:rsidRPr="00E27E44">
        <w:rPr>
          <w:rFonts w:ascii="Arial" w:hAnsi="Arial" w:cs="Arial"/>
          <w:color w:val="auto"/>
          <w:spacing w:val="-2"/>
        </w:rPr>
        <w:t xml:space="preserve"> pomocniczy</w:t>
      </w:r>
      <w:r w:rsidR="002A7ABC" w:rsidRPr="00E27E44">
        <w:rPr>
          <w:rFonts w:ascii="Arial" w:hAnsi="Arial" w:cs="Arial"/>
          <w:color w:val="auto"/>
          <w:spacing w:val="-2"/>
        </w:rPr>
        <w:t xml:space="preserve"> wykaz urządzeń</w:t>
      </w:r>
      <w:r w:rsidR="00B96035" w:rsidRPr="00E27E44">
        <w:rPr>
          <w:rFonts w:ascii="Arial" w:hAnsi="Arial" w:cs="Arial"/>
          <w:color w:val="auto"/>
          <w:spacing w:val="-2"/>
        </w:rPr>
        <w:t xml:space="preserve"> (bez ich wartości)</w:t>
      </w:r>
      <w:r w:rsidR="002A7ABC" w:rsidRPr="00E27E44">
        <w:rPr>
          <w:rFonts w:ascii="Arial" w:hAnsi="Arial" w:cs="Arial"/>
          <w:color w:val="auto"/>
          <w:spacing w:val="-2"/>
        </w:rPr>
        <w:t xml:space="preserve"> wchodzących w skład spisanych obiektów</w:t>
      </w:r>
      <w:r w:rsidR="00B3544E" w:rsidRPr="00E27E44">
        <w:rPr>
          <w:rFonts w:ascii="Arial" w:hAnsi="Arial" w:cs="Arial"/>
          <w:color w:val="auto"/>
          <w:spacing w:val="-2"/>
        </w:rPr>
        <w:t xml:space="preserve"> oraz dokumentację fotograficzną sporządzoną w trakcie spisu.</w:t>
      </w:r>
      <w:bookmarkStart w:id="24" w:name="_Hlk159930777"/>
      <w:r w:rsidR="00B96035" w:rsidRPr="00E27E44">
        <w:rPr>
          <w:rFonts w:ascii="Arial" w:hAnsi="Arial" w:cs="Arial"/>
          <w:color w:val="auto"/>
          <w:spacing w:val="-2"/>
        </w:rPr>
        <w:t xml:space="preserve"> Zgodnie z</w:t>
      </w:r>
      <w:r w:rsidR="00451142" w:rsidRPr="00E27E44">
        <w:rPr>
          <w:rFonts w:ascii="Arial" w:hAnsi="Arial" w:cs="Arial"/>
          <w:color w:val="auto"/>
          <w:spacing w:val="-2"/>
        </w:rPr>
        <w:t> </w:t>
      </w:r>
      <w:r w:rsidR="00B96035" w:rsidRPr="00E27E44">
        <w:rPr>
          <w:rFonts w:ascii="Arial" w:hAnsi="Arial" w:cs="Arial"/>
          <w:color w:val="auto"/>
          <w:spacing w:val="-2"/>
        </w:rPr>
        <w:t>dokumentami przedłożonymi do kontroli w wyniku przeprowadzon</w:t>
      </w:r>
      <w:r w:rsidR="00894990" w:rsidRPr="00E27E44">
        <w:rPr>
          <w:rFonts w:ascii="Arial" w:hAnsi="Arial" w:cs="Arial"/>
          <w:color w:val="auto"/>
          <w:spacing w:val="-2"/>
        </w:rPr>
        <w:t>eg</w:t>
      </w:r>
      <w:r w:rsidR="00B96035" w:rsidRPr="00E27E44">
        <w:rPr>
          <w:rFonts w:ascii="Arial" w:hAnsi="Arial" w:cs="Arial"/>
          <w:color w:val="auto"/>
          <w:spacing w:val="-2"/>
        </w:rPr>
        <w:t xml:space="preserve">o spisu nie stwierdzono różnic inwentaryzacyjnych. </w:t>
      </w:r>
    </w:p>
    <w:p w14:paraId="440AA8D4" w14:textId="64B38633" w:rsidR="00ED6A49" w:rsidRPr="00E27E44" w:rsidRDefault="00495CDB" w:rsidP="00B9603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E27E44">
        <w:rPr>
          <w:rFonts w:ascii="Arial" w:hAnsi="Arial" w:cs="Arial"/>
          <w:color w:val="auto"/>
        </w:rPr>
        <w:t>W</w:t>
      </w:r>
      <w:r w:rsidR="002A7ABC" w:rsidRPr="00E27E44">
        <w:rPr>
          <w:rFonts w:ascii="Arial" w:hAnsi="Arial" w:cs="Arial"/>
          <w:color w:val="auto"/>
        </w:rPr>
        <w:t>obec braku wyszczególnienia w księgach inwentarzowych elementów składowych wchodzących w skład placów</w:t>
      </w:r>
      <w:r w:rsidRPr="00E27E44">
        <w:rPr>
          <w:rFonts w:ascii="Arial" w:hAnsi="Arial" w:cs="Arial"/>
          <w:color w:val="auto"/>
        </w:rPr>
        <w:t xml:space="preserve"> i boiska </w:t>
      </w:r>
      <w:r w:rsidR="002A7ABC" w:rsidRPr="00E27E44">
        <w:rPr>
          <w:rFonts w:ascii="Arial" w:hAnsi="Arial" w:cs="Arial"/>
          <w:color w:val="auto"/>
        </w:rPr>
        <w:t xml:space="preserve">wraz z ich wartością </w:t>
      </w:r>
      <w:bookmarkEnd w:id="24"/>
      <w:r w:rsidR="00B96035" w:rsidRPr="00E27E44">
        <w:rPr>
          <w:rFonts w:ascii="Arial" w:hAnsi="Arial" w:cs="Arial"/>
          <w:color w:val="auto"/>
        </w:rPr>
        <w:t>kontrolujące nie miały</w:t>
      </w:r>
      <w:r w:rsidR="002A7ABC" w:rsidRPr="00E27E44">
        <w:rPr>
          <w:rFonts w:ascii="Arial" w:hAnsi="Arial" w:cs="Arial"/>
          <w:color w:val="auto"/>
        </w:rPr>
        <w:t xml:space="preserve"> możliwości porównania stanu księgowego ze stanem faktycznym, co jest podstawowym celem inwentaryzacji przeprowadzanej w drodze spisu z natury. </w:t>
      </w:r>
    </w:p>
    <w:bookmarkEnd w:id="23"/>
    <w:p w14:paraId="02A7E524" w14:textId="192DAFE1" w:rsidR="00604AE7" w:rsidRPr="00E27E44" w:rsidRDefault="00143E80" w:rsidP="006348A1">
      <w:pPr>
        <w:pStyle w:val="Akapitzlist"/>
        <w:tabs>
          <w:tab w:val="left" w:pos="426"/>
        </w:tabs>
        <w:autoSpaceDE w:val="0"/>
        <w:autoSpaceDN w:val="0"/>
        <w:adjustRightInd w:val="0"/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ab/>
        <w:t xml:space="preserve">Inwentaryzację stanu magazynu 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>przeprowadzono na podstawie zarządzenia nr 021/</w:t>
      </w:r>
      <w:r w:rsidR="003E2383" w:rsidRPr="00E27E44">
        <w:rPr>
          <w:rFonts w:ascii="Arial" w:hAnsi="Arial" w:cs="Arial"/>
          <w:color w:val="auto"/>
          <w:sz w:val="22"/>
          <w:szCs w:val="22"/>
          <w:lang w:val="pl-PL"/>
        </w:rPr>
        <w:t>79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>/202</w:t>
      </w:r>
      <w:r w:rsidR="003E2383" w:rsidRPr="00E27E44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Dyrektora MCO w Tychach z dnia </w:t>
      </w:r>
      <w:r w:rsidR="003E2383" w:rsidRPr="00E27E44">
        <w:rPr>
          <w:rFonts w:ascii="Arial" w:hAnsi="Arial" w:cs="Arial"/>
          <w:color w:val="auto"/>
          <w:sz w:val="22"/>
          <w:szCs w:val="22"/>
          <w:lang w:val="pl-PL"/>
        </w:rPr>
        <w:t>19.12.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>08.202</w:t>
      </w:r>
      <w:r w:rsidR="003E2383" w:rsidRPr="00E27E44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r. w </w:t>
      </w:r>
      <w:r w:rsidR="003E2383" w:rsidRPr="00E27E44">
        <w:rPr>
          <w:rFonts w:ascii="Arial" w:hAnsi="Arial" w:cs="Arial"/>
          <w:color w:val="auto"/>
          <w:sz w:val="22"/>
          <w:szCs w:val="22"/>
          <w:lang w:val="pl-PL"/>
        </w:rPr>
        <w:t>dniu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3E2383" w:rsidRPr="00E27E44">
        <w:rPr>
          <w:rFonts w:ascii="Arial" w:hAnsi="Arial" w:cs="Arial"/>
          <w:color w:val="auto"/>
          <w:sz w:val="22"/>
          <w:szCs w:val="22"/>
          <w:lang w:val="pl-PL"/>
        </w:rPr>
        <w:t>29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3E2383" w:rsidRPr="00E27E44">
        <w:rPr>
          <w:rFonts w:ascii="Arial" w:hAnsi="Arial" w:cs="Arial"/>
          <w:color w:val="auto"/>
          <w:sz w:val="22"/>
          <w:szCs w:val="22"/>
          <w:lang w:val="pl-PL"/>
        </w:rPr>
        <w:t>12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>.202</w:t>
      </w:r>
      <w:r w:rsidR="003E2383" w:rsidRPr="00E27E44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r. Spisu dokonano na arkuszu spisu z natury nr 000</w:t>
      </w:r>
      <w:r w:rsidR="003E2383" w:rsidRPr="00E27E44">
        <w:rPr>
          <w:rFonts w:ascii="Arial" w:hAnsi="Arial" w:cs="Arial"/>
          <w:color w:val="auto"/>
          <w:sz w:val="22"/>
          <w:szCs w:val="22"/>
          <w:lang w:val="pl-PL"/>
        </w:rPr>
        <w:t>803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>. S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tan magazynu żywnościowego na dzień </w:t>
      </w:r>
      <w:r w:rsidR="003E2383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29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  <w:r w:rsidR="003E2383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12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.202</w:t>
      </w:r>
      <w:r w:rsidR="003E2383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3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wynosił 0 zł. Powyższe potwierdza saldo konta 310-1 „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>Materiały - środki żywności”, oraz wydruk stanów magazynowych wygenerowany z systemu.</w:t>
      </w:r>
    </w:p>
    <w:p w14:paraId="367886E2" w14:textId="3B928FB9" w:rsidR="0070788C" w:rsidRPr="00E27E44" w:rsidRDefault="00851604" w:rsidP="00CF43A5">
      <w:pPr>
        <w:overflowPunct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E27E44">
        <w:rPr>
          <w:rFonts w:ascii="Arial" w:hAnsi="Arial" w:cs="Arial"/>
          <w:color w:val="auto"/>
          <w:spacing w:val="-4"/>
        </w:rPr>
        <w:t xml:space="preserve">W toku czynności kontrolnych sprawdzeniu poddano dokumentację potwierdzającą realizację postanowień art. 26 ust.1 pkt 2 i pkt 3 ustawy o rachunkowości, tj.: </w:t>
      </w:r>
      <w:r w:rsidRPr="00E27E44">
        <w:rPr>
          <w:rFonts w:ascii="Arial" w:hAnsi="Arial" w:cs="Arial"/>
          <w:color w:val="auto"/>
        </w:rPr>
        <w:t xml:space="preserve">potwierdzenia sald w zakresie aktywów finansowych oraz należności oraz </w:t>
      </w:r>
      <w:r w:rsidRPr="00E27E44">
        <w:rPr>
          <w:rFonts w:ascii="Arial" w:hAnsi="Arial" w:cs="Arial"/>
          <w:bCs/>
          <w:color w:val="auto"/>
          <w:spacing w:val="-4"/>
        </w:rPr>
        <w:t>protokół z inwentaryzacji przeprowadzonej metodą weryfikacji,</w:t>
      </w:r>
      <w:bookmarkStart w:id="25" w:name="_Hlk125460790"/>
      <w:r w:rsidR="0078671C" w:rsidRPr="00E27E44">
        <w:rPr>
          <w:rFonts w:ascii="Arial" w:hAnsi="Arial" w:cs="Arial"/>
          <w:b/>
          <w:bCs/>
          <w:color w:val="auto"/>
        </w:rPr>
        <w:t xml:space="preserve"> </w:t>
      </w:r>
      <w:r w:rsidR="0078671C" w:rsidRPr="00E27E44">
        <w:rPr>
          <w:rFonts w:ascii="Arial" w:hAnsi="Arial" w:cs="Arial"/>
          <w:color w:val="auto"/>
        </w:rPr>
        <w:t>nie stwierdzając nieprawidłowości.</w:t>
      </w:r>
      <w:r w:rsidR="0095051F" w:rsidRPr="00E27E44">
        <w:rPr>
          <w:rFonts w:ascii="Arial" w:hAnsi="Arial" w:cs="Arial"/>
          <w:color w:val="auto"/>
        </w:rPr>
        <w:t xml:space="preserve"> </w:t>
      </w:r>
      <w:bookmarkEnd w:id="25"/>
    </w:p>
    <w:p w14:paraId="520AEA57" w14:textId="77777777" w:rsidR="00F308C3" w:rsidRPr="00E27E44" w:rsidRDefault="00F308C3" w:rsidP="00CF43A5">
      <w:pPr>
        <w:overflowPunct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b/>
          <w:bCs/>
          <w:color w:val="auto"/>
        </w:rPr>
      </w:pPr>
    </w:p>
    <w:p w14:paraId="344548BE" w14:textId="0EA5D6C9" w:rsidR="00F330FB" w:rsidRPr="00E27E44" w:rsidRDefault="00F330FB" w:rsidP="003C51DF">
      <w:pPr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462" w:hanging="462"/>
        <w:rPr>
          <w:rFonts w:ascii="Arial" w:hAnsi="Arial" w:cs="Arial"/>
          <w:b/>
          <w:color w:val="auto"/>
        </w:rPr>
      </w:pPr>
      <w:r w:rsidRPr="00E27E44">
        <w:rPr>
          <w:rFonts w:ascii="Arial" w:hAnsi="Arial" w:cs="Arial"/>
          <w:b/>
          <w:color w:val="auto"/>
        </w:rPr>
        <w:t>Realizacja dochodów budżetowych</w:t>
      </w:r>
    </w:p>
    <w:p w14:paraId="3047CE07" w14:textId="07A64D2D" w:rsidR="0066452F" w:rsidRPr="00E27E44" w:rsidRDefault="0066452F" w:rsidP="0066452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E27E44">
        <w:rPr>
          <w:rFonts w:ascii="Arial" w:hAnsi="Arial" w:cs="Arial"/>
          <w:color w:val="auto"/>
        </w:rPr>
        <w:t>Głównym dochodem budżetowym pobieranym przez szkołę są opłaty za wyżywienie dzieci w szkole</w:t>
      </w:r>
      <w:r w:rsidR="0011229F" w:rsidRPr="00E27E44">
        <w:rPr>
          <w:rFonts w:ascii="Arial" w:hAnsi="Arial" w:cs="Arial"/>
          <w:color w:val="auto"/>
        </w:rPr>
        <w:t xml:space="preserve"> i oddziale przedszkolnym</w:t>
      </w:r>
      <w:r w:rsidRPr="00E27E44">
        <w:rPr>
          <w:rFonts w:ascii="Arial" w:hAnsi="Arial" w:cs="Arial"/>
          <w:color w:val="auto"/>
        </w:rPr>
        <w:t>.</w:t>
      </w:r>
      <w:r w:rsidR="00E87B2A" w:rsidRPr="00E27E44">
        <w:rPr>
          <w:rFonts w:ascii="Arial" w:hAnsi="Arial" w:cs="Arial"/>
          <w:color w:val="auto"/>
        </w:rPr>
        <w:t xml:space="preserve"> Jak</w:t>
      </w:r>
      <w:r w:rsidR="009D2E77" w:rsidRPr="00E27E44">
        <w:rPr>
          <w:rFonts w:ascii="Arial" w:hAnsi="Arial" w:cs="Arial"/>
          <w:color w:val="auto"/>
        </w:rPr>
        <w:t> </w:t>
      </w:r>
      <w:r w:rsidR="00E87B2A" w:rsidRPr="00E27E44">
        <w:rPr>
          <w:rFonts w:ascii="Arial" w:hAnsi="Arial" w:cs="Arial"/>
          <w:color w:val="auto"/>
        </w:rPr>
        <w:t>wynika z przedłożonych sprawozdań Rb-27S jednostka w 202</w:t>
      </w:r>
      <w:r w:rsidR="0011229F" w:rsidRPr="00E27E44">
        <w:rPr>
          <w:rFonts w:ascii="Arial" w:hAnsi="Arial" w:cs="Arial"/>
          <w:color w:val="auto"/>
        </w:rPr>
        <w:t>2</w:t>
      </w:r>
      <w:r w:rsidR="00E87B2A" w:rsidRPr="00E27E44">
        <w:rPr>
          <w:rFonts w:ascii="Arial" w:hAnsi="Arial" w:cs="Arial"/>
          <w:color w:val="auto"/>
        </w:rPr>
        <w:t xml:space="preserve"> r. oraz w 202</w:t>
      </w:r>
      <w:r w:rsidR="0011229F" w:rsidRPr="00E27E44">
        <w:rPr>
          <w:rFonts w:ascii="Arial" w:hAnsi="Arial" w:cs="Arial"/>
          <w:color w:val="auto"/>
        </w:rPr>
        <w:t>3</w:t>
      </w:r>
      <w:r w:rsidR="00E87B2A" w:rsidRPr="00E27E44">
        <w:rPr>
          <w:rFonts w:ascii="Arial" w:hAnsi="Arial" w:cs="Arial"/>
          <w:color w:val="auto"/>
        </w:rPr>
        <w:t xml:space="preserve"> r. </w:t>
      </w:r>
      <w:r w:rsidRPr="00E27E44">
        <w:rPr>
          <w:rFonts w:ascii="Arial" w:hAnsi="Arial" w:cs="Arial"/>
          <w:color w:val="auto"/>
        </w:rPr>
        <w:t>uzyskała z</w:t>
      </w:r>
      <w:r w:rsidR="00B02347" w:rsidRPr="00E27E44">
        <w:rPr>
          <w:rFonts w:ascii="Arial" w:hAnsi="Arial" w:cs="Arial"/>
          <w:color w:val="auto"/>
        </w:rPr>
        <w:t> </w:t>
      </w:r>
      <w:r w:rsidRPr="00E27E44">
        <w:rPr>
          <w:rFonts w:ascii="Arial" w:hAnsi="Arial" w:cs="Arial"/>
          <w:color w:val="auto"/>
        </w:rPr>
        <w:t>tytułu opłat za wyżywienie</w:t>
      </w:r>
      <w:r w:rsidR="00983604" w:rsidRPr="00E27E44">
        <w:rPr>
          <w:rFonts w:ascii="Arial" w:hAnsi="Arial" w:cs="Arial"/>
          <w:color w:val="auto"/>
        </w:rPr>
        <w:t xml:space="preserve"> (§ 0830</w:t>
      </w:r>
      <w:r w:rsidR="0034049B" w:rsidRPr="00E27E44">
        <w:rPr>
          <w:rFonts w:ascii="Arial" w:hAnsi="Arial" w:cs="Arial"/>
          <w:color w:val="auto"/>
        </w:rPr>
        <w:t xml:space="preserve">) </w:t>
      </w:r>
      <w:r w:rsidRPr="00E27E44">
        <w:rPr>
          <w:rFonts w:ascii="Arial" w:hAnsi="Arial" w:cs="Arial"/>
          <w:color w:val="auto"/>
        </w:rPr>
        <w:t xml:space="preserve">dochody </w:t>
      </w:r>
      <w:r w:rsidR="00E87B2A" w:rsidRPr="00E27E44">
        <w:rPr>
          <w:rFonts w:ascii="Arial" w:hAnsi="Arial" w:cs="Arial"/>
          <w:color w:val="auto"/>
        </w:rPr>
        <w:t xml:space="preserve">odpowiednio </w:t>
      </w:r>
      <w:r w:rsidRPr="00E27E44">
        <w:rPr>
          <w:rFonts w:ascii="Arial" w:hAnsi="Arial" w:cs="Arial"/>
          <w:color w:val="auto"/>
        </w:rPr>
        <w:t>w</w:t>
      </w:r>
      <w:r w:rsidR="00206D03" w:rsidRPr="00E27E44">
        <w:rPr>
          <w:rFonts w:ascii="Arial" w:hAnsi="Arial" w:cs="Arial"/>
          <w:color w:val="auto"/>
        </w:rPr>
        <w:t> </w:t>
      </w:r>
      <w:r w:rsidRPr="00E27E44">
        <w:rPr>
          <w:rFonts w:ascii="Arial" w:hAnsi="Arial" w:cs="Arial"/>
          <w:color w:val="auto"/>
        </w:rPr>
        <w:t>wysokości</w:t>
      </w:r>
      <w:r w:rsidR="0034049B" w:rsidRPr="00E27E44">
        <w:rPr>
          <w:rFonts w:ascii="Arial" w:hAnsi="Arial" w:cs="Arial"/>
          <w:color w:val="auto"/>
        </w:rPr>
        <w:t xml:space="preserve"> 343 341,80</w:t>
      </w:r>
      <w:r w:rsidR="00E87B2A" w:rsidRPr="00E27E44">
        <w:rPr>
          <w:rFonts w:ascii="Arial" w:hAnsi="Arial" w:cs="Arial"/>
          <w:color w:val="auto"/>
        </w:rPr>
        <w:t xml:space="preserve"> </w:t>
      </w:r>
      <w:r w:rsidRPr="00E27E44">
        <w:rPr>
          <w:rFonts w:ascii="Arial" w:hAnsi="Arial" w:cs="Arial"/>
          <w:color w:val="auto"/>
        </w:rPr>
        <w:t>zł</w:t>
      </w:r>
      <w:r w:rsidR="00E87B2A" w:rsidRPr="00E27E44">
        <w:rPr>
          <w:rFonts w:ascii="Arial" w:hAnsi="Arial" w:cs="Arial"/>
          <w:color w:val="auto"/>
        </w:rPr>
        <w:t xml:space="preserve"> oraz </w:t>
      </w:r>
      <w:r w:rsidR="0034049B" w:rsidRPr="00E27E44">
        <w:rPr>
          <w:rFonts w:ascii="Arial" w:hAnsi="Arial" w:cs="Arial"/>
          <w:color w:val="auto"/>
        </w:rPr>
        <w:t xml:space="preserve">335 440,32 </w:t>
      </w:r>
      <w:r w:rsidR="00E87B2A" w:rsidRPr="00E27E44">
        <w:rPr>
          <w:rFonts w:ascii="Arial" w:hAnsi="Arial" w:cs="Arial"/>
          <w:color w:val="auto"/>
        </w:rPr>
        <w:t>zł</w:t>
      </w:r>
      <w:r w:rsidR="00206D03" w:rsidRPr="00E27E44">
        <w:rPr>
          <w:rFonts w:ascii="Arial" w:hAnsi="Arial" w:cs="Arial"/>
          <w:color w:val="auto"/>
        </w:rPr>
        <w:t>.</w:t>
      </w:r>
    </w:p>
    <w:p w14:paraId="1B19816F" w14:textId="088729CE" w:rsidR="004276DB" w:rsidRPr="00E27E44" w:rsidRDefault="0066452F" w:rsidP="007D7C1E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E27E44">
        <w:rPr>
          <w:rFonts w:ascii="Arial" w:hAnsi="Arial" w:cs="Arial"/>
          <w:color w:val="auto"/>
        </w:rPr>
        <w:lastRenderedPageBreak/>
        <w:t xml:space="preserve">Zgodnie z art. 106 ustawy z dnia 14 grudnia 2016 r. Prawo oświatowe </w:t>
      </w:r>
      <w:r w:rsidR="0034049B" w:rsidRPr="00E27E44">
        <w:rPr>
          <w:rFonts w:ascii="Arial" w:hAnsi="Arial" w:cs="Arial"/>
          <w:color w:val="auto"/>
        </w:rPr>
        <w:t>(t.j. Dz. U. z</w:t>
      </w:r>
      <w:r w:rsidR="007D7C1E">
        <w:rPr>
          <w:rFonts w:ascii="Arial" w:hAnsi="Arial" w:cs="Arial"/>
          <w:color w:val="auto"/>
        </w:rPr>
        <w:t> </w:t>
      </w:r>
      <w:r w:rsidR="0034049B" w:rsidRPr="00E27E44">
        <w:rPr>
          <w:rFonts w:ascii="Arial" w:hAnsi="Arial" w:cs="Arial"/>
          <w:color w:val="auto"/>
        </w:rPr>
        <w:t>2024</w:t>
      </w:r>
      <w:r w:rsidR="007D7C1E">
        <w:rPr>
          <w:rFonts w:ascii="Arial" w:hAnsi="Arial" w:cs="Arial"/>
          <w:color w:val="auto"/>
        </w:rPr>
        <w:t> </w:t>
      </w:r>
      <w:r w:rsidR="0034049B" w:rsidRPr="00E27E44">
        <w:rPr>
          <w:rFonts w:ascii="Arial" w:hAnsi="Arial" w:cs="Arial"/>
          <w:color w:val="auto"/>
        </w:rPr>
        <w:t xml:space="preserve">r. poz. 737) </w:t>
      </w:r>
      <w:r w:rsidRPr="00E27E44">
        <w:rPr>
          <w:rFonts w:ascii="Arial" w:hAnsi="Arial" w:cs="Arial"/>
          <w:color w:val="auto"/>
        </w:rPr>
        <w:t>w celu zapewnienia prawidłowej realizacji zadań opiekuńczych, w</w:t>
      </w:r>
      <w:r w:rsidR="00F15CE4" w:rsidRPr="00E27E44">
        <w:rPr>
          <w:rFonts w:ascii="Arial" w:hAnsi="Arial" w:cs="Arial"/>
          <w:color w:val="auto"/>
        </w:rPr>
        <w:t> </w:t>
      </w:r>
      <w:r w:rsidRPr="00E27E44">
        <w:rPr>
          <w:rFonts w:ascii="Arial" w:hAnsi="Arial" w:cs="Arial"/>
          <w:color w:val="auto"/>
        </w:rPr>
        <w:t xml:space="preserve">szczególności wspierania prawidłowego rozwoju uczniów, szkoła może zorganizować stołówkę. Korzystanie z posiłków w stołówce szkolnej jest odpłatne, a warunki korzystania ze stołówki szkolnej, w tym wysokość opłat za posiłki, ustala dyrektor szkoły w porozumieniu z organem prowadzącym szkołę. </w:t>
      </w:r>
      <w:r w:rsidRPr="00E27E44">
        <w:rPr>
          <w:rFonts w:ascii="Arial" w:hAnsi="Arial" w:cs="Arial"/>
          <w:color w:val="auto"/>
          <w:u w:val="single"/>
        </w:rPr>
        <w:t>Do opłat wnoszonych za korzystanie przez uczniów z</w:t>
      </w:r>
      <w:r w:rsidR="00AD5692" w:rsidRPr="00E27E44">
        <w:rPr>
          <w:rFonts w:ascii="Arial" w:hAnsi="Arial" w:cs="Arial"/>
          <w:color w:val="auto"/>
          <w:u w:val="single"/>
        </w:rPr>
        <w:t> </w:t>
      </w:r>
      <w:r w:rsidRPr="00E27E44">
        <w:rPr>
          <w:rFonts w:ascii="Arial" w:hAnsi="Arial" w:cs="Arial"/>
          <w:color w:val="auto"/>
          <w:u w:val="single"/>
        </w:rPr>
        <w:t>posiłku w</w:t>
      </w:r>
      <w:r w:rsidR="009F5B4E" w:rsidRPr="00E27E44">
        <w:rPr>
          <w:rFonts w:ascii="Arial" w:hAnsi="Arial" w:cs="Arial"/>
          <w:color w:val="auto"/>
          <w:u w:val="single"/>
        </w:rPr>
        <w:t> </w:t>
      </w:r>
      <w:r w:rsidRPr="00E27E44">
        <w:rPr>
          <w:rFonts w:ascii="Arial" w:hAnsi="Arial" w:cs="Arial"/>
          <w:color w:val="auto"/>
          <w:u w:val="single"/>
        </w:rPr>
        <w:t>stołówce szkolnej nie wlicza się wynagrodzeń pracowników i składek naliczanych od tych wynagrodzeń oraz kosztów utrzymania stołówki.</w:t>
      </w:r>
      <w:r w:rsidRPr="00E27E44">
        <w:rPr>
          <w:rFonts w:ascii="Arial" w:hAnsi="Arial" w:cs="Arial"/>
          <w:color w:val="auto"/>
        </w:rPr>
        <w:t xml:space="preserve"> W związku z powyższym opłaty za korzystanie ze stołówki powinny być kalkulowane na poziomie zapewniającym wyłącznie pokrycie faktycznych kosztów wykorzystanych surowców tzw. wsadu do kotła. Jak wynika z</w:t>
      </w:r>
      <w:r w:rsidR="00AD5692" w:rsidRPr="00E27E44">
        <w:rPr>
          <w:rFonts w:ascii="Arial" w:hAnsi="Arial" w:cs="Arial"/>
          <w:color w:val="auto"/>
        </w:rPr>
        <w:t> </w:t>
      </w:r>
      <w:r w:rsidRPr="00E27E44">
        <w:rPr>
          <w:rFonts w:ascii="Arial" w:hAnsi="Arial" w:cs="Arial"/>
          <w:color w:val="auto"/>
        </w:rPr>
        <w:t xml:space="preserve">wyjaśnień złożonych </w:t>
      </w:r>
      <w:r w:rsidR="00903364" w:rsidRPr="00E27E44">
        <w:rPr>
          <w:rFonts w:ascii="Arial" w:hAnsi="Arial" w:cs="Arial"/>
          <w:color w:val="auto"/>
        </w:rPr>
        <w:t>kontrolującym:</w:t>
      </w:r>
    </w:p>
    <w:p w14:paraId="25406C32" w14:textId="14740032" w:rsidR="004276DB" w:rsidRPr="00E27E44" w:rsidRDefault="004276DB" w:rsidP="00C94570">
      <w:pPr>
        <w:pStyle w:val="Akapitzlist"/>
        <w:numPr>
          <w:ilvl w:val="0"/>
          <w:numId w:val="34"/>
        </w:numPr>
        <w:autoSpaceDE w:val="0"/>
        <w:autoSpaceDN w:val="0"/>
        <w:adjustRightInd w:val="0"/>
        <w:ind w:left="709" w:hanging="709"/>
        <w:rPr>
          <w:rFonts w:ascii="Arial" w:hAnsi="Arial" w:cs="Arial"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z w:val="22"/>
          <w:szCs w:val="22"/>
          <w:lang w:val="pl-PL"/>
        </w:rPr>
        <w:t>do 31 sierpnia 202</w:t>
      </w:r>
      <w:r w:rsidR="0034049B" w:rsidRPr="00E27E44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r. opłata za obiad dla dziecka w szkole wynosi</w:t>
      </w:r>
      <w:r w:rsidR="004A2FAC" w:rsidRPr="00E27E44">
        <w:rPr>
          <w:rFonts w:ascii="Arial" w:hAnsi="Arial" w:cs="Arial"/>
          <w:color w:val="auto"/>
          <w:sz w:val="22"/>
          <w:szCs w:val="22"/>
          <w:lang w:val="pl-PL"/>
        </w:rPr>
        <w:t>ła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4A2FAC" w:rsidRPr="00E27E44">
        <w:rPr>
          <w:rFonts w:ascii="Arial" w:hAnsi="Arial" w:cs="Arial"/>
          <w:color w:val="auto"/>
          <w:sz w:val="22"/>
          <w:szCs w:val="22"/>
          <w:lang w:val="pl-PL"/>
        </w:rPr>
        <w:t>4</w:t>
      </w:r>
      <w:r w:rsidR="0034049B" w:rsidRPr="00E27E44">
        <w:rPr>
          <w:rFonts w:ascii="Arial" w:hAnsi="Arial" w:cs="Arial"/>
          <w:color w:val="auto"/>
          <w:sz w:val="22"/>
          <w:szCs w:val="22"/>
          <w:lang w:val="pl-PL"/>
        </w:rPr>
        <w:t>,80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zł oraz </w:t>
      </w:r>
      <w:r w:rsidR="00F308C3" w:rsidRPr="00E27E44">
        <w:rPr>
          <w:rFonts w:ascii="Arial" w:hAnsi="Arial" w:cs="Arial"/>
          <w:color w:val="auto"/>
          <w:sz w:val="22"/>
          <w:szCs w:val="22"/>
          <w:lang w:val="pl-PL"/>
        </w:rPr>
        <w:br/>
      </w:r>
      <w:r w:rsidR="0034049B" w:rsidRPr="00E27E44">
        <w:rPr>
          <w:rFonts w:ascii="Arial" w:hAnsi="Arial" w:cs="Arial"/>
          <w:color w:val="auto"/>
          <w:sz w:val="22"/>
          <w:szCs w:val="22"/>
          <w:lang w:val="pl-PL"/>
        </w:rPr>
        <w:t>9,60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zł dla nauczycieli. </w:t>
      </w:r>
    </w:p>
    <w:p w14:paraId="4DB7B08B" w14:textId="31766D3B" w:rsidR="0066452F" w:rsidRPr="00E27E44" w:rsidRDefault="004276DB" w:rsidP="00C94570">
      <w:pPr>
        <w:pStyle w:val="Akapitzlist"/>
        <w:numPr>
          <w:ilvl w:val="0"/>
          <w:numId w:val="34"/>
        </w:numPr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z w:val="22"/>
          <w:szCs w:val="22"/>
          <w:lang w:val="pl-PL"/>
        </w:rPr>
        <w:t>od 1 września 202</w:t>
      </w:r>
      <w:r w:rsidR="0034049B" w:rsidRPr="00E27E44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r. </w:t>
      </w:r>
      <w:bookmarkStart w:id="26" w:name="_Hlk161147431"/>
      <w:r w:rsidR="0066452F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opłata za obiad dla dziecka w szkole wynosi </w:t>
      </w:r>
      <w:r w:rsidR="0034049B" w:rsidRPr="00E27E44">
        <w:rPr>
          <w:rFonts w:ascii="Arial" w:hAnsi="Arial" w:cs="Arial"/>
          <w:color w:val="auto"/>
          <w:sz w:val="22"/>
          <w:szCs w:val="22"/>
          <w:lang w:val="pl-PL"/>
        </w:rPr>
        <w:t>7</w:t>
      </w:r>
      <w:r w:rsidR="0066452F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zł</w:t>
      </w:r>
      <w:r w:rsidR="0020467E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>oraz 12</w:t>
      </w:r>
      <w:r w:rsidR="0034049B" w:rsidRPr="00E27E44">
        <w:rPr>
          <w:rFonts w:ascii="Arial" w:hAnsi="Arial" w:cs="Arial"/>
          <w:color w:val="auto"/>
          <w:sz w:val="22"/>
          <w:szCs w:val="22"/>
          <w:lang w:val="pl-PL"/>
        </w:rPr>
        <w:t>,40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zł</w:t>
      </w:r>
      <w:r w:rsidR="0020467E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dla nauczycieli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. </w:t>
      </w:r>
    </w:p>
    <w:bookmarkEnd w:id="26"/>
    <w:p w14:paraId="1AFCA1B6" w14:textId="746B6066" w:rsidR="0066452F" w:rsidRPr="00E27E44" w:rsidRDefault="0066452F" w:rsidP="00287ED1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E27E44">
        <w:rPr>
          <w:rFonts w:ascii="Arial" w:hAnsi="Arial" w:cs="Arial"/>
          <w:color w:val="auto"/>
        </w:rPr>
        <w:t>Analizie poddano wydatki faktycznie poniesione przez szkołę w 202</w:t>
      </w:r>
      <w:r w:rsidR="00FE238D" w:rsidRPr="00E27E44">
        <w:rPr>
          <w:rFonts w:ascii="Arial" w:hAnsi="Arial" w:cs="Arial"/>
          <w:color w:val="auto"/>
        </w:rPr>
        <w:t>2</w:t>
      </w:r>
      <w:r w:rsidRPr="00E27E44">
        <w:rPr>
          <w:rFonts w:ascii="Arial" w:hAnsi="Arial" w:cs="Arial"/>
          <w:color w:val="auto"/>
        </w:rPr>
        <w:t xml:space="preserve"> r.</w:t>
      </w:r>
      <w:r w:rsidR="0034049B" w:rsidRPr="00E27E44">
        <w:rPr>
          <w:rFonts w:ascii="Arial" w:hAnsi="Arial" w:cs="Arial"/>
          <w:color w:val="auto"/>
        </w:rPr>
        <w:t xml:space="preserve"> i w 2023 r.</w:t>
      </w:r>
      <w:r w:rsidRPr="00E27E44">
        <w:rPr>
          <w:rFonts w:ascii="Arial" w:hAnsi="Arial" w:cs="Arial"/>
          <w:color w:val="auto"/>
        </w:rPr>
        <w:t xml:space="preserve"> w § 4220 </w:t>
      </w:r>
      <w:r w:rsidRPr="00E27E44">
        <w:rPr>
          <w:rFonts w:ascii="Arial" w:hAnsi="Arial" w:cs="Arial"/>
          <w:i/>
          <w:iCs/>
          <w:color w:val="auto"/>
        </w:rPr>
        <w:t xml:space="preserve">Zakup środków żywności </w:t>
      </w:r>
      <w:r w:rsidRPr="00E27E44">
        <w:rPr>
          <w:rFonts w:ascii="Arial" w:hAnsi="Arial" w:cs="Arial"/>
          <w:color w:val="auto"/>
        </w:rPr>
        <w:t>oraz przychody realizowane w § 0830</w:t>
      </w:r>
      <w:r w:rsidR="0034049B" w:rsidRPr="00E27E44">
        <w:rPr>
          <w:rFonts w:ascii="Arial" w:hAnsi="Arial" w:cs="Arial"/>
          <w:color w:val="auto"/>
        </w:rPr>
        <w:t xml:space="preserve"> </w:t>
      </w:r>
      <w:r w:rsidR="00ED2B49" w:rsidRPr="00E27E44">
        <w:rPr>
          <w:rFonts w:ascii="Arial" w:hAnsi="Arial" w:cs="Arial"/>
          <w:color w:val="auto"/>
        </w:rPr>
        <w:t>z tytułu opłaty za żywienie dzieci stwierdzając</w:t>
      </w:r>
      <w:r w:rsidRPr="00E27E44">
        <w:rPr>
          <w:rFonts w:ascii="Arial" w:hAnsi="Arial" w:cs="Arial"/>
          <w:color w:val="auto"/>
        </w:rPr>
        <w:t xml:space="preserve">, że </w:t>
      </w:r>
      <w:r w:rsidR="00287ED1" w:rsidRPr="00E27E44">
        <w:rPr>
          <w:rFonts w:ascii="Arial" w:hAnsi="Arial" w:cs="Arial"/>
          <w:color w:val="auto"/>
        </w:rPr>
        <w:t>opłaty za korzystanie ze stołówki kalkulowane były z należytą starannością, na poziomie odpowiadającym faktycznym kosztom wykorzystanych surowców,</w:t>
      </w:r>
      <w:r w:rsidR="00A22158" w:rsidRPr="00E27E44">
        <w:rPr>
          <w:rFonts w:ascii="Arial" w:hAnsi="Arial" w:cs="Arial"/>
          <w:color w:val="auto"/>
        </w:rPr>
        <w:t xml:space="preserve"> </w:t>
      </w:r>
      <w:r w:rsidR="00095990" w:rsidRPr="00E27E44">
        <w:rPr>
          <w:rFonts w:ascii="Arial" w:hAnsi="Arial" w:cs="Arial"/>
          <w:color w:val="auto"/>
        </w:rPr>
        <w:t xml:space="preserve">co prezentuje poniższa </w:t>
      </w:r>
      <w:r w:rsidR="00903364" w:rsidRPr="00E27E44">
        <w:rPr>
          <w:rFonts w:ascii="Arial" w:hAnsi="Arial" w:cs="Arial"/>
          <w:color w:val="auto"/>
        </w:rPr>
        <w:t>tabela:</w:t>
      </w:r>
    </w:p>
    <w:tbl>
      <w:tblPr>
        <w:tblStyle w:val="Tabela-Siatka"/>
        <w:tblW w:w="8884" w:type="dxa"/>
        <w:tblLook w:val="04A0" w:firstRow="1" w:lastRow="0" w:firstColumn="1" w:lastColumn="0" w:noHBand="0" w:noVBand="1"/>
      </w:tblPr>
      <w:tblGrid>
        <w:gridCol w:w="984"/>
        <w:gridCol w:w="2900"/>
        <w:gridCol w:w="2366"/>
        <w:gridCol w:w="2634"/>
      </w:tblGrid>
      <w:tr w:rsidR="00E27E44" w:rsidRPr="00E27E44" w14:paraId="0BEF756A" w14:textId="234CA7F7" w:rsidTr="001A5B8D">
        <w:trPr>
          <w:trHeight w:val="363"/>
        </w:trPr>
        <w:tc>
          <w:tcPr>
            <w:tcW w:w="984" w:type="dxa"/>
            <w:shd w:val="clear" w:color="auto" w:fill="F2F2F2" w:themeFill="background1" w:themeFillShade="F2"/>
            <w:vAlign w:val="center"/>
          </w:tcPr>
          <w:p w14:paraId="68D47518" w14:textId="77777777" w:rsidR="001A5B8D" w:rsidRPr="00E27E44" w:rsidRDefault="001A5B8D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E27E44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Rok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14:paraId="399CF97A" w14:textId="06E5100E" w:rsidR="001A5B8D" w:rsidRPr="00E27E44" w:rsidRDefault="001A5B8D" w:rsidP="00DF0A5D">
            <w:pPr>
              <w:autoSpaceDE w:val="0"/>
              <w:autoSpaceDN w:val="0"/>
              <w:adjustRightInd w:val="0"/>
              <w:ind w:firstLine="448"/>
              <w:jc w:val="both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E27E44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Przychody § 0830 </w:t>
            </w:r>
          </w:p>
        </w:tc>
        <w:tc>
          <w:tcPr>
            <w:tcW w:w="2366" w:type="dxa"/>
            <w:shd w:val="clear" w:color="auto" w:fill="F2F2F2" w:themeFill="background1" w:themeFillShade="F2"/>
            <w:vAlign w:val="center"/>
          </w:tcPr>
          <w:p w14:paraId="561B9C67" w14:textId="77777777" w:rsidR="001A5B8D" w:rsidRPr="00E27E44" w:rsidRDefault="001A5B8D" w:rsidP="0066452F">
            <w:pPr>
              <w:autoSpaceDE w:val="0"/>
              <w:autoSpaceDN w:val="0"/>
              <w:adjustRightInd w:val="0"/>
              <w:ind w:firstLine="448"/>
              <w:jc w:val="both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E27E44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Wydatki § 4220</w:t>
            </w:r>
          </w:p>
        </w:tc>
        <w:tc>
          <w:tcPr>
            <w:tcW w:w="2634" w:type="dxa"/>
            <w:shd w:val="clear" w:color="auto" w:fill="F2F2F2" w:themeFill="background1" w:themeFillShade="F2"/>
            <w:vAlign w:val="center"/>
          </w:tcPr>
          <w:p w14:paraId="7C4C0883" w14:textId="77777777" w:rsidR="001A5B8D" w:rsidRPr="00E27E44" w:rsidRDefault="001A5B8D" w:rsidP="00DF6F4D">
            <w:pPr>
              <w:autoSpaceDE w:val="0"/>
              <w:autoSpaceDN w:val="0"/>
              <w:adjustRightInd w:val="0"/>
              <w:ind w:firstLine="448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E27E44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Różnica</w:t>
            </w:r>
          </w:p>
        </w:tc>
      </w:tr>
      <w:tr w:rsidR="00E27E44" w:rsidRPr="00E27E44" w14:paraId="7CD02E89" w14:textId="48FE4C6E" w:rsidTr="001A5B8D">
        <w:trPr>
          <w:trHeight w:val="363"/>
        </w:trPr>
        <w:tc>
          <w:tcPr>
            <w:tcW w:w="984" w:type="dxa"/>
            <w:vAlign w:val="center"/>
          </w:tcPr>
          <w:p w14:paraId="7C7825AB" w14:textId="7D1CE700" w:rsidR="001A5B8D" w:rsidRPr="00E27E44" w:rsidRDefault="001A5B8D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27E44">
              <w:rPr>
                <w:rFonts w:ascii="Arial" w:hAnsi="Arial" w:cs="Arial"/>
                <w:color w:val="auto"/>
                <w:sz w:val="18"/>
                <w:szCs w:val="18"/>
              </w:rPr>
              <w:t>2022 r.</w:t>
            </w:r>
          </w:p>
        </w:tc>
        <w:tc>
          <w:tcPr>
            <w:tcW w:w="2900" w:type="dxa"/>
            <w:vAlign w:val="center"/>
          </w:tcPr>
          <w:p w14:paraId="2849F9DF" w14:textId="744C1DAD" w:rsidR="001A5B8D" w:rsidRPr="00E27E44" w:rsidRDefault="00EA53C2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27E44">
              <w:rPr>
                <w:rFonts w:ascii="Arial" w:hAnsi="Arial" w:cs="Arial"/>
                <w:color w:val="auto"/>
                <w:sz w:val="18"/>
                <w:szCs w:val="18"/>
              </w:rPr>
              <w:t>252</w:t>
            </w:r>
            <w:r w:rsidR="00E414B5" w:rsidRPr="00E27E44">
              <w:rPr>
                <w:rFonts w:ascii="Arial" w:hAnsi="Arial" w:cs="Arial"/>
                <w:color w:val="auto"/>
                <w:sz w:val="18"/>
                <w:szCs w:val="18"/>
              </w:rPr>
              <w:t> </w:t>
            </w:r>
            <w:r w:rsidRPr="00E27E44">
              <w:rPr>
                <w:rFonts w:ascii="Arial" w:hAnsi="Arial" w:cs="Arial"/>
                <w:color w:val="auto"/>
                <w:sz w:val="18"/>
                <w:szCs w:val="18"/>
              </w:rPr>
              <w:t>240</w:t>
            </w:r>
            <w:r w:rsidR="00E414B5" w:rsidRPr="00E27E44">
              <w:rPr>
                <w:rFonts w:ascii="Arial" w:hAnsi="Arial" w:cs="Arial"/>
                <w:color w:val="auto"/>
                <w:sz w:val="18"/>
                <w:szCs w:val="18"/>
              </w:rPr>
              <w:t>,00</w:t>
            </w:r>
          </w:p>
        </w:tc>
        <w:tc>
          <w:tcPr>
            <w:tcW w:w="2366" w:type="dxa"/>
            <w:vAlign w:val="center"/>
          </w:tcPr>
          <w:p w14:paraId="3903B774" w14:textId="3FED3112" w:rsidR="001A5B8D" w:rsidRPr="00E27E44" w:rsidRDefault="00E414B5" w:rsidP="002641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27E44">
              <w:rPr>
                <w:rFonts w:ascii="Arial" w:hAnsi="Arial" w:cs="Arial"/>
                <w:color w:val="auto"/>
                <w:sz w:val="18"/>
                <w:szCs w:val="18"/>
              </w:rPr>
              <w:t>250 257,60</w:t>
            </w:r>
          </w:p>
        </w:tc>
        <w:tc>
          <w:tcPr>
            <w:tcW w:w="2634" w:type="dxa"/>
            <w:vAlign w:val="center"/>
          </w:tcPr>
          <w:p w14:paraId="5EA1B601" w14:textId="37C43CEC" w:rsidR="001A5B8D" w:rsidRPr="00E27E44" w:rsidRDefault="00E414B5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E27E44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1 982,40</w:t>
            </w:r>
            <w:r w:rsidR="001A5B8D" w:rsidRPr="00E27E44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</w:t>
            </w:r>
          </w:p>
        </w:tc>
      </w:tr>
      <w:tr w:rsidR="001A5B8D" w:rsidRPr="00E27E44" w14:paraId="28C5B9ED" w14:textId="0F850AAD" w:rsidTr="001A5B8D">
        <w:trPr>
          <w:trHeight w:val="363"/>
        </w:trPr>
        <w:tc>
          <w:tcPr>
            <w:tcW w:w="984" w:type="dxa"/>
            <w:vAlign w:val="center"/>
          </w:tcPr>
          <w:p w14:paraId="2E52E6BD" w14:textId="462CD11B" w:rsidR="001A5B8D" w:rsidRPr="00E27E44" w:rsidRDefault="001A5B8D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27E44">
              <w:rPr>
                <w:rFonts w:ascii="Arial" w:hAnsi="Arial" w:cs="Arial"/>
                <w:color w:val="auto"/>
                <w:sz w:val="18"/>
                <w:szCs w:val="18"/>
              </w:rPr>
              <w:t xml:space="preserve">2023 r. </w:t>
            </w:r>
          </w:p>
        </w:tc>
        <w:tc>
          <w:tcPr>
            <w:tcW w:w="2900" w:type="dxa"/>
            <w:vAlign w:val="center"/>
          </w:tcPr>
          <w:p w14:paraId="3D6A9AA8" w14:textId="21B64F2A" w:rsidR="001A5B8D" w:rsidRPr="00E27E44" w:rsidRDefault="00E414B5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27E44">
              <w:rPr>
                <w:rFonts w:ascii="Arial" w:hAnsi="Arial" w:cs="Arial"/>
                <w:color w:val="auto"/>
                <w:sz w:val="18"/>
                <w:szCs w:val="18"/>
              </w:rPr>
              <w:t>341 500,20</w:t>
            </w:r>
          </w:p>
        </w:tc>
        <w:tc>
          <w:tcPr>
            <w:tcW w:w="2366" w:type="dxa"/>
            <w:vAlign w:val="center"/>
          </w:tcPr>
          <w:p w14:paraId="3DBBE923" w14:textId="6A15A424" w:rsidR="001A5B8D" w:rsidRPr="00E27E44" w:rsidRDefault="00E414B5" w:rsidP="002641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27E44">
              <w:rPr>
                <w:rFonts w:ascii="Arial" w:hAnsi="Arial" w:cs="Arial"/>
                <w:color w:val="auto"/>
                <w:sz w:val="18"/>
                <w:szCs w:val="18"/>
              </w:rPr>
              <w:t>341 500,20</w:t>
            </w:r>
          </w:p>
        </w:tc>
        <w:tc>
          <w:tcPr>
            <w:tcW w:w="2634" w:type="dxa"/>
            <w:vAlign w:val="center"/>
          </w:tcPr>
          <w:p w14:paraId="6CEBAFD7" w14:textId="51746F05" w:rsidR="001A5B8D" w:rsidRPr="00E27E44" w:rsidRDefault="00E414B5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27E44">
              <w:rPr>
                <w:rFonts w:ascii="Arial" w:hAnsi="Arial" w:cs="Arial"/>
                <w:color w:val="auto"/>
                <w:sz w:val="18"/>
                <w:szCs w:val="18"/>
              </w:rPr>
              <w:t>0</w:t>
            </w:r>
          </w:p>
        </w:tc>
      </w:tr>
    </w:tbl>
    <w:p w14:paraId="2DFFE261" w14:textId="77777777" w:rsidR="000E5E46" w:rsidRPr="00E27E44" w:rsidRDefault="000E5E46" w:rsidP="000E5E4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</w:p>
    <w:p w14:paraId="6AC3E464" w14:textId="4838DB65" w:rsidR="000E5E46" w:rsidRPr="00E27E44" w:rsidRDefault="000E5E46" w:rsidP="000E5E46">
      <w:pPr>
        <w:widowControl w:val="0"/>
        <w:tabs>
          <w:tab w:val="left" w:pos="-3402"/>
          <w:tab w:val="left" w:pos="-2835"/>
          <w:tab w:val="left" w:pos="426"/>
        </w:tabs>
        <w:suppressAutoHyphens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spacing w:val="-2"/>
          <w:lang w:eastAsia="ja-JP" w:bidi="fa-IR"/>
        </w:rPr>
      </w:pPr>
      <w:r w:rsidRPr="00E27E44">
        <w:rPr>
          <w:rFonts w:ascii="Arial" w:eastAsia="Andale Sans UI" w:hAnsi="Arial" w:cs="Arial"/>
          <w:color w:val="auto"/>
          <w:spacing w:val="-2"/>
          <w:lang w:eastAsia="ja-JP" w:bidi="fa-IR"/>
        </w:rPr>
        <w:t>Weryfikacji poddano wyrywkowo karty kontowe z tytułu odpłatności za żywienie dzieci  w</w:t>
      </w:r>
      <w:r w:rsidR="001727B5" w:rsidRPr="00E27E44">
        <w:rPr>
          <w:rFonts w:ascii="Arial" w:eastAsia="Andale Sans UI" w:hAnsi="Arial" w:cs="Arial"/>
          <w:color w:val="auto"/>
          <w:spacing w:val="-2"/>
          <w:lang w:eastAsia="ja-JP" w:bidi="fa-IR"/>
        </w:rPr>
        <w:t> </w:t>
      </w:r>
      <w:r w:rsidRPr="00E27E44">
        <w:rPr>
          <w:rFonts w:ascii="Arial" w:eastAsia="Andale Sans UI" w:hAnsi="Arial" w:cs="Arial"/>
          <w:color w:val="auto"/>
          <w:spacing w:val="-2"/>
          <w:lang w:eastAsia="ja-JP" w:bidi="fa-IR"/>
        </w:rPr>
        <w:t>2022</w:t>
      </w:r>
      <w:r w:rsidR="001727B5" w:rsidRPr="00E27E44">
        <w:rPr>
          <w:rFonts w:ascii="Arial" w:eastAsia="Andale Sans UI" w:hAnsi="Arial" w:cs="Arial"/>
          <w:color w:val="auto"/>
          <w:spacing w:val="-2"/>
          <w:lang w:eastAsia="ja-JP" w:bidi="fa-IR"/>
        </w:rPr>
        <w:t> </w:t>
      </w:r>
      <w:r w:rsidRPr="00E27E44">
        <w:rPr>
          <w:rFonts w:ascii="Arial" w:eastAsia="Andale Sans UI" w:hAnsi="Arial" w:cs="Arial"/>
          <w:color w:val="auto"/>
          <w:spacing w:val="-2"/>
          <w:lang w:eastAsia="ja-JP" w:bidi="fa-IR"/>
        </w:rPr>
        <w:t>r. i w 2023 r. w zakresie naliczania i ujmowanie należnych odsetek od nieterminowych płatności</w:t>
      </w:r>
      <w:r w:rsidR="00345FD1" w:rsidRPr="00E27E44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. Odsetki </w:t>
      </w:r>
      <w:r w:rsidRPr="00E27E44">
        <w:rPr>
          <w:rFonts w:ascii="Arial" w:eastAsia="Andale Sans UI" w:hAnsi="Arial" w:cs="Arial"/>
          <w:color w:val="auto"/>
          <w:spacing w:val="-2"/>
          <w:lang w:eastAsia="ja-JP" w:bidi="fa-IR"/>
        </w:rPr>
        <w:t>naliczane są jak dla należności cywilnoprawnych zgodnie z </w:t>
      </w:r>
      <w:r w:rsidR="00345FD1" w:rsidRPr="00E27E44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ówczesną </w:t>
      </w:r>
      <w:r w:rsidRPr="00E27E44">
        <w:rPr>
          <w:rFonts w:ascii="Arial" w:eastAsia="Andale Sans UI" w:hAnsi="Arial" w:cs="Arial"/>
          <w:color w:val="auto"/>
          <w:spacing w:val="-2"/>
          <w:lang w:eastAsia="ja-JP" w:bidi="fa-IR"/>
        </w:rPr>
        <w:t>opinią RIO w</w:t>
      </w:r>
      <w:r w:rsidR="001727B5" w:rsidRPr="00E27E44">
        <w:rPr>
          <w:rFonts w:ascii="Arial" w:eastAsia="Andale Sans UI" w:hAnsi="Arial" w:cs="Arial"/>
          <w:color w:val="auto"/>
          <w:spacing w:val="-2"/>
          <w:lang w:eastAsia="ja-JP" w:bidi="fa-IR"/>
        </w:rPr>
        <w:t> </w:t>
      </w:r>
      <w:r w:rsidRPr="00E27E44">
        <w:rPr>
          <w:rFonts w:ascii="Arial" w:eastAsia="Andale Sans UI" w:hAnsi="Arial" w:cs="Arial"/>
          <w:color w:val="auto"/>
          <w:spacing w:val="-2"/>
          <w:lang w:eastAsia="ja-JP" w:bidi="fa-IR"/>
        </w:rPr>
        <w:t>Katowicach</w:t>
      </w:r>
      <w:r w:rsidR="003F4EE4" w:rsidRPr="00E27E44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. Zgodnie z obecnym stanowiskiem RIO w Katowicach opłaty za wyżywienie w szkołach stanowią niepodatkowe należności budżetowe o charakterze publicznoprawnym. </w:t>
      </w:r>
    </w:p>
    <w:p w14:paraId="1ADB096A" w14:textId="77777777" w:rsidR="006D07D0" w:rsidRPr="00E27E44" w:rsidRDefault="006D07D0" w:rsidP="000E5E46">
      <w:pPr>
        <w:widowControl w:val="0"/>
        <w:tabs>
          <w:tab w:val="left" w:pos="-3402"/>
          <w:tab w:val="left" w:pos="-2835"/>
          <w:tab w:val="left" w:pos="426"/>
        </w:tabs>
        <w:suppressAutoHyphens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spacing w:val="-2"/>
          <w:lang w:eastAsia="ja-JP" w:bidi="fa-IR"/>
        </w:rPr>
      </w:pPr>
    </w:p>
    <w:p w14:paraId="617047F8" w14:textId="21446DFF" w:rsidR="007011AF" w:rsidRPr="00E27E44" w:rsidRDefault="007011AF" w:rsidP="007011AF">
      <w:pPr>
        <w:pStyle w:val="Akapitzlist"/>
        <w:numPr>
          <w:ilvl w:val="1"/>
          <w:numId w:val="2"/>
        </w:numPr>
        <w:autoSpaceDE w:val="0"/>
        <w:autoSpaceDN w:val="0"/>
        <w:adjustRightInd w:val="0"/>
        <w:ind w:left="426" w:hanging="426"/>
        <w:rPr>
          <w:rFonts w:ascii="Arial" w:hAnsi="Arial" w:cs="Arial"/>
          <w:b/>
          <w:color w:val="auto"/>
          <w:sz w:val="22"/>
          <w:szCs w:val="22"/>
          <w:lang w:val="pl-PL"/>
        </w:rPr>
      </w:pPr>
      <w:bookmarkStart w:id="27" w:name="_Hlk123035609"/>
      <w:r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>Realizacja dochodów budżetowych z tytułu najmu</w:t>
      </w:r>
    </w:p>
    <w:bookmarkEnd w:id="27"/>
    <w:p w14:paraId="22DE602A" w14:textId="525C4474" w:rsidR="00C11136" w:rsidRPr="00E27E44" w:rsidRDefault="00C11136" w:rsidP="00C11136">
      <w:pPr>
        <w:tabs>
          <w:tab w:val="left" w:pos="-5103"/>
        </w:tabs>
        <w:spacing w:after="0" w:line="360" w:lineRule="auto"/>
        <w:ind w:firstLine="434"/>
        <w:jc w:val="both"/>
        <w:rPr>
          <w:rFonts w:ascii="Arial" w:hAnsi="Arial" w:cs="Arial"/>
          <w:color w:val="auto"/>
        </w:rPr>
      </w:pPr>
      <w:r w:rsidRPr="00E27E44">
        <w:rPr>
          <w:rFonts w:ascii="Arial" w:hAnsi="Arial" w:cs="Arial"/>
          <w:color w:val="auto"/>
        </w:rPr>
        <w:t>Z przedłożonych do kontroli zestawień obrotów i sald wynika, że jednostka uzyskała w 2022 r. oraz 2023 r. dochody z tytułu najmu (§ 0750) odpowiednio w </w:t>
      </w:r>
      <w:r w:rsidRPr="00E27E44">
        <w:rPr>
          <w:rFonts w:asciiTheme="minorBidi" w:hAnsiTheme="minorBidi"/>
          <w:color w:val="auto"/>
        </w:rPr>
        <w:t>wysokości 91 346,89</w:t>
      </w:r>
      <w:r w:rsidR="001727B5" w:rsidRPr="00E27E44">
        <w:rPr>
          <w:rFonts w:asciiTheme="minorBidi" w:hAnsiTheme="minorBidi"/>
          <w:color w:val="auto"/>
        </w:rPr>
        <w:t> </w:t>
      </w:r>
      <w:r w:rsidRPr="00E27E44">
        <w:rPr>
          <w:rFonts w:asciiTheme="minorBidi" w:hAnsiTheme="minorBidi"/>
          <w:color w:val="auto"/>
        </w:rPr>
        <w:t>zł</w:t>
      </w:r>
      <w:r w:rsidRPr="00E27E44">
        <w:rPr>
          <w:rFonts w:ascii="Arial" w:hAnsi="Arial" w:cs="Arial"/>
          <w:color w:val="auto"/>
        </w:rPr>
        <w:t xml:space="preserve"> i </w:t>
      </w:r>
      <w:r w:rsidRPr="00E27E44">
        <w:rPr>
          <w:rFonts w:asciiTheme="minorBidi" w:hAnsiTheme="minorBidi"/>
          <w:color w:val="auto"/>
        </w:rPr>
        <w:t>106 288,56 zł</w:t>
      </w:r>
      <w:r w:rsidRPr="00E27E44">
        <w:rPr>
          <w:rFonts w:ascii="Arial" w:hAnsi="Arial" w:cs="Arial"/>
          <w:color w:val="auto"/>
        </w:rPr>
        <w:t xml:space="preserve">. </w:t>
      </w:r>
    </w:p>
    <w:p w14:paraId="481BE268" w14:textId="77777777" w:rsidR="00C11136" w:rsidRPr="00E27E44" w:rsidRDefault="00C11136" w:rsidP="00C11136">
      <w:pPr>
        <w:tabs>
          <w:tab w:val="left" w:pos="-5103"/>
        </w:tabs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E27E44">
        <w:rPr>
          <w:rFonts w:ascii="Arial" w:eastAsia="Times New Roman" w:hAnsi="Arial" w:cs="Arial"/>
          <w:color w:val="auto"/>
        </w:rPr>
        <w:t xml:space="preserve">Wyrywkowej weryfikacji poddano realizację dochodów z tytułu najmu w 2023 r. </w:t>
      </w:r>
    </w:p>
    <w:p w14:paraId="05B0469D" w14:textId="77777777" w:rsidR="00367A47" w:rsidRDefault="00367A47" w:rsidP="00C11136">
      <w:pPr>
        <w:tabs>
          <w:tab w:val="left" w:pos="-5103"/>
          <w:tab w:val="left" w:pos="426"/>
        </w:tabs>
        <w:spacing w:after="0" w:line="360" w:lineRule="auto"/>
        <w:rPr>
          <w:rFonts w:ascii="Arial" w:eastAsia="Times New Roman" w:hAnsi="Arial" w:cs="Arial"/>
          <w:b/>
          <w:bCs/>
          <w:color w:val="auto"/>
        </w:rPr>
      </w:pPr>
    </w:p>
    <w:p w14:paraId="70C97DA1" w14:textId="3760552C" w:rsidR="00C11136" w:rsidRPr="00E27E44" w:rsidRDefault="00C11136" w:rsidP="00C11136">
      <w:pPr>
        <w:tabs>
          <w:tab w:val="left" w:pos="-5103"/>
          <w:tab w:val="left" w:pos="426"/>
        </w:tabs>
        <w:spacing w:after="0" w:line="360" w:lineRule="auto"/>
        <w:rPr>
          <w:rFonts w:ascii="Arial" w:eastAsia="Times New Roman" w:hAnsi="Arial" w:cs="Arial"/>
          <w:b/>
          <w:bCs/>
          <w:color w:val="auto"/>
        </w:rPr>
      </w:pPr>
      <w:r w:rsidRPr="00E27E44">
        <w:rPr>
          <w:rFonts w:ascii="Arial" w:eastAsia="Times New Roman" w:hAnsi="Arial" w:cs="Arial"/>
          <w:b/>
          <w:bCs/>
          <w:color w:val="auto"/>
        </w:rPr>
        <w:lastRenderedPageBreak/>
        <w:t>W wyniku weryfikacji realizacji ww. umów stwierdzono:</w:t>
      </w:r>
    </w:p>
    <w:p w14:paraId="7CE57F1F" w14:textId="2C0923EE" w:rsidR="00C11136" w:rsidRPr="00E27E44" w:rsidRDefault="00C11136" w:rsidP="00C11136">
      <w:pPr>
        <w:pStyle w:val="Akapitzlist"/>
        <w:numPr>
          <w:ilvl w:val="0"/>
          <w:numId w:val="47"/>
        </w:numPr>
        <w:tabs>
          <w:tab w:val="left" w:pos="-5103"/>
          <w:tab w:val="left" w:pos="426"/>
        </w:tabs>
        <w:ind w:left="0" w:firstLine="0"/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</w:pPr>
      <w:r w:rsidRPr="00E27E4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że w miesięcznych zestawieniach kierowanych przez szkołę do księgowej w celu wystawienia </w:t>
      </w:r>
      <w:r w:rsidRPr="00E27E44">
        <w:rPr>
          <w:rFonts w:asciiTheme="minorBidi" w:eastAsia="Times New Roman" w:hAnsiTheme="minorBidi"/>
          <w:color w:val="auto"/>
          <w:sz w:val="22"/>
          <w:szCs w:val="22"/>
          <w:lang w:val="pl-PL"/>
        </w:rPr>
        <w:t xml:space="preserve">faktur za najem </w:t>
      </w:r>
      <w:r w:rsidRPr="00E27E44"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  <w:t>stwierdzono niezgodność liczby godzin korzystania z</w:t>
      </w:r>
      <w:r w:rsidR="00F13129" w:rsidRPr="00E27E44"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  <w:t> </w:t>
      </w:r>
      <w:r w:rsidRPr="00E27E44"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  <w:t>najmu w stosunku do zapisów zawartych w umowie, tj. przykładowo:</w:t>
      </w:r>
    </w:p>
    <w:p w14:paraId="0B4ACF5C" w14:textId="049562E2" w:rsidR="00C11136" w:rsidRPr="00E27E44" w:rsidRDefault="00C11136" w:rsidP="00C11136">
      <w:pPr>
        <w:pStyle w:val="Akapitzlist"/>
        <w:numPr>
          <w:ilvl w:val="0"/>
          <w:numId w:val="48"/>
        </w:numPr>
        <w:tabs>
          <w:tab w:val="left" w:pos="-5103"/>
          <w:tab w:val="left" w:pos="426"/>
        </w:tabs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</w:pPr>
      <w:r w:rsidRPr="00E27E44">
        <w:rPr>
          <w:rFonts w:asciiTheme="minorBidi" w:hAnsiTheme="minorBidi"/>
          <w:color w:val="auto"/>
          <w:sz w:val="22"/>
          <w:szCs w:val="22"/>
          <w:lang w:val="pl-PL"/>
        </w:rPr>
        <w:t xml:space="preserve">najemca zgodnie z umową nr 2/SSP19T/2023 w okresie </w:t>
      </w:r>
      <w:r w:rsidR="00246BBC" w:rsidRPr="00E27E44">
        <w:rPr>
          <w:rFonts w:asciiTheme="minorBidi" w:hAnsiTheme="minorBidi"/>
          <w:color w:val="auto"/>
          <w:sz w:val="22"/>
          <w:szCs w:val="22"/>
          <w:lang w:val="pl-PL"/>
        </w:rPr>
        <w:t xml:space="preserve">od </w:t>
      </w:r>
      <w:r w:rsidRPr="00E27E44">
        <w:rPr>
          <w:rFonts w:asciiTheme="minorBidi" w:hAnsiTheme="minorBidi"/>
          <w:color w:val="auto"/>
          <w:sz w:val="22"/>
          <w:szCs w:val="22"/>
          <w:lang w:val="pl-PL"/>
        </w:rPr>
        <w:t xml:space="preserve">2.01.2023 r. </w:t>
      </w:r>
      <w:r w:rsidR="00903364" w:rsidRPr="00E27E44">
        <w:rPr>
          <w:rFonts w:asciiTheme="minorBidi" w:hAnsiTheme="minorBidi"/>
          <w:color w:val="auto"/>
          <w:sz w:val="22"/>
          <w:szCs w:val="22"/>
          <w:lang w:val="pl-PL"/>
        </w:rPr>
        <w:t>do 23.06.2023</w:t>
      </w:r>
      <w:r w:rsidRPr="00E27E44">
        <w:rPr>
          <w:rFonts w:asciiTheme="minorBidi" w:hAnsiTheme="minorBidi"/>
          <w:color w:val="auto"/>
          <w:sz w:val="22"/>
          <w:szCs w:val="22"/>
          <w:lang w:val="pl-PL"/>
        </w:rPr>
        <w:t xml:space="preserve"> r. i umową nr 15/SSP19T/2023 w okresie od 5.09.2023 r. do 19.12.2023</w:t>
      </w:r>
      <w:r w:rsidR="007D7C1E">
        <w:rPr>
          <w:rFonts w:asciiTheme="minorBidi" w:hAnsiTheme="minorBidi"/>
          <w:color w:val="auto"/>
          <w:sz w:val="22"/>
          <w:szCs w:val="22"/>
          <w:lang w:val="pl-PL"/>
        </w:rPr>
        <w:t> </w:t>
      </w:r>
      <w:r w:rsidRPr="00E27E44">
        <w:rPr>
          <w:rFonts w:asciiTheme="minorBidi" w:hAnsiTheme="minorBidi"/>
          <w:color w:val="auto"/>
          <w:sz w:val="22"/>
          <w:szCs w:val="22"/>
          <w:lang w:val="pl-PL"/>
        </w:rPr>
        <w:t>r. wynajmował basen we wtorek i czwartek przez 45 minut. Z tytułu najmu ustalono czynsz w</w:t>
      </w:r>
      <w:r w:rsidR="00F13129" w:rsidRPr="00E27E44">
        <w:rPr>
          <w:rFonts w:asciiTheme="minorBidi" w:hAnsiTheme="minorBidi"/>
          <w:color w:val="auto"/>
          <w:sz w:val="22"/>
          <w:szCs w:val="22"/>
          <w:lang w:val="pl-PL"/>
        </w:rPr>
        <w:t> </w:t>
      </w:r>
      <w:r w:rsidRPr="00E27E44">
        <w:rPr>
          <w:rFonts w:asciiTheme="minorBidi" w:hAnsiTheme="minorBidi"/>
          <w:color w:val="auto"/>
          <w:sz w:val="22"/>
          <w:szCs w:val="22"/>
          <w:lang w:val="pl-PL"/>
        </w:rPr>
        <w:t>wysokości 200 zł za jednostkę godzinową trwając</w:t>
      </w:r>
      <w:r w:rsidR="00F13129" w:rsidRPr="00E27E44">
        <w:rPr>
          <w:rFonts w:asciiTheme="minorBidi" w:hAnsiTheme="minorBidi"/>
          <w:color w:val="auto"/>
          <w:sz w:val="22"/>
          <w:szCs w:val="22"/>
          <w:lang w:val="pl-PL"/>
        </w:rPr>
        <w:t>ą</w:t>
      </w:r>
      <w:r w:rsidRPr="00E27E44">
        <w:rPr>
          <w:rFonts w:asciiTheme="minorBidi" w:hAnsiTheme="minorBidi"/>
          <w:color w:val="auto"/>
          <w:sz w:val="22"/>
          <w:szCs w:val="22"/>
          <w:lang w:val="pl-PL"/>
        </w:rPr>
        <w:t xml:space="preserve"> 45 minut.  Fakturę: za styczeń  </w:t>
      </w:r>
      <w:bookmarkStart w:id="28" w:name="_Hlk175828737"/>
      <w:r w:rsidRPr="00E27E44">
        <w:rPr>
          <w:rFonts w:asciiTheme="minorBidi" w:hAnsiTheme="minorBidi"/>
          <w:color w:val="auto"/>
          <w:sz w:val="22"/>
          <w:szCs w:val="22"/>
          <w:lang w:val="pl-PL"/>
        </w:rPr>
        <w:t>wystawiono za  2 godziny, a zgodnie z umową  najemca powinien być obciążony za 5 godzin,</w:t>
      </w:r>
      <w:bookmarkEnd w:id="28"/>
      <w:r w:rsidRPr="00E27E44">
        <w:rPr>
          <w:rFonts w:asciiTheme="minorBidi" w:hAnsiTheme="minorBidi"/>
          <w:color w:val="auto"/>
          <w:sz w:val="22"/>
          <w:szCs w:val="22"/>
          <w:lang w:val="pl-PL"/>
        </w:rPr>
        <w:t xml:space="preserve"> za luty wystawiono za  4 godziny, a zgodnie z umową  najemca powinien być obciążony za 8 godzin, za marzec wystawiono za  4 godziny, a zgodnie z umową  najemca powinien być obciążony za 9 godzin, </w:t>
      </w:r>
      <w:bookmarkStart w:id="29" w:name="_Hlk175829108"/>
      <w:r w:rsidRPr="00E27E44">
        <w:rPr>
          <w:rFonts w:asciiTheme="minorBidi" w:hAnsiTheme="minorBidi"/>
          <w:color w:val="auto"/>
          <w:sz w:val="22"/>
          <w:szCs w:val="22"/>
          <w:lang w:val="pl-PL"/>
        </w:rPr>
        <w:t xml:space="preserve">za kwiecień wystawiono za  3 godziny, a zgodnie z umową  najemca powinien być obciążony za 7 godzin, za maj wystawiono za  4 godziny, a zgodnie z umową  najemca powinien być obciążony za 8 godzin, za czerwiec wystawiono za  2 godziny, a zgodnie </w:t>
      </w:r>
      <w:r w:rsidR="00F308C3" w:rsidRPr="00E27E44">
        <w:rPr>
          <w:rFonts w:asciiTheme="minorBidi" w:hAnsiTheme="minorBidi"/>
          <w:color w:val="auto"/>
          <w:sz w:val="22"/>
          <w:szCs w:val="22"/>
          <w:lang w:val="pl-PL"/>
        </w:rPr>
        <w:br/>
      </w:r>
      <w:r w:rsidRPr="00E27E44">
        <w:rPr>
          <w:rFonts w:asciiTheme="minorBidi" w:hAnsiTheme="minorBidi"/>
          <w:color w:val="auto"/>
          <w:sz w:val="22"/>
          <w:szCs w:val="22"/>
          <w:lang w:val="pl-PL"/>
        </w:rPr>
        <w:t>z umową  najemca powinien być obciążony za 6 godzin, za wrzesień  wystawiono za  3 godziny, a zgodnie z umową  najemca powinien być obciążony za 8 godzin, za październik wystawiono za  5 godzin, a zgodnie z umową  najemca powinien być obciążony za 9 godzin, za listopad wystawiono za  5 godzin, a zgodnie z umową  najemca powinien być obciążony za 8 godzin, za grudzień wystawiono za  3 godziny, a zgodnie z umową  najemca powinien być obciążony za 5 godzin,</w:t>
      </w:r>
    </w:p>
    <w:p w14:paraId="5001C314" w14:textId="2405708F" w:rsidR="00C11136" w:rsidRPr="00E27E44" w:rsidRDefault="00C11136" w:rsidP="00C11136">
      <w:pPr>
        <w:pStyle w:val="Akapitzlist"/>
        <w:numPr>
          <w:ilvl w:val="0"/>
          <w:numId w:val="48"/>
        </w:numPr>
        <w:tabs>
          <w:tab w:val="left" w:pos="-5103"/>
          <w:tab w:val="left" w:pos="426"/>
        </w:tabs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</w:pPr>
      <w:r w:rsidRPr="00E27E44">
        <w:rPr>
          <w:rFonts w:asciiTheme="minorBidi" w:hAnsiTheme="minorBidi"/>
          <w:color w:val="auto"/>
          <w:sz w:val="22"/>
          <w:szCs w:val="22"/>
          <w:lang w:val="pl-PL"/>
        </w:rPr>
        <w:t>najemca zgodnie z umową nr 4/SSP19T/2023 w okresie</w:t>
      </w:r>
      <w:r w:rsidR="00246BBC" w:rsidRPr="00E27E44">
        <w:rPr>
          <w:rFonts w:asciiTheme="minorBidi" w:hAnsiTheme="minorBidi"/>
          <w:color w:val="auto"/>
          <w:sz w:val="22"/>
          <w:szCs w:val="22"/>
          <w:lang w:val="pl-PL"/>
        </w:rPr>
        <w:t xml:space="preserve"> od</w:t>
      </w:r>
      <w:r w:rsidRPr="00E27E44">
        <w:rPr>
          <w:rFonts w:asciiTheme="minorBidi" w:hAnsiTheme="minorBidi"/>
          <w:color w:val="auto"/>
          <w:sz w:val="22"/>
          <w:szCs w:val="22"/>
          <w:lang w:val="pl-PL"/>
        </w:rPr>
        <w:t xml:space="preserve"> 2.01.2023 r. </w:t>
      </w:r>
      <w:r w:rsidR="00246BBC" w:rsidRPr="00E27E44">
        <w:rPr>
          <w:rFonts w:asciiTheme="minorBidi" w:hAnsiTheme="minorBidi"/>
          <w:color w:val="auto"/>
          <w:sz w:val="22"/>
          <w:szCs w:val="22"/>
          <w:lang w:val="pl-PL"/>
        </w:rPr>
        <w:t>do</w:t>
      </w:r>
      <w:r w:rsidRPr="00E27E44">
        <w:rPr>
          <w:rFonts w:asciiTheme="minorBidi" w:hAnsiTheme="minorBidi"/>
          <w:color w:val="auto"/>
          <w:sz w:val="22"/>
          <w:szCs w:val="22"/>
          <w:lang w:val="pl-PL"/>
        </w:rPr>
        <w:t xml:space="preserve"> 23.06.2023 r. i umową nr 17/SSP19T/2023 w okresie od 5.09.2023 r. do 19.12.2023</w:t>
      </w:r>
      <w:r w:rsidR="00546C7D">
        <w:rPr>
          <w:rFonts w:asciiTheme="minorBidi" w:hAnsiTheme="minorBidi"/>
          <w:color w:val="auto"/>
          <w:sz w:val="22"/>
          <w:szCs w:val="22"/>
          <w:lang w:val="pl-PL"/>
        </w:rPr>
        <w:t> </w:t>
      </w:r>
      <w:r w:rsidRPr="00E27E44">
        <w:rPr>
          <w:rFonts w:asciiTheme="minorBidi" w:hAnsiTheme="minorBidi"/>
          <w:color w:val="auto"/>
          <w:sz w:val="22"/>
          <w:szCs w:val="22"/>
          <w:lang w:val="pl-PL"/>
        </w:rPr>
        <w:t>r. wynajmował basen we wtorek przez 45 minut i w środę przez 145 minut. Z tytułu najmu ustalono czynsz w wysokości 200 zł za jednostkę godzinową trwając</w:t>
      </w:r>
      <w:r w:rsidR="00246BBC" w:rsidRPr="00E27E44">
        <w:rPr>
          <w:rFonts w:asciiTheme="minorBidi" w:hAnsiTheme="minorBidi"/>
          <w:color w:val="auto"/>
          <w:sz w:val="22"/>
          <w:szCs w:val="22"/>
          <w:lang w:val="pl-PL"/>
        </w:rPr>
        <w:t>ą</w:t>
      </w:r>
      <w:r w:rsidRPr="00E27E44">
        <w:rPr>
          <w:rFonts w:asciiTheme="minorBidi" w:hAnsiTheme="minorBidi"/>
          <w:color w:val="auto"/>
          <w:sz w:val="22"/>
          <w:szCs w:val="22"/>
          <w:lang w:val="pl-PL"/>
        </w:rPr>
        <w:t xml:space="preserve"> 45 minut.  Fakturę: za styczeń  wystawiono za  9 godzin, a zgodnie z umową  najemca powinien być obciążony za 9,44 godzin, za luty wystawiono za  16 godzin, a zgodnie z umową  najemca powinien być obciążony za 16,89 godzin, za marzec wystawiono za  15 godzin, a zgodnie z umową  najemca powinien być obciążony za 20,11 godzin, za kwiecień wystawiono za  17 godziny, a zgodnie z umową  najemca powinien być obciążony za 16,89 godzin, za maj wystawiono za  16 godzin, a zgodnie z umową  najemca powinien być obciążony za 16,89 godzin, za czerwiec wystawiono za  10 godziny, a zgodnie z umową  najemca powinien być obciążony za 12,67 godzin, za wrzesień  wystawiono za  8 godziny, a zgodnie z umową  najemca powinien być obciążony za 16,89 godzin, za październik wystawiono za  17 godziny, a zgodnie z</w:t>
      </w:r>
      <w:r w:rsidR="00F308C3" w:rsidRPr="00E27E44">
        <w:rPr>
          <w:rFonts w:asciiTheme="minorBidi" w:hAnsiTheme="minorBidi"/>
          <w:color w:val="auto"/>
          <w:sz w:val="22"/>
          <w:szCs w:val="22"/>
          <w:lang w:val="pl-PL"/>
        </w:rPr>
        <w:t> </w:t>
      </w:r>
      <w:r w:rsidRPr="00E27E44">
        <w:rPr>
          <w:rFonts w:asciiTheme="minorBidi" w:hAnsiTheme="minorBidi"/>
          <w:color w:val="auto"/>
          <w:sz w:val="22"/>
          <w:szCs w:val="22"/>
          <w:lang w:val="pl-PL"/>
        </w:rPr>
        <w:t xml:space="preserve">umową  najemca powinien być obciążony za 21,11 godzin, za listopad wystawiono </w:t>
      </w:r>
      <w:r w:rsidRPr="00E27E44">
        <w:rPr>
          <w:rFonts w:asciiTheme="minorBidi" w:hAnsiTheme="minorBidi"/>
          <w:color w:val="auto"/>
          <w:sz w:val="22"/>
          <w:szCs w:val="22"/>
          <w:lang w:val="pl-PL"/>
        </w:rPr>
        <w:lastRenderedPageBreak/>
        <w:t xml:space="preserve">za  16 godziny, a zgodnie z umową  najemca powinien być obciążony za </w:t>
      </w:r>
      <w:r w:rsidR="00F308C3" w:rsidRPr="00E27E44">
        <w:rPr>
          <w:rFonts w:asciiTheme="minorBidi" w:hAnsiTheme="minorBidi"/>
          <w:color w:val="auto"/>
          <w:sz w:val="22"/>
          <w:szCs w:val="22"/>
          <w:lang w:val="pl-PL"/>
        </w:rPr>
        <w:br/>
      </w:r>
      <w:r w:rsidRPr="00E27E44">
        <w:rPr>
          <w:rFonts w:asciiTheme="minorBidi" w:hAnsiTheme="minorBidi"/>
          <w:color w:val="auto"/>
          <w:sz w:val="22"/>
          <w:szCs w:val="22"/>
          <w:lang w:val="pl-PL"/>
        </w:rPr>
        <w:t>16,89 godzin, za grudzień wystawiono za  12 godziny, a zgodnie z umową  najemca powinien być obciążony za 12,67 godzin,</w:t>
      </w:r>
    </w:p>
    <w:p w14:paraId="6EA5BB1E" w14:textId="01DD0A55" w:rsidR="00C11136" w:rsidRPr="00E27E44" w:rsidRDefault="00C11136" w:rsidP="00C11136">
      <w:pPr>
        <w:pStyle w:val="Akapitzlist"/>
        <w:numPr>
          <w:ilvl w:val="0"/>
          <w:numId w:val="48"/>
        </w:numPr>
        <w:tabs>
          <w:tab w:val="left" w:pos="-5103"/>
          <w:tab w:val="left" w:pos="426"/>
        </w:tabs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</w:pPr>
      <w:r w:rsidRPr="00E27E44">
        <w:rPr>
          <w:rFonts w:asciiTheme="minorBidi" w:hAnsiTheme="minorBidi"/>
          <w:color w:val="auto"/>
          <w:sz w:val="22"/>
          <w:szCs w:val="22"/>
          <w:lang w:val="pl-PL"/>
        </w:rPr>
        <w:t>najemca zgodnie z umową nr 5/SSP19T/2023 w okresie 2.01.2023 r. - 23.06.2023 r. i umową nr 18/SSP19T/2023 w okresie od 4.09.2023 r. do 18.12.2023 r. wynajmował basen w poniedziałek przez 95 minut, w czwartek przez 45 minut i w piątek przez 210 minut. Z tytułu najmu ustalono czynsz w wysokości 200 zł za jednostkę godzinową trwająca 45 minut.  Fakturę: za styczeń  wystawiono za  12 godziny, a zgodnie z</w:t>
      </w:r>
      <w:r w:rsidR="00F308C3" w:rsidRPr="00E27E44">
        <w:rPr>
          <w:rFonts w:asciiTheme="minorBidi" w:hAnsiTheme="minorBidi"/>
          <w:color w:val="auto"/>
          <w:sz w:val="22"/>
          <w:szCs w:val="22"/>
          <w:lang w:val="pl-PL"/>
        </w:rPr>
        <w:t> </w:t>
      </w:r>
      <w:r w:rsidRPr="00E27E44">
        <w:rPr>
          <w:rFonts w:asciiTheme="minorBidi" w:hAnsiTheme="minorBidi"/>
          <w:color w:val="auto"/>
          <w:sz w:val="22"/>
          <w:szCs w:val="22"/>
          <w:lang w:val="pl-PL"/>
        </w:rPr>
        <w:t>umową  najemca powinien być obciążony za 13 godzin, za luty wystawiono za  28 godziny, a zgodnie z umową  najemca powinien być obciążony za 31,11 godzin, za marzec wystawiono za  32 godziny, a zgodnie z umową  najemca powinien być obciążony za 36,78 godzin, za kwiecień wystawiono za  17 godziny, a zgodnie z</w:t>
      </w:r>
      <w:r w:rsidR="00067DA7" w:rsidRPr="00E27E44">
        <w:rPr>
          <w:rFonts w:asciiTheme="minorBidi" w:hAnsiTheme="minorBidi"/>
          <w:color w:val="auto"/>
          <w:sz w:val="22"/>
          <w:szCs w:val="22"/>
          <w:lang w:val="pl-PL"/>
        </w:rPr>
        <w:t> </w:t>
      </w:r>
      <w:r w:rsidRPr="00E27E44">
        <w:rPr>
          <w:rFonts w:asciiTheme="minorBidi" w:hAnsiTheme="minorBidi"/>
          <w:color w:val="auto"/>
          <w:sz w:val="22"/>
          <w:szCs w:val="22"/>
          <w:lang w:val="pl-PL"/>
        </w:rPr>
        <w:t>umową  najemca powinien być obciążony za 23,33 godzin, za maj wystawiono za  28 godziny, a zgodnie z umową  najemca powinien być obciążony za 31,11 godzin, za czerwiec wystawiono za  14 godziny, a zgodnie z umową  najemca powinien być obciążony za 28 godzin, za wrzesień  wystawiono za  21 godziny, a zgodnie z umową  najemca powinien być obciążony za 31 godzin, za październik wystawiono za  30 godziny, a zgodnie z umową  najemca powinien być obciążony za 33,22 godzin, za listopad wystawiono za  24 godziny, a zgodnie z umową  najemca powinien być obciążony za 31,11 godzin, za grudzień wystawiono za  25 godziny, a zgodnie z</w:t>
      </w:r>
      <w:r w:rsidR="00067DA7" w:rsidRPr="00E27E44">
        <w:rPr>
          <w:rFonts w:asciiTheme="minorBidi" w:hAnsiTheme="minorBidi"/>
          <w:color w:val="auto"/>
          <w:sz w:val="22"/>
          <w:szCs w:val="22"/>
          <w:lang w:val="pl-PL"/>
        </w:rPr>
        <w:t> </w:t>
      </w:r>
      <w:r w:rsidRPr="00E27E44">
        <w:rPr>
          <w:rFonts w:asciiTheme="minorBidi" w:hAnsiTheme="minorBidi"/>
          <w:color w:val="auto"/>
          <w:sz w:val="22"/>
          <w:szCs w:val="22"/>
          <w:lang w:val="pl-PL"/>
        </w:rPr>
        <w:t>umową  najemca powinien być obciążony za 22,33 godzin,</w:t>
      </w:r>
    </w:p>
    <w:p w14:paraId="7E7C44F2" w14:textId="3F06689E" w:rsidR="0054479A" w:rsidRPr="00E27E44" w:rsidRDefault="00C11136" w:rsidP="0054479A">
      <w:pPr>
        <w:pStyle w:val="Akapitzlist"/>
        <w:numPr>
          <w:ilvl w:val="0"/>
          <w:numId w:val="48"/>
        </w:numPr>
        <w:tabs>
          <w:tab w:val="left" w:pos="-5103"/>
          <w:tab w:val="left" w:pos="426"/>
        </w:tabs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</w:pPr>
      <w:r w:rsidRPr="00E27E44">
        <w:rPr>
          <w:rFonts w:asciiTheme="minorBidi" w:hAnsiTheme="minorBidi"/>
          <w:color w:val="auto"/>
          <w:sz w:val="22"/>
          <w:szCs w:val="22"/>
          <w:lang w:val="pl-PL"/>
        </w:rPr>
        <w:t>najemca zgodnie z umową nr 6/SSP19T/2023 w okresie 2.01.2023 r. - 23.06.2023 r. i umową nr 19/SSP19T/2023 w okresie od 4.09.2023 r. do 20.12.2023 r. wynajmował małą salę gimnastyczną w poniedziałek i w środę przez 60 minut. Z tytułu najmu ustalono czynsz w wysokości 45 zł za jednostkę godzinową trwająca 60 minut.  Fakturę: za styczeń  wystawiono za  2 godziny, a zgodnie z umową  najemca powinien być obciążony za 5 godzin, za luty wystawiono za  11 godziny, a zgodnie z</w:t>
      </w:r>
      <w:r w:rsidR="00067DA7" w:rsidRPr="00E27E44">
        <w:rPr>
          <w:rFonts w:asciiTheme="minorBidi" w:hAnsiTheme="minorBidi"/>
          <w:color w:val="auto"/>
          <w:sz w:val="22"/>
          <w:szCs w:val="22"/>
          <w:lang w:val="pl-PL"/>
        </w:rPr>
        <w:t> </w:t>
      </w:r>
      <w:r w:rsidRPr="00E27E44">
        <w:rPr>
          <w:rFonts w:asciiTheme="minorBidi" w:hAnsiTheme="minorBidi"/>
          <w:color w:val="auto"/>
          <w:sz w:val="22"/>
          <w:szCs w:val="22"/>
          <w:lang w:val="pl-PL"/>
        </w:rPr>
        <w:t xml:space="preserve">umową  najemca powinien być obciążony za 8 godzin, za maj wystawiono za  7 godziny, a zgodnie z umową  najemca powinien być obciążony za 8 godzin, za czerwiec wystawiono za  5 godziny, a zgodnie z umową  najemca powinien być obciążony za 6 godzin, za wrzesień  wystawiono za  6 godziny, a zgodnie z umową  najemca powinien być obciążony za 8 godzin, za październik wystawiono za  8 godziny, a zgodnie z umową  najemca powinien być obciążony za 9 godzin. </w:t>
      </w:r>
      <w:bookmarkEnd w:id="29"/>
    </w:p>
    <w:p w14:paraId="78ECA1EB" w14:textId="31430733" w:rsidR="00141997" w:rsidRPr="00E27E44" w:rsidRDefault="00141997" w:rsidP="0054479A">
      <w:pPr>
        <w:pStyle w:val="Akapitzlist"/>
        <w:tabs>
          <w:tab w:val="left" w:pos="-5103"/>
          <w:tab w:val="left" w:pos="426"/>
        </w:tabs>
        <w:ind w:left="0"/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</w:pPr>
      <w:r w:rsidRPr="00E27E44"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  <w:t>W trakcie kontroli</w:t>
      </w:r>
      <w:r w:rsidR="00C45BDC" w:rsidRPr="00E27E44"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  <w:t xml:space="preserve"> </w:t>
      </w:r>
      <w:r w:rsidR="00E03122" w:rsidRPr="00E27E44"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  <w:t>zło</w:t>
      </w:r>
      <w:r w:rsidR="00080A75" w:rsidRPr="00E27E44"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  <w:t>ż</w:t>
      </w:r>
      <w:r w:rsidR="00E03122" w:rsidRPr="00E27E44"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  <w:t>ono</w:t>
      </w:r>
      <w:r w:rsidRPr="00E27E44"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  <w:t xml:space="preserve"> wyjaśnienia</w:t>
      </w:r>
      <w:r w:rsidR="00C45BDC" w:rsidRPr="00E27E44"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  <w:t xml:space="preserve"> </w:t>
      </w:r>
      <w:r w:rsidR="00080A75" w:rsidRPr="00E27E44"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  <w:t>wskazując, że rozbieżności obciążania najemców za przedmiot najmu z zapisami umowy wynikały z następujących przyczyn</w:t>
      </w:r>
      <w:r w:rsidR="00C45BDC" w:rsidRPr="00E27E44"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  <w:t xml:space="preserve">: </w:t>
      </w:r>
    </w:p>
    <w:p w14:paraId="4379CF2A" w14:textId="77777777" w:rsidR="00141997" w:rsidRPr="00E27E44" w:rsidRDefault="00141997" w:rsidP="0054479A">
      <w:pPr>
        <w:pStyle w:val="Akapitzlist"/>
        <w:tabs>
          <w:tab w:val="left" w:pos="-5103"/>
          <w:tab w:val="left" w:pos="426"/>
        </w:tabs>
        <w:ind w:left="0"/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</w:pPr>
      <w:r w:rsidRPr="00E27E44"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  <w:t xml:space="preserve">- </w:t>
      </w:r>
      <w:r w:rsidR="00C45BDC" w:rsidRPr="00E27E44"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  <w:t xml:space="preserve">najemcy rozpoczynali zajęcia później, odwoływali zajęcia telefonicznie lub mailowo </w:t>
      </w:r>
      <w:r w:rsidR="00C45BDC" w:rsidRPr="00E27E44"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  <w:lastRenderedPageBreak/>
        <w:t>(</w:t>
      </w:r>
      <w:r w:rsidRPr="00E27E44"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  <w:t>takich informacji jednak nie przedłożono do kontroli, bo zgodnie z wyjaśnieniem są usunięte ze skrzynki mailowej),</w:t>
      </w:r>
    </w:p>
    <w:p w14:paraId="1357C438" w14:textId="77777777" w:rsidR="00141997" w:rsidRPr="00E27E44" w:rsidRDefault="00141997" w:rsidP="0054479A">
      <w:pPr>
        <w:pStyle w:val="Akapitzlist"/>
        <w:tabs>
          <w:tab w:val="left" w:pos="-5103"/>
          <w:tab w:val="left" w:pos="426"/>
        </w:tabs>
        <w:ind w:left="0"/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</w:pPr>
      <w:r w:rsidRPr="00E27E44"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  <w:t xml:space="preserve">- </w:t>
      </w:r>
      <w:r w:rsidR="00C45BDC" w:rsidRPr="00E27E44"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  <w:t xml:space="preserve">zajęcia były odwoływane przez wynajmującego, </w:t>
      </w:r>
    </w:p>
    <w:p w14:paraId="1A01804F" w14:textId="77777777" w:rsidR="00141997" w:rsidRPr="00E27E44" w:rsidRDefault="00141997" w:rsidP="0054479A">
      <w:pPr>
        <w:pStyle w:val="Akapitzlist"/>
        <w:tabs>
          <w:tab w:val="left" w:pos="-5103"/>
          <w:tab w:val="left" w:pos="426"/>
        </w:tabs>
        <w:ind w:left="0"/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</w:pPr>
      <w:r w:rsidRPr="00E27E44"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  <w:t xml:space="preserve">- </w:t>
      </w:r>
      <w:r w:rsidR="00C45BDC" w:rsidRPr="00E27E44"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  <w:t xml:space="preserve">obciążano najemców za najem na podstawie zeszytu, którego nie przedłożono do kontroli, </w:t>
      </w:r>
    </w:p>
    <w:p w14:paraId="0B43C9CF" w14:textId="6AD166B7" w:rsidR="0054479A" w:rsidRPr="00E27E44" w:rsidRDefault="00141997" w:rsidP="0054479A">
      <w:pPr>
        <w:pStyle w:val="Akapitzlist"/>
        <w:tabs>
          <w:tab w:val="left" w:pos="-5103"/>
          <w:tab w:val="left" w:pos="426"/>
        </w:tabs>
        <w:ind w:left="0"/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</w:pPr>
      <w:r w:rsidRPr="00E27E44"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  <w:t xml:space="preserve">- </w:t>
      </w:r>
      <w:r w:rsidR="00C45BDC" w:rsidRPr="00E27E44"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  <w:t>umowy zawierały błąd w godzinach zajęć tj. w umowie nr 4/SSP19T/2023 wskazano 19.40, a powinno być 19.45, a w umowie 5/SSP19T/2023 wskazano 20.45, a powinno być 20.30</w:t>
      </w:r>
      <w:r w:rsidRPr="00E27E44"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  <w:t xml:space="preserve">. </w:t>
      </w:r>
    </w:p>
    <w:p w14:paraId="09CBFAF1" w14:textId="4DC035A4" w:rsidR="00141997" w:rsidRPr="00E27E44" w:rsidRDefault="00141997" w:rsidP="0054479A">
      <w:pPr>
        <w:pStyle w:val="Akapitzlist"/>
        <w:tabs>
          <w:tab w:val="left" w:pos="-5103"/>
          <w:tab w:val="left" w:pos="426"/>
        </w:tabs>
        <w:ind w:left="0"/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</w:pPr>
      <w:r w:rsidRPr="00E27E44">
        <w:rPr>
          <w:rFonts w:asciiTheme="minorBidi" w:eastAsia="Times New Roman" w:hAnsiTheme="minorBidi"/>
          <w:b/>
          <w:bCs/>
          <w:color w:val="auto"/>
          <w:sz w:val="22"/>
          <w:szCs w:val="22"/>
          <w:lang w:val="pl-PL"/>
        </w:rPr>
        <w:t xml:space="preserve">Wyjaśnienia te nie zmieniają jednak faktu, że nie przestrzegano zapisów umowy w tym </w:t>
      </w:r>
    </w:p>
    <w:p w14:paraId="74F606DF" w14:textId="5F5129B7" w:rsidR="00C11136" w:rsidRPr="00E27E44" w:rsidRDefault="00C11136" w:rsidP="00141997">
      <w:pPr>
        <w:spacing w:after="0" w:line="360" w:lineRule="auto"/>
        <w:jc w:val="both"/>
        <w:rPr>
          <w:rFonts w:asciiTheme="minorBidi" w:hAnsiTheme="minorBidi"/>
          <w:color w:val="auto"/>
        </w:rPr>
      </w:pPr>
      <w:r w:rsidRPr="00E27E44">
        <w:rPr>
          <w:rFonts w:ascii="Arial" w:eastAsia="Times New Roman" w:hAnsi="Arial" w:cs="Arial"/>
          <w:color w:val="auto"/>
        </w:rPr>
        <w:t xml:space="preserve">§ 1 ust. 8, 9 </w:t>
      </w:r>
      <w:r w:rsidR="00141997" w:rsidRPr="00E27E44">
        <w:rPr>
          <w:rFonts w:ascii="Arial" w:eastAsia="Times New Roman" w:hAnsi="Arial" w:cs="Arial"/>
          <w:color w:val="auto"/>
        </w:rPr>
        <w:t>z którego wynika</w:t>
      </w:r>
      <w:r w:rsidRPr="00E27E44">
        <w:rPr>
          <w:rFonts w:ascii="Arial" w:eastAsia="Times New Roman" w:hAnsi="Arial" w:cs="Arial"/>
          <w:color w:val="auto"/>
        </w:rPr>
        <w:t>, że w uzasadnionych przypadkach najemca może zrezygnować z godzin korzystania z sali w danym miesiącu po uprzednim powiadomieniu drogą elektroniczną o tym fakcie wynajmującego. Powiadomienie to musi zawierać datę lub daty w</w:t>
      </w:r>
      <w:r w:rsidR="00067DA7" w:rsidRPr="00E27E44">
        <w:rPr>
          <w:rFonts w:ascii="Arial" w:eastAsia="Times New Roman" w:hAnsi="Arial" w:cs="Arial"/>
          <w:color w:val="auto"/>
        </w:rPr>
        <w:t> </w:t>
      </w:r>
      <w:r w:rsidRPr="00E27E44">
        <w:rPr>
          <w:rFonts w:ascii="Arial" w:eastAsia="Times New Roman" w:hAnsi="Arial" w:cs="Arial"/>
          <w:color w:val="auto"/>
        </w:rPr>
        <w:t xml:space="preserve">których najemca rezygnuje z godzin wynajmu, a otrzymane informacje wynajmujący potwierdza najemcy pocztą mailową. </w:t>
      </w:r>
    </w:p>
    <w:p w14:paraId="1D728D74" w14:textId="1AAF449A" w:rsidR="00C11136" w:rsidRPr="00E27E44" w:rsidRDefault="00C11136" w:rsidP="00C11136">
      <w:pPr>
        <w:tabs>
          <w:tab w:val="left" w:pos="-5103"/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E27E44">
        <w:rPr>
          <w:rFonts w:ascii="Arial" w:eastAsia="Times New Roman" w:hAnsi="Arial" w:cs="Arial"/>
          <w:color w:val="auto"/>
        </w:rPr>
        <w:tab/>
      </w:r>
      <w:r w:rsidR="00080A75" w:rsidRPr="00E27E44">
        <w:rPr>
          <w:rFonts w:ascii="Arial" w:eastAsia="Times New Roman" w:hAnsi="Arial" w:cs="Arial"/>
          <w:color w:val="auto"/>
        </w:rPr>
        <w:t xml:space="preserve">W trakcie kontroli ustalono, że najemcy w 2023 r. terminowo regulowani zobowiązania wynikające z umów najmu. </w:t>
      </w:r>
    </w:p>
    <w:p w14:paraId="4EA9591B" w14:textId="1387B689" w:rsidR="00C11136" w:rsidRPr="00E27E44" w:rsidRDefault="00067DA7" w:rsidP="00C11136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Theme="minorBidi" w:hAnsiTheme="minorBidi"/>
          <w:b/>
          <w:bCs/>
          <w:color w:val="auto"/>
          <w:spacing w:val="-2"/>
        </w:rPr>
      </w:pPr>
      <w:r w:rsidRPr="00E27E44">
        <w:rPr>
          <w:rFonts w:ascii="Arial" w:hAnsi="Arial" w:cs="Arial"/>
          <w:b/>
          <w:bCs/>
          <w:color w:val="auto"/>
          <w:spacing w:val="-2"/>
        </w:rPr>
        <w:t xml:space="preserve">Stwierdzono przypadki </w:t>
      </w:r>
      <w:r w:rsidR="00903364" w:rsidRPr="00E27E44">
        <w:rPr>
          <w:rFonts w:ascii="Arial" w:hAnsi="Arial" w:cs="Arial"/>
          <w:b/>
          <w:bCs/>
          <w:color w:val="auto"/>
          <w:spacing w:val="-2"/>
        </w:rPr>
        <w:t>niedopełnienia obowiązków</w:t>
      </w:r>
      <w:r w:rsidR="00C11136" w:rsidRPr="00E27E44">
        <w:rPr>
          <w:rFonts w:ascii="Arial" w:hAnsi="Arial" w:cs="Arial"/>
          <w:b/>
          <w:bCs/>
          <w:color w:val="auto"/>
          <w:spacing w:val="-2"/>
        </w:rPr>
        <w:t xml:space="preserve"> wynikających z art. 43 ust. 2 pkt 3 obowiązującej ustawy z dnia 21 sierpnia 1997 r. o gospodarce nieruchomościami (t.j. Dz. U. z 2023 r. poz. 344 z późn. zm.) </w:t>
      </w:r>
      <w:r w:rsidR="00C11136" w:rsidRPr="00E27E44">
        <w:rPr>
          <w:rFonts w:asciiTheme="minorBidi" w:hAnsiTheme="minorBidi"/>
          <w:b/>
          <w:bCs/>
          <w:color w:val="auto"/>
          <w:spacing w:val="-2"/>
        </w:rPr>
        <w:t>w zakresie:</w:t>
      </w:r>
    </w:p>
    <w:p w14:paraId="51CC42F7" w14:textId="77777777" w:rsidR="00C11136" w:rsidRPr="00E27E44" w:rsidRDefault="00C11136" w:rsidP="00C11136">
      <w:pPr>
        <w:pStyle w:val="Akapitzlist"/>
        <w:widowControl/>
        <w:numPr>
          <w:ilvl w:val="0"/>
          <w:numId w:val="50"/>
        </w:numPr>
        <w:tabs>
          <w:tab w:val="left" w:pos="567"/>
        </w:tabs>
        <w:suppressAutoHyphens w:val="0"/>
        <w:overflowPunct/>
        <w:autoSpaceDE w:val="0"/>
        <w:autoSpaceDN w:val="0"/>
        <w:adjustRightInd w:val="0"/>
        <w:ind w:left="0" w:firstLine="0"/>
        <w:textAlignment w:val="auto"/>
        <w:rPr>
          <w:rFonts w:asciiTheme="minorBidi" w:hAnsiTheme="minorBidi"/>
          <w:color w:val="auto"/>
          <w:spacing w:val="-2"/>
          <w:sz w:val="22"/>
          <w:szCs w:val="22"/>
          <w:lang w:val="pl-PL"/>
        </w:rPr>
      </w:pPr>
      <w:r w:rsidRPr="00E27E44">
        <w:rPr>
          <w:rFonts w:asciiTheme="minorBidi" w:hAnsiTheme="minorBidi"/>
          <w:color w:val="auto"/>
          <w:spacing w:val="-2"/>
          <w:sz w:val="22"/>
          <w:szCs w:val="22"/>
          <w:lang w:val="pl-PL"/>
        </w:rPr>
        <w:t xml:space="preserve"> uzyskania zgody na najem pomieszczeń z tym samym najemcą co wynikało z umów:</w:t>
      </w:r>
    </w:p>
    <w:p w14:paraId="2431D5A0" w14:textId="77777777" w:rsidR="00C11136" w:rsidRPr="00E27E44" w:rsidRDefault="00C11136" w:rsidP="00C11136">
      <w:pPr>
        <w:pStyle w:val="Akapitzlist"/>
        <w:widowControl/>
        <w:numPr>
          <w:ilvl w:val="0"/>
          <w:numId w:val="47"/>
        </w:numPr>
        <w:tabs>
          <w:tab w:val="left" w:pos="567"/>
        </w:tabs>
        <w:suppressAutoHyphens w:val="0"/>
        <w:overflowPunct/>
        <w:autoSpaceDE w:val="0"/>
        <w:autoSpaceDN w:val="0"/>
        <w:adjustRightInd w:val="0"/>
        <w:ind w:left="0" w:firstLine="0"/>
        <w:textAlignment w:val="auto"/>
        <w:rPr>
          <w:rFonts w:asciiTheme="minorBidi" w:hAnsiTheme="minorBidi"/>
          <w:color w:val="auto"/>
          <w:sz w:val="22"/>
          <w:szCs w:val="22"/>
          <w:lang w:val="pl-PL"/>
        </w:rPr>
      </w:pPr>
      <w:r w:rsidRPr="00E27E44">
        <w:rPr>
          <w:rFonts w:asciiTheme="minorBidi" w:hAnsiTheme="minorBidi"/>
          <w:color w:val="auto"/>
          <w:spacing w:val="-2"/>
          <w:sz w:val="22"/>
          <w:szCs w:val="22"/>
          <w:lang w:val="pl-PL"/>
        </w:rPr>
        <w:t>nr 11/</w:t>
      </w:r>
      <w:bookmarkStart w:id="30" w:name="_Hlk175817172"/>
      <w:r w:rsidRPr="00E27E44">
        <w:rPr>
          <w:rFonts w:asciiTheme="minorBidi" w:hAnsiTheme="minorBidi"/>
          <w:color w:val="auto"/>
          <w:spacing w:val="-2"/>
          <w:sz w:val="22"/>
          <w:szCs w:val="22"/>
          <w:lang w:val="pl-PL"/>
        </w:rPr>
        <w:t>SSP19T/2023</w:t>
      </w:r>
      <w:bookmarkEnd w:id="30"/>
      <w:r w:rsidRPr="00E27E44">
        <w:rPr>
          <w:rFonts w:asciiTheme="minorBidi" w:hAnsiTheme="minorBidi"/>
          <w:color w:val="auto"/>
          <w:spacing w:val="-2"/>
          <w:sz w:val="22"/>
          <w:szCs w:val="22"/>
          <w:lang w:val="pl-PL"/>
        </w:rPr>
        <w:t xml:space="preserve"> i kolejnej nr 9/ SSP19T/2024,</w:t>
      </w:r>
    </w:p>
    <w:p w14:paraId="26DD1113" w14:textId="77777777" w:rsidR="00C11136" w:rsidRPr="00E27E44" w:rsidRDefault="00C11136" w:rsidP="00C11136">
      <w:pPr>
        <w:pStyle w:val="Akapitzlist"/>
        <w:widowControl/>
        <w:numPr>
          <w:ilvl w:val="0"/>
          <w:numId w:val="47"/>
        </w:numPr>
        <w:tabs>
          <w:tab w:val="left" w:pos="567"/>
        </w:tabs>
        <w:suppressAutoHyphens w:val="0"/>
        <w:overflowPunct/>
        <w:autoSpaceDE w:val="0"/>
        <w:autoSpaceDN w:val="0"/>
        <w:adjustRightInd w:val="0"/>
        <w:ind w:left="0" w:firstLine="0"/>
        <w:textAlignment w:val="auto"/>
        <w:rPr>
          <w:rFonts w:asciiTheme="minorBidi" w:hAnsiTheme="minorBidi"/>
          <w:color w:val="auto"/>
          <w:sz w:val="22"/>
          <w:szCs w:val="22"/>
          <w:lang w:val="pl-PL"/>
        </w:rPr>
      </w:pPr>
      <w:r w:rsidRPr="00E27E44">
        <w:rPr>
          <w:rFonts w:asciiTheme="minorBidi" w:hAnsiTheme="minorBidi"/>
          <w:color w:val="auto"/>
          <w:spacing w:val="-2"/>
          <w:sz w:val="22"/>
          <w:szCs w:val="22"/>
          <w:lang w:val="pl-PL"/>
        </w:rPr>
        <w:t>nr 12/SSP19T/2023 i kolejnej nr 10/ SSP19T/2024,</w:t>
      </w:r>
    </w:p>
    <w:p w14:paraId="09E4D75A" w14:textId="77777777" w:rsidR="00C11136" w:rsidRPr="00E27E44" w:rsidRDefault="00C11136" w:rsidP="00C11136">
      <w:pPr>
        <w:pStyle w:val="Akapitzlist"/>
        <w:widowControl/>
        <w:numPr>
          <w:ilvl w:val="0"/>
          <w:numId w:val="47"/>
        </w:numPr>
        <w:tabs>
          <w:tab w:val="left" w:pos="567"/>
        </w:tabs>
        <w:suppressAutoHyphens w:val="0"/>
        <w:overflowPunct/>
        <w:autoSpaceDE w:val="0"/>
        <w:autoSpaceDN w:val="0"/>
        <w:adjustRightInd w:val="0"/>
        <w:ind w:left="0" w:firstLine="0"/>
        <w:textAlignment w:val="auto"/>
        <w:rPr>
          <w:rFonts w:asciiTheme="minorBidi" w:hAnsiTheme="minorBidi"/>
          <w:color w:val="auto"/>
          <w:sz w:val="22"/>
          <w:szCs w:val="22"/>
          <w:lang w:val="pl-PL"/>
        </w:rPr>
      </w:pPr>
      <w:r w:rsidRPr="00E27E44">
        <w:rPr>
          <w:rFonts w:asciiTheme="minorBidi" w:hAnsiTheme="minorBidi"/>
          <w:color w:val="auto"/>
          <w:spacing w:val="-2"/>
          <w:sz w:val="22"/>
          <w:szCs w:val="22"/>
          <w:lang w:val="pl-PL"/>
        </w:rPr>
        <w:t>nr 23/SSP19T/2023 i kolejnej nr 11/ SSP19T/2024,</w:t>
      </w:r>
    </w:p>
    <w:p w14:paraId="2B265C2E" w14:textId="77777777" w:rsidR="00C11136" w:rsidRPr="00E27E44" w:rsidRDefault="00C11136" w:rsidP="00C11136">
      <w:pPr>
        <w:pStyle w:val="Akapitzlist"/>
        <w:widowControl/>
        <w:numPr>
          <w:ilvl w:val="0"/>
          <w:numId w:val="50"/>
        </w:numPr>
        <w:tabs>
          <w:tab w:val="left" w:pos="426"/>
        </w:tabs>
        <w:suppressAutoHyphens w:val="0"/>
        <w:overflowPunct/>
        <w:autoSpaceDE w:val="0"/>
        <w:autoSpaceDN w:val="0"/>
        <w:adjustRightInd w:val="0"/>
        <w:ind w:left="0" w:firstLine="0"/>
        <w:textAlignment w:val="auto"/>
        <w:rPr>
          <w:rFonts w:asciiTheme="minorBidi" w:hAnsiTheme="minorBidi"/>
          <w:color w:val="auto"/>
          <w:sz w:val="22"/>
          <w:szCs w:val="22"/>
          <w:lang w:val="pl-PL"/>
        </w:rPr>
      </w:pPr>
      <w:r w:rsidRPr="00E27E44">
        <w:rPr>
          <w:rFonts w:asciiTheme="minorBidi" w:hAnsiTheme="minorBidi"/>
          <w:color w:val="auto"/>
          <w:sz w:val="22"/>
          <w:szCs w:val="22"/>
          <w:lang w:val="pl-PL"/>
        </w:rPr>
        <w:t>zawiadomieniem właściwego organu i organu nadzorującego, jeżeli umowa jest zawierana na czas oznaczony do 3 lat, co dotyczyło umów o numerach:</w:t>
      </w:r>
    </w:p>
    <w:p w14:paraId="79AB2B4C" w14:textId="77777777" w:rsidR="00C11136" w:rsidRPr="00E27E44" w:rsidRDefault="00C11136" w:rsidP="00C11136">
      <w:pPr>
        <w:pStyle w:val="Akapitzlist"/>
        <w:widowControl/>
        <w:numPr>
          <w:ilvl w:val="0"/>
          <w:numId w:val="51"/>
        </w:numPr>
        <w:tabs>
          <w:tab w:val="left" w:pos="426"/>
        </w:tabs>
        <w:suppressAutoHyphens w:val="0"/>
        <w:overflowPunct/>
        <w:autoSpaceDE w:val="0"/>
        <w:autoSpaceDN w:val="0"/>
        <w:adjustRightInd w:val="0"/>
        <w:ind w:left="0" w:firstLine="0"/>
        <w:textAlignment w:val="auto"/>
        <w:rPr>
          <w:rFonts w:asciiTheme="minorBidi" w:hAnsiTheme="minorBidi"/>
          <w:color w:val="auto"/>
          <w:sz w:val="22"/>
          <w:szCs w:val="22"/>
          <w:lang w:val="pl-PL"/>
        </w:rPr>
      </w:pPr>
      <w:r w:rsidRPr="00E27E44">
        <w:rPr>
          <w:rFonts w:asciiTheme="minorBidi" w:hAnsiTheme="minorBidi"/>
          <w:color w:val="auto"/>
          <w:spacing w:val="-2"/>
          <w:sz w:val="22"/>
          <w:szCs w:val="22"/>
          <w:lang w:val="pl-PL"/>
        </w:rPr>
        <w:t xml:space="preserve">nr </w:t>
      </w:r>
      <w:bookmarkStart w:id="31" w:name="_Hlk175817919"/>
      <w:r w:rsidRPr="00E27E44">
        <w:rPr>
          <w:rFonts w:asciiTheme="minorBidi" w:hAnsiTheme="minorBidi"/>
          <w:color w:val="auto"/>
          <w:spacing w:val="-2"/>
          <w:sz w:val="22"/>
          <w:szCs w:val="22"/>
          <w:lang w:val="pl-PL"/>
        </w:rPr>
        <w:t xml:space="preserve">9/SSP19T/2022 </w:t>
      </w:r>
      <w:bookmarkEnd w:id="31"/>
      <w:r w:rsidRPr="00E27E44">
        <w:rPr>
          <w:rFonts w:asciiTheme="minorBidi" w:hAnsiTheme="minorBidi"/>
          <w:color w:val="auto"/>
          <w:spacing w:val="-2"/>
          <w:sz w:val="22"/>
          <w:szCs w:val="22"/>
          <w:lang w:val="pl-PL"/>
        </w:rPr>
        <w:t>do nr 13/SSP19T/2022,</w:t>
      </w:r>
    </w:p>
    <w:p w14:paraId="36A8F39A" w14:textId="77777777" w:rsidR="00C11136" w:rsidRPr="00E27E44" w:rsidRDefault="00C11136" w:rsidP="00C11136">
      <w:pPr>
        <w:pStyle w:val="Akapitzlist"/>
        <w:widowControl/>
        <w:numPr>
          <w:ilvl w:val="0"/>
          <w:numId w:val="51"/>
        </w:numPr>
        <w:tabs>
          <w:tab w:val="left" w:pos="426"/>
        </w:tabs>
        <w:suppressAutoHyphens w:val="0"/>
        <w:overflowPunct/>
        <w:autoSpaceDE w:val="0"/>
        <w:autoSpaceDN w:val="0"/>
        <w:adjustRightInd w:val="0"/>
        <w:ind w:left="0" w:firstLine="0"/>
        <w:textAlignment w:val="auto"/>
        <w:rPr>
          <w:rFonts w:asciiTheme="minorBidi" w:hAnsiTheme="minorBidi"/>
          <w:color w:val="auto"/>
          <w:sz w:val="22"/>
          <w:szCs w:val="22"/>
          <w:lang w:val="pl-PL"/>
        </w:rPr>
      </w:pPr>
      <w:r w:rsidRPr="00E27E44">
        <w:rPr>
          <w:rFonts w:asciiTheme="minorBidi" w:hAnsiTheme="minorBidi"/>
          <w:color w:val="auto"/>
          <w:spacing w:val="-2"/>
          <w:sz w:val="22"/>
          <w:szCs w:val="22"/>
          <w:lang w:val="pl-PL"/>
        </w:rPr>
        <w:t>nr 10/SSP19T/2023 do nr 12/SSP19T/2023,</w:t>
      </w:r>
    </w:p>
    <w:p w14:paraId="0CA78395" w14:textId="0A2ACB4B" w:rsidR="00067DA7" w:rsidRPr="00E27E44" w:rsidRDefault="00C11136" w:rsidP="006D07D0">
      <w:pPr>
        <w:pStyle w:val="Akapitzlist"/>
        <w:widowControl/>
        <w:numPr>
          <w:ilvl w:val="0"/>
          <w:numId w:val="51"/>
        </w:numPr>
        <w:tabs>
          <w:tab w:val="left" w:pos="426"/>
        </w:tabs>
        <w:suppressAutoHyphens w:val="0"/>
        <w:overflowPunct/>
        <w:autoSpaceDE w:val="0"/>
        <w:autoSpaceDN w:val="0"/>
        <w:adjustRightInd w:val="0"/>
        <w:ind w:left="0" w:firstLine="0"/>
        <w:textAlignment w:val="auto"/>
        <w:rPr>
          <w:rFonts w:asciiTheme="minorBidi" w:hAnsiTheme="minorBidi"/>
          <w:color w:val="auto"/>
          <w:sz w:val="22"/>
          <w:szCs w:val="22"/>
          <w:lang w:val="pl-PL"/>
        </w:rPr>
      </w:pPr>
      <w:r w:rsidRPr="00E27E44">
        <w:rPr>
          <w:rFonts w:asciiTheme="minorBidi" w:hAnsiTheme="minorBidi"/>
          <w:color w:val="auto"/>
          <w:spacing w:val="-2"/>
          <w:sz w:val="22"/>
          <w:szCs w:val="22"/>
          <w:lang w:val="pl-PL"/>
        </w:rPr>
        <w:t>nr 22/SSP19T/2023 do nr 23/SSP19T/2023,</w:t>
      </w:r>
    </w:p>
    <w:p w14:paraId="00754562" w14:textId="77777777" w:rsidR="00067DA7" w:rsidRPr="00E27E44" w:rsidRDefault="00067DA7" w:rsidP="00C11136">
      <w:pPr>
        <w:pStyle w:val="Akapitzlist"/>
        <w:tabs>
          <w:tab w:val="left" w:pos="426"/>
        </w:tabs>
        <w:autoSpaceDE w:val="0"/>
        <w:autoSpaceDN w:val="0"/>
        <w:adjustRightInd w:val="0"/>
        <w:ind w:left="0"/>
        <w:rPr>
          <w:rFonts w:asciiTheme="minorBidi" w:hAnsiTheme="minorBidi"/>
          <w:color w:val="auto"/>
          <w:sz w:val="22"/>
          <w:szCs w:val="22"/>
          <w:lang w:val="pl-PL"/>
        </w:rPr>
      </w:pPr>
    </w:p>
    <w:p w14:paraId="4DF0A88B" w14:textId="2A5DBDBD" w:rsidR="007C25FB" w:rsidRPr="00E27E44" w:rsidRDefault="007C25FB" w:rsidP="00C42B74">
      <w:pPr>
        <w:pStyle w:val="Akapitzlist"/>
        <w:numPr>
          <w:ilvl w:val="1"/>
          <w:numId w:val="2"/>
        </w:numPr>
        <w:ind w:left="0" w:firstLine="0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>Ustalenie i przekazanie odpisu na ZFŚS oraz prawidłowość przyznawanych świadczeń</w:t>
      </w:r>
    </w:p>
    <w:p w14:paraId="78E9CA6E" w14:textId="2300A23E" w:rsidR="00351176" w:rsidRPr="00E27E44" w:rsidRDefault="00A87749" w:rsidP="000A5803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E27E44">
        <w:rPr>
          <w:rFonts w:ascii="Arial" w:hAnsi="Arial" w:cs="Arial"/>
          <w:color w:val="auto"/>
        </w:rPr>
        <w:tab/>
      </w:r>
      <w:r w:rsidR="00663A13" w:rsidRPr="00E27E44">
        <w:rPr>
          <w:rFonts w:ascii="Arial" w:hAnsi="Arial" w:cs="Arial"/>
          <w:color w:val="auto"/>
        </w:rPr>
        <w:t>Weryfikacji poddano dokumentację związaną z ustalaniem wartości odpisu podstawowego na zakładowy fundusz świadczeń socjalnych w 202</w:t>
      </w:r>
      <w:r w:rsidR="00C42B74" w:rsidRPr="00E27E44">
        <w:rPr>
          <w:rFonts w:ascii="Arial" w:hAnsi="Arial" w:cs="Arial"/>
          <w:color w:val="auto"/>
        </w:rPr>
        <w:t>3</w:t>
      </w:r>
      <w:r w:rsidR="00663A13" w:rsidRPr="00E27E44">
        <w:rPr>
          <w:rFonts w:ascii="Arial" w:hAnsi="Arial" w:cs="Arial"/>
          <w:color w:val="auto"/>
        </w:rPr>
        <w:t xml:space="preserve"> r. </w:t>
      </w:r>
      <w:r w:rsidR="00663A13" w:rsidRPr="00E27E44">
        <w:rPr>
          <w:rFonts w:ascii="Arial" w:hAnsi="Arial" w:cs="Arial"/>
          <w:bCs/>
          <w:color w:val="auto"/>
        </w:rPr>
        <w:t>W myś</w:t>
      </w:r>
      <w:r w:rsidR="00747590" w:rsidRPr="00E27E44">
        <w:rPr>
          <w:rFonts w:ascii="Arial" w:hAnsi="Arial" w:cs="Arial"/>
          <w:bCs/>
          <w:color w:val="auto"/>
        </w:rPr>
        <w:t xml:space="preserve">l art. 6 ust. 2 </w:t>
      </w:r>
      <w:r w:rsidR="00783E5A" w:rsidRPr="00E27E44">
        <w:rPr>
          <w:rFonts w:ascii="Arial" w:hAnsi="Arial" w:cs="Arial"/>
          <w:bCs/>
          <w:color w:val="auto"/>
        </w:rPr>
        <w:t xml:space="preserve">ustawy z dnia 4 marca 1994 r. o zakładowym funduszu świadczeń </w:t>
      </w:r>
      <w:r w:rsidR="00B25E9D" w:rsidRPr="00E27E44">
        <w:rPr>
          <w:rFonts w:ascii="Arial" w:hAnsi="Arial" w:cs="Arial"/>
          <w:bCs/>
          <w:color w:val="auto"/>
        </w:rPr>
        <w:t xml:space="preserve">(t.j. Dz. U. z 2024 r. poz. 288) </w:t>
      </w:r>
      <w:r w:rsidR="00663A13" w:rsidRPr="00E27E44">
        <w:rPr>
          <w:rFonts w:ascii="Arial" w:hAnsi="Arial" w:cs="Arial"/>
          <w:color w:val="auto"/>
        </w:rPr>
        <w:t>równowartość dokonanych odpisów i zwiększeń na dany rok kalendarzowy pracodawca przekazuje na rachunek bankowy funduszu w terminie do dnia 30</w:t>
      </w:r>
      <w:r w:rsidR="00873B89" w:rsidRPr="00E27E44">
        <w:rPr>
          <w:rFonts w:ascii="Arial" w:hAnsi="Arial" w:cs="Arial"/>
          <w:color w:val="auto"/>
        </w:rPr>
        <w:t> </w:t>
      </w:r>
      <w:r w:rsidR="00663A13" w:rsidRPr="00E27E44">
        <w:rPr>
          <w:rFonts w:ascii="Arial" w:hAnsi="Arial" w:cs="Arial"/>
          <w:color w:val="auto"/>
        </w:rPr>
        <w:t xml:space="preserve">września tego roku, z </w:t>
      </w:r>
      <w:r w:rsidR="007E7634" w:rsidRPr="00E27E44">
        <w:rPr>
          <w:rFonts w:ascii="Arial" w:hAnsi="Arial" w:cs="Arial"/>
          <w:color w:val="auto"/>
        </w:rPr>
        <w:t>tym,</w:t>
      </w:r>
      <w:r w:rsidR="00663A13" w:rsidRPr="00E27E44">
        <w:rPr>
          <w:rFonts w:ascii="Arial" w:hAnsi="Arial" w:cs="Arial"/>
          <w:color w:val="auto"/>
        </w:rPr>
        <w:t xml:space="preserve"> </w:t>
      </w:r>
      <w:r w:rsidR="00663A13" w:rsidRPr="00E27E44">
        <w:rPr>
          <w:rFonts w:ascii="Arial" w:hAnsi="Arial" w:cs="Arial"/>
          <w:color w:val="auto"/>
        </w:rPr>
        <w:lastRenderedPageBreak/>
        <w:t xml:space="preserve">że w terminie do dnia 31 maja tego roku przekazuje kwotę stanowiącą co najmniej 75% równowartości odpisów. </w:t>
      </w:r>
      <w:r w:rsidR="000A5803" w:rsidRPr="00E27E44">
        <w:rPr>
          <w:rFonts w:ascii="Arial" w:hAnsi="Arial" w:cs="Arial"/>
          <w:color w:val="auto"/>
        </w:rPr>
        <w:t>Weryfikacji poddano dokumentację związaną z ustalaniem wartości odpisu podstawowego na zakładowy fundusz świadczeń socjalnych w 202</w:t>
      </w:r>
      <w:r w:rsidR="00C42B74" w:rsidRPr="00E27E44">
        <w:rPr>
          <w:rFonts w:ascii="Arial" w:hAnsi="Arial" w:cs="Arial"/>
          <w:color w:val="auto"/>
        </w:rPr>
        <w:t>3</w:t>
      </w:r>
      <w:r w:rsidR="000A5803" w:rsidRPr="00E27E44">
        <w:rPr>
          <w:rFonts w:ascii="Arial" w:hAnsi="Arial" w:cs="Arial"/>
          <w:color w:val="auto"/>
        </w:rPr>
        <w:t xml:space="preserve"> r. </w:t>
      </w:r>
      <w:r w:rsidR="000A5803" w:rsidRPr="00E27E44">
        <w:rPr>
          <w:rFonts w:ascii="Arial" w:hAnsi="Arial" w:cs="Arial"/>
          <w:bCs/>
          <w:color w:val="auto"/>
        </w:rPr>
        <w:t>W związku z</w:t>
      </w:r>
      <w:r w:rsidR="00266E99" w:rsidRPr="00E27E44">
        <w:rPr>
          <w:rFonts w:ascii="Arial" w:hAnsi="Arial" w:cs="Arial"/>
          <w:bCs/>
          <w:color w:val="auto"/>
        </w:rPr>
        <w:t> </w:t>
      </w:r>
      <w:r w:rsidR="000A5803" w:rsidRPr="00E27E44">
        <w:rPr>
          <w:rFonts w:ascii="Arial" w:hAnsi="Arial" w:cs="Arial"/>
          <w:bCs/>
          <w:color w:val="auto"/>
        </w:rPr>
        <w:t xml:space="preserve">powyższym w dniu </w:t>
      </w:r>
      <w:r w:rsidR="005A3F7D" w:rsidRPr="00E27E44">
        <w:rPr>
          <w:rFonts w:ascii="Arial" w:hAnsi="Arial" w:cs="Arial"/>
          <w:bCs/>
          <w:color w:val="auto"/>
        </w:rPr>
        <w:t>2</w:t>
      </w:r>
      <w:r w:rsidR="000A25F2" w:rsidRPr="00E27E44">
        <w:rPr>
          <w:rFonts w:ascii="Arial" w:hAnsi="Arial" w:cs="Arial"/>
          <w:bCs/>
          <w:color w:val="auto"/>
        </w:rPr>
        <w:t>6</w:t>
      </w:r>
      <w:r w:rsidR="000A5803" w:rsidRPr="00E27E44">
        <w:rPr>
          <w:rFonts w:ascii="Arial" w:hAnsi="Arial" w:cs="Arial"/>
          <w:bCs/>
          <w:color w:val="auto"/>
        </w:rPr>
        <w:t>.05.202</w:t>
      </w:r>
      <w:r w:rsidR="0085552E" w:rsidRPr="00E27E44">
        <w:rPr>
          <w:rFonts w:ascii="Arial" w:hAnsi="Arial" w:cs="Arial"/>
          <w:bCs/>
          <w:color w:val="auto"/>
        </w:rPr>
        <w:t>3</w:t>
      </w:r>
      <w:r w:rsidR="000A5803" w:rsidRPr="00E27E44">
        <w:rPr>
          <w:rFonts w:ascii="Arial" w:hAnsi="Arial" w:cs="Arial"/>
          <w:bCs/>
          <w:color w:val="auto"/>
        </w:rPr>
        <w:t xml:space="preserve"> r. na rachunek bankowy ZFŚS przekazano kwotę </w:t>
      </w:r>
      <w:r w:rsidR="000A25F2" w:rsidRPr="00E27E44">
        <w:rPr>
          <w:rFonts w:ascii="Arial" w:hAnsi="Arial" w:cs="Arial"/>
          <w:bCs/>
          <w:color w:val="auto"/>
        </w:rPr>
        <w:t>249 686,70</w:t>
      </w:r>
      <w:r w:rsidR="000A5803" w:rsidRPr="00E27E44">
        <w:rPr>
          <w:rFonts w:ascii="Arial" w:hAnsi="Arial" w:cs="Arial"/>
          <w:bCs/>
          <w:color w:val="auto"/>
        </w:rPr>
        <w:t> zł. Pozostałą część zgodnie z ustawą przekazano do końca września 202</w:t>
      </w:r>
      <w:r w:rsidR="0085552E" w:rsidRPr="00E27E44">
        <w:rPr>
          <w:rFonts w:ascii="Arial" w:hAnsi="Arial" w:cs="Arial"/>
          <w:bCs/>
          <w:color w:val="auto"/>
        </w:rPr>
        <w:t>3</w:t>
      </w:r>
      <w:r w:rsidR="000A5803" w:rsidRPr="00E27E44">
        <w:rPr>
          <w:rFonts w:ascii="Arial" w:hAnsi="Arial" w:cs="Arial"/>
          <w:bCs/>
          <w:color w:val="auto"/>
        </w:rPr>
        <w:t xml:space="preserve"> r., tj. w dniu </w:t>
      </w:r>
      <w:r w:rsidR="005A3F7D" w:rsidRPr="00E27E44">
        <w:rPr>
          <w:rFonts w:ascii="Arial" w:hAnsi="Arial" w:cs="Arial"/>
          <w:bCs/>
          <w:color w:val="auto"/>
        </w:rPr>
        <w:t>2</w:t>
      </w:r>
      <w:r w:rsidR="0085552E" w:rsidRPr="00E27E44">
        <w:rPr>
          <w:rFonts w:ascii="Arial" w:hAnsi="Arial" w:cs="Arial"/>
          <w:bCs/>
          <w:color w:val="auto"/>
        </w:rPr>
        <w:t>9</w:t>
      </w:r>
      <w:r w:rsidR="000A5803" w:rsidRPr="00E27E44">
        <w:rPr>
          <w:rFonts w:ascii="Arial" w:hAnsi="Arial" w:cs="Arial"/>
          <w:bCs/>
          <w:color w:val="auto"/>
        </w:rPr>
        <w:t>.09.202</w:t>
      </w:r>
      <w:r w:rsidR="0085552E" w:rsidRPr="00E27E44">
        <w:rPr>
          <w:rFonts w:ascii="Arial" w:hAnsi="Arial" w:cs="Arial"/>
          <w:bCs/>
          <w:color w:val="auto"/>
        </w:rPr>
        <w:t>3</w:t>
      </w:r>
      <w:r w:rsidR="000A5803" w:rsidRPr="00E27E44">
        <w:rPr>
          <w:rFonts w:ascii="Arial" w:hAnsi="Arial" w:cs="Arial"/>
          <w:bCs/>
          <w:color w:val="auto"/>
        </w:rPr>
        <w:t xml:space="preserve"> r. w kwocie </w:t>
      </w:r>
      <w:r w:rsidR="000A25F2" w:rsidRPr="00E27E44">
        <w:rPr>
          <w:rFonts w:ascii="Arial" w:hAnsi="Arial" w:cs="Arial"/>
          <w:bCs/>
          <w:color w:val="auto"/>
        </w:rPr>
        <w:t>102 270,23</w:t>
      </w:r>
      <w:r w:rsidR="000A5803" w:rsidRPr="00E27E44">
        <w:rPr>
          <w:rFonts w:ascii="Arial" w:hAnsi="Arial" w:cs="Arial"/>
          <w:bCs/>
          <w:color w:val="auto"/>
        </w:rPr>
        <w:t xml:space="preserve"> zł. Zgodnie z dokumentacją przedłożoną do kontroli w wyniku przeliczenia stanu zatrudnienia do faktycznej liczby zatrudnionych, które odbyło się na dzień </w:t>
      </w:r>
      <w:r w:rsidR="001A4E02" w:rsidRPr="00E27E44">
        <w:rPr>
          <w:rFonts w:ascii="Arial" w:hAnsi="Arial" w:cs="Arial"/>
          <w:bCs/>
          <w:color w:val="auto"/>
        </w:rPr>
        <w:t>14.11.2023</w:t>
      </w:r>
      <w:r w:rsidR="000A5803" w:rsidRPr="00E27E44">
        <w:rPr>
          <w:rFonts w:ascii="Arial" w:hAnsi="Arial" w:cs="Arial"/>
          <w:bCs/>
          <w:color w:val="auto"/>
        </w:rPr>
        <w:t xml:space="preserve"> r. ustalono, że </w:t>
      </w:r>
      <w:r w:rsidR="00F73226" w:rsidRPr="00E27E44">
        <w:rPr>
          <w:rFonts w:ascii="Arial" w:hAnsi="Arial" w:cs="Arial"/>
          <w:bCs/>
          <w:color w:val="auto"/>
        </w:rPr>
        <w:t>na</w:t>
      </w:r>
      <w:r w:rsidR="000A5803" w:rsidRPr="00E27E44">
        <w:rPr>
          <w:rFonts w:ascii="Arial" w:hAnsi="Arial" w:cs="Arial"/>
          <w:bCs/>
          <w:color w:val="auto"/>
        </w:rPr>
        <w:t xml:space="preserve"> rachun</w:t>
      </w:r>
      <w:r w:rsidR="00F73226" w:rsidRPr="00E27E44">
        <w:rPr>
          <w:rFonts w:ascii="Arial" w:hAnsi="Arial" w:cs="Arial"/>
          <w:bCs/>
          <w:color w:val="auto"/>
        </w:rPr>
        <w:t>ek</w:t>
      </w:r>
      <w:r w:rsidR="000A5803" w:rsidRPr="00E27E44">
        <w:rPr>
          <w:rFonts w:ascii="Arial" w:hAnsi="Arial" w:cs="Arial"/>
          <w:bCs/>
          <w:color w:val="auto"/>
        </w:rPr>
        <w:t xml:space="preserve"> ZFŚS należy </w:t>
      </w:r>
      <w:r w:rsidR="005A3F7D" w:rsidRPr="00E27E44">
        <w:rPr>
          <w:rFonts w:ascii="Arial" w:hAnsi="Arial" w:cs="Arial"/>
          <w:bCs/>
          <w:color w:val="auto"/>
        </w:rPr>
        <w:t>przekazać</w:t>
      </w:r>
      <w:r w:rsidR="000A5803" w:rsidRPr="00E27E44">
        <w:rPr>
          <w:rFonts w:ascii="Arial" w:hAnsi="Arial" w:cs="Arial"/>
          <w:bCs/>
          <w:color w:val="auto"/>
        </w:rPr>
        <w:t xml:space="preserve"> kwotę </w:t>
      </w:r>
      <w:r w:rsidR="00F73226" w:rsidRPr="00E27E44">
        <w:rPr>
          <w:rFonts w:ascii="Arial" w:hAnsi="Arial" w:cs="Arial"/>
          <w:bCs/>
          <w:color w:val="auto"/>
        </w:rPr>
        <w:t>23 120,34</w:t>
      </w:r>
      <w:r w:rsidR="000A5803" w:rsidRPr="00E27E44">
        <w:rPr>
          <w:rFonts w:ascii="Arial" w:hAnsi="Arial" w:cs="Arial"/>
          <w:bCs/>
          <w:color w:val="auto"/>
        </w:rPr>
        <w:t xml:space="preserve"> zł, co zostało dokonane w </w:t>
      </w:r>
      <w:r w:rsidR="00B13A9C" w:rsidRPr="00E27E44">
        <w:rPr>
          <w:rFonts w:ascii="Arial" w:hAnsi="Arial" w:cs="Arial"/>
          <w:bCs/>
          <w:color w:val="auto"/>
        </w:rPr>
        <w:t>dni</w:t>
      </w:r>
      <w:r w:rsidR="00F73226" w:rsidRPr="00E27E44">
        <w:rPr>
          <w:rFonts w:ascii="Arial" w:hAnsi="Arial" w:cs="Arial"/>
          <w:bCs/>
          <w:color w:val="auto"/>
        </w:rPr>
        <w:t xml:space="preserve">u 21.12.2023 r. </w:t>
      </w:r>
      <w:r w:rsidR="005A3F7D" w:rsidRPr="00E27E44">
        <w:rPr>
          <w:rFonts w:ascii="Arial" w:hAnsi="Arial" w:cs="Arial"/>
          <w:bCs/>
          <w:color w:val="auto"/>
        </w:rPr>
        <w:t xml:space="preserve"> </w:t>
      </w:r>
    </w:p>
    <w:p w14:paraId="74525E7D" w14:textId="3776A43C" w:rsidR="00C11136" w:rsidRPr="00E27E44" w:rsidRDefault="00663A13" w:rsidP="00B8083B">
      <w:pPr>
        <w:tabs>
          <w:tab w:val="left" w:pos="448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E27E44">
        <w:rPr>
          <w:rFonts w:ascii="Arial" w:hAnsi="Arial" w:cs="Arial"/>
          <w:bCs/>
          <w:color w:val="auto"/>
        </w:rPr>
        <w:t>Sprawdzeniu poddano</w:t>
      </w:r>
      <w:r w:rsidR="005A3F7D" w:rsidRPr="00E27E44">
        <w:rPr>
          <w:rFonts w:ascii="Arial" w:hAnsi="Arial" w:cs="Arial"/>
          <w:bCs/>
          <w:color w:val="auto"/>
        </w:rPr>
        <w:t xml:space="preserve"> </w:t>
      </w:r>
      <w:r w:rsidRPr="00E27E44">
        <w:rPr>
          <w:rFonts w:ascii="Arial" w:hAnsi="Arial" w:cs="Arial"/>
          <w:bCs/>
          <w:color w:val="auto"/>
        </w:rPr>
        <w:t>prawidłowość ustalenia odpisu na ZFŚS po przeliczeniu do faktycznej liczby zatrudnionych w podziale na:</w:t>
      </w:r>
    </w:p>
    <w:p w14:paraId="16FFD554" w14:textId="32058AE9" w:rsidR="00C11136" w:rsidRPr="00E27E44" w:rsidRDefault="00C11136" w:rsidP="00C11136">
      <w:pPr>
        <w:pStyle w:val="Akapitzlist"/>
        <w:numPr>
          <w:ilvl w:val="0"/>
          <w:numId w:val="41"/>
        </w:numPr>
        <w:tabs>
          <w:tab w:val="left" w:pos="448"/>
        </w:tabs>
        <w:ind w:left="0" w:firstLine="0"/>
        <w:textAlignment w:val="auto"/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</w:pPr>
      <w:r w:rsidRPr="00E27E4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Nauczyciele – 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 zakresie ustalenia rzeczywistego stanu zatrudnienia nauczycieli w 2023 r. weryfikacji poddano akta osobowe nauczycieli oraz dokumentację stanowiącą podstawę do dokonania ww. odpisu. </w:t>
      </w:r>
      <w:r w:rsidRPr="00E27E44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W wyniku powyższego stwierdzono, iż średnia zatrudnienia nauczycieli od stycznia do czerwca stanowiła </w:t>
      </w:r>
      <w:r w:rsidRPr="00E27E44">
        <w:rPr>
          <w:rFonts w:ascii="Arial" w:hAnsi="Arial" w:cs="Arial"/>
          <w:bCs/>
          <w:color w:val="auto"/>
          <w:spacing w:val="-2"/>
          <w:sz w:val="22"/>
          <w:szCs w:val="22"/>
        </w:rPr>
        <w:t>57,64</w:t>
      </w:r>
      <w:r w:rsidRPr="00E27E44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eta</w:t>
      </w:r>
      <w:r w:rsidR="00F308C3" w:rsidRPr="00E27E44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ty</w:t>
      </w:r>
      <w:r w:rsidRPr="00E27E44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, a od lipca do grudnia stanowiła </w:t>
      </w:r>
      <w:r w:rsidRPr="00E27E44">
        <w:rPr>
          <w:rFonts w:ascii="Arial" w:hAnsi="Arial" w:cs="Arial"/>
          <w:bCs/>
          <w:color w:val="auto"/>
          <w:spacing w:val="-2"/>
          <w:sz w:val="22"/>
          <w:szCs w:val="22"/>
        </w:rPr>
        <w:t>59,58</w:t>
      </w:r>
      <w:r w:rsidRPr="00E27E44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etat</w:t>
      </w:r>
      <w:r w:rsidR="00F308C3" w:rsidRPr="00E27E44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y</w:t>
      </w:r>
      <w:r w:rsidRPr="00E27E44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, zatem odpis po przeliczeniu do faktycznej liczby zatrudnionych powinien wynosić </w:t>
      </w:r>
      <w:r w:rsidRPr="00E27E44">
        <w:rPr>
          <w:rFonts w:ascii="Arial" w:hAnsi="Arial" w:cs="Arial"/>
          <w:bCs/>
          <w:color w:val="auto"/>
          <w:spacing w:val="-2"/>
          <w:sz w:val="22"/>
          <w:szCs w:val="22"/>
        </w:rPr>
        <w:t>212 469,68</w:t>
      </w:r>
      <w:r w:rsidRPr="00E27E44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</w:t>
      </w:r>
      <w:r w:rsidRPr="00E27E44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>zł.</w:t>
      </w:r>
      <w:r w:rsidRPr="00E27E44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 </w:t>
      </w:r>
      <w:r w:rsidRPr="00E27E44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Tymczasem z dokumentacji przedłożonej do kontroli wynika, iż średnią zatrudnienia nauczycieli od stycznia do czerwca ustalono na </w:t>
      </w:r>
      <w:r w:rsidRPr="00E27E44">
        <w:rPr>
          <w:rFonts w:ascii="Arial" w:hAnsi="Arial" w:cs="Arial"/>
          <w:bCs/>
          <w:color w:val="auto"/>
          <w:spacing w:val="-2"/>
          <w:sz w:val="22"/>
          <w:szCs w:val="22"/>
        </w:rPr>
        <w:t>57,67</w:t>
      </w:r>
      <w:r w:rsidRPr="00E27E44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etat</w:t>
      </w:r>
      <w:r w:rsidR="00F308C3" w:rsidRPr="00E27E44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ów</w:t>
      </w:r>
      <w:r w:rsidRPr="00E27E44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, a od lipca do grudnia na 5</w:t>
      </w:r>
      <w:r w:rsidRPr="00E27E44">
        <w:rPr>
          <w:rFonts w:ascii="Arial" w:hAnsi="Arial" w:cs="Arial"/>
          <w:bCs/>
          <w:color w:val="auto"/>
          <w:spacing w:val="-2"/>
          <w:sz w:val="22"/>
          <w:szCs w:val="22"/>
        </w:rPr>
        <w:t>9</w:t>
      </w:r>
      <w:r w:rsidRPr="00E27E44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,</w:t>
      </w:r>
      <w:r w:rsidRPr="00E27E44">
        <w:rPr>
          <w:rFonts w:ascii="Arial" w:hAnsi="Arial" w:cs="Arial"/>
          <w:bCs/>
          <w:color w:val="auto"/>
          <w:spacing w:val="-2"/>
          <w:sz w:val="22"/>
          <w:szCs w:val="22"/>
        </w:rPr>
        <w:t>28</w:t>
      </w:r>
      <w:r w:rsidRPr="00E27E44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etat</w:t>
      </w:r>
      <w:r w:rsidR="004B66BE" w:rsidRPr="00E27E44">
        <w:rPr>
          <w:rFonts w:ascii="Arial" w:hAnsi="Arial" w:cs="Arial"/>
          <w:bCs/>
          <w:color w:val="auto"/>
          <w:spacing w:val="-2"/>
          <w:sz w:val="22"/>
          <w:szCs w:val="22"/>
        </w:rPr>
        <w:t xml:space="preserve">y, </w:t>
      </w:r>
      <w:r w:rsidRPr="00E27E44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wobec czego kwota dokonanego odpisu </w:t>
      </w:r>
      <w:r w:rsidRPr="00E27E44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 xml:space="preserve">wynosiła </w:t>
      </w:r>
      <w:r w:rsidRPr="00E27E44">
        <w:rPr>
          <w:rFonts w:ascii="Arial" w:eastAsia="Times New Roman" w:hAnsi="Arial" w:cs="Arial"/>
          <w:bCs/>
          <w:color w:val="auto"/>
          <w:spacing w:val="-2"/>
          <w:sz w:val="22"/>
          <w:szCs w:val="22"/>
        </w:rPr>
        <w:t>211 936,18</w:t>
      </w:r>
      <w:r w:rsidRPr="00E27E44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 xml:space="preserve"> zł</w:t>
      </w:r>
      <w:r w:rsidRPr="00E27E44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. </w:t>
      </w:r>
      <w:r w:rsidRPr="00E27E44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W związku z powyższym kwotę odpisu zaniżono o 533,49 zł. Różnica ta wynika m.in. z</w:t>
      </w:r>
      <w:r w:rsidR="00067DA7" w:rsidRPr="00E27E44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 </w:t>
      </w:r>
      <w:r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>zaokrągleń, nieuwzględniania zawsze faktycznego zatrudnienia nauczycieli w</w:t>
      </w:r>
      <w:r w:rsidR="00067DA7"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> </w:t>
      </w:r>
      <w:r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momencie rozpoczęcia i zakończenia pracy w trakcie miesiąca oraz nieuwzględnienia zatrudnionych na cząstkę etatu dwóch nauczycieli w okresie od października do grudnia. </w:t>
      </w:r>
    </w:p>
    <w:p w14:paraId="6FA7AAFD" w14:textId="5937C9AB" w:rsidR="00C11136" w:rsidRPr="00E27E44" w:rsidRDefault="00C11136" w:rsidP="00C11136">
      <w:pPr>
        <w:pStyle w:val="Akapitzlist"/>
        <w:numPr>
          <w:ilvl w:val="0"/>
          <w:numId w:val="41"/>
        </w:numPr>
        <w:tabs>
          <w:tab w:val="left" w:pos="448"/>
        </w:tabs>
        <w:ind w:left="0" w:firstLine="0"/>
        <w:textAlignment w:val="auto"/>
        <w:rPr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Pracownicy administracji i obsługi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– w wyniku analizy akt osobowych pracowników zatrudnionych w jednostce w 2023 r. stwierdzono, iż odpis podstawowy na ZFŚS dla faktycznej, przeciętnej liczby zatrudnionych w skali roku w pełnym i niepełnym wymiarze czasu pracy po przeliczeniu na pełny wymiar czasu pracy prawidłowo powinien wynosić </w:t>
      </w:r>
      <w:r w:rsidRPr="00E27E44">
        <w:rPr>
          <w:rFonts w:ascii="Arial" w:hAnsi="Arial" w:cs="Arial"/>
          <w:color w:val="auto"/>
          <w:sz w:val="22"/>
          <w:szCs w:val="22"/>
          <w:lang w:val="pl-PL"/>
        </w:rPr>
        <w:t>39 243,97 zł dla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22,01 etat</w:t>
      </w:r>
      <w:r w:rsidR="004B66BE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y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 pierwszym półroczu i 21,88 etat</w:t>
      </w:r>
      <w:r w:rsidR="004B66BE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y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 drugim półroczu. Zgodnie z dokumentacją przedłożoną do kontroli na rachunek ZFŚS przekazano kwotę </w:t>
      </w:r>
      <w:r w:rsidR="00F308C3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br/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39 368,40 zł,</w:t>
      </w:r>
      <w:r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wyliczoną dla 22,01 etatów w pierwszym półroczu i w drugim półroczu.</w:t>
      </w:r>
      <w:r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W związku z powyższym kwotę odpisu zawyżono o 124,43 zł co wynika z</w:t>
      </w:r>
      <w:r w:rsidR="00067DA7"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> </w:t>
      </w:r>
      <w:r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>nieuwzględnieni</w:t>
      </w:r>
      <w:r w:rsidR="00067DA7"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>a</w:t>
      </w:r>
      <w:r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faktycznego zatrudnienia pracowników w momencie rozpoczęcia, ustania ich zatrudnienia w trakcie miesiąca.</w:t>
      </w:r>
    </w:p>
    <w:p w14:paraId="40BC0D73" w14:textId="7184E63A" w:rsidR="001E0197" w:rsidRPr="00E27E44" w:rsidRDefault="00663A13" w:rsidP="007D7C1E">
      <w:pPr>
        <w:pStyle w:val="Akapitzlist"/>
        <w:numPr>
          <w:ilvl w:val="0"/>
          <w:numId w:val="41"/>
        </w:numPr>
        <w:tabs>
          <w:tab w:val="left" w:pos="426"/>
        </w:tabs>
        <w:ind w:left="0" w:firstLine="0"/>
        <w:textAlignment w:val="auto"/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</w:pPr>
      <w:r w:rsidRPr="00E27E44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Emeryci i renciści – byli nauczyciel</w:t>
      </w:r>
      <w:r w:rsidR="00AC5F74" w:rsidRPr="00E27E44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e </w:t>
      </w:r>
      <w:r w:rsidR="000456A5" w:rsidRPr="00E27E44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–</w:t>
      </w:r>
      <w:r w:rsidR="009A3B82" w:rsidRPr="00E27E44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9A3B82" w:rsidRPr="00E27E44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zgodnie</w:t>
      </w:r>
      <w:r w:rsidR="009A3B82" w:rsidRPr="00E27E44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 xml:space="preserve"> z </w:t>
      </w:r>
      <w:r w:rsidR="009A3B82" w:rsidRPr="00E27E44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art. 53 ust. 2 </w:t>
      </w:r>
      <w:r w:rsidR="00374A79" w:rsidRPr="00E27E44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obowiązującej w</w:t>
      </w:r>
      <w:r w:rsidR="00067DA7" w:rsidRPr="00E27E44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 </w:t>
      </w:r>
      <w:r w:rsidR="00374A79" w:rsidRPr="00E27E44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2023</w:t>
      </w:r>
      <w:r w:rsidR="005B161A" w:rsidRPr="00E27E44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 </w:t>
      </w:r>
      <w:r w:rsidR="00374A79" w:rsidRPr="00E27E44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r. </w:t>
      </w:r>
      <w:r w:rsidR="009A3B82" w:rsidRPr="00E27E44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ustawy z dnia 26 stycznia 1982 r. Karta Nauczyciela dla nauczycieli będących emerytami, </w:t>
      </w:r>
      <w:r w:rsidR="009A3B82" w:rsidRPr="00E27E44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lastRenderedPageBreak/>
        <w:t xml:space="preserve">rencistami lub nauczycielami pobierającymi świadczenie kompensacyjne </w:t>
      </w:r>
      <w:r w:rsidR="005822C2" w:rsidRPr="00E27E44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dokonywało</w:t>
      </w:r>
      <w:r w:rsidR="009A3B82" w:rsidRPr="00E27E44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się odpisu na zakładowy fundusz świadczeń socjalnych w wysokości 5% </w:t>
      </w:r>
      <w:r w:rsidR="009A3B82" w:rsidRPr="00E27E44">
        <w:rPr>
          <w:rFonts w:ascii="Arial" w:eastAsia="Times New Roman" w:hAnsi="Arial" w:cs="Arial"/>
          <w:color w:val="auto"/>
          <w:spacing w:val="-2"/>
          <w:sz w:val="22"/>
          <w:szCs w:val="22"/>
          <w:u w:val="single"/>
          <w:lang w:val="pl-PL"/>
        </w:rPr>
        <w:t>pobieranych przez nich emerytur, rent oraz nauczycielskich świadczeń kompensacyjnych.</w:t>
      </w:r>
      <w:r w:rsidR="009A3B82" w:rsidRPr="00E27E44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EA6BE2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>Do końca września 202</w:t>
      </w:r>
      <w:r w:rsidR="00374A79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>3</w:t>
      </w:r>
      <w:r w:rsidR="00EA6BE2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r. szkoła przekazała na rachunek Funduszu kwotę  </w:t>
      </w:r>
      <w:r w:rsidR="004259F9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94 622,15 zł </w:t>
      </w:r>
      <w:r w:rsidR="00EA6BE2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>ustalając, że suma emerytur i</w:t>
      </w:r>
      <w:r w:rsidR="00AD5692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EA6BE2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rent pobieranych przez </w:t>
      </w:r>
      <w:r w:rsidR="004259F9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>51</w:t>
      </w:r>
      <w:r w:rsidR="00EA6BE2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emerytów wyniesie </w:t>
      </w:r>
      <w:r w:rsidR="004259F9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>1 892 443</w:t>
      </w:r>
      <w:r w:rsidR="00EA6BE2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zł. </w:t>
      </w:r>
      <w:r w:rsidR="00EA6BE2" w:rsidRPr="00E27E44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Następnie w listopadzie 202</w:t>
      </w:r>
      <w:r w:rsidR="005822C2" w:rsidRPr="00E27E44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3</w:t>
      </w:r>
      <w:r w:rsidR="00AD5692" w:rsidRPr="00E27E44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 </w:t>
      </w:r>
      <w:r w:rsidR="00EA6BE2" w:rsidRPr="00E27E44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r. dokonano przeliczenia</w:t>
      </w:r>
      <w:r w:rsidR="001E0197" w:rsidRPr="00E27E44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EA6BE2" w:rsidRPr="00E27E44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rocznej wysokości pobieranych emerytur i rent  z</w:t>
      </w:r>
      <w:r w:rsidR="00603C73" w:rsidRPr="00E27E44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większając</w:t>
      </w:r>
      <w:r w:rsidR="00EA6BE2" w:rsidRPr="00E27E44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kwotę odpisu na </w:t>
      </w:r>
      <w:r w:rsidR="002F4222" w:rsidRPr="00E27E44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115 862,30 zł</w:t>
      </w:r>
      <w:r w:rsidR="00EA6BE2" w:rsidRPr="00E27E44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.</w:t>
      </w:r>
      <w:r w:rsidR="00EA6BE2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2F4222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>Kontrolującym udzielono dodatkowych wyjaśnień zgodnie z</w:t>
      </w:r>
      <w:r w:rsidR="000F4804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2F4222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którymi kwota odpisu znacząco wzrosła z uwagi na fakt, że w przeliczeniu </w:t>
      </w:r>
      <w:r w:rsidR="00A424AB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błędnie </w:t>
      </w:r>
      <w:r w:rsidR="002F4222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uwzględniono </w:t>
      </w:r>
      <w:r w:rsidR="00A424AB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>kwoty dodatkowego rocznego świadczenia pieniężnego dla emerytów i</w:t>
      </w:r>
      <w:r w:rsidR="000F4804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A424AB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>rencistów.</w:t>
      </w:r>
      <w:r w:rsidR="002F4222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Ponadto,</w:t>
      </w:r>
      <w:r w:rsidR="00A424AB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zaznaczyć należy, że</w:t>
      </w:r>
      <w:r w:rsidR="002F4222" w:rsidRPr="00E27E4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obowiązujące w 2023 r. przepisy Karty Nauczyciela</w:t>
      </w:r>
      <w:r w:rsidR="00EA6BE2" w:rsidRPr="00E27E44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2F4222" w:rsidRPr="00E27E44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nie </w:t>
      </w:r>
      <w:r w:rsidR="00A424AB" w:rsidRPr="00E27E44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dopuszczały możliwości</w:t>
      </w:r>
      <w:r w:rsidR="00EA6BE2" w:rsidRPr="00E27E44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A424AB" w:rsidRPr="00E27E44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korygowania</w:t>
      </w:r>
      <w:r w:rsidR="00EA6BE2" w:rsidRPr="00E27E44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odpisu ustalonego na emerytów i rencistów – nauczycieli. </w:t>
      </w:r>
    </w:p>
    <w:p w14:paraId="0F142FBF" w14:textId="6C62E558" w:rsidR="00140136" w:rsidRPr="00E27E44" w:rsidRDefault="00EA6BE2" w:rsidP="00140136">
      <w:pPr>
        <w:pStyle w:val="Akapitzlist"/>
        <w:tabs>
          <w:tab w:val="left" w:pos="-3828"/>
          <w:tab w:val="left" w:pos="-3119"/>
          <w:tab w:val="left" w:pos="420"/>
          <w:tab w:val="left" w:pos="448"/>
        </w:tabs>
        <w:ind w:left="0"/>
        <w:textAlignment w:val="auto"/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</w:pPr>
      <w:r w:rsidRPr="00E27E44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Do</w:t>
      </w:r>
      <w:r w:rsidR="004A60A3" w:rsidRPr="00E27E44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 </w:t>
      </w:r>
      <w:r w:rsidRPr="00E27E44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kontroli przedłożono decyzje ZUS od </w:t>
      </w:r>
      <w:r w:rsidR="00A424AB" w:rsidRPr="00E27E44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51</w:t>
      </w:r>
      <w:r w:rsidRPr="00E27E44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emerytowanych nauczycieli</w:t>
      </w:r>
      <w:r w:rsidR="006D7275" w:rsidRPr="00E27E44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.</w:t>
      </w:r>
      <w:r w:rsidR="00FB1954" w:rsidRPr="00E27E4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6D7275" w:rsidRPr="00E27E4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>Na</w:t>
      </w:r>
      <w:r w:rsidR="00DA708D" w:rsidRPr="00E27E4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decyzjach nie zamieszczano pieczęci wpływu do Szkoły</w:t>
      </w:r>
      <w:r w:rsidR="006D7275" w:rsidRPr="00E27E4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, wobec czego nie sposób </w:t>
      </w:r>
      <w:r w:rsidR="00903364" w:rsidRPr="00E27E4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>ustalić,</w:t>
      </w:r>
      <w:r w:rsidR="006D7275" w:rsidRPr="00E27E4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czy były one złożone w odpowiednim terminie</w:t>
      </w:r>
      <w:r w:rsidR="00E348D0" w:rsidRPr="00E27E4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>,</w:t>
      </w:r>
      <w:r w:rsidR="006D7275" w:rsidRPr="00E27E4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umożliwiającym prawidłowe ustalenie kwoty odpisu.</w:t>
      </w:r>
      <w:r w:rsidR="00A424AB" w:rsidRPr="00E27E4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Ponadto jedna z decyzji dotyczyła nauczyciela, który przeszedł na emeryturę po dokonaniu przeliczenia kwoty </w:t>
      </w:r>
      <w:r w:rsidR="00903364" w:rsidRPr="00E27E4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>odpisu,</w:t>
      </w:r>
      <w:r w:rsidR="00A424AB" w:rsidRPr="00E27E4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wobec czego jego emerytura nie powinna być uwzględniona w kalkulacji. </w:t>
      </w:r>
      <w:r w:rsidR="006D7275" w:rsidRPr="00E27E4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W</w:t>
      </w:r>
      <w:r w:rsidR="00844818" w:rsidRPr="00E27E4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związku z powyższym </w:t>
      </w:r>
      <w:r w:rsidR="006D7275" w:rsidRPr="00E27E4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kontrolujące ustaliły </w:t>
      </w:r>
      <w:r w:rsidR="00844818" w:rsidRPr="00E27E4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>wartość</w:t>
      </w:r>
      <w:r w:rsidR="006D7275" w:rsidRPr="00E27E4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odpisu </w:t>
      </w:r>
      <w:r w:rsidR="006D7275" w:rsidRPr="00E27E4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u w:val="single"/>
          <w:lang w:val="pl-PL"/>
        </w:rPr>
        <w:t>na podstawie przedłożonych do kontroli dokumentów</w:t>
      </w:r>
      <w:r w:rsidR="00844818" w:rsidRPr="00E27E4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na kwotę </w:t>
      </w:r>
      <w:r w:rsidR="00C8776F" w:rsidRPr="00E27E4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>97 915,78</w:t>
      </w:r>
      <w:r w:rsidR="00844818" w:rsidRPr="00E27E4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zł</w:t>
      </w:r>
      <w:r w:rsidR="006D7275" w:rsidRPr="00E27E4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, jednak z uwagi na </w:t>
      </w:r>
      <w:r w:rsidR="00844818" w:rsidRPr="00E27E4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brak informacji na temat </w:t>
      </w:r>
      <w:r w:rsidR="00903364" w:rsidRPr="00E27E4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>tego,</w:t>
      </w:r>
      <w:r w:rsidR="00844818" w:rsidRPr="00E27E4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kiedy decyzje wpłynęły </w:t>
      </w:r>
      <w:r w:rsidR="006D7275" w:rsidRPr="00E27E4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>nie sposób stwierdzić</w:t>
      </w:r>
      <w:r w:rsidR="00844818" w:rsidRPr="00E27E4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czy faktycznie taką kwotę należało przekazać na rachunek ZFŚS. Ponadto, weryfikacja dokumentów wykazała, że </w:t>
      </w:r>
      <w:r w:rsidRPr="00E27E44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 xml:space="preserve">ustalając podstawę odpisu </w:t>
      </w:r>
      <w:r w:rsidR="00060450" w:rsidRPr="00E27E44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 xml:space="preserve">w wielu przypadkach </w:t>
      </w:r>
      <w:r w:rsidR="00844818" w:rsidRPr="00E27E44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>opieran</w:t>
      </w:r>
      <w:r w:rsidR="00060450" w:rsidRPr="00E27E44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>o się na nieprawidłowych danych uwzględniając np.: emeryturę po zaokrągleniu</w:t>
      </w:r>
      <w:r w:rsidR="00C8776F" w:rsidRPr="00E27E44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 xml:space="preserve"> lub dodatki </w:t>
      </w:r>
      <w:r w:rsidR="008E0D1E" w:rsidRPr="00E27E44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 xml:space="preserve">pieniężne </w:t>
      </w:r>
      <w:r w:rsidR="00C8776F" w:rsidRPr="00E27E44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>nie</w:t>
      </w:r>
      <w:r w:rsidR="008E0D1E" w:rsidRPr="00E27E44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 xml:space="preserve"> stanowiące rent i emerytur.</w:t>
      </w:r>
      <w:r w:rsidR="00C8776F" w:rsidRPr="00E27E44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 xml:space="preserve"> </w:t>
      </w:r>
    </w:p>
    <w:p w14:paraId="31B855EC" w14:textId="5282A29B" w:rsidR="005767B0" w:rsidRPr="00E27E44" w:rsidRDefault="00223512" w:rsidP="006D07D0">
      <w:pPr>
        <w:pStyle w:val="Akapitzlist"/>
        <w:numPr>
          <w:ilvl w:val="0"/>
          <w:numId w:val="44"/>
        </w:numPr>
        <w:tabs>
          <w:tab w:val="left" w:pos="-3828"/>
          <w:tab w:val="left" w:pos="-3119"/>
        </w:tabs>
        <w:ind w:left="0" w:firstLine="0"/>
        <w:textAlignment w:val="auto"/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Emerytowani p</w:t>
      </w:r>
      <w:r w:rsidR="009A3B82" w:rsidRPr="00E27E4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racownicy administracji i obsługi – </w:t>
      </w:r>
      <w:r w:rsidR="009A3B82"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>jak wynika z dokumentacji przedłożonej do kontroli</w:t>
      </w:r>
      <w:r w:rsidR="008E5F42"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</w:t>
      </w:r>
      <w:r w:rsidR="00F61CF7"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>utworzono</w:t>
      </w:r>
      <w:r w:rsidR="008C06FA"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odpis </w:t>
      </w:r>
      <w:r w:rsidR="00F61CF7"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>na ZFŚS</w:t>
      </w:r>
      <w:r w:rsidR="00454BA0"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dla </w:t>
      </w:r>
      <w:r w:rsidR="00B906B1"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>2</w:t>
      </w:r>
      <w:r w:rsidR="008E5F42"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>6</w:t>
      </w:r>
      <w:r w:rsidR="00F617DD"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> </w:t>
      </w:r>
      <w:r w:rsidR="00F061DE"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>emerytowanych pracowników obsługi i</w:t>
      </w:r>
      <w:r w:rsidR="00863277"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> </w:t>
      </w:r>
      <w:r w:rsidR="00F061DE"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>administracji.</w:t>
      </w:r>
      <w:r w:rsidR="008E5F42"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Następnie w listopadzie </w:t>
      </w:r>
      <w:r w:rsidR="00B06AF8"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>dokonano przeliczenia</w:t>
      </w:r>
      <w:r w:rsidR="00406DF1"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>,</w:t>
      </w:r>
      <w:r w:rsidR="00B06AF8"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w którym uwzględniono osobę, która przeszła na emeryturę w drugiej połowie roku podnosząc tym samym liczbę emerytów do 27.</w:t>
      </w:r>
      <w:r w:rsidR="00406DF1"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Podkreślić należy, że ustawa o ZFSŚ daje możliwość korekty odpisu tylko w zakresie pracowników. Ni</w:t>
      </w:r>
      <w:r w:rsidR="00FF015A"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>e</w:t>
      </w:r>
      <w:r w:rsidR="00406DF1"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znajduje zatem uzasadnienie dokonywanie korekty w zakresie emerytowanych pracowników obsługi i administracji szkoły</w:t>
      </w:r>
      <w:r w:rsidR="006D07D0" w:rsidRPr="00E27E44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>.</w:t>
      </w:r>
      <w:r w:rsidR="00345FD1" w:rsidRPr="00E27E44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 xml:space="preserve"> </w:t>
      </w:r>
      <w:r w:rsidR="00910FC1" w:rsidRPr="00E27E44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 xml:space="preserve">Ponadto, przeprowadzona weryfikacja wykazała, że w liczbie emerytów błędnie uwzględniono osobę, która po przejściu na emeryturę podjęła ponownie pracę w szkole i na którą dokonuje się odpisu w zakresie pracowników. </w:t>
      </w:r>
      <w:r w:rsidR="00875D89" w:rsidRPr="00E27E44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>W </w:t>
      </w:r>
      <w:r w:rsidR="00E1488A" w:rsidRPr="00E27E44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>wyniku ww. nieprawidłowości kwotę odpisu zawyżono o 457,64 zł.</w:t>
      </w:r>
    </w:p>
    <w:p w14:paraId="658B9D15" w14:textId="1F59E156" w:rsidR="00AB331F" w:rsidRPr="00E27E44" w:rsidRDefault="00DD08D1" w:rsidP="00325CBA">
      <w:pPr>
        <w:pStyle w:val="Akapitzlist"/>
        <w:tabs>
          <w:tab w:val="left" w:pos="426"/>
        </w:tabs>
        <w:ind w:left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bCs/>
          <w:color w:val="auto"/>
        </w:rPr>
        <w:tab/>
      </w:r>
      <w:r w:rsidR="00B51FBC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Zasady funkcjonowania ZFŚS określone zostały w regulaminie </w:t>
      </w:r>
      <w:r w:rsidR="00B51FBC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wprowadzonym </w:t>
      </w:r>
      <w:r w:rsidR="00B51FBC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lastRenderedPageBreak/>
        <w:t xml:space="preserve">zarządzeniem 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nr </w:t>
      </w:r>
      <w:r w:rsidR="00AB331F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52/2017/2018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 </w:t>
      </w:r>
      <w:r w:rsidR="00AB331F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15 grudnia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20</w:t>
      </w:r>
      <w:r w:rsidR="00AB331F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17</w:t>
      </w:r>
      <w:r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</w:t>
      </w:r>
      <w:r w:rsidR="00AB331F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 § 7 pkt 2 regulaminu zapiano, że: „dla nauczycieli będących emerytami i rencistami lub nauczycielami pobierającymi nauczycielskie świadczenie kompensacyjne dokonuje się odpisu na zakładowy fundusz świadczeń socjalnych w wysokości 5 % pobieranych przez nich emerytur i rent oraz nauczycielskich świadczeń kompensacyjnych”. </w:t>
      </w:r>
      <w:r w:rsidR="00AB331F"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Zgodnie zaś z przepisami obowiązującymi od 1 stycznia 2024 r. tj. art. 53 ust. 2 </w:t>
      </w:r>
      <w:r w:rsidR="00476ADB"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>ustawy z dnia 26 stycznia 1982 r. Karta Nauczyciela (t.j. Dz. U. z</w:t>
      </w:r>
      <w:r w:rsidR="004B66BE"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> </w:t>
      </w:r>
      <w:r w:rsidR="00476ADB"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2024 r. poz. 986 </w:t>
      </w:r>
      <w:r w:rsidR="00AB331F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„dla nauczycieli będących emerytami lub rencistami oraz nauczycieli pobierających nauczycielskie świadczenie kompensacyjne dokonuje się odpisu na zakładowy fundusz świadczeń socjalnych w wysokości ustalonej jako iloczyn planowanej, przeciętnej w danym roku kalendarzowym liczby nauczycieli będących emerytami lub rencistami oraz nauczycieli pobierających nauczycielskie świadczenie kompensacyjne, skorygowanej w końcu danego roku kalendarzowego do faktycznej, przeciętnej liczby tych nauczycieli i 42 % kwoty bazowej, o której mowa w art. 30 ust. 3, obowiązującej w dniu 1</w:t>
      </w:r>
      <w:r w:rsidR="004B66BE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AB331F" w:rsidRPr="00E27E44">
        <w:rPr>
          <w:rFonts w:ascii="Arial" w:hAnsi="Arial" w:cs="Arial"/>
          <w:bCs/>
          <w:color w:val="auto"/>
          <w:sz w:val="22"/>
          <w:szCs w:val="22"/>
          <w:lang w:val="pl-PL"/>
        </w:rPr>
        <w:t>stycznia danego roku”.</w:t>
      </w:r>
    </w:p>
    <w:p w14:paraId="2A35DC5D" w14:textId="466ADD77" w:rsidR="00DD08D1" w:rsidRPr="00E27E44" w:rsidRDefault="00B51FBC" w:rsidP="00325CBA">
      <w:pPr>
        <w:pStyle w:val="Akapitzlist"/>
        <w:tabs>
          <w:tab w:val="left" w:pos="426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color w:val="auto"/>
          <w:sz w:val="22"/>
          <w:szCs w:val="22"/>
          <w:lang w:val="pl-PL"/>
        </w:rPr>
        <w:t>Zgodnie z treścią regulaminu</w:t>
      </w:r>
      <w:r w:rsidR="002D663F" w:rsidRPr="00E27E4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476ADB" w:rsidRPr="00E27E44">
        <w:rPr>
          <w:rFonts w:ascii="Arial" w:hAnsi="Arial" w:cs="Arial"/>
          <w:color w:val="auto"/>
          <w:sz w:val="22"/>
          <w:szCs w:val="22"/>
          <w:lang w:val="pl-PL"/>
        </w:rPr>
        <w:t>środki funduszu przeznacza się na finansowanie oraz dofinansowanie:</w:t>
      </w:r>
    </w:p>
    <w:p w14:paraId="11D3C00F" w14:textId="206624F4" w:rsidR="00454700" w:rsidRPr="00E27E44" w:rsidRDefault="008D4813" w:rsidP="00C94570">
      <w:pPr>
        <w:pStyle w:val="Akapitzlist"/>
        <w:numPr>
          <w:ilvl w:val="0"/>
          <w:numId w:val="15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E27E44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Świadcze</w:t>
      </w:r>
      <w:r w:rsidR="00476ADB" w:rsidRPr="00E27E44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 xml:space="preserve">ń </w:t>
      </w:r>
      <w:r w:rsidRPr="00E27E44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urlopo</w:t>
      </w:r>
      <w:r w:rsidR="002930C3" w:rsidRPr="00E27E44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wych</w:t>
      </w:r>
      <w:r w:rsidR="00454700" w:rsidRPr="00E27E44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,</w:t>
      </w:r>
    </w:p>
    <w:p w14:paraId="66F13F3F" w14:textId="5B92045F" w:rsidR="00454700" w:rsidRPr="00E27E44" w:rsidRDefault="008D4813" w:rsidP="00C94570">
      <w:pPr>
        <w:pStyle w:val="Akapitzlist"/>
        <w:numPr>
          <w:ilvl w:val="0"/>
          <w:numId w:val="15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E27E44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 xml:space="preserve">wypoczynku </w:t>
      </w:r>
      <w:r w:rsidR="00476ADB" w:rsidRPr="00E27E44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indywidualnego organizowanego we własnym zakresie,</w:t>
      </w:r>
    </w:p>
    <w:p w14:paraId="3CF78CE5" w14:textId="57BC26A5" w:rsidR="002930C3" w:rsidRPr="00E27E44" w:rsidRDefault="002930C3" w:rsidP="00C94570">
      <w:pPr>
        <w:pStyle w:val="Akapitzlist"/>
        <w:numPr>
          <w:ilvl w:val="0"/>
          <w:numId w:val="15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E27E44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wypoczynku w formie dopłaty do kolonii dla dzieci i obozów dla młodzieży, a także do wypoczynku w ramach „zielonej szkoły” dla klas III szkoły podstawowej,</w:t>
      </w:r>
    </w:p>
    <w:p w14:paraId="34957759" w14:textId="4B710922" w:rsidR="002930C3" w:rsidRPr="00E27E44" w:rsidRDefault="002930C3" w:rsidP="00C94570">
      <w:pPr>
        <w:pStyle w:val="Akapitzlist"/>
        <w:numPr>
          <w:ilvl w:val="0"/>
          <w:numId w:val="15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E27E44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 xml:space="preserve">działalności kulturalnej w </w:t>
      </w:r>
      <w:r w:rsidR="00903364" w:rsidRPr="00E27E44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postaci dopłat</w:t>
      </w:r>
      <w:r w:rsidRPr="00E27E44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 xml:space="preserve"> do biletów na imprezy artystyczno – rozrywkowe</w:t>
      </w:r>
    </w:p>
    <w:p w14:paraId="345E5187" w14:textId="12088349" w:rsidR="002930C3" w:rsidRPr="00E27E44" w:rsidRDefault="002930C3" w:rsidP="00C94570">
      <w:pPr>
        <w:pStyle w:val="Akapitzlist"/>
        <w:numPr>
          <w:ilvl w:val="0"/>
          <w:numId w:val="15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E27E44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działalności sportowo – rekreacyjnej</w:t>
      </w:r>
    </w:p>
    <w:p w14:paraId="23BA364D" w14:textId="7129B967" w:rsidR="002930C3" w:rsidRPr="00E27E44" w:rsidRDefault="002930C3" w:rsidP="00C94570">
      <w:pPr>
        <w:pStyle w:val="Akapitzlist"/>
        <w:numPr>
          <w:ilvl w:val="0"/>
          <w:numId w:val="15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E27E44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dopłat do wycieczek i finansowanie imprez integracyjnych,</w:t>
      </w:r>
    </w:p>
    <w:p w14:paraId="5A10E7AE" w14:textId="68E9EB05" w:rsidR="002930C3" w:rsidRPr="00E27E44" w:rsidRDefault="002930C3" w:rsidP="00C94570">
      <w:pPr>
        <w:pStyle w:val="Akapitzlist"/>
        <w:numPr>
          <w:ilvl w:val="0"/>
          <w:numId w:val="15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E27E44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dofinansowanie do opłat związanych z opieką na dziećmi w żłobkach, przedszkolach oraz innych formach wychowania przedszkolnego,</w:t>
      </w:r>
    </w:p>
    <w:p w14:paraId="5DCC55FB" w14:textId="732A2B35" w:rsidR="002930C3" w:rsidRPr="00E27E44" w:rsidRDefault="002930C3" w:rsidP="00C94570">
      <w:pPr>
        <w:pStyle w:val="Akapitzlist"/>
        <w:numPr>
          <w:ilvl w:val="0"/>
          <w:numId w:val="15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E27E44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bezzwrotnej pomocy materialnej w formie finansowej w postaci: zapomóg losowych i</w:t>
      </w:r>
      <w:r w:rsidR="004B66BE" w:rsidRPr="00E27E44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 </w:t>
      </w:r>
      <w:r w:rsidRPr="00E27E44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socjalnych oraz pomocy jesienno – zimowej,</w:t>
      </w:r>
    </w:p>
    <w:p w14:paraId="0BA6669C" w14:textId="683DCE8E" w:rsidR="002930C3" w:rsidRPr="00E27E44" w:rsidRDefault="002930C3" w:rsidP="00C94570">
      <w:pPr>
        <w:pStyle w:val="Akapitzlist"/>
        <w:numPr>
          <w:ilvl w:val="0"/>
          <w:numId w:val="15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E27E44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pomocy mieszkaniowej w postaci mieszkaniowych pożyczek zwrotnych.</w:t>
      </w:r>
    </w:p>
    <w:p w14:paraId="26FD1BCD" w14:textId="4072377F" w:rsidR="00886FD2" w:rsidRPr="00E27E44" w:rsidRDefault="00D449F5" w:rsidP="00862F38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E27E44">
        <w:rPr>
          <w:rFonts w:ascii="Arial" w:hAnsi="Arial" w:cs="Arial"/>
          <w:color w:val="auto"/>
        </w:rPr>
        <w:t xml:space="preserve">Warunkiem korzystania ze świadczeń Funduszu jest złożenie oświadczenia o dochodach przypadających na członka rodziny </w:t>
      </w:r>
      <w:r w:rsidR="00970B92" w:rsidRPr="00E27E44">
        <w:rPr>
          <w:rFonts w:ascii="Arial" w:hAnsi="Arial" w:cs="Arial"/>
          <w:color w:val="auto"/>
        </w:rPr>
        <w:t>za trzy ostatnie miesiące poprzedzające złożenie wniosku</w:t>
      </w:r>
      <w:r w:rsidRPr="00E27E44">
        <w:rPr>
          <w:rFonts w:ascii="Arial" w:hAnsi="Arial" w:cs="Arial"/>
          <w:color w:val="auto"/>
        </w:rPr>
        <w:t xml:space="preserve">. </w:t>
      </w:r>
      <w:r w:rsidR="00997F6E" w:rsidRPr="00E27E44">
        <w:rPr>
          <w:rFonts w:asciiTheme="minorBidi" w:hAnsiTheme="minorBidi" w:cstheme="minorBidi"/>
          <w:color w:val="auto"/>
        </w:rPr>
        <w:t xml:space="preserve">Wszystkie świadczenia poza zapomogą socjalną oraz losową </w:t>
      </w:r>
      <w:r w:rsidR="00886FD2" w:rsidRPr="00E27E44">
        <w:rPr>
          <w:rFonts w:asciiTheme="minorBidi" w:hAnsiTheme="minorBidi" w:cstheme="minorBidi"/>
          <w:color w:val="auto"/>
        </w:rPr>
        <w:t xml:space="preserve">przyznawane </w:t>
      </w:r>
      <w:r w:rsidR="0066165D" w:rsidRPr="00E27E44">
        <w:rPr>
          <w:rFonts w:asciiTheme="minorBidi" w:hAnsiTheme="minorBidi" w:cstheme="minorBidi"/>
          <w:color w:val="auto"/>
        </w:rPr>
        <w:t xml:space="preserve">są </w:t>
      </w:r>
      <w:r w:rsidR="00886FD2" w:rsidRPr="00E27E44">
        <w:rPr>
          <w:rFonts w:asciiTheme="minorBidi" w:hAnsiTheme="minorBidi" w:cstheme="minorBidi"/>
          <w:color w:val="auto"/>
        </w:rPr>
        <w:t>w</w:t>
      </w:r>
      <w:r w:rsidR="00546C7D">
        <w:rPr>
          <w:rFonts w:asciiTheme="minorBidi" w:hAnsiTheme="minorBidi" w:cstheme="minorBidi"/>
          <w:color w:val="auto"/>
        </w:rPr>
        <w:t> </w:t>
      </w:r>
      <w:r w:rsidR="00886FD2" w:rsidRPr="00E27E44">
        <w:rPr>
          <w:rFonts w:asciiTheme="minorBidi" w:hAnsiTheme="minorBidi" w:cstheme="minorBidi"/>
          <w:color w:val="auto"/>
        </w:rPr>
        <w:t>określonych przedział</w:t>
      </w:r>
      <w:r w:rsidR="00546FC2" w:rsidRPr="00E27E44">
        <w:rPr>
          <w:rFonts w:asciiTheme="minorBidi" w:hAnsiTheme="minorBidi" w:cstheme="minorBidi"/>
          <w:color w:val="auto"/>
        </w:rPr>
        <w:t>ach</w:t>
      </w:r>
      <w:r w:rsidR="00886FD2" w:rsidRPr="00E27E44">
        <w:rPr>
          <w:rFonts w:asciiTheme="minorBidi" w:hAnsiTheme="minorBidi" w:cstheme="minorBidi"/>
          <w:color w:val="auto"/>
        </w:rPr>
        <w:t xml:space="preserve"> dochodowych dla których przyporządkowano</w:t>
      </w:r>
      <w:r w:rsidR="0042192E" w:rsidRPr="00E27E44">
        <w:rPr>
          <w:rFonts w:asciiTheme="minorBidi" w:hAnsiTheme="minorBidi" w:cstheme="minorBidi"/>
          <w:color w:val="auto"/>
        </w:rPr>
        <w:t xml:space="preserve"> procentowo wysokość </w:t>
      </w:r>
      <w:r w:rsidR="00886FD2" w:rsidRPr="00E27E44">
        <w:rPr>
          <w:rFonts w:asciiTheme="minorBidi" w:hAnsiTheme="minorBidi" w:cstheme="minorBidi"/>
          <w:color w:val="auto"/>
        </w:rPr>
        <w:t>dofinansowania.</w:t>
      </w:r>
      <w:r w:rsidR="006C2F0F" w:rsidRPr="00E27E44">
        <w:rPr>
          <w:rFonts w:asciiTheme="minorBidi" w:hAnsiTheme="minorBidi" w:cstheme="minorBidi"/>
          <w:color w:val="auto"/>
        </w:rPr>
        <w:t xml:space="preserve"> </w:t>
      </w:r>
      <w:r w:rsidR="00997F6E" w:rsidRPr="00E27E44">
        <w:rPr>
          <w:rFonts w:asciiTheme="minorBidi" w:hAnsiTheme="minorBidi" w:cstheme="minorBidi"/>
          <w:color w:val="auto"/>
        </w:rPr>
        <w:t xml:space="preserve">Wysokość kwot zapomogi socjalnej (trudna sytuacja materialna uprawnionego) również uzależniono od sytuacji rodzinnej, życiowej i finansowej ustalając odpowiednio progi dochodowe. Kwoty udzielanych zapomóg nie zostały jednak ustalone jednoznaczne, tylko w formie przedziałów np.: do 90 % dofinansowania, do 80 % </w:t>
      </w:r>
      <w:r w:rsidR="00997F6E" w:rsidRPr="00E27E44">
        <w:rPr>
          <w:rFonts w:asciiTheme="minorBidi" w:hAnsiTheme="minorBidi" w:cstheme="minorBidi"/>
          <w:color w:val="auto"/>
        </w:rPr>
        <w:lastRenderedPageBreak/>
        <w:t xml:space="preserve">dofinansowania itp. </w:t>
      </w:r>
      <w:r w:rsidR="00DD1239" w:rsidRPr="00E27E44">
        <w:rPr>
          <w:rFonts w:asciiTheme="minorBidi" w:hAnsiTheme="minorBidi" w:cstheme="minorBidi"/>
          <w:b/>
          <w:bCs/>
          <w:color w:val="auto"/>
        </w:rPr>
        <w:t xml:space="preserve">Wprowadzenie takich uregulowań może oznaczać, że osoby znajdujące się w różnych przedziałach dochodowych otrzymają tę samą kwotę zapomogi, co jest niezgodne z podstawowym kryterium przyznawania świadczeń z ZFŚS określonym w art. 8 ustawy z dnia 4 marca 1994 r. o zakładowym funduszu świadczeń socjalnych zgodnie z którym przyznawanie ulgowych usług i świadczeń oraz wysokość dopłat z Funduszu uzależnia się od sytuacji życiowej, rodzinnej i materialnej osoby uprawnionej do korzystania z Funduszu. </w:t>
      </w:r>
      <w:r w:rsidR="00997F6E" w:rsidRPr="00E27E44">
        <w:rPr>
          <w:rFonts w:asciiTheme="minorBidi" w:hAnsiTheme="minorBidi" w:cstheme="minorBidi"/>
          <w:color w:val="auto"/>
        </w:rPr>
        <w:t xml:space="preserve">Maksymalna kwota zapomogi stanowiąca kwotę bazową do 19 marca 2023 r wynosiła 800 zł, następnie od 20 marca 2023 r. po wprowadzeniu aneksu do regulaminu ZFŚS wynosiła 1000 zł. </w:t>
      </w:r>
      <w:r w:rsidR="00DD1239" w:rsidRPr="00E27E44">
        <w:rPr>
          <w:rFonts w:asciiTheme="minorBidi" w:hAnsiTheme="minorBidi" w:cstheme="minorBidi"/>
          <w:color w:val="auto"/>
        </w:rPr>
        <w:t xml:space="preserve">Powyższym aneksem ustalono również nowe progi dochodowe w tabeli dot. zapomogi socjalnej. </w:t>
      </w:r>
      <w:r w:rsidR="00997F6E" w:rsidRPr="00E27E44">
        <w:rPr>
          <w:rFonts w:asciiTheme="minorBidi" w:hAnsiTheme="minorBidi" w:cstheme="minorBidi"/>
          <w:color w:val="auto"/>
        </w:rPr>
        <w:t xml:space="preserve"> </w:t>
      </w:r>
      <w:r w:rsidR="00DD1239" w:rsidRPr="00E27E44">
        <w:rPr>
          <w:rFonts w:asciiTheme="minorBidi" w:hAnsiTheme="minorBidi" w:cstheme="minorBidi"/>
          <w:b/>
          <w:color w:val="auto"/>
        </w:rPr>
        <w:t>W</w:t>
      </w:r>
      <w:r w:rsidR="00930F57" w:rsidRPr="00E27E44">
        <w:rPr>
          <w:rFonts w:asciiTheme="minorBidi" w:hAnsiTheme="minorBidi" w:cstheme="minorBidi"/>
          <w:b/>
          <w:color w:val="auto"/>
        </w:rPr>
        <w:t>prowadzanie tak istotnych zmian do regulaminu ZFŚS w trakcie roku kalendarzowego</w:t>
      </w:r>
      <w:r w:rsidR="00DD1239" w:rsidRPr="00E27E44">
        <w:rPr>
          <w:rFonts w:asciiTheme="minorBidi" w:hAnsiTheme="minorBidi" w:cstheme="minorBidi"/>
          <w:b/>
          <w:color w:val="auto"/>
        </w:rPr>
        <w:t xml:space="preserve"> nie jest właściwą praktyką, w kontekście równego traktowania wszystkich uprawnionych do korzystania z Funduszu. Nadmienić należy, że do 20 marca tj. do </w:t>
      </w:r>
      <w:r w:rsidR="00903364" w:rsidRPr="00E27E44">
        <w:rPr>
          <w:rFonts w:asciiTheme="minorBidi" w:hAnsiTheme="minorBidi" w:cstheme="minorBidi"/>
          <w:b/>
          <w:color w:val="auto"/>
        </w:rPr>
        <w:t>dnia,</w:t>
      </w:r>
      <w:r w:rsidR="00DD1239" w:rsidRPr="00E27E44">
        <w:rPr>
          <w:rFonts w:asciiTheme="minorBidi" w:hAnsiTheme="minorBidi" w:cstheme="minorBidi"/>
          <w:b/>
          <w:color w:val="auto"/>
        </w:rPr>
        <w:t xml:space="preserve"> </w:t>
      </w:r>
      <w:r w:rsidR="008157D3" w:rsidRPr="00E27E44">
        <w:rPr>
          <w:rFonts w:asciiTheme="minorBidi" w:hAnsiTheme="minorBidi" w:cstheme="minorBidi"/>
          <w:b/>
          <w:color w:val="auto"/>
        </w:rPr>
        <w:t>do</w:t>
      </w:r>
      <w:r w:rsidR="00DD1239" w:rsidRPr="00E27E44">
        <w:rPr>
          <w:rFonts w:asciiTheme="minorBidi" w:hAnsiTheme="minorBidi" w:cstheme="minorBidi"/>
          <w:b/>
          <w:color w:val="auto"/>
        </w:rPr>
        <w:t xml:space="preserve"> którego obowiązywały </w:t>
      </w:r>
      <w:r w:rsidR="008157D3" w:rsidRPr="00E27E44">
        <w:rPr>
          <w:rFonts w:asciiTheme="minorBidi" w:hAnsiTheme="minorBidi" w:cstheme="minorBidi"/>
          <w:b/>
          <w:color w:val="auto"/>
        </w:rPr>
        <w:t>stare,</w:t>
      </w:r>
      <w:r w:rsidR="00DD1239" w:rsidRPr="00E27E44">
        <w:rPr>
          <w:rFonts w:asciiTheme="minorBidi" w:hAnsiTheme="minorBidi" w:cstheme="minorBidi"/>
          <w:b/>
          <w:color w:val="auto"/>
        </w:rPr>
        <w:t xml:space="preserve"> </w:t>
      </w:r>
      <w:r w:rsidR="00903364" w:rsidRPr="00E27E44">
        <w:rPr>
          <w:rFonts w:asciiTheme="minorBidi" w:hAnsiTheme="minorBidi" w:cstheme="minorBidi"/>
          <w:b/>
          <w:color w:val="auto"/>
        </w:rPr>
        <w:t>zasady złożone</w:t>
      </w:r>
      <w:r w:rsidR="00DD1239" w:rsidRPr="00E27E44">
        <w:rPr>
          <w:rFonts w:asciiTheme="minorBidi" w:hAnsiTheme="minorBidi" w:cstheme="minorBidi"/>
          <w:b/>
          <w:color w:val="auto"/>
        </w:rPr>
        <w:t xml:space="preserve"> zostały 3 wnioski o</w:t>
      </w:r>
      <w:r w:rsidR="004B66BE" w:rsidRPr="00E27E44">
        <w:rPr>
          <w:rFonts w:asciiTheme="minorBidi" w:hAnsiTheme="minorBidi" w:cstheme="minorBidi"/>
          <w:b/>
          <w:color w:val="auto"/>
        </w:rPr>
        <w:t> </w:t>
      </w:r>
      <w:r w:rsidR="00DD1239" w:rsidRPr="00E27E44">
        <w:rPr>
          <w:rFonts w:asciiTheme="minorBidi" w:hAnsiTheme="minorBidi" w:cstheme="minorBidi"/>
          <w:b/>
          <w:color w:val="auto"/>
        </w:rPr>
        <w:t xml:space="preserve">zapomogę. </w:t>
      </w:r>
      <w:r w:rsidR="00903364" w:rsidRPr="00E27E44">
        <w:rPr>
          <w:rFonts w:asciiTheme="minorBidi" w:hAnsiTheme="minorBidi" w:cstheme="minorBidi"/>
          <w:b/>
          <w:color w:val="auto"/>
        </w:rPr>
        <w:t>Po wprowadzeniu</w:t>
      </w:r>
      <w:r w:rsidR="00DD1239" w:rsidRPr="00E27E44">
        <w:rPr>
          <w:rFonts w:asciiTheme="minorBidi" w:hAnsiTheme="minorBidi" w:cstheme="minorBidi"/>
          <w:b/>
          <w:color w:val="auto"/>
        </w:rPr>
        <w:t xml:space="preserve"> nowych uregulowań </w:t>
      </w:r>
      <w:r w:rsidR="008157D3" w:rsidRPr="00E27E44">
        <w:rPr>
          <w:rFonts w:asciiTheme="minorBidi" w:hAnsiTheme="minorBidi" w:cstheme="minorBidi"/>
          <w:b/>
          <w:color w:val="auto"/>
        </w:rPr>
        <w:t>wpłynęło 14 wniosków</w:t>
      </w:r>
      <w:r w:rsidR="008157D3" w:rsidRPr="00E27E44">
        <w:rPr>
          <w:rFonts w:asciiTheme="minorBidi" w:hAnsiTheme="minorBidi" w:cstheme="minorBidi"/>
          <w:bCs/>
          <w:color w:val="auto"/>
        </w:rPr>
        <w:t xml:space="preserve">. </w:t>
      </w:r>
      <w:r w:rsidR="00930F57" w:rsidRPr="00E27E44">
        <w:rPr>
          <w:rFonts w:asciiTheme="minorBidi" w:hAnsiTheme="minorBidi" w:cstheme="minorBidi"/>
          <w:color w:val="auto"/>
        </w:rPr>
        <w:t xml:space="preserve">Wobec powyższego weryfikacji poddano kwoty wypłaconych w 2023 r. zapomóg socjalnych stwierdzając, </w:t>
      </w:r>
      <w:r w:rsidR="00903364" w:rsidRPr="00E27E44">
        <w:rPr>
          <w:rFonts w:asciiTheme="minorBidi" w:hAnsiTheme="minorBidi" w:cstheme="minorBidi"/>
          <w:color w:val="auto"/>
        </w:rPr>
        <w:t>że:</w:t>
      </w:r>
    </w:p>
    <w:p w14:paraId="2F8E348A" w14:textId="1B5E1A6D" w:rsidR="00B91C4E" w:rsidRPr="00E27E44" w:rsidRDefault="00B91C4E" w:rsidP="00283E19">
      <w:pPr>
        <w:pStyle w:val="Akapitzlist"/>
        <w:numPr>
          <w:ilvl w:val="0"/>
          <w:numId w:val="47"/>
        </w:numPr>
        <w:tabs>
          <w:tab w:val="left" w:pos="426"/>
        </w:tabs>
        <w:ind w:left="0" w:firstLine="360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E27E44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kwoty przydzielanych i </w:t>
      </w:r>
      <w:r w:rsidR="00903364" w:rsidRPr="00E27E44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wypłacanych zapomóg</w:t>
      </w:r>
      <w:r w:rsidRPr="00E27E44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 </w:t>
      </w:r>
      <w:r w:rsidR="00375468" w:rsidRPr="00E27E44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nie są zgodne z regulaminem</w:t>
      </w:r>
      <w:r w:rsidR="000F74F4" w:rsidRPr="00E27E44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. </w:t>
      </w:r>
      <w:r w:rsidR="00283E19" w:rsidRPr="00E27E44">
        <w:rPr>
          <w:rFonts w:asciiTheme="minorBidi" w:hAnsiTheme="minorBidi" w:cstheme="minorBidi"/>
          <w:color w:val="auto"/>
          <w:sz w:val="22"/>
          <w:szCs w:val="22"/>
          <w:lang w:val="pl-PL"/>
        </w:rPr>
        <w:t>Niejednokrotnie</w:t>
      </w:r>
      <w:r w:rsidR="000F74F4" w:rsidRPr="00E27E44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osobom, które zgodnie z oświadczeniem znajdowały się w tej samej </w:t>
      </w:r>
      <w:r w:rsidR="00283E19" w:rsidRPr="00E27E44">
        <w:rPr>
          <w:rFonts w:asciiTheme="minorBidi" w:hAnsiTheme="minorBidi" w:cstheme="minorBidi"/>
          <w:color w:val="auto"/>
          <w:sz w:val="22"/>
          <w:szCs w:val="22"/>
          <w:lang w:val="pl-PL"/>
        </w:rPr>
        <w:t>grupie dochodowej wypłacono zapomogi w różnych kwotach np.: uprawnionym znajdującym się w</w:t>
      </w:r>
      <w:r w:rsidR="004B66BE" w:rsidRPr="00E27E44">
        <w:rPr>
          <w:rFonts w:asciiTheme="minorBidi" w:hAnsiTheme="minorBidi" w:cstheme="minorBidi"/>
          <w:color w:val="auto"/>
          <w:sz w:val="22"/>
          <w:szCs w:val="22"/>
          <w:lang w:val="pl-PL"/>
        </w:rPr>
        <w:t> </w:t>
      </w:r>
      <w:r w:rsidR="00283E19" w:rsidRPr="00E27E44">
        <w:rPr>
          <w:rFonts w:asciiTheme="minorBidi" w:hAnsiTheme="minorBidi" w:cstheme="minorBidi"/>
          <w:color w:val="auto"/>
          <w:sz w:val="22"/>
          <w:szCs w:val="22"/>
          <w:lang w:val="pl-PL"/>
        </w:rPr>
        <w:t>pierwszej grupie dochodowej określonej w przedziale do 2 500 zł zgodnie z regulaminem przysługiwało świadczenie w kwocie do 90 % kwoty maksymalnej, czyli 900 zł. Tymczasem wypłacone zapomogi trzem r</w:t>
      </w:r>
      <w:r w:rsidR="00E202B1" w:rsidRPr="00E27E44">
        <w:rPr>
          <w:rFonts w:asciiTheme="minorBidi" w:hAnsiTheme="minorBidi" w:cstheme="minorBidi"/>
          <w:color w:val="auto"/>
          <w:sz w:val="22"/>
          <w:szCs w:val="22"/>
          <w:lang w:val="pl-PL"/>
        </w:rPr>
        <w:t>ó</w:t>
      </w:r>
      <w:r w:rsidR="00283E19" w:rsidRPr="00E27E44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żnym osobom wynosiły 300 zł, 800 zł, 500 zł. </w:t>
      </w:r>
    </w:p>
    <w:p w14:paraId="37C55911" w14:textId="55527F28" w:rsidR="00283E19" w:rsidRPr="00E27E44" w:rsidRDefault="00283E19" w:rsidP="00283E19">
      <w:pPr>
        <w:pStyle w:val="Akapitzlist"/>
        <w:numPr>
          <w:ilvl w:val="0"/>
          <w:numId w:val="47"/>
        </w:numPr>
        <w:tabs>
          <w:tab w:val="left" w:pos="426"/>
        </w:tabs>
        <w:ind w:left="0" w:firstLine="360"/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  <w:r w:rsidRPr="00E27E44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Zgodnie z treścią regulaminu o przyznanie bezzwrotnej pomocy finansowej w formie zapomogi socjalnej </w:t>
      </w:r>
      <w:r w:rsidR="00E202B1" w:rsidRPr="00E27E44">
        <w:rPr>
          <w:rFonts w:asciiTheme="minorBidi" w:hAnsiTheme="minorBidi" w:cstheme="minorBidi"/>
          <w:color w:val="auto"/>
          <w:sz w:val="22"/>
          <w:szCs w:val="22"/>
          <w:lang w:val="pl-PL"/>
        </w:rPr>
        <w:t>uprawnieni</w:t>
      </w:r>
      <w:r w:rsidRPr="00E27E44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mogą ubiegać się nie częściej niż raz w roku</w:t>
      </w:r>
      <w:r w:rsidR="00D03766" w:rsidRPr="00E27E44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kalendarzowym. </w:t>
      </w:r>
      <w:r w:rsidR="00D03766" w:rsidRPr="00E27E44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W toku czynności kontrolnych stwierdzono, że w 2023 r. jednej z uprawnionych osób wypłacono zapomogę dwukrotnie,</w:t>
      </w:r>
    </w:p>
    <w:p w14:paraId="2C86918E" w14:textId="4E719FBC" w:rsidR="00D03766" w:rsidRPr="00E27E44" w:rsidRDefault="00D03766" w:rsidP="00283E19">
      <w:pPr>
        <w:pStyle w:val="Akapitzlist"/>
        <w:numPr>
          <w:ilvl w:val="0"/>
          <w:numId w:val="47"/>
        </w:numPr>
        <w:tabs>
          <w:tab w:val="left" w:pos="426"/>
        </w:tabs>
        <w:ind w:left="0" w:firstLine="360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E27E44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W dwóch przypadkach kwoty wypłaconych zapomóg przewyższały kwoty określone we właściwym progu dochodowym odpowiednio o 40 zł w pierwszym przypadki i 320 zł w </w:t>
      </w:r>
      <w:r w:rsidR="004B66BE" w:rsidRPr="00E27E44">
        <w:rPr>
          <w:rFonts w:asciiTheme="minorBidi" w:hAnsiTheme="minorBidi" w:cstheme="minorBidi"/>
          <w:color w:val="auto"/>
          <w:sz w:val="22"/>
          <w:szCs w:val="22"/>
          <w:lang w:val="pl-PL"/>
        </w:rPr>
        <w:t> </w:t>
      </w:r>
      <w:r w:rsidR="007D7C1E">
        <w:rPr>
          <w:rFonts w:asciiTheme="minorBidi" w:hAnsiTheme="minorBidi" w:cstheme="minorBidi"/>
          <w:color w:val="auto"/>
          <w:sz w:val="22"/>
          <w:szCs w:val="22"/>
          <w:lang w:val="pl-PL"/>
        </w:rPr>
        <w:t>d</w:t>
      </w:r>
      <w:r w:rsidRPr="00E27E44">
        <w:rPr>
          <w:rFonts w:asciiTheme="minorBidi" w:hAnsiTheme="minorBidi" w:cstheme="minorBidi"/>
          <w:color w:val="auto"/>
          <w:sz w:val="22"/>
          <w:szCs w:val="22"/>
          <w:lang w:val="pl-PL"/>
        </w:rPr>
        <w:t>rugim przypadku,</w:t>
      </w:r>
    </w:p>
    <w:p w14:paraId="1688433E" w14:textId="6012FA95" w:rsidR="00D03766" w:rsidRPr="00E27E44" w:rsidRDefault="00D03766" w:rsidP="00283E19">
      <w:pPr>
        <w:pStyle w:val="Akapitzlist"/>
        <w:numPr>
          <w:ilvl w:val="0"/>
          <w:numId w:val="47"/>
        </w:numPr>
        <w:tabs>
          <w:tab w:val="left" w:pos="426"/>
        </w:tabs>
        <w:ind w:left="0" w:firstLine="360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E27E44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W jednym z wniosków na podstawie, którego przydzielono i wypłacono zapomogę socjalną uprawniony wskazał, że wnioskuje o świadczenie jesienno – zimowe co </w:t>
      </w:r>
      <w:r w:rsidR="00903364" w:rsidRPr="00E27E44">
        <w:rPr>
          <w:rFonts w:asciiTheme="minorBidi" w:hAnsiTheme="minorBidi" w:cstheme="minorBidi"/>
          <w:color w:val="auto"/>
          <w:sz w:val="22"/>
          <w:szCs w:val="22"/>
          <w:lang w:val="pl-PL"/>
        </w:rPr>
        <w:t>oznacza,</w:t>
      </w:r>
      <w:r w:rsidRPr="00E27E44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że zapomogę przyznano niezgodnie z treścią wniosku,</w:t>
      </w:r>
    </w:p>
    <w:p w14:paraId="1E274ECC" w14:textId="42BF3B3D" w:rsidR="008157D3" w:rsidRPr="00E27E44" w:rsidRDefault="00D03766" w:rsidP="00862F38">
      <w:pPr>
        <w:pStyle w:val="Akapitzlist"/>
        <w:numPr>
          <w:ilvl w:val="0"/>
          <w:numId w:val="47"/>
        </w:numPr>
        <w:tabs>
          <w:tab w:val="left" w:pos="426"/>
        </w:tabs>
        <w:ind w:left="0" w:firstLine="360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E27E44">
        <w:rPr>
          <w:rFonts w:asciiTheme="minorBidi" w:hAnsiTheme="minorBidi" w:cstheme="minorBidi"/>
          <w:color w:val="auto"/>
          <w:sz w:val="22"/>
          <w:szCs w:val="22"/>
          <w:lang w:val="pl-PL"/>
        </w:rPr>
        <w:t>Zgodnie z treścią załącznika do regulaminu zapomoga socjalna powinna być związana z trudną sytuacją materialną uprawnionego. Zgodnie z wzorem wniosku o</w:t>
      </w:r>
      <w:r w:rsidR="00E202B1" w:rsidRPr="00E27E44">
        <w:rPr>
          <w:rFonts w:asciiTheme="minorBidi" w:hAnsiTheme="minorBidi" w:cstheme="minorBidi"/>
          <w:color w:val="auto"/>
          <w:sz w:val="22"/>
          <w:szCs w:val="22"/>
          <w:lang w:val="pl-PL"/>
        </w:rPr>
        <w:t> </w:t>
      </w:r>
      <w:r w:rsidRPr="00E27E44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zapomogę uprawniony powinien uzasadnić na jakiej podstawie ubiega się o zapomogę. </w:t>
      </w:r>
      <w:r w:rsidRPr="00E27E44">
        <w:rPr>
          <w:rFonts w:asciiTheme="minorBidi" w:hAnsiTheme="minorBidi" w:cstheme="minorBidi"/>
          <w:color w:val="auto"/>
          <w:sz w:val="22"/>
          <w:szCs w:val="22"/>
          <w:lang w:val="pl-PL"/>
        </w:rPr>
        <w:lastRenderedPageBreak/>
        <w:t xml:space="preserve">Niejednokrotnie składane wnioski nie były podparte żadnym uzasadnieniem, </w:t>
      </w:r>
      <w:r w:rsidR="003B69B8" w:rsidRPr="00E27E44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lakonicznie </w:t>
      </w:r>
      <w:r w:rsidRPr="00E27E44">
        <w:rPr>
          <w:rFonts w:asciiTheme="minorBidi" w:hAnsiTheme="minorBidi" w:cstheme="minorBidi"/>
          <w:color w:val="auto"/>
          <w:sz w:val="22"/>
          <w:szCs w:val="22"/>
          <w:lang w:val="pl-PL"/>
        </w:rPr>
        <w:t>wskazywano jedynie na jaki cel przeznaczone zostaną środki z zapomogi</w:t>
      </w:r>
      <w:r w:rsidR="003B69B8" w:rsidRPr="00E27E44">
        <w:rPr>
          <w:rFonts w:asciiTheme="minorBidi" w:hAnsiTheme="minorBidi" w:cstheme="minorBidi"/>
          <w:color w:val="auto"/>
          <w:sz w:val="22"/>
          <w:szCs w:val="22"/>
          <w:lang w:val="pl-PL"/>
        </w:rPr>
        <w:t>.</w:t>
      </w:r>
    </w:p>
    <w:p w14:paraId="4EAF4A7C" w14:textId="77777777" w:rsidR="00E202B1" w:rsidRPr="00E27E44" w:rsidRDefault="00E202B1" w:rsidP="00E202B1">
      <w:pPr>
        <w:pStyle w:val="Akapitzlist"/>
        <w:tabs>
          <w:tab w:val="left" w:pos="426"/>
        </w:tabs>
        <w:ind w:left="360"/>
        <w:rPr>
          <w:rFonts w:asciiTheme="minorBidi" w:hAnsiTheme="minorBidi" w:cstheme="minorBidi"/>
          <w:color w:val="auto"/>
          <w:sz w:val="22"/>
          <w:szCs w:val="22"/>
          <w:lang w:val="pl-PL"/>
        </w:rPr>
      </w:pPr>
    </w:p>
    <w:p w14:paraId="3228F24C" w14:textId="77777777" w:rsidR="001663C3" w:rsidRPr="00E27E44" w:rsidRDefault="001663C3" w:rsidP="0066165D">
      <w:pPr>
        <w:pStyle w:val="Akapitzlist"/>
        <w:widowControl/>
        <w:numPr>
          <w:ilvl w:val="1"/>
          <w:numId w:val="2"/>
        </w:numPr>
        <w:suppressAutoHyphens w:val="0"/>
        <w:overflowPunct/>
        <w:ind w:left="0" w:firstLine="0"/>
        <w:textAlignment w:val="auto"/>
        <w:rPr>
          <w:rFonts w:asciiTheme="minorBidi" w:hAnsiTheme="minorBidi"/>
          <w:color w:val="auto"/>
          <w:sz w:val="22"/>
          <w:szCs w:val="22"/>
          <w:lang w:val="pl-PL"/>
        </w:rPr>
      </w:pPr>
      <w:bookmarkStart w:id="32" w:name="_Hlk161997653"/>
      <w:r w:rsidRPr="00E27E44">
        <w:rPr>
          <w:rFonts w:asciiTheme="minorBidi" w:hAnsiTheme="minorBidi"/>
          <w:b/>
          <w:color w:val="auto"/>
          <w:sz w:val="22"/>
          <w:szCs w:val="22"/>
          <w:lang w:val="pl-PL"/>
        </w:rPr>
        <w:t>Weryfikacja wypłaconych nagród jubileuszowych, odpraw, ekwiwalentów za niewykorzystany urlop i świadczenia kompensacyjnego oraz dodatkowego wynagrodzenia rocznego</w:t>
      </w:r>
    </w:p>
    <w:p w14:paraId="67E423DA" w14:textId="0C5A3B87" w:rsidR="001663C3" w:rsidRPr="00E27E44" w:rsidRDefault="001663C3" w:rsidP="001663C3">
      <w:pPr>
        <w:spacing w:after="0" w:line="360" w:lineRule="auto"/>
        <w:ind w:firstLine="360"/>
        <w:jc w:val="both"/>
        <w:rPr>
          <w:rFonts w:asciiTheme="minorBidi" w:hAnsiTheme="minorBidi"/>
          <w:color w:val="auto"/>
        </w:rPr>
      </w:pPr>
      <w:r w:rsidRPr="00E27E44">
        <w:rPr>
          <w:rFonts w:asciiTheme="minorBidi" w:hAnsiTheme="minorBidi"/>
          <w:color w:val="auto"/>
        </w:rPr>
        <w:t>W ramach wydatków osobowych poniesionych w 2023 r. weryfikacji poddano ustalenie wysokości i terminy wypłat:</w:t>
      </w:r>
    </w:p>
    <w:p w14:paraId="36403EA8" w14:textId="2E748E18" w:rsidR="001663C3" w:rsidRPr="00E27E44" w:rsidRDefault="001663C3" w:rsidP="001663C3">
      <w:pPr>
        <w:pStyle w:val="Akapitzlist"/>
        <w:widowControl/>
        <w:numPr>
          <w:ilvl w:val="0"/>
          <w:numId w:val="11"/>
        </w:numPr>
        <w:suppressAutoHyphens w:val="0"/>
        <w:overflowPunct/>
        <w:textAlignment w:val="auto"/>
        <w:rPr>
          <w:rFonts w:asciiTheme="minorBidi" w:hAnsiTheme="minorBidi"/>
          <w:color w:val="auto"/>
          <w:sz w:val="22"/>
          <w:szCs w:val="22"/>
          <w:lang w:val="pl-PL"/>
        </w:rPr>
      </w:pPr>
      <w:r w:rsidRPr="00E27E44">
        <w:rPr>
          <w:rFonts w:asciiTheme="minorBidi" w:hAnsiTheme="minorBidi"/>
          <w:color w:val="auto"/>
          <w:sz w:val="22"/>
          <w:szCs w:val="22"/>
          <w:lang w:val="pl-PL"/>
        </w:rPr>
        <w:t xml:space="preserve">nagród jubileuszowych dla </w:t>
      </w:r>
      <w:r w:rsidR="003B69B8" w:rsidRPr="00E27E44">
        <w:rPr>
          <w:rFonts w:asciiTheme="minorBidi" w:hAnsiTheme="minorBidi"/>
          <w:color w:val="auto"/>
          <w:sz w:val="22"/>
          <w:szCs w:val="22"/>
          <w:lang w:val="pl-PL"/>
        </w:rPr>
        <w:t>5</w:t>
      </w:r>
      <w:r w:rsidRPr="00E27E44">
        <w:rPr>
          <w:rFonts w:asciiTheme="minorBidi" w:hAnsiTheme="minorBidi"/>
          <w:color w:val="auto"/>
          <w:sz w:val="22"/>
          <w:szCs w:val="22"/>
          <w:lang w:val="pl-PL"/>
        </w:rPr>
        <w:t xml:space="preserve"> pracowników na łączną kwotę </w:t>
      </w:r>
      <w:r w:rsidR="003B69B8" w:rsidRPr="00E27E44">
        <w:rPr>
          <w:rFonts w:asciiTheme="minorBidi" w:hAnsiTheme="minorBidi"/>
          <w:color w:val="auto"/>
          <w:sz w:val="22"/>
          <w:szCs w:val="22"/>
          <w:lang w:val="pl-PL"/>
        </w:rPr>
        <w:t>40 762,23</w:t>
      </w:r>
      <w:r w:rsidRPr="00E27E44">
        <w:rPr>
          <w:rFonts w:asciiTheme="minorBidi" w:hAnsiTheme="minorBidi"/>
          <w:color w:val="auto"/>
          <w:sz w:val="22"/>
          <w:szCs w:val="22"/>
          <w:lang w:val="pl-PL"/>
        </w:rPr>
        <w:t xml:space="preserve"> zł,</w:t>
      </w:r>
    </w:p>
    <w:p w14:paraId="59B0926A" w14:textId="13E1AD23" w:rsidR="001663C3" w:rsidRPr="00E27E44" w:rsidRDefault="001663C3" w:rsidP="001663C3">
      <w:pPr>
        <w:pStyle w:val="Akapitzlist"/>
        <w:widowControl/>
        <w:numPr>
          <w:ilvl w:val="0"/>
          <w:numId w:val="11"/>
        </w:numPr>
        <w:suppressAutoHyphens w:val="0"/>
        <w:overflowPunct/>
        <w:textAlignment w:val="auto"/>
        <w:rPr>
          <w:rFonts w:asciiTheme="minorBidi" w:hAnsiTheme="minorBidi"/>
          <w:color w:val="auto"/>
          <w:sz w:val="22"/>
          <w:szCs w:val="22"/>
          <w:lang w:val="pl-PL"/>
        </w:rPr>
      </w:pPr>
      <w:r w:rsidRPr="00E27E44">
        <w:rPr>
          <w:rFonts w:asciiTheme="minorBidi" w:hAnsiTheme="minorBidi"/>
          <w:color w:val="auto"/>
          <w:sz w:val="22"/>
          <w:szCs w:val="22"/>
          <w:lang w:val="pl-PL"/>
        </w:rPr>
        <w:t xml:space="preserve">odpraw emerytalnych dla </w:t>
      </w:r>
      <w:r w:rsidR="003B69B8" w:rsidRPr="00E27E44">
        <w:rPr>
          <w:rFonts w:asciiTheme="minorBidi" w:hAnsiTheme="minorBidi"/>
          <w:color w:val="auto"/>
          <w:sz w:val="22"/>
          <w:szCs w:val="22"/>
          <w:lang w:val="pl-PL"/>
        </w:rPr>
        <w:t>3</w:t>
      </w:r>
      <w:r w:rsidRPr="00E27E44">
        <w:rPr>
          <w:rFonts w:asciiTheme="minorBidi" w:hAnsiTheme="minorBidi"/>
          <w:color w:val="auto"/>
          <w:sz w:val="22"/>
          <w:szCs w:val="22"/>
          <w:lang w:val="pl-PL"/>
        </w:rPr>
        <w:t xml:space="preserve"> pracowników na łączną kwotę </w:t>
      </w:r>
      <w:r w:rsidR="003B69B8" w:rsidRPr="00E27E44">
        <w:rPr>
          <w:rFonts w:asciiTheme="minorBidi" w:hAnsiTheme="minorBidi"/>
          <w:color w:val="auto"/>
          <w:sz w:val="22"/>
          <w:szCs w:val="22"/>
          <w:lang w:val="pl-PL"/>
        </w:rPr>
        <w:t>60 352,44</w:t>
      </w:r>
      <w:r w:rsidRPr="00E27E44">
        <w:rPr>
          <w:rFonts w:asciiTheme="minorBidi" w:hAnsiTheme="minorBidi"/>
          <w:color w:val="auto"/>
          <w:sz w:val="22"/>
          <w:szCs w:val="22"/>
          <w:lang w:val="pl-PL"/>
        </w:rPr>
        <w:t xml:space="preserve"> zł,</w:t>
      </w:r>
    </w:p>
    <w:p w14:paraId="65EDCF1D" w14:textId="3079E310" w:rsidR="001663C3" w:rsidRPr="00E27E44" w:rsidRDefault="001663C3" w:rsidP="001663C3">
      <w:pPr>
        <w:pStyle w:val="Akapitzlist"/>
        <w:widowControl/>
        <w:numPr>
          <w:ilvl w:val="0"/>
          <w:numId w:val="11"/>
        </w:numPr>
        <w:suppressAutoHyphens w:val="0"/>
        <w:overflowPunct/>
        <w:textAlignment w:val="auto"/>
        <w:rPr>
          <w:rFonts w:asciiTheme="minorBidi" w:hAnsiTheme="minorBidi"/>
          <w:color w:val="auto"/>
          <w:sz w:val="22"/>
          <w:szCs w:val="22"/>
          <w:lang w:val="pl-PL"/>
        </w:rPr>
      </w:pPr>
      <w:r w:rsidRPr="00E27E44">
        <w:rPr>
          <w:rFonts w:asciiTheme="minorBidi" w:hAnsiTheme="minorBidi"/>
          <w:color w:val="auto"/>
          <w:sz w:val="22"/>
          <w:szCs w:val="22"/>
          <w:lang w:val="pl-PL"/>
        </w:rPr>
        <w:t xml:space="preserve">ekwiwalentów za niewykorzystany urlop wypoczynkowy dla </w:t>
      </w:r>
      <w:r w:rsidR="003B69B8" w:rsidRPr="00E27E44">
        <w:rPr>
          <w:rFonts w:asciiTheme="minorBidi" w:hAnsiTheme="minorBidi"/>
          <w:color w:val="auto"/>
          <w:sz w:val="22"/>
          <w:szCs w:val="22"/>
          <w:lang w:val="pl-PL"/>
        </w:rPr>
        <w:t>3</w:t>
      </w:r>
      <w:r w:rsidRPr="00E27E44">
        <w:rPr>
          <w:rFonts w:asciiTheme="minorBidi" w:hAnsiTheme="minorBidi"/>
          <w:color w:val="auto"/>
          <w:sz w:val="22"/>
          <w:szCs w:val="22"/>
          <w:lang w:val="pl-PL"/>
        </w:rPr>
        <w:t xml:space="preserve"> pracowników na łączną kwotę </w:t>
      </w:r>
      <w:r w:rsidR="003B69B8" w:rsidRPr="00E27E44">
        <w:rPr>
          <w:rFonts w:asciiTheme="minorBidi" w:hAnsiTheme="minorBidi"/>
          <w:color w:val="auto"/>
          <w:sz w:val="22"/>
          <w:szCs w:val="22"/>
          <w:lang w:val="pl-PL"/>
        </w:rPr>
        <w:t>14 282,89</w:t>
      </w:r>
      <w:r w:rsidRPr="00E27E44">
        <w:rPr>
          <w:rFonts w:asciiTheme="minorBidi" w:hAnsiTheme="minorBidi"/>
          <w:color w:val="auto"/>
          <w:sz w:val="22"/>
          <w:szCs w:val="22"/>
          <w:lang w:val="pl-PL"/>
        </w:rPr>
        <w:t xml:space="preserve"> zł.</w:t>
      </w:r>
    </w:p>
    <w:p w14:paraId="060ABEEF" w14:textId="6E7EB812" w:rsidR="001663C3" w:rsidRPr="00E27E44" w:rsidRDefault="001663C3" w:rsidP="00BA2514">
      <w:pPr>
        <w:tabs>
          <w:tab w:val="left" w:pos="426"/>
        </w:tabs>
        <w:spacing w:after="0" w:line="360" w:lineRule="auto"/>
        <w:jc w:val="both"/>
        <w:rPr>
          <w:rFonts w:asciiTheme="minorBidi" w:eastAsia="Times New Roman" w:hAnsiTheme="minorBidi"/>
          <w:b/>
          <w:bCs/>
          <w:color w:val="auto"/>
        </w:rPr>
      </w:pPr>
      <w:r w:rsidRPr="00E27E44">
        <w:rPr>
          <w:rFonts w:asciiTheme="minorBidi" w:eastAsia="Times New Roman" w:hAnsiTheme="minorBidi"/>
          <w:color w:val="auto"/>
        </w:rPr>
        <w:tab/>
      </w:r>
      <w:r w:rsidRPr="00E27E44">
        <w:rPr>
          <w:rFonts w:asciiTheme="minorBidi" w:eastAsia="Times New Roman" w:hAnsiTheme="minorBidi"/>
          <w:color w:val="auto"/>
          <w:spacing w:val="-6"/>
        </w:rPr>
        <w:t>W wyniku przeprowadzonej kontroli stwierdzono, że terminy nabycia prawa do nagród jubileuszowych ustalane są w kontrolowanej jednostce prawidłowo, z uwzględnieniem obowiązujących w tym zakresie przepisów prawa</w:t>
      </w:r>
      <w:r w:rsidR="00BA2514" w:rsidRPr="00E27E44">
        <w:rPr>
          <w:rFonts w:asciiTheme="minorBidi" w:eastAsia="Times New Roman" w:hAnsiTheme="minorBidi"/>
          <w:color w:val="auto"/>
          <w:spacing w:val="-6"/>
        </w:rPr>
        <w:t>. Prawidłowo ustalano również liczbę dni niewykorzystanego urlopu wypoczynkowego do ustalenia kwoty ekwiwalentu.</w:t>
      </w:r>
    </w:p>
    <w:p w14:paraId="654B8D85" w14:textId="6ADB6CB4" w:rsidR="001663C3" w:rsidRPr="00E27E44" w:rsidRDefault="001663C3" w:rsidP="001663C3">
      <w:pPr>
        <w:pStyle w:val="Akapitzlist"/>
        <w:spacing w:after="100" w:afterAutospacing="1"/>
        <w:ind w:left="0" w:firstLine="36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E27E44">
        <w:rPr>
          <w:rFonts w:asciiTheme="minorBidi" w:eastAsia="Times New Roman" w:hAnsiTheme="minorBidi"/>
          <w:color w:val="auto"/>
          <w:sz w:val="22"/>
          <w:szCs w:val="22"/>
          <w:lang w:val="pl-PL"/>
        </w:rPr>
        <w:t>Ponadto w zakresie prawidłowości wyliczenia kwot wypłaconych odpraw, ekwiwalentów</w:t>
      </w:r>
      <w:r w:rsidRPr="00E27E4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i nagród jubileuszowych sprawdzeniu poddano dokumenty płacowe, przedłożone do kontroli przez pracownika MCO w Tychach </w:t>
      </w:r>
      <w:r w:rsidR="00BA2514" w:rsidRPr="00E27E4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nie </w:t>
      </w:r>
      <w:r w:rsidRPr="00E27E44">
        <w:rPr>
          <w:rFonts w:ascii="Arial" w:eastAsia="Times New Roman" w:hAnsi="Arial" w:cs="Arial"/>
          <w:color w:val="auto"/>
          <w:sz w:val="22"/>
          <w:szCs w:val="22"/>
          <w:lang w:val="pl-PL"/>
        </w:rPr>
        <w:t>stwierdzając</w:t>
      </w:r>
      <w:r w:rsidR="00BA2514" w:rsidRPr="00E27E4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nieprawidłowości.</w:t>
      </w:r>
    </w:p>
    <w:p w14:paraId="5B58F3DE" w14:textId="3C9B171A" w:rsidR="001D53C3" w:rsidRPr="00E27E44" w:rsidRDefault="001663C3" w:rsidP="001429E2">
      <w:pPr>
        <w:pStyle w:val="Akapitzlist"/>
        <w:spacing w:after="100" w:afterAutospacing="1"/>
        <w:ind w:left="0" w:firstLine="360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E27E44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W wyniku przeprowadzonej weryfikacji stwierdzono, że prawidłowo ustalono prawo do nabycia dodatkowego wynagrodzenia rocznego dla pracowników za 2023 r. oraz wysokość tego wynagrodzenia. </w:t>
      </w:r>
      <w:bookmarkEnd w:id="32"/>
      <w:r w:rsidRPr="00E27E44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</w:p>
    <w:p w14:paraId="09924AB9" w14:textId="77777777" w:rsidR="00E202B1" w:rsidRPr="00E27E44" w:rsidRDefault="00E202B1" w:rsidP="001429E2">
      <w:pPr>
        <w:pStyle w:val="Akapitzlist"/>
        <w:spacing w:after="100" w:afterAutospacing="1"/>
        <w:ind w:left="0" w:firstLine="360"/>
        <w:rPr>
          <w:rFonts w:asciiTheme="minorBidi" w:hAnsiTheme="minorBidi" w:cstheme="minorBidi"/>
          <w:color w:val="auto"/>
          <w:sz w:val="22"/>
          <w:szCs w:val="22"/>
          <w:lang w:val="pl-PL"/>
        </w:rPr>
      </w:pPr>
    </w:p>
    <w:p w14:paraId="74775ED7" w14:textId="77777777" w:rsidR="007C25FB" w:rsidRPr="00E27E44" w:rsidRDefault="007C25FB" w:rsidP="00E03FA5">
      <w:pPr>
        <w:pStyle w:val="Akapitzlist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E27E44">
        <w:rPr>
          <w:rFonts w:ascii="Arial" w:hAnsi="Arial" w:cs="Arial"/>
          <w:b/>
          <w:color w:val="auto"/>
          <w:sz w:val="22"/>
          <w:szCs w:val="22"/>
          <w:lang w:val="pl-PL"/>
        </w:rPr>
        <w:t>Przestrzeganie stosowania Procedury MDR i przepisów MDR</w:t>
      </w:r>
    </w:p>
    <w:p w14:paraId="227E4822" w14:textId="5B0E8382" w:rsidR="007C25FB" w:rsidRPr="00E27E44" w:rsidRDefault="007C25FB" w:rsidP="006D3D00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E27E44">
        <w:rPr>
          <w:rFonts w:ascii="Arial" w:hAnsi="Arial" w:cs="Arial"/>
          <w:color w:val="auto"/>
        </w:rPr>
        <w:tab/>
        <w:t>Podczas czynności kontrolnych weryfikacji poddano stosowani</w:t>
      </w:r>
      <w:r w:rsidR="00D073A5" w:rsidRPr="00E27E44">
        <w:rPr>
          <w:rFonts w:ascii="Arial" w:hAnsi="Arial" w:cs="Arial"/>
          <w:color w:val="auto"/>
        </w:rPr>
        <w:t>e</w:t>
      </w:r>
      <w:r w:rsidRPr="00E27E44">
        <w:rPr>
          <w:rFonts w:ascii="Arial" w:hAnsi="Arial" w:cs="Arial"/>
          <w:color w:val="auto"/>
        </w:rPr>
        <w:t xml:space="preserve"> Procedury MDR i przepisów MDR zgodnie z zarządzeniem nr 0050/418/19 Prezydenta Miasta Tychy z dnia 24 grudnia 2019 r. w sprawie wprowadzenia wewnętrznej procedury postępowania w zakresie przeciwdziałania niewywiązywaniu się z obowiązku przekazywania informacji o schematach podatkowych w jednostkach organizacyjnych Miasta Tychy i komórkach organizacyjnych Urzędu Miasta Tychy. Do kontroli przedłożono oświadczenie (stanowiące załącznik nr 6) złożone przez </w:t>
      </w:r>
      <w:r w:rsidR="00B430B8" w:rsidRPr="00E27E44">
        <w:rPr>
          <w:rFonts w:ascii="Arial" w:hAnsi="Arial" w:cs="Arial"/>
          <w:color w:val="auto"/>
        </w:rPr>
        <w:t>D</w:t>
      </w:r>
      <w:r w:rsidRPr="00E27E44">
        <w:rPr>
          <w:rFonts w:ascii="Arial" w:hAnsi="Arial" w:cs="Arial"/>
          <w:color w:val="auto"/>
        </w:rPr>
        <w:t xml:space="preserve">yrektora </w:t>
      </w:r>
      <w:r w:rsidR="00D57DD3" w:rsidRPr="00E27E44">
        <w:rPr>
          <w:rFonts w:ascii="Arial" w:hAnsi="Arial" w:cs="Arial"/>
          <w:color w:val="auto"/>
        </w:rPr>
        <w:t xml:space="preserve">Sportowej </w:t>
      </w:r>
      <w:r w:rsidR="00461443" w:rsidRPr="00E27E44">
        <w:rPr>
          <w:rFonts w:ascii="Arial" w:hAnsi="Arial" w:cs="Arial"/>
          <w:color w:val="auto"/>
        </w:rPr>
        <w:t xml:space="preserve">Szkoły Podstawowej nr 19 </w:t>
      </w:r>
      <w:r w:rsidR="00461443" w:rsidRPr="00E27E44">
        <w:rPr>
          <w:rFonts w:ascii="Arial" w:hAnsi="Arial" w:cs="Arial"/>
          <w:color w:val="auto"/>
          <w:lang w:bidi="fa-IR"/>
        </w:rPr>
        <w:t xml:space="preserve">im. Mikołaja Kopernika </w:t>
      </w:r>
      <w:r w:rsidR="00461443" w:rsidRPr="00E27E44">
        <w:rPr>
          <w:rFonts w:ascii="Arial" w:hAnsi="Arial" w:cs="Arial"/>
          <w:color w:val="auto"/>
        </w:rPr>
        <w:t xml:space="preserve">w Tychach </w:t>
      </w:r>
      <w:r w:rsidRPr="00E27E44">
        <w:rPr>
          <w:rFonts w:ascii="Arial" w:hAnsi="Arial" w:cs="Arial"/>
          <w:color w:val="auto"/>
        </w:rPr>
        <w:t>oraz pracowników MCO, tj. specjalist</w:t>
      </w:r>
      <w:r w:rsidR="00461443" w:rsidRPr="00E27E44">
        <w:rPr>
          <w:rFonts w:ascii="Arial" w:hAnsi="Arial" w:cs="Arial"/>
          <w:color w:val="auto"/>
        </w:rPr>
        <w:t>ów</w:t>
      </w:r>
      <w:r w:rsidRPr="00E27E44">
        <w:rPr>
          <w:rFonts w:ascii="Arial" w:hAnsi="Arial" w:cs="Arial"/>
          <w:color w:val="auto"/>
        </w:rPr>
        <w:t xml:space="preserve"> realizując</w:t>
      </w:r>
      <w:r w:rsidR="00461443" w:rsidRPr="00E27E44">
        <w:rPr>
          <w:rFonts w:ascii="Arial" w:hAnsi="Arial" w:cs="Arial"/>
          <w:color w:val="auto"/>
        </w:rPr>
        <w:t>ych</w:t>
      </w:r>
      <w:r w:rsidRPr="00E27E44">
        <w:rPr>
          <w:rFonts w:ascii="Arial" w:hAnsi="Arial" w:cs="Arial"/>
          <w:color w:val="auto"/>
        </w:rPr>
        <w:t xml:space="preserve"> zadania głównego księgowego i specjalist</w:t>
      </w:r>
      <w:r w:rsidR="00461443" w:rsidRPr="00E27E44">
        <w:rPr>
          <w:rFonts w:ascii="Arial" w:hAnsi="Arial" w:cs="Arial"/>
          <w:color w:val="auto"/>
        </w:rPr>
        <w:t>ów</w:t>
      </w:r>
      <w:r w:rsidRPr="00E27E44">
        <w:rPr>
          <w:rFonts w:ascii="Arial" w:hAnsi="Arial" w:cs="Arial"/>
          <w:color w:val="auto"/>
        </w:rPr>
        <w:t xml:space="preserve"> ds. płac o: zapoznaniu się z Procedurą wewnętrzną w zakresie przeciwdziałania niewywiązywaniu się z obowiązku przekazywania informacji o schematach podatkowych MDR obowiązującą w Gminie Miasta Tychy; zrozumieniu postanowień Procedury wewnętrznej MDR i zobowiązaniu się do jej przestrzegania </w:t>
      </w:r>
      <w:r w:rsidRPr="00E27E44">
        <w:rPr>
          <w:rFonts w:ascii="Arial" w:hAnsi="Arial" w:cs="Arial"/>
          <w:color w:val="auto"/>
        </w:rPr>
        <w:lastRenderedPageBreak/>
        <w:t>w sytuacjach przewidzianych w</w:t>
      </w:r>
      <w:r w:rsidR="00A166F8" w:rsidRPr="00E27E44">
        <w:rPr>
          <w:rFonts w:ascii="Arial" w:hAnsi="Arial" w:cs="Arial"/>
          <w:color w:val="auto"/>
        </w:rPr>
        <w:t> </w:t>
      </w:r>
      <w:r w:rsidRPr="00E27E44">
        <w:rPr>
          <w:rFonts w:ascii="Arial" w:hAnsi="Arial" w:cs="Arial"/>
          <w:color w:val="auto"/>
        </w:rPr>
        <w:t>Procedurze oraz w przepisach dotyczą</w:t>
      </w:r>
      <w:r w:rsidR="002348DB" w:rsidRPr="00E27E44">
        <w:rPr>
          <w:rFonts w:ascii="Arial" w:hAnsi="Arial" w:cs="Arial"/>
          <w:color w:val="auto"/>
        </w:rPr>
        <w:t>cych przekazywania informacji o </w:t>
      </w:r>
      <w:r w:rsidRPr="00E27E44">
        <w:rPr>
          <w:rFonts w:ascii="Arial" w:hAnsi="Arial" w:cs="Arial"/>
          <w:color w:val="auto"/>
        </w:rPr>
        <w:t>schematach podatkowych oraz o znajomości przepisów prawa w</w:t>
      </w:r>
      <w:r w:rsidR="009F5B4E" w:rsidRPr="00E27E44">
        <w:rPr>
          <w:rFonts w:ascii="Arial" w:hAnsi="Arial" w:cs="Arial"/>
          <w:color w:val="auto"/>
        </w:rPr>
        <w:t> </w:t>
      </w:r>
      <w:r w:rsidRPr="00E27E44">
        <w:rPr>
          <w:rFonts w:ascii="Arial" w:hAnsi="Arial" w:cs="Arial"/>
          <w:color w:val="auto"/>
        </w:rPr>
        <w:t>zakresie przekazywania informacji o</w:t>
      </w:r>
      <w:r w:rsidR="00A166F8" w:rsidRPr="00E27E44">
        <w:rPr>
          <w:rFonts w:ascii="Arial" w:hAnsi="Arial" w:cs="Arial"/>
          <w:color w:val="auto"/>
        </w:rPr>
        <w:t> </w:t>
      </w:r>
      <w:r w:rsidRPr="00E27E44">
        <w:rPr>
          <w:rFonts w:ascii="Arial" w:hAnsi="Arial" w:cs="Arial"/>
          <w:color w:val="auto"/>
        </w:rPr>
        <w:t xml:space="preserve">schematach podatkowych i zasady zgłaszania rzeczywistych lub potencjalnych naruszeń przepisów MDR i obowiązków wynikających z Procedury. Podczas czynności kontrolnych ustalono, iż do dnia kontroli w jednostce nie dokonano uzgodnień mogących stanowić schemat podatkowy. </w:t>
      </w:r>
    </w:p>
    <w:p w14:paraId="15C0FBC1" w14:textId="77777777" w:rsidR="00F66B82" w:rsidRPr="00E27E44" w:rsidRDefault="00F66B82" w:rsidP="006D3D00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color w:val="auto"/>
        </w:rPr>
      </w:pPr>
    </w:p>
    <w:p w14:paraId="1D365C23" w14:textId="7E08FDD9" w:rsidR="00612A76" w:rsidRPr="00E27E44" w:rsidRDefault="007C25FB" w:rsidP="00EB2ECE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E27E44">
        <w:rPr>
          <w:rFonts w:ascii="Arial" w:hAnsi="Arial" w:cs="Arial"/>
          <w:color w:val="auto"/>
        </w:rPr>
        <w:t>Na powyższych ustaleniach protokół zakończono.</w:t>
      </w:r>
    </w:p>
    <w:p w14:paraId="795224C2" w14:textId="77777777" w:rsidR="00F66B82" w:rsidRPr="00E27E44" w:rsidRDefault="00F66B82" w:rsidP="00EB2ECE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49797904" w14:textId="1F7E76A0" w:rsidR="007C25FB" w:rsidRPr="00E27E44" w:rsidRDefault="007C25FB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E27E44">
        <w:rPr>
          <w:rFonts w:ascii="Arial" w:hAnsi="Arial" w:cs="Arial"/>
          <w:color w:val="auto"/>
        </w:rPr>
        <w:t xml:space="preserve">Protokół składa </w:t>
      </w:r>
      <w:r w:rsidR="0036197B" w:rsidRPr="00E27E44">
        <w:rPr>
          <w:rFonts w:ascii="Arial" w:hAnsi="Arial" w:cs="Arial"/>
          <w:color w:val="auto"/>
        </w:rPr>
        <w:t>się z</w:t>
      </w:r>
      <w:r w:rsidR="00B81A59" w:rsidRPr="00E27E44">
        <w:rPr>
          <w:rFonts w:ascii="Arial" w:hAnsi="Arial" w:cs="Arial"/>
          <w:color w:val="auto"/>
        </w:rPr>
        <w:t xml:space="preserve"> </w:t>
      </w:r>
      <w:r w:rsidR="00BB22F9" w:rsidRPr="00E27E44">
        <w:rPr>
          <w:rFonts w:ascii="Arial" w:hAnsi="Arial" w:cs="Arial"/>
          <w:color w:val="auto"/>
        </w:rPr>
        <w:t>25</w:t>
      </w:r>
      <w:r w:rsidR="009C74DC" w:rsidRPr="00E27E44">
        <w:rPr>
          <w:rFonts w:ascii="Arial" w:hAnsi="Arial" w:cs="Arial"/>
          <w:color w:val="auto"/>
        </w:rPr>
        <w:t xml:space="preserve"> </w:t>
      </w:r>
      <w:r w:rsidRPr="00E27E44">
        <w:rPr>
          <w:rFonts w:ascii="Arial" w:hAnsi="Arial" w:cs="Arial"/>
          <w:color w:val="auto"/>
        </w:rPr>
        <w:t>stron kolejno ponumerowanych i zaparafowanych przez osoby uczestniczące w postępowaniu kontrolnym.</w:t>
      </w:r>
    </w:p>
    <w:p w14:paraId="3E64696F" w14:textId="77777777" w:rsidR="00F66B82" w:rsidRPr="00E27E44" w:rsidRDefault="00F66B82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5424612C" w14:textId="77777777" w:rsidR="007C25FB" w:rsidRPr="00E27E44" w:rsidRDefault="007C25FB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E27E44">
        <w:rPr>
          <w:rFonts w:ascii="Arial" w:hAnsi="Arial" w:cs="Arial"/>
          <w:color w:val="auto"/>
        </w:rPr>
        <w:t>Niniejszy protokół podlega publikacji w wersji elektronicznej w Biuletynie Informacji Publicznej zgodnie z postanowieniami:</w:t>
      </w:r>
    </w:p>
    <w:p w14:paraId="12B0C335" w14:textId="3A0A52D0" w:rsidR="00612A76" w:rsidRPr="00E27E44" w:rsidRDefault="007C25FB" w:rsidP="00C001E8">
      <w:pPr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jc w:val="both"/>
        <w:textAlignment w:val="baseline"/>
        <w:rPr>
          <w:rFonts w:ascii="Arial" w:hAnsi="Arial" w:cs="Arial"/>
          <w:color w:val="auto"/>
          <w:spacing w:val="-2"/>
        </w:rPr>
      </w:pPr>
      <w:r w:rsidRPr="00E27E44">
        <w:rPr>
          <w:rFonts w:ascii="Arial" w:hAnsi="Arial" w:cs="Arial"/>
          <w:color w:val="auto"/>
          <w:spacing w:val="-2"/>
        </w:rPr>
        <w:t xml:space="preserve">art. 6 ust. 1 pkt. 4 lit a) tiret drugie z zastrzeżeniem art. 8 ust. 5 ustawy z dnia 6 września 2001 r. o dostępie do informacji publicznej </w:t>
      </w:r>
      <w:r w:rsidR="00A166F8" w:rsidRPr="00E27E44">
        <w:rPr>
          <w:rFonts w:ascii="Arial" w:hAnsi="Arial" w:cs="Arial"/>
          <w:color w:val="auto"/>
          <w:spacing w:val="-2"/>
        </w:rPr>
        <w:t>(t.j. Dz. U. z 2022 r. poz. 902)</w:t>
      </w:r>
      <w:r w:rsidRPr="00E27E44">
        <w:rPr>
          <w:rFonts w:ascii="Arial" w:hAnsi="Arial" w:cs="Arial"/>
          <w:color w:val="auto"/>
          <w:spacing w:val="-2"/>
        </w:rPr>
        <w:t>.</w:t>
      </w:r>
    </w:p>
    <w:p w14:paraId="474AFF6F" w14:textId="77777777" w:rsidR="00F66B82" w:rsidRPr="00E27E44" w:rsidRDefault="00F66B82" w:rsidP="00C001E8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</w:p>
    <w:p w14:paraId="2A08D0A7" w14:textId="7D65AE32" w:rsidR="001D53C3" w:rsidRPr="00E27E44" w:rsidRDefault="007C25FB" w:rsidP="001D53C3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</w:rPr>
      </w:pPr>
      <w:r w:rsidRPr="00E27E44">
        <w:rPr>
          <w:rFonts w:ascii="Arial" w:hAnsi="Arial" w:cs="Arial"/>
          <w:color w:val="auto"/>
        </w:rPr>
        <w:t>Protokół sporządzono w trzech jednobrzmiących egzemplarzach</w:t>
      </w:r>
      <w:r w:rsidR="00D073A5" w:rsidRPr="00E27E44">
        <w:rPr>
          <w:rFonts w:ascii="Arial" w:hAnsi="Arial" w:cs="Arial"/>
          <w:color w:val="auto"/>
        </w:rPr>
        <w:t>.</w:t>
      </w:r>
      <w:r w:rsidRPr="00E27E44">
        <w:rPr>
          <w:rFonts w:ascii="Arial" w:hAnsi="Arial" w:cs="Arial"/>
          <w:color w:val="auto"/>
        </w:rPr>
        <w:t xml:space="preserve"> </w:t>
      </w:r>
      <w:r w:rsidR="003B228B">
        <w:rPr>
          <w:rFonts w:ascii="Arial" w:hAnsi="Arial" w:cs="Arial"/>
          <w:color w:val="auto"/>
        </w:rPr>
        <w:t xml:space="preserve">Po </w:t>
      </w:r>
      <w:r w:rsidR="003B228B">
        <w:rPr>
          <w:rFonts w:ascii="Arial" w:hAnsi="Arial" w:cs="Arial"/>
          <w:iCs/>
          <w:color w:val="auto"/>
        </w:rPr>
        <w:t>j</w:t>
      </w:r>
      <w:r w:rsidRPr="00E27E44">
        <w:rPr>
          <w:rFonts w:ascii="Arial" w:hAnsi="Arial" w:cs="Arial"/>
          <w:iCs/>
          <w:color w:val="auto"/>
        </w:rPr>
        <w:t>ed</w:t>
      </w:r>
      <w:r w:rsidR="003B228B">
        <w:rPr>
          <w:rFonts w:ascii="Arial" w:hAnsi="Arial" w:cs="Arial"/>
          <w:iCs/>
          <w:color w:val="auto"/>
        </w:rPr>
        <w:t>nym</w:t>
      </w:r>
      <w:r w:rsidRPr="00E27E44">
        <w:rPr>
          <w:rFonts w:ascii="Arial" w:hAnsi="Arial" w:cs="Arial"/>
          <w:iCs/>
          <w:color w:val="auto"/>
        </w:rPr>
        <w:t xml:space="preserve"> </w:t>
      </w:r>
      <w:r w:rsidRPr="00E27E44">
        <w:rPr>
          <w:rFonts w:ascii="Arial" w:hAnsi="Arial" w:cs="Arial"/>
          <w:color w:val="auto"/>
        </w:rPr>
        <w:t>egzemplarz</w:t>
      </w:r>
      <w:r w:rsidR="003B228B">
        <w:rPr>
          <w:rFonts w:ascii="Arial" w:hAnsi="Arial" w:cs="Arial"/>
          <w:color w:val="auto"/>
        </w:rPr>
        <w:t>u</w:t>
      </w:r>
      <w:r w:rsidRPr="00E27E44">
        <w:rPr>
          <w:rFonts w:ascii="Arial" w:hAnsi="Arial" w:cs="Arial"/>
          <w:color w:val="auto"/>
        </w:rPr>
        <w:t xml:space="preserve"> protokołu pozostawiono w kontrolowan</w:t>
      </w:r>
      <w:r w:rsidR="003B228B">
        <w:rPr>
          <w:rFonts w:ascii="Arial" w:hAnsi="Arial" w:cs="Arial"/>
          <w:color w:val="auto"/>
        </w:rPr>
        <w:t>ych</w:t>
      </w:r>
      <w:r w:rsidRPr="00E27E44">
        <w:rPr>
          <w:rFonts w:ascii="Arial" w:hAnsi="Arial" w:cs="Arial"/>
          <w:color w:val="auto"/>
        </w:rPr>
        <w:t xml:space="preserve"> </w:t>
      </w:r>
      <w:r w:rsidR="003B228B">
        <w:rPr>
          <w:rFonts w:ascii="Arial" w:hAnsi="Arial" w:cs="Arial"/>
          <w:color w:val="auto"/>
        </w:rPr>
        <w:t>jednostkach</w:t>
      </w:r>
      <w:r w:rsidRPr="00E27E44">
        <w:rPr>
          <w:rFonts w:ascii="Arial" w:hAnsi="Arial" w:cs="Arial"/>
          <w:color w:val="auto"/>
        </w:rPr>
        <w:t xml:space="preserve">, tj. </w:t>
      </w:r>
      <w:r w:rsidR="00032948">
        <w:rPr>
          <w:rFonts w:ascii="Arial" w:hAnsi="Arial" w:cs="Arial"/>
          <w:color w:val="auto"/>
        </w:rPr>
        <w:t xml:space="preserve">jeden w </w:t>
      </w:r>
      <w:r w:rsidR="00D57DD3" w:rsidRPr="00E27E44">
        <w:rPr>
          <w:rFonts w:ascii="Arial" w:hAnsi="Arial" w:cs="Arial"/>
          <w:color w:val="auto"/>
        </w:rPr>
        <w:t xml:space="preserve">Sportowej </w:t>
      </w:r>
      <w:r w:rsidR="00461443" w:rsidRPr="00E27E44">
        <w:rPr>
          <w:rFonts w:ascii="Arial" w:hAnsi="Arial" w:cs="Arial"/>
          <w:color w:val="auto"/>
        </w:rPr>
        <w:t xml:space="preserve">Szkole Podstawowej nr 19 </w:t>
      </w:r>
      <w:r w:rsidR="00461443" w:rsidRPr="00E27E44">
        <w:rPr>
          <w:rFonts w:ascii="Arial" w:hAnsi="Arial" w:cs="Arial"/>
          <w:color w:val="auto"/>
          <w:lang w:bidi="fa-IR"/>
        </w:rPr>
        <w:t xml:space="preserve">im. Mikołaja Kopernika </w:t>
      </w:r>
      <w:r w:rsidR="00461443" w:rsidRPr="00E27E44">
        <w:rPr>
          <w:rFonts w:ascii="Arial" w:hAnsi="Arial" w:cs="Arial"/>
          <w:color w:val="auto"/>
        </w:rPr>
        <w:t>w Tychach</w:t>
      </w:r>
      <w:r w:rsidRPr="00E27E44">
        <w:rPr>
          <w:rFonts w:ascii="Arial" w:hAnsi="Arial" w:cs="Arial"/>
          <w:color w:val="auto"/>
        </w:rPr>
        <w:t>, drugi w Miejskim Centrum Oświaty w</w:t>
      </w:r>
      <w:r w:rsidR="00A166F8" w:rsidRPr="00E27E44">
        <w:rPr>
          <w:rFonts w:ascii="Arial" w:hAnsi="Arial" w:cs="Arial"/>
          <w:color w:val="auto"/>
        </w:rPr>
        <w:t> </w:t>
      </w:r>
      <w:r w:rsidRPr="00E27E44">
        <w:rPr>
          <w:rFonts w:ascii="Arial" w:hAnsi="Arial" w:cs="Arial"/>
          <w:color w:val="auto"/>
        </w:rPr>
        <w:t>Tychach.</w:t>
      </w:r>
    </w:p>
    <w:p w14:paraId="495BDFDF" w14:textId="77777777" w:rsidR="001D53C3" w:rsidRPr="00E27E44" w:rsidRDefault="001D53C3" w:rsidP="001D53C3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E27E44" w:rsidRPr="00E27E44" w14:paraId="022EDE49" w14:textId="77777777" w:rsidTr="000B4BFE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CE1816C" w14:textId="4E7315CC" w:rsidR="000B4BFE" w:rsidRPr="00E27E44" w:rsidRDefault="000B4BFE" w:rsidP="00C94570">
            <w:pPr>
              <w:pStyle w:val="Domylnie"/>
              <w:numPr>
                <w:ilvl w:val="0"/>
                <w:numId w:val="14"/>
              </w:numPr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E27E44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Pouczenie</w:t>
            </w:r>
          </w:p>
        </w:tc>
      </w:tr>
    </w:tbl>
    <w:p w14:paraId="479291E4" w14:textId="77777777" w:rsidR="000B4BFE" w:rsidRPr="00E27E44" w:rsidRDefault="000B4BFE" w:rsidP="003D312B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z w:val="6"/>
          <w:szCs w:val="6"/>
        </w:rPr>
      </w:pPr>
    </w:p>
    <w:p w14:paraId="46EAC5EF" w14:textId="6D63BD7A" w:rsidR="007D7923" w:rsidRPr="00E27E44" w:rsidRDefault="007C25FB" w:rsidP="00461443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E27E44">
        <w:rPr>
          <w:rFonts w:ascii="Arial" w:hAnsi="Arial" w:cs="Arial"/>
          <w:color w:val="auto"/>
        </w:rPr>
        <w:t xml:space="preserve">Dyrektor </w:t>
      </w:r>
      <w:r w:rsidR="00D57DD3" w:rsidRPr="00E27E44">
        <w:rPr>
          <w:rFonts w:ascii="Arial" w:hAnsi="Arial" w:cs="Arial"/>
          <w:color w:val="auto"/>
        </w:rPr>
        <w:t xml:space="preserve">Sportowej </w:t>
      </w:r>
      <w:r w:rsidR="00461443" w:rsidRPr="00E27E44">
        <w:rPr>
          <w:rFonts w:ascii="Arial" w:hAnsi="Arial" w:cs="Arial"/>
          <w:color w:val="auto"/>
        </w:rPr>
        <w:t xml:space="preserve">Szkoły Podstawowej nr 19 im. Mikołaja Kopernika w Tychach </w:t>
      </w:r>
      <w:r w:rsidRPr="00E27E44">
        <w:rPr>
          <w:rFonts w:ascii="Arial" w:hAnsi="Arial" w:cs="Arial"/>
          <w:color w:val="auto"/>
        </w:rPr>
        <w:t xml:space="preserve">oraz Dyrektor Miejskiego Centrum Oświaty w </w:t>
      </w:r>
      <w:r w:rsidR="00AF78FC" w:rsidRPr="00E27E44">
        <w:rPr>
          <w:rFonts w:ascii="Arial" w:hAnsi="Arial" w:cs="Arial"/>
          <w:color w:val="auto"/>
        </w:rPr>
        <w:t>Tychach zosta</w:t>
      </w:r>
      <w:r w:rsidR="00F418D9" w:rsidRPr="00E27E44">
        <w:rPr>
          <w:rFonts w:ascii="Arial" w:hAnsi="Arial" w:cs="Arial"/>
          <w:color w:val="auto"/>
        </w:rPr>
        <w:t>li</w:t>
      </w:r>
      <w:r w:rsidR="00AF78FC" w:rsidRPr="00E27E44">
        <w:rPr>
          <w:rFonts w:ascii="Arial" w:hAnsi="Arial" w:cs="Arial"/>
          <w:color w:val="auto"/>
        </w:rPr>
        <w:t xml:space="preserve"> poinformowan</w:t>
      </w:r>
      <w:r w:rsidR="00F418D9" w:rsidRPr="00E27E44">
        <w:rPr>
          <w:rFonts w:ascii="Arial" w:hAnsi="Arial" w:cs="Arial"/>
          <w:color w:val="auto"/>
        </w:rPr>
        <w:t>i</w:t>
      </w:r>
      <w:r w:rsidRPr="00E27E44">
        <w:rPr>
          <w:rFonts w:ascii="Arial" w:hAnsi="Arial" w:cs="Arial"/>
          <w:color w:val="auto"/>
        </w:rPr>
        <w:t xml:space="preserve"> o</w:t>
      </w:r>
      <w:r w:rsidR="00DA4035" w:rsidRPr="00E27E44">
        <w:rPr>
          <w:rFonts w:ascii="Arial" w:hAnsi="Arial" w:cs="Arial"/>
          <w:color w:val="auto"/>
        </w:rPr>
        <w:t> </w:t>
      </w:r>
      <w:r w:rsidRPr="00E27E44">
        <w:rPr>
          <w:rFonts w:ascii="Arial" w:hAnsi="Arial" w:cs="Arial"/>
          <w:color w:val="auto"/>
        </w:rPr>
        <w:t>prawie do złożenia w</w:t>
      </w:r>
      <w:r w:rsidR="00A166F8" w:rsidRPr="00E27E44">
        <w:rPr>
          <w:rFonts w:ascii="Arial" w:hAnsi="Arial" w:cs="Arial"/>
          <w:color w:val="auto"/>
        </w:rPr>
        <w:t> </w:t>
      </w:r>
      <w:r w:rsidRPr="00E27E44">
        <w:rPr>
          <w:rFonts w:ascii="Arial" w:hAnsi="Arial" w:cs="Arial"/>
          <w:color w:val="auto"/>
        </w:rPr>
        <w:t>ciągu 7 dni od daty podpisania niniejszego protokołu dodatkowych wyjaśnień i uwag co do treści protokołu do Wydziału Kontroli Urzędu Miasta Tychy.</w:t>
      </w:r>
    </w:p>
    <w:p w14:paraId="2C165B65" w14:textId="77777777" w:rsidR="004B66BE" w:rsidRPr="00E27E44" w:rsidRDefault="004B66BE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3C3B50DB" w14:textId="77777777" w:rsidR="004B66BE" w:rsidRPr="00E27E44" w:rsidRDefault="004B66BE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0347714E" w14:textId="77777777" w:rsidR="004B66BE" w:rsidRPr="00E27E44" w:rsidRDefault="004B66BE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316FB68D" w14:textId="77777777" w:rsidR="004B66BE" w:rsidRPr="00E27E44" w:rsidRDefault="004B66BE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11D7D95D" w14:textId="77777777" w:rsidR="004B66BE" w:rsidRPr="00E27E44" w:rsidRDefault="004B66BE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2E28828E" w14:textId="77777777" w:rsidR="004B66BE" w:rsidRPr="00E27E44" w:rsidRDefault="004B66BE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283D3849" w14:textId="77777777" w:rsidR="004B66BE" w:rsidRPr="00E27E44" w:rsidRDefault="004B66BE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08C5C768" w14:textId="77777777" w:rsidR="004B66BE" w:rsidRPr="00E27E44" w:rsidRDefault="004B66BE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061CE886" w14:textId="77777777" w:rsidR="004B66BE" w:rsidRPr="00E27E44" w:rsidRDefault="004B66BE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119CA993" w14:textId="77777777" w:rsidR="004B66BE" w:rsidRPr="00E27E44" w:rsidRDefault="004B66BE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33449FDE" w14:textId="77777777" w:rsidR="004B66BE" w:rsidRPr="00E27E44" w:rsidRDefault="004B66BE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5C1D06A9" w14:textId="77777777" w:rsidR="004B66BE" w:rsidRPr="00E27E44" w:rsidRDefault="004B66BE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4DBDAF5B" w14:textId="6AB5D0ED" w:rsidR="00130F64" w:rsidRPr="00E27E44" w:rsidRDefault="007C25FB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E27E44">
        <w:rPr>
          <w:rFonts w:ascii="Arial" w:hAnsi="Arial" w:cs="Arial"/>
          <w:color w:val="auto"/>
        </w:rPr>
        <w:t>Tychy,</w:t>
      </w:r>
      <w:r w:rsidR="0034049B" w:rsidRPr="00E27E44">
        <w:rPr>
          <w:rFonts w:ascii="Arial" w:hAnsi="Arial" w:cs="Arial"/>
          <w:color w:val="auto"/>
        </w:rPr>
        <w:t xml:space="preserve"> </w:t>
      </w:r>
      <w:r w:rsidRPr="00E27E44">
        <w:rPr>
          <w:rFonts w:ascii="Arial" w:hAnsi="Arial" w:cs="Arial"/>
          <w:color w:val="auto"/>
        </w:rPr>
        <w:t>dnia</w:t>
      </w:r>
      <w:r w:rsidR="007E7634" w:rsidRPr="00E27E44">
        <w:rPr>
          <w:rFonts w:ascii="Arial" w:hAnsi="Arial" w:cs="Arial"/>
          <w:color w:val="auto"/>
        </w:rPr>
        <w:t xml:space="preserve"> </w:t>
      </w:r>
      <w:r w:rsidR="009E0329" w:rsidRPr="00E27E44">
        <w:rPr>
          <w:rFonts w:ascii="Arial" w:hAnsi="Arial" w:cs="Arial"/>
          <w:color w:val="auto"/>
        </w:rPr>
        <w:t xml:space="preserve">                 </w:t>
      </w:r>
    </w:p>
    <w:p w14:paraId="450394E5" w14:textId="77777777" w:rsidR="004B66BE" w:rsidRPr="00E27E44" w:rsidRDefault="004B66BE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00FD05C9" w14:textId="70F6BED3" w:rsidR="007C25FB" w:rsidRPr="00E27E44" w:rsidRDefault="007C25FB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E27E44">
        <w:rPr>
          <w:rFonts w:ascii="Arial" w:hAnsi="Arial" w:cs="Arial"/>
          <w:color w:val="auto"/>
        </w:rPr>
        <w:t>Protokół podpisały następujące osoby:</w:t>
      </w:r>
    </w:p>
    <w:tbl>
      <w:tblPr>
        <w:tblW w:w="913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445"/>
        <w:gridCol w:w="5229"/>
        <w:gridCol w:w="3457"/>
      </w:tblGrid>
      <w:tr w:rsidR="00E27E44" w:rsidRPr="00E27E44" w14:paraId="42FB4ECD" w14:textId="77777777" w:rsidTr="00EB2ECE">
        <w:trPr>
          <w:trHeight w:val="459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05D3ADB0" w14:textId="77777777" w:rsidR="007C25FB" w:rsidRPr="003412CE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3412CE">
              <w:rPr>
                <w:rFonts w:ascii="Arial" w:hAnsi="Arial" w:cs="Arial"/>
                <w:b/>
                <w:bCs/>
                <w:color w:val="auto"/>
              </w:rPr>
              <w:t>Lp.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24BAFF39" w14:textId="77777777" w:rsidR="007C25FB" w:rsidRPr="003412CE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3412CE">
              <w:rPr>
                <w:rFonts w:ascii="Arial" w:hAnsi="Arial" w:cs="Arial"/>
                <w:b/>
                <w:bCs/>
                <w:color w:val="auto"/>
              </w:rPr>
              <w:t>Imię i nazwisko, Stanowisko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34DDFB37" w14:textId="77777777" w:rsidR="007C25FB" w:rsidRPr="003412CE" w:rsidRDefault="007C25FB" w:rsidP="00EB2ECE">
            <w:pPr>
              <w:pStyle w:val="Standard"/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3412CE">
              <w:rPr>
                <w:rFonts w:ascii="Arial" w:hAnsi="Arial" w:cs="Arial"/>
                <w:b/>
                <w:bCs/>
                <w:color w:val="auto"/>
              </w:rPr>
              <w:t>Podpis i pieczątka</w:t>
            </w:r>
          </w:p>
        </w:tc>
      </w:tr>
      <w:tr w:rsidR="00E27E44" w:rsidRPr="00E27E44" w14:paraId="55446BE3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E0ADA30" w14:textId="77777777" w:rsidR="007C25FB" w:rsidRPr="00E27E44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E27E44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1613F26" w14:textId="1CC9C2D1" w:rsidR="007C25FB" w:rsidRPr="00E27E44" w:rsidRDefault="00461443" w:rsidP="00AF78F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  <w:spacing w:val="-2"/>
              </w:rPr>
            </w:pPr>
            <w:r w:rsidRPr="00E27E44">
              <w:rPr>
                <w:rFonts w:ascii="Arial" w:hAnsi="Arial" w:cs="Arial"/>
                <w:color w:val="auto"/>
              </w:rPr>
              <w:t xml:space="preserve">Jacek Baran </w:t>
            </w:r>
            <w:r w:rsidR="007C25FB" w:rsidRPr="00E27E44">
              <w:rPr>
                <w:rFonts w:ascii="Arial" w:hAnsi="Arial" w:cs="Arial"/>
                <w:color w:val="auto"/>
              </w:rPr>
              <w:t xml:space="preserve">– Dyrektor </w:t>
            </w:r>
            <w:r w:rsidR="00D57DD3" w:rsidRPr="00E27E44">
              <w:rPr>
                <w:rFonts w:ascii="Arial" w:hAnsi="Arial" w:cs="Arial"/>
                <w:color w:val="auto"/>
              </w:rPr>
              <w:t xml:space="preserve">Sportowej </w:t>
            </w:r>
            <w:r w:rsidRPr="00E27E44">
              <w:rPr>
                <w:rFonts w:ascii="Arial" w:hAnsi="Arial" w:cs="Arial"/>
                <w:color w:val="auto"/>
              </w:rPr>
              <w:t xml:space="preserve">Szkoły Podstawowej nr 19 </w:t>
            </w:r>
            <w:r w:rsidRPr="00E27E44">
              <w:rPr>
                <w:rFonts w:ascii="Arial" w:hAnsi="Arial" w:cs="Arial"/>
                <w:color w:val="auto"/>
                <w:lang w:bidi="fa-IR"/>
              </w:rPr>
              <w:t xml:space="preserve">im. Mikołaja Kopernika </w:t>
            </w:r>
            <w:r w:rsidRPr="00E27E44">
              <w:rPr>
                <w:rFonts w:ascii="Arial" w:hAnsi="Arial" w:cs="Arial"/>
                <w:color w:val="auto"/>
              </w:rPr>
              <w:t>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AC07B3B" w14:textId="70C9C95A" w:rsidR="007C25FB" w:rsidRPr="00E27E44" w:rsidRDefault="00A7143C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/-/ Jacek Baran</w:t>
            </w:r>
          </w:p>
        </w:tc>
      </w:tr>
      <w:tr w:rsidR="00E27E44" w:rsidRPr="00E27E44" w14:paraId="7F057809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CEBBB0E" w14:textId="77777777" w:rsidR="007C25FB" w:rsidRPr="00E27E44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E27E44">
              <w:rPr>
                <w:rFonts w:ascii="Arial" w:hAnsi="Arial" w:cs="Arial"/>
                <w:color w:val="auto"/>
              </w:rPr>
              <w:t>2.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A73EEE3" w14:textId="2B5FCF2E" w:rsidR="007C25FB" w:rsidRPr="00E27E44" w:rsidRDefault="00792FB7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E27E44">
              <w:rPr>
                <w:rFonts w:ascii="Arial" w:hAnsi="Arial" w:cs="Arial"/>
                <w:color w:val="auto"/>
              </w:rPr>
              <w:t>Dorota Gnacik</w:t>
            </w:r>
            <w:r w:rsidR="00760C1F" w:rsidRPr="00E27E44">
              <w:rPr>
                <w:rFonts w:ascii="Arial" w:hAnsi="Arial" w:cs="Arial"/>
                <w:color w:val="auto"/>
              </w:rPr>
              <w:t xml:space="preserve"> –</w:t>
            </w:r>
            <w:r w:rsidRPr="00E27E44">
              <w:rPr>
                <w:rFonts w:ascii="Arial" w:hAnsi="Arial" w:cs="Arial"/>
                <w:color w:val="auto"/>
              </w:rPr>
              <w:t xml:space="preserve"> </w:t>
            </w:r>
            <w:r w:rsidR="00E21DAD" w:rsidRPr="00E27E44">
              <w:rPr>
                <w:rFonts w:ascii="Arial" w:hAnsi="Arial" w:cs="Arial"/>
                <w:color w:val="auto"/>
              </w:rPr>
              <w:t>Dyrektor Miejskiego Centrum Oświaty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CA05C66" w14:textId="2FDBF47C" w:rsidR="007C25FB" w:rsidRPr="00E27E44" w:rsidRDefault="00A7143C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/-/ Dorota Gnacik</w:t>
            </w:r>
          </w:p>
        </w:tc>
      </w:tr>
      <w:tr w:rsidR="00E27E44" w:rsidRPr="00E27E44" w14:paraId="6021ED00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FDB0050" w14:textId="77777777" w:rsidR="007C25FB" w:rsidRPr="00E27E44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E27E44">
              <w:rPr>
                <w:rFonts w:ascii="Arial" w:hAnsi="Arial" w:cs="Arial"/>
                <w:color w:val="auto"/>
              </w:rPr>
              <w:t>3.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A7A718" w14:textId="77777777" w:rsidR="007C25FB" w:rsidRPr="00E27E44" w:rsidRDefault="007C25FB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E27E44">
              <w:rPr>
                <w:rFonts w:ascii="Arial" w:hAnsi="Arial" w:cs="Arial"/>
                <w:color w:val="auto"/>
              </w:rPr>
              <w:t>Kornelia Gzik-Lisiecka – Główna Księgowa Miejskiego Centrum Oświaty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C2401A" w14:textId="19B44706" w:rsidR="007C25FB" w:rsidRPr="00E27E44" w:rsidRDefault="00A7143C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E27E44">
              <w:rPr>
                <w:rFonts w:ascii="Arial" w:hAnsi="Arial" w:cs="Arial"/>
                <w:color w:val="auto"/>
              </w:rPr>
              <w:t>Kornelia Gzik-Lisiecka</w:t>
            </w:r>
          </w:p>
        </w:tc>
      </w:tr>
      <w:tr w:rsidR="00E27E44" w:rsidRPr="00E27E44" w14:paraId="5E1ED242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108E04C0" w14:textId="77777777" w:rsidR="007C25FB" w:rsidRPr="00E27E44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E27E44">
              <w:rPr>
                <w:rFonts w:ascii="Arial" w:hAnsi="Arial" w:cs="Arial"/>
                <w:color w:val="auto"/>
              </w:rPr>
              <w:t>4.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358F4DF" w14:textId="1C5C24A4" w:rsidR="007C25FB" w:rsidRPr="00E27E44" w:rsidRDefault="00461443" w:rsidP="00461443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  <w:spacing w:val="-2"/>
              </w:rPr>
            </w:pPr>
            <w:r w:rsidRPr="00E27E44">
              <w:rPr>
                <w:rFonts w:ascii="Arial" w:hAnsi="Arial" w:cs="Arial"/>
                <w:color w:val="auto"/>
                <w:spacing w:val="-2"/>
              </w:rPr>
              <w:t xml:space="preserve">Barbara Kwidzińska </w:t>
            </w:r>
            <w:r w:rsidR="007C25FB" w:rsidRPr="00E27E44">
              <w:rPr>
                <w:rFonts w:ascii="Arial" w:hAnsi="Arial" w:cs="Arial"/>
                <w:color w:val="auto"/>
                <w:spacing w:val="-2"/>
              </w:rPr>
              <w:t xml:space="preserve">– specjalista realizujący zadania Głównego Księgowego </w:t>
            </w:r>
            <w:r w:rsidR="00D57DD3" w:rsidRPr="00E27E44">
              <w:rPr>
                <w:rFonts w:ascii="Arial" w:hAnsi="Arial" w:cs="Arial"/>
                <w:color w:val="auto"/>
                <w:spacing w:val="-2"/>
              </w:rPr>
              <w:t xml:space="preserve">Sportowej </w:t>
            </w:r>
            <w:r w:rsidRPr="00E27E44">
              <w:rPr>
                <w:rFonts w:ascii="Arial" w:hAnsi="Arial" w:cs="Arial"/>
                <w:color w:val="auto"/>
                <w:spacing w:val="-2"/>
              </w:rPr>
              <w:t>Szkoły Podstawowej nr 19 im. Mikołaja Kopernika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6B6CE8C" w14:textId="1EB779B6" w:rsidR="007C25FB" w:rsidRPr="00E27E44" w:rsidRDefault="00A7143C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/-/ Barbara Kwidzińska</w:t>
            </w:r>
          </w:p>
        </w:tc>
      </w:tr>
      <w:tr w:rsidR="00E27E44" w:rsidRPr="00E27E44" w14:paraId="74F432DD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75227D" w14:textId="77777777" w:rsidR="00D03BA4" w:rsidRPr="00E27E44" w:rsidRDefault="00D03BA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E27E44">
              <w:rPr>
                <w:rFonts w:ascii="Arial" w:hAnsi="Arial" w:cs="Arial"/>
                <w:color w:val="auto"/>
              </w:rPr>
              <w:t>5.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2BB9008F" w14:textId="75321F66" w:rsidR="00D03BA4" w:rsidRPr="00E27E44" w:rsidRDefault="008E0B4A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E27E44">
              <w:rPr>
                <w:rFonts w:ascii="Arial" w:hAnsi="Arial" w:cs="Arial"/>
                <w:color w:val="auto"/>
              </w:rPr>
              <w:t>Anna Wardzińska</w:t>
            </w:r>
            <w:r w:rsidR="00D03BA4" w:rsidRPr="00E27E44">
              <w:rPr>
                <w:rFonts w:ascii="Arial" w:hAnsi="Arial" w:cs="Arial"/>
                <w:color w:val="auto"/>
              </w:rPr>
              <w:t xml:space="preserve"> – </w:t>
            </w:r>
            <w:r w:rsidRPr="00E27E44">
              <w:rPr>
                <w:rFonts w:ascii="Arial" w:hAnsi="Arial" w:cs="Arial"/>
                <w:color w:val="auto"/>
              </w:rPr>
              <w:t>Główny Specjalista</w:t>
            </w:r>
            <w:r w:rsidR="00D03BA4" w:rsidRPr="00E27E44">
              <w:rPr>
                <w:rFonts w:ascii="Arial" w:hAnsi="Arial" w:cs="Arial"/>
                <w:color w:val="auto"/>
              </w:rPr>
              <w:t xml:space="preserve"> 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3573E0B" w14:textId="4A2663B3" w:rsidR="00D03BA4" w:rsidRPr="00E27E44" w:rsidRDefault="00A7143C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E27E44">
              <w:rPr>
                <w:rFonts w:ascii="Arial" w:hAnsi="Arial" w:cs="Arial"/>
                <w:color w:val="auto"/>
              </w:rPr>
              <w:t>Anna Wardzińska</w:t>
            </w:r>
          </w:p>
        </w:tc>
      </w:tr>
      <w:tr w:rsidR="00E27E44" w:rsidRPr="00E27E44" w14:paraId="7D863310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75046B0" w14:textId="77777777" w:rsidR="007C25FB" w:rsidRPr="00E27E44" w:rsidRDefault="00D03BA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E27E44">
              <w:rPr>
                <w:rFonts w:ascii="Arial" w:hAnsi="Arial" w:cs="Arial"/>
                <w:color w:val="auto"/>
              </w:rPr>
              <w:t>6</w:t>
            </w:r>
            <w:r w:rsidR="007C25FB" w:rsidRPr="00E27E44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B4B843" w14:textId="11A8835E" w:rsidR="007C25FB" w:rsidRPr="00E27E44" w:rsidRDefault="00D03BA4" w:rsidP="00D03BA4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E27E44">
              <w:rPr>
                <w:rFonts w:ascii="Arial" w:hAnsi="Arial" w:cs="Arial"/>
                <w:color w:val="auto"/>
              </w:rPr>
              <w:t xml:space="preserve">Agnieszka </w:t>
            </w:r>
            <w:r w:rsidR="009B56B2" w:rsidRPr="00E27E44">
              <w:rPr>
                <w:rFonts w:ascii="Arial" w:hAnsi="Arial" w:cs="Arial"/>
                <w:color w:val="auto"/>
              </w:rPr>
              <w:t>Olak</w:t>
            </w:r>
            <w:r w:rsidR="007C25FB" w:rsidRPr="00E27E44">
              <w:rPr>
                <w:rFonts w:ascii="Arial" w:hAnsi="Arial" w:cs="Arial"/>
                <w:color w:val="auto"/>
              </w:rPr>
              <w:t xml:space="preserve"> –</w:t>
            </w:r>
            <w:r w:rsidR="001447EE" w:rsidRPr="00E27E44">
              <w:rPr>
                <w:rFonts w:ascii="Arial" w:hAnsi="Arial" w:cs="Arial"/>
                <w:color w:val="auto"/>
              </w:rPr>
              <w:t xml:space="preserve"> </w:t>
            </w:r>
            <w:r w:rsidR="009B56B2" w:rsidRPr="00E27E44">
              <w:rPr>
                <w:rFonts w:ascii="Arial" w:hAnsi="Arial" w:cs="Arial"/>
                <w:color w:val="auto"/>
              </w:rPr>
              <w:t>Naczelnik</w:t>
            </w:r>
            <w:r w:rsidR="001447EE" w:rsidRPr="00E27E44">
              <w:rPr>
                <w:rFonts w:ascii="Arial" w:hAnsi="Arial" w:cs="Arial"/>
                <w:color w:val="auto"/>
              </w:rPr>
              <w:t xml:space="preserve"> </w:t>
            </w:r>
            <w:r w:rsidR="007C25FB" w:rsidRPr="00E27E44">
              <w:rPr>
                <w:rFonts w:ascii="Arial" w:hAnsi="Arial" w:cs="Arial"/>
                <w:color w:val="auto"/>
              </w:rPr>
              <w:t>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90DB283" w14:textId="5AE82F8A" w:rsidR="007C25FB" w:rsidRPr="00E27E44" w:rsidRDefault="00A7143C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E27E44">
              <w:rPr>
                <w:rFonts w:ascii="Arial" w:hAnsi="Arial" w:cs="Arial"/>
                <w:color w:val="auto"/>
              </w:rPr>
              <w:t>Agnieszka Olak</w:t>
            </w:r>
          </w:p>
        </w:tc>
      </w:tr>
    </w:tbl>
    <w:p w14:paraId="64929253" w14:textId="77777777" w:rsidR="00676891" w:rsidRPr="00E27E44" w:rsidRDefault="00676891" w:rsidP="00505AB6">
      <w:pPr>
        <w:spacing w:line="360" w:lineRule="auto"/>
        <w:jc w:val="both"/>
        <w:rPr>
          <w:color w:val="auto"/>
        </w:rPr>
      </w:pPr>
    </w:p>
    <w:sectPr w:rsidR="00676891" w:rsidRPr="00E27E44" w:rsidSect="004C5705">
      <w:footerReference w:type="default" r:id="rId8"/>
      <w:pgSz w:w="11906" w:h="16838"/>
      <w:pgMar w:top="1418" w:right="1134" w:bottom="708" w:left="1843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3F8C0C" w14:textId="77777777" w:rsidR="002348DB" w:rsidRDefault="002348DB" w:rsidP="00BD2101">
      <w:pPr>
        <w:spacing w:after="0" w:line="240" w:lineRule="auto"/>
      </w:pPr>
      <w:r>
        <w:separator/>
      </w:r>
    </w:p>
  </w:endnote>
  <w:endnote w:type="continuationSeparator" w:id="0">
    <w:p w14:paraId="27DC17C6" w14:textId="77777777" w:rsidR="002348DB" w:rsidRDefault="002348DB" w:rsidP="00BD2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Klee One"/>
    <w:charset w:val="00"/>
    <w:family w:val="auto"/>
    <w:pitch w:val="variable"/>
    <w:sig w:usb0="800000AF" w:usb1="1001ECEA" w:usb2="00000000" w:usb3="00000000" w:csb0="00000001" w:csb1="00000000"/>
  </w:font>
  <w:font w:name="Andale Sans UI">
    <w:altName w:val="Cambria"/>
    <w:charset w:val="00"/>
    <w:family w:val="auto"/>
    <w:pitch w:val="variable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inherit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54C08D" w14:textId="77777777" w:rsidR="002348DB" w:rsidRPr="000F4BAC" w:rsidRDefault="002A1A5C">
    <w:pPr>
      <w:pStyle w:val="Stopka"/>
      <w:jc w:val="center"/>
      <w:rPr>
        <w:rFonts w:ascii="Arial" w:hAnsi="Arial" w:cs="Arial"/>
        <w:sz w:val="22"/>
        <w:szCs w:val="22"/>
      </w:rPr>
    </w:pPr>
    <w:r w:rsidRPr="000F4BAC">
      <w:rPr>
        <w:rFonts w:ascii="Arial" w:hAnsi="Arial" w:cs="Arial"/>
        <w:sz w:val="22"/>
        <w:szCs w:val="22"/>
      </w:rPr>
      <w:fldChar w:fldCharType="begin"/>
    </w:r>
    <w:r w:rsidR="002348DB" w:rsidRPr="000F4BAC">
      <w:rPr>
        <w:rFonts w:ascii="Arial" w:hAnsi="Arial" w:cs="Arial"/>
        <w:sz w:val="22"/>
        <w:szCs w:val="22"/>
      </w:rPr>
      <w:instrText>PAGE</w:instrText>
    </w:r>
    <w:r w:rsidRPr="000F4BAC">
      <w:rPr>
        <w:rFonts w:ascii="Arial" w:hAnsi="Arial" w:cs="Arial"/>
        <w:sz w:val="22"/>
        <w:szCs w:val="22"/>
      </w:rPr>
      <w:fldChar w:fldCharType="separate"/>
    </w:r>
    <w:r w:rsidR="00351A97">
      <w:rPr>
        <w:rFonts w:ascii="Arial" w:hAnsi="Arial" w:cs="Arial"/>
        <w:noProof/>
        <w:sz w:val="22"/>
        <w:szCs w:val="22"/>
      </w:rPr>
      <w:t>24</w:t>
    </w:r>
    <w:r w:rsidRPr="000F4BAC">
      <w:rPr>
        <w:rFonts w:ascii="Arial" w:hAnsi="Arial" w:cs="Arial"/>
        <w:sz w:val="22"/>
        <w:szCs w:val="22"/>
      </w:rPr>
      <w:fldChar w:fldCharType="end"/>
    </w:r>
  </w:p>
  <w:p w14:paraId="606BB06C" w14:textId="77777777" w:rsidR="002348DB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>
      <w:rPr>
        <w:rFonts w:ascii="Arial" w:hAnsi="Arial" w:cs="Arial"/>
        <w:iCs/>
        <w:sz w:val="16"/>
        <w:szCs w:val="16"/>
        <w:lang w:val="pl-PL"/>
      </w:rPr>
      <w:t>Urząd Miasta Tychy,</w:t>
    </w:r>
  </w:p>
  <w:p w14:paraId="1E5BF8DA" w14:textId="77777777" w:rsidR="002348DB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>
      <w:rPr>
        <w:rFonts w:ascii="Arial" w:hAnsi="Arial" w:cs="Arial"/>
        <w:iCs/>
        <w:sz w:val="16"/>
        <w:szCs w:val="16"/>
        <w:lang w:val="pl-PL"/>
      </w:rPr>
      <w:t>Wydział Kontroli,</w:t>
    </w:r>
  </w:p>
  <w:p w14:paraId="49667FF6" w14:textId="77777777" w:rsidR="002348DB" w:rsidRDefault="002348DB">
    <w:pPr>
      <w:pStyle w:val="Stopka"/>
      <w:spacing w:line="240" w:lineRule="auto"/>
      <w:jc w:val="center"/>
    </w:pPr>
    <w:hyperlink r:id="rId1">
      <w:r>
        <w:rPr>
          <w:rStyle w:val="czeinternetowe"/>
          <w:sz w:val="16"/>
          <w:szCs w:val="16"/>
          <w:lang w:val="pl-PL"/>
        </w:rPr>
        <w:t>www.umtychy.pl</w:t>
      </w:r>
    </w:hyperlink>
  </w:p>
  <w:p w14:paraId="7C47E61E" w14:textId="77777777" w:rsidR="002348DB" w:rsidRDefault="002348DB">
    <w:pPr>
      <w:pStyle w:val="Stopka"/>
      <w:jc w:val="center"/>
    </w:pPr>
  </w:p>
  <w:p w14:paraId="6D54005C" w14:textId="77777777" w:rsidR="002348DB" w:rsidRDefault="002348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EB6E57" w14:textId="77777777" w:rsidR="002348DB" w:rsidRDefault="002348DB" w:rsidP="00BD2101">
      <w:pPr>
        <w:spacing w:after="0" w:line="240" w:lineRule="auto"/>
      </w:pPr>
      <w:r>
        <w:separator/>
      </w:r>
    </w:p>
  </w:footnote>
  <w:footnote w:type="continuationSeparator" w:id="0">
    <w:p w14:paraId="7F013CA8" w14:textId="77777777" w:rsidR="002348DB" w:rsidRDefault="002348DB" w:rsidP="00BD21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119A6"/>
    <w:multiLevelType w:val="hybridMultilevel"/>
    <w:tmpl w:val="494A2640"/>
    <w:lvl w:ilvl="0" w:tplc="79C03A18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60EE8"/>
    <w:multiLevelType w:val="hybridMultilevel"/>
    <w:tmpl w:val="BDBA19FC"/>
    <w:lvl w:ilvl="0" w:tplc="B9E86E24">
      <w:start w:val="1"/>
      <w:numFmt w:val="decimal"/>
      <w:lvlText w:val="%1)"/>
      <w:lvlJc w:val="left"/>
      <w:pPr>
        <w:ind w:left="8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" w15:restartNumberingAfterBreak="0">
    <w:nsid w:val="066908E5"/>
    <w:multiLevelType w:val="hybridMultilevel"/>
    <w:tmpl w:val="46D6F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B79AF"/>
    <w:multiLevelType w:val="hybridMultilevel"/>
    <w:tmpl w:val="F4C6ED0A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7613A0"/>
    <w:multiLevelType w:val="hybridMultilevel"/>
    <w:tmpl w:val="193A08EE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" w15:restartNumberingAfterBreak="0">
    <w:nsid w:val="0F1A1AA8"/>
    <w:multiLevelType w:val="hybridMultilevel"/>
    <w:tmpl w:val="59E8AB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F6E7D"/>
    <w:multiLevelType w:val="multilevel"/>
    <w:tmpl w:val="52BA35BE"/>
    <w:lvl w:ilvl="0">
      <w:start w:val="1"/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10222F5"/>
    <w:multiLevelType w:val="hybridMultilevel"/>
    <w:tmpl w:val="E0A810AA"/>
    <w:lvl w:ilvl="0" w:tplc="BA24AB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454EB"/>
    <w:multiLevelType w:val="hybridMultilevel"/>
    <w:tmpl w:val="F216F408"/>
    <w:lvl w:ilvl="0" w:tplc="0415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9" w15:restartNumberingAfterBreak="0">
    <w:nsid w:val="13E612D1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10" w15:restartNumberingAfterBreak="0">
    <w:nsid w:val="15761526"/>
    <w:multiLevelType w:val="hybridMultilevel"/>
    <w:tmpl w:val="02D03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882138"/>
    <w:multiLevelType w:val="hybridMultilevel"/>
    <w:tmpl w:val="D6B691BA"/>
    <w:lvl w:ilvl="0" w:tplc="F0B4BB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872902"/>
    <w:multiLevelType w:val="hybridMultilevel"/>
    <w:tmpl w:val="CACC9EFE"/>
    <w:lvl w:ilvl="0" w:tplc="04150001">
      <w:start w:val="1"/>
      <w:numFmt w:val="bullet"/>
      <w:lvlText w:val=""/>
      <w:lvlJc w:val="left"/>
      <w:pPr>
        <w:ind w:left="20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</w:abstractNum>
  <w:abstractNum w:abstractNumId="13" w15:restartNumberingAfterBreak="0">
    <w:nsid w:val="1A990DB8"/>
    <w:multiLevelType w:val="hybridMultilevel"/>
    <w:tmpl w:val="070A49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AA15C7"/>
    <w:multiLevelType w:val="hybridMultilevel"/>
    <w:tmpl w:val="38CC6E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B6470"/>
    <w:multiLevelType w:val="multilevel"/>
    <w:tmpl w:val="828CBF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0E51758"/>
    <w:multiLevelType w:val="hybridMultilevel"/>
    <w:tmpl w:val="BC8A7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16667E"/>
    <w:multiLevelType w:val="hybridMultilevel"/>
    <w:tmpl w:val="5D747D76"/>
    <w:lvl w:ilvl="0" w:tplc="C9463C6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23007CD9"/>
    <w:multiLevelType w:val="hybridMultilevel"/>
    <w:tmpl w:val="D7FEB5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603F7B"/>
    <w:multiLevelType w:val="hybridMultilevel"/>
    <w:tmpl w:val="2572EA42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9666203"/>
    <w:multiLevelType w:val="hybridMultilevel"/>
    <w:tmpl w:val="BC44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00055B"/>
    <w:multiLevelType w:val="multilevel"/>
    <w:tmpl w:val="56B6170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000000" w:themeColor="text1"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1C81384"/>
    <w:multiLevelType w:val="hybridMultilevel"/>
    <w:tmpl w:val="5E568A64"/>
    <w:lvl w:ilvl="0" w:tplc="9140D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762BB6"/>
    <w:multiLevelType w:val="hybridMultilevel"/>
    <w:tmpl w:val="2618BB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9F41CB"/>
    <w:multiLevelType w:val="hybridMultilevel"/>
    <w:tmpl w:val="C5444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F16E9E"/>
    <w:multiLevelType w:val="hybridMultilevel"/>
    <w:tmpl w:val="87B0CCAA"/>
    <w:lvl w:ilvl="0" w:tplc="393AD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82214B"/>
    <w:multiLevelType w:val="multilevel"/>
    <w:tmpl w:val="5856785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5B32546"/>
    <w:multiLevelType w:val="hybridMultilevel"/>
    <w:tmpl w:val="4DB6ABEA"/>
    <w:lvl w:ilvl="0" w:tplc="79C03A18">
      <w:start w:val="1"/>
      <w:numFmt w:val="bullet"/>
      <w:lvlText w:val="­"/>
      <w:lvlJc w:val="left"/>
      <w:pPr>
        <w:ind w:left="1440" w:hanging="360"/>
      </w:pPr>
      <w:rPr>
        <w:rFonts w:ascii="Sylfaen" w:hAnsi="Sylfaen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6125706"/>
    <w:multiLevelType w:val="hybridMultilevel"/>
    <w:tmpl w:val="604A94AC"/>
    <w:lvl w:ilvl="0" w:tplc="0F28C9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4C2DA8"/>
    <w:multiLevelType w:val="hybridMultilevel"/>
    <w:tmpl w:val="CDA03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C26EE7"/>
    <w:multiLevelType w:val="hybridMultilevel"/>
    <w:tmpl w:val="A426AFAA"/>
    <w:lvl w:ilvl="0" w:tplc="0415000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</w:abstractNum>
  <w:abstractNum w:abstractNumId="31" w15:restartNumberingAfterBreak="0">
    <w:nsid w:val="516F5592"/>
    <w:multiLevelType w:val="multilevel"/>
    <w:tmpl w:val="EC0E86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23E4CAA"/>
    <w:multiLevelType w:val="hybridMultilevel"/>
    <w:tmpl w:val="B61CEDD4"/>
    <w:lvl w:ilvl="0" w:tplc="79C03A18">
      <w:start w:val="1"/>
      <w:numFmt w:val="bullet"/>
      <w:lvlText w:val="­"/>
      <w:lvlJc w:val="left"/>
      <w:pPr>
        <w:ind w:left="780" w:hanging="360"/>
      </w:pPr>
      <w:rPr>
        <w:rFonts w:ascii="Sylfaen" w:hAnsi="Sylfaen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53A6518F"/>
    <w:multiLevelType w:val="hybridMultilevel"/>
    <w:tmpl w:val="56F093EE"/>
    <w:lvl w:ilvl="0" w:tplc="79C03A18">
      <w:start w:val="1"/>
      <w:numFmt w:val="bullet"/>
      <w:lvlText w:val="­"/>
      <w:lvlJc w:val="left"/>
      <w:pPr>
        <w:ind w:left="1146" w:hanging="360"/>
      </w:pPr>
      <w:rPr>
        <w:rFonts w:ascii="Sylfaen" w:hAnsi="Sylfaen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56110747"/>
    <w:multiLevelType w:val="hybridMultilevel"/>
    <w:tmpl w:val="A17A55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AB15F3"/>
    <w:multiLevelType w:val="hybridMultilevel"/>
    <w:tmpl w:val="803E4570"/>
    <w:lvl w:ilvl="0" w:tplc="0F707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583B30"/>
    <w:multiLevelType w:val="hybridMultilevel"/>
    <w:tmpl w:val="1B283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64159E"/>
    <w:multiLevelType w:val="hybridMultilevel"/>
    <w:tmpl w:val="E76838D4"/>
    <w:lvl w:ilvl="0" w:tplc="79C03A18">
      <w:start w:val="1"/>
      <w:numFmt w:val="bullet"/>
      <w:lvlText w:val="­"/>
      <w:lvlJc w:val="left"/>
      <w:pPr>
        <w:ind w:left="1440" w:hanging="360"/>
      </w:pPr>
      <w:rPr>
        <w:rFonts w:ascii="Sylfaen" w:hAnsi="Sylfaen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AFF420B"/>
    <w:multiLevelType w:val="hybridMultilevel"/>
    <w:tmpl w:val="5A5857A8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9" w15:restartNumberingAfterBreak="0">
    <w:nsid w:val="5C1969B6"/>
    <w:multiLevelType w:val="hybridMultilevel"/>
    <w:tmpl w:val="2EF24E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15302DC"/>
    <w:multiLevelType w:val="hybridMultilevel"/>
    <w:tmpl w:val="E736B8C6"/>
    <w:lvl w:ilvl="0" w:tplc="79C03A18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CE7480"/>
    <w:multiLevelType w:val="hybridMultilevel"/>
    <w:tmpl w:val="C458D708"/>
    <w:lvl w:ilvl="0" w:tplc="0E28637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E94CF1"/>
    <w:multiLevelType w:val="hybridMultilevel"/>
    <w:tmpl w:val="422C03B6"/>
    <w:lvl w:ilvl="0" w:tplc="9D16E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CD1BA4"/>
    <w:multiLevelType w:val="hybridMultilevel"/>
    <w:tmpl w:val="01EE42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9E1669"/>
    <w:multiLevelType w:val="multilevel"/>
    <w:tmpl w:val="ED9E7D8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6EBC656A"/>
    <w:multiLevelType w:val="hybridMultilevel"/>
    <w:tmpl w:val="202A6A2A"/>
    <w:lvl w:ilvl="0" w:tplc="C9463C64">
      <w:start w:val="1"/>
      <w:numFmt w:val="bullet"/>
      <w:lvlText w:val=""/>
      <w:lvlJc w:val="left"/>
      <w:pPr>
        <w:ind w:left="367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99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871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9435" w:hanging="360"/>
      </w:pPr>
      <w:rPr>
        <w:rFonts w:ascii="Wingdings" w:hAnsi="Wingdings" w:hint="default"/>
      </w:rPr>
    </w:lvl>
  </w:abstractNum>
  <w:abstractNum w:abstractNumId="46" w15:restartNumberingAfterBreak="0">
    <w:nsid w:val="6F851361"/>
    <w:multiLevelType w:val="hybridMultilevel"/>
    <w:tmpl w:val="46D0E970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2B60892"/>
    <w:multiLevelType w:val="hybridMultilevel"/>
    <w:tmpl w:val="201E8150"/>
    <w:lvl w:ilvl="0" w:tplc="7F10F098">
      <w:start w:val="4"/>
      <w:numFmt w:val="decimal"/>
      <w:lvlText w:val="%1."/>
      <w:lvlJc w:val="left"/>
      <w:pPr>
        <w:ind w:left="114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2E30BE"/>
    <w:multiLevelType w:val="hybridMultilevel"/>
    <w:tmpl w:val="0FEE8B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5B31A5D"/>
    <w:multiLevelType w:val="hybridMultilevel"/>
    <w:tmpl w:val="56BAA0B4"/>
    <w:lvl w:ilvl="0" w:tplc="BF082E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7DD2866"/>
    <w:multiLevelType w:val="multilevel"/>
    <w:tmpl w:val="2CD69C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7A5A161B"/>
    <w:multiLevelType w:val="hybridMultilevel"/>
    <w:tmpl w:val="5A945F26"/>
    <w:lvl w:ilvl="0" w:tplc="D1265960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2" w15:restartNumberingAfterBreak="0">
    <w:nsid w:val="7B7578AC"/>
    <w:multiLevelType w:val="hybridMultilevel"/>
    <w:tmpl w:val="53706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213797">
    <w:abstractNumId w:val="6"/>
  </w:num>
  <w:num w:numId="2" w16cid:durableId="1509905019">
    <w:abstractNumId w:val="9"/>
  </w:num>
  <w:num w:numId="3" w16cid:durableId="1569728498">
    <w:abstractNumId w:val="44"/>
  </w:num>
  <w:num w:numId="4" w16cid:durableId="182331320">
    <w:abstractNumId w:val="21"/>
  </w:num>
  <w:num w:numId="5" w16cid:durableId="199980191">
    <w:abstractNumId w:val="35"/>
  </w:num>
  <w:num w:numId="6" w16cid:durableId="1990018974">
    <w:abstractNumId w:val="42"/>
  </w:num>
  <w:num w:numId="7" w16cid:durableId="1528104949">
    <w:abstractNumId w:val="22"/>
  </w:num>
  <w:num w:numId="8" w16cid:durableId="1841777629">
    <w:abstractNumId w:val="52"/>
  </w:num>
  <w:num w:numId="9" w16cid:durableId="132868347">
    <w:abstractNumId w:val="8"/>
  </w:num>
  <w:num w:numId="10" w16cid:durableId="977345615">
    <w:abstractNumId w:val="38"/>
  </w:num>
  <w:num w:numId="11" w16cid:durableId="133669053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15020257">
    <w:abstractNumId w:val="26"/>
  </w:num>
  <w:num w:numId="13" w16cid:durableId="1950815894">
    <w:abstractNumId w:val="25"/>
  </w:num>
  <w:num w:numId="14" w16cid:durableId="936207439">
    <w:abstractNumId w:val="50"/>
  </w:num>
  <w:num w:numId="15" w16cid:durableId="1231306129">
    <w:abstractNumId w:val="2"/>
  </w:num>
  <w:num w:numId="16" w16cid:durableId="1768116573">
    <w:abstractNumId w:val="5"/>
  </w:num>
  <w:num w:numId="17" w16cid:durableId="753092513">
    <w:abstractNumId w:val="24"/>
  </w:num>
  <w:num w:numId="18" w16cid:durableId="2127650247">
    <w:abstractNumId w:val="3"/>
  </w:num>
  <w:num w:numId="19" w16cid:durableId="1401055252">
    <w:abstractNumId w:val="45"/>
  </w:num>
  <w:num w:numId="20" w16cid:durableId="974681566">
    <w:abstractNumId w:val="11"/>
  </w:num>
  <w:num w:numId="21" w16cid:durableId="388529899">
    <w:abstractNumId w:val="36"/>
  </w:num>
  <w:num w:numId="22" w16cid:durableId="376975728">
    <w:abstractNumId w:val="33"/>
  </w:num>
  <w:num w:numId="23" w16cid:durableId="647562156">
    <w:abstractNumId w:val="46"/>
  </w:num>
  <w:num w:numId="24" w16cid:durableId="1814523005">
    <w:abstractNumId w:val="19"/>
  </w:num>
  <w:num w:numId="25" w16cid:durableId="726223448">
    <w:abstractNumId w:val="15"/>
  </w:num>
  <w:num w:numId="26" w16cid:durableId="170291833">
    <w:abstractNumId w:val="31"/>
  </w:num>
  <w:num w:numId="27" w16cid:durableId="748576554">
    <w:abstractNumId w:val="17"/>
  </w:num>
  <w:num w:numId="28" w16cid:durableId="102841790">
    <w:abstractNumId w:val="37"/>
  </w:num>
  <w:num w:numId="29" w16cid:durableId="1826817996">
    <w:abstractNumId w:val="27"/>
  </w:num>
  <w:num w:numId="30" w16cid:durableId="127674501">
    <w:abstractNumId w:val="14"/>
  </w:num>
  <w:num w:numId="31" w16cid:durableId="538207487">
    <w:abstractNumId w:val="32"/>
  </w:num>
  <w:num w:numId="32" w16cid:durableId="1174342073">
    <w:abstractNumId w:val="23"/>
  </w:num>
  <w:num w:numId="33" w16cid:durableId="1720588589">
    <w:abstractNumId w:val="10"/>
  </w:num>
  <w:num w:numId="34" w16cid:durableId="783159210">
    <w:abstractNumId w:val="12"/>
  </w:num>
  <w:num w:numId="35" w16cid:durableId="1180317331">
    <w:abstractNumId w:val="39"/>
  </w:num>
  <w:num w:numId="36" w16cid:durableId="540098747">
    <w:abstractNumId w:val="51"/>
  </w:num>
  <w:num w:numId="37" w16cid:durableId="432213578">
    <w:abstractNumId w:val="34"/>
  </w:num>
  <w:num w:numId="38" w16cid:durableId="1218592447">
    <w:abstractNumId w:val="41"/>
  </w:num>
  <w:num w:numId="39" w16cid:durableId="1128352224">
    <w:abstractNumId w:val="40"/>
  </w:num>
  <w:num w:numId="40" w16cid:durableId="202792513">
    <w:abstractNumId w:val="16"/>
  </w:num>
  <w:num w:numId="41" w16cid:durableId="1899701656">
    <w:abstractNumId w:val="49"/>
  </w:num>
  <w:num w:numId="42" w16cid:durableId="613488171">
    <w:abstractNumId w:val="13"/>
  </w:num>
  <w:num w:numId="43" w16cid:durableId="1973048913">
    <w:abstractNumId w:val="18"/>
  </w:num>
  <w:num w:numId="44" w16cid:durableId="84158952">
    <w:abstractNumId w:val="47"/>
  </w:num>
  <w:num w:numId="45" w16cid:durableId="1416560699">
    <w:abstractNumId w:val="48"/>
  </w:num>
  <w:num w:numId="46" w16cid:durableId="1932856974">
    <w:abstractNumId w:val="7"/>
  </w:num>
  <w:num w:numId="47" w16cid:durableId="1468010892">
    <w:abstractNumId w:val="43"/>
  </w:num>
  <w:num w:numId="48" w16cid:durableId="211887656">
    <w:abstractNumId w:val="0"/>
  </w:num>
  <w:num w:numId="49" w16cid:durableId="1428577747">
    <w:abstractNumId w:val="20"/>
  </w:num>
  <w:num w:numId="50" w16cid:durableId="1382360208">
    <w:abstractNumId w:val="1"/>
  </w:num>
  <w:num w:numId="51" w16cid:durableId="1577082904">
    <w:abstractNumId w:val="30"/>
  </w:num>
  <w:num w:numId="52" w16cid:durableId="138156487">
    <w:abstractNumId w:val="4"/>
  </w:num>
  <w:num w:numId="53" w16cid:durableId="1104813266">
    <w:abstractNumId w:val="2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FB"/>
    <w:rsid w:val="00001A33"/>
    <w:rsid w:val="00003BD2"/>
    <w:rsid w:val="00004A96"/>
    <w:rsid w:val="00005DA2"/>
    <w:rsid w:val="00005E8D"/>
    <w:rsid w:val="000062E1"/>
    <w:rsid w:val="00006BE2"/>
    <w:rsid w:val="00007DAC"/>
    <w:rsid w:val="00010497"/>
    <w:rsid w:val="00011205"/>
    <w:rsid w:val="00011C86"/>
    <w:rsid w:val="00012158"/>
    <w:rsid w:val="00012403"/>
    <w:rsid w:val="00013912"/>
    <w:rsid w:val="00014D53"/>
    <w:rsid w:val="00015938"/>
    <w:rsid w:val="00015CF1"/>
    <w:rsid w:val="000167A4"/>
    <w:rsid w:val="00016B0F"/>
    <w:rsid w:val="00017154"/>
    <w:rsid w:val="00017909"/>
    <w:rsid w:val="00017BB9"/>
    <w:rsid w:val="000208B6"/>
    <w:rsid w:val="000210FF"/>
    <w:rsid w:val="00021880"/>
    <w:rsid w:val="000227D7"/>
    <w:rsid w:val="00022A01"/>
    <w:rsid w:val="00023D85"/>
    <w:rsid w:val="00024C47"/>
    <w:rsid w:val="00026BF1"/>
    <w:rsid w:val="00027680"/>
    <w:rsid w:val="00031120"/>
    <w:rsid w:val="00031B97"/>
    <w:rsid w:val="000325F8"/>
    <w:rsid w:val="00032948"/>
    <w:rsid w:val="000333CE"/>
    <w:rsid w:val="0003508E"/>
    <w:rsid w:val="000353EF"/>
    <w:rsid w:val="0004006E"/>
    <w:rsid w:val="000422B9"/>
    <w:rsid w:val="0004235A"/>
    <w:rsid w:val="00043A62"/>
    <w:rsid w:val="00043B3B"/>
    <w:rsid w:val="00045303"/>
    <w:rsid w:val="000456A5"/>
    <w:rsid w:val="00046459"/>
    <w:rsid w:val="0004664E"/>
    <w:rsid w:val="000506D7"/>
    <w:rsid w:val="0005138E"/>
    <w:rsid w:val="00051658"/>
    <w:rsid w:val="00052397"/>
    <w:rsid w:val="00053DD9"/>
    <w:rsid w:val="000557C3"/>
    <w:rsid w:val="00055D80"/>
    <w:rsid w:val="00057375"/>
    <w:rsid w:val="000575FC"/>
    <w:rsid w:val="00057671"/>
    <w:rsid w:val="000602A1"/>
    <w:rsid w:val="00060450"/>
    <w:rsid w:val="00060ACF"/>
    <w:rsid w:val="00061131"/>
    <w:rsid w:val="00061873"/>
    <w:rsid w:val="00061F03"/>
    <w:rsid w:val="00061F5D"/>
    <w:rsid w:val="000629AE"/>
    <w:rsid w:val="00062A62"/>
    <w:rsid w:val="00063454"/>
    <w:rsid w:val="00063ED4"/>
    <w:rsid w:val="00064352"/>
    <w:rsid w:val="000645C4"/>
    <w:rsid w:val="00064818"/>
    <w:rsid w:val="00064C65"/>
    <w:rsid w:val="00067826"/>
    <w:rsid w:val="00067DA7"/>
    <w:rsid w:val="000703BC"/>
    <w:rsid w:val="00072E20"/>
    <w:rsid w:val="00072E89"/>
    <w:rsid w:val="0007302F"/>
    <w:rsid w:val="00073378"/>
    <w:rsid w:val="00073CED"/>
    <w:rsid w:val="00074572"/>
    <w:rsid w:val="00074632"/>
    <w:rsid w:val="00075346"/>
    <w:rsid w:val="00075437"/>
    <w:rsid w:val="00075ED0"/>
    <w:rsid w:val="000772A1"/>
    <w:rsid w:val="00077B8E"/>
    <w:rsid w:val="00077C58"/>
    <w:rsid w:val="00080A75"/>
    <w:rsid w:val="00080CA0"/>
    <w:rsid w:val="0008170E"/>
    <w:rsid w:val="00084252"/>
    <w:rsid w:val="00085CDE"/>
    <w:rsid w:val="00085F0F"/>
    <w:rsid w:val="00086712"/>
    <w:rsid w:val="00087B21"/>
    <w:rsid w:val="00090359"/>
    <w:rsid w:val="0009070A"/>
    <w:rsid w:val="00090A33"/>
    <w:rsid w:val="00090A7D"/>
    <w:rsid w:val="00091C12"/>
    <w:rsid w:val="000945C1"/>
    <w:rsid w:val="000945FF"/>
    <w:rsid w:val="00095990"/>
    <w:rsid w:val="00095A05"/>
    <w:rsid w:val="000A00F5"/>
    <w:rsid w:val="000A07AA"/>
    <w:rsid w:val="000A1ABC"/>
    <w:rsid w:val="000A1B8A"/>
    <w:rsid w:val="000A230A"/>
    <w:rsid w:val="000A2476"/>
    <w:rsid w:val="000A25F2"/>
    <w:rsid w:val="000A3900"/>
    <w:rsid w:val="000A3DA0"/>
    <w:rsid w:val="000A47C9"/>
    <w:rsid w:val="000A4F25"/>
    <w:rsid w:val="000A52AD"/>
    <w:rsid w:val="000A5532"/>
    <w:rsid w:val="000A5803"/>
    <w:rsid w:val="000A6C8E"/>
    <w:rsid w:val="000A70A5"/>
    <w:rsid w:val="000A790D"/>
    <w:rsid w:val="000B0E3B"/>
    <w:rsid w:val="000B16C5"/>
    <w:rsid w:val="000B19B1"/>
    <w:rsid w:val="000B2151"/>
    <w:rsid w:val="000B288C"/>
    <w:rsid w:val="000B301A"/>
    <w:rsid w:val="000B3C94"/>
    <w:rsid w:val="000B3F44"/>
    <w:rsid w:val="000B4137"/>
    <w:rsid w:val="000B4BFE"/>
    <w:rsid w:val="000B5A76"/>
    <w:rsid w:val="000B60B9"/>
    <w:rsid w:val="000B7832"/>
    <w:rsid w:val="000B790B"/>
    <w:rsid w:val="000B7938"/>
    <w:rsid w:val="000B7A13"/>
    <w:rsid w:val="000B7B82"/>
    <w:rsid w:val="000B7D68"/>
    <w:rsid w:val="000C0376"/>
    <w:rsid w:val="000C04E2"/>
    <w:rsid w:val="000C11F6"/>
    <w:rsid w:val="000C1777"/>
    <w:rsid w:val="000C1A1B"/>
    <w:rsid w:val="000C32E3"/>
    <w:rsid w:val="000C59A2"/>
    <w:rsid w:val="000C5C84"/>
    <w:rsid w:val="000C6936"/>
    <w:rsid w:val="000C718D"/>
    <w:rsid w:val="000C743B"/>
    <w:rsid w:val="000C743C"/>
    <w:rsid w:val="000D0C04"/>
    <w:rsid w:val="000D1ED1"/>
    <w:rsid w:val="000D2038"/>
    <w:rsid w:val="000D4564"/>
    <w:rsid w:val="000D4CD4"/>
    <w:rsid w:val="000D4D1F"/>
    <w:rsid w:val="000D7C54"/>
    <w:rsid w:val="000E19F1"/>
    <w:rsid w:val="000E22F9"/>
    <w:rsid w:val="000E2682"/>
    <w:rsid w:val="000E2CBE"/>
    <w:rsid w:val="000E3769"/>
    <w:rsid w:val="000E3BC9"/>
    <w:rsid w:val="000E3C71"/>
    <w:rsid w:val="000E4596"/>
    <w:rsid w:val="000E4BAC"/>
    <w:rsid w:val="000E5E46"/>
    <w:rsid w:val="000E6217"/>
    <w:rsid w:val="000E636F"/>
    <w:rsid w:val="000E7AB0"/>
    <w:rsid w:val="000F0D06"/>
    <w:rsid w:val="000F0DB7"/>
    <w:rsid w:val="000F0F12"/>
    <w:rsid w:val="000F23EE"/>
    <w:rsid w:val="000F3655"/>
    <w:rsid w:val="000F4804"/>
    <w:rsid w:val="000F4ACE"/>
    <w:rsid w:val="000F4B62"/>
    <w:rsid w:val="000F74F4"/>
    <w:rsid w:val="00100632"/>
    <w:rsid w:val="00100AB5"/>
    <w:rsid w:val="0010194B"/>
    <w:rsid w:val="00101FBA"/>
    <w:rsid w:val="00102103"/>
    <w:rsid w:val="001043F7"/>
    <w:rsid w:val="0010500D"/>
    <w:rsid w:val="00105B95"/>
    <w:rsid w:val="00106B47"/>
    <w:rsid w:val="00111043"/>
    <w:rsid w:val="0011133A"/>
    <w:rsid w:val="001114E3"/>
    <w:rsid w:val="001121E6"/>
    <w:rsid w:val="001121FC"/>
    <w:rsid w:val="0011229F"/>
    <w:rsid w:val="00113F0E"/>
    <w:rsid w:val="00115979"/>
    <w:rsid w:val="00115B3D"/>
    <w:rsid w:val="00121B23"/>
    <w:rsid w:val="00121F25"/>
    <w:rsid w:val="00122490"/>
    <w:rsid w:val="001233CC"/>
    <w:rsid w:val="0012376B"/>
    <w:rsid w:val="0012382B"/>
    <w:rsid w:val="00125871"/>
    <w:rsid w:val="001258B7"/>
    <w:rsid w:val="00126179"/>
    <w:rsid w:val="001269F2"/>
    <w:rsid w:val="00130624"/>
    <w:rsid w:val="00130845"/>
    <w:rsid w:val="00130F64"/>
    <w:rsid w:val="00131301"/>
    <w:rsid w:val="001343F0"/>
    <w:rsid w:val="00135D1E"/>
    <w:rsid w:val="00137AAF"/>
    <w:rsid w:val="00140136"/>
    <w:rsid w:val="00140CFD"/>
    <w:rsid w:val="00141997"/>
    <w:rsid w:val="001419D8"/>
    <w:rsid w:val="00141F2D"/>
    <w:rsid w:val="001429E2"/>
    <w:rsid w:val="00142B6F"/>
    <w:rsid w:val="00142FF0"/>
    <w:rsid w:val="00143E80"/>
    <w:rsid w:val="001447EE"/>
    <w:rsid w:val="0014516F"/>
    <w:rsid w:val="00146FB9"/>
    <w:rsid w:val="001474B4"/>
    <w:rsid w:val="001477ED"/>
    <w:rsid w:val="00147ED0"/>
    <w:rsid w:val="001509D2"/>
    <w:rsid w:val="00150EFC"/>
    <w:rsid w:val="00150F58"/>
    <w:rsid w:val="00150F6C"/>
    <w:rsid w:val="00152D65"/>
    <w:rsid w:val="00154428"/>
    <w:rsid w:val="00154586"/>
    <w:rsid w:val="00154E22"/>
    <w:rsid w:val="00154FB9"/>
    <w:rsid w:val="00155AD1"/>
    <w:rsid w:val="0016288E"/>
    <w:rsid w:val="0016322E"/>
    <w:rsid w:val="00163771"/>
    <w:rsid w:val="00163888"/>
    <w:rsid w:val="0016492C"/>
    <w:rsid w:val="001649A7"/>
    <w:rsid w:val="001663C3"/>
    <w:rsid w:val="00166863"/>
    <w:rsid w:val="00166CC1"/>
    <w:rsid w:val="001715A4"/>
    <w:rsid w:val="00171C9C"/>
    <w:rsid w:val="0017259B"/>
    <w:rsid w:val="001727B5"/>
    <w:rsid w:val="00173683"/>
    <w:rsid w:val="00173AF4"/>
    <w:rsid w:val="00173D15"/>
    <w:rsid w:val="001750B7"/>
    <w:rsid w:val="00175E69"/>
    <w:rsid w:val="00176D91"/>
    <w:rsid w:val="00176F2C"/>
    <w:rsid w:val="00177058"/>
    <w:rsid w:val="001775D8"/>
    <w:rsid w:val="00180A4F"/>
    <w:rsid w:val="00180F41"/>
    <w:rsid w:val="00182AF3"/>
    <w:rsid w:val="00185ECC"/>
    <w:rsid w:val="0018798A"/>
    <w:rsid w:val="00187BF5"/>
    <w:rsid w:val="00191055"/>
    <w:rsid w:val="001915CE"/>
    <w:rsid w:val="001917FB"/>
    <w:rsid w:val="0019274F"/>
    <w:rsid w:val="0019424E"/>
    <w:rsid w:val="00194BA9"/>
    <w:rsid w:val="001952CF"/>
    <w:rsid w:val="001967E6"/>
    <w:rsid w:val="00197E20"/>
    <w:rsid w:val="001A03DB"/>
    <w:rsid w:val="001A0D9E"/>
    <w:rsid w:val="001A0F29"/>
    <w:rsid w:val="001A1DE7"/>
    <w:rsid w:val="001A4E02"/>
    <w:rsid w:val="001A5156"/>
    <w:rsid w:val="001A567A"/>
    <w:rsid w:val="001A5B8D"/>
    <w:rsid w:val="001A709C"/>
    <w:rsid w:val="001A7DD9"/>
    <w:rsid w:val="001B15A4"/>
    <w:rsid w:val="001B1F57"/>
    <w:rsid w:val="001B4614"/>
    <w:rsid w:val="001B4A8A"/>
    <w:rsid w:val="001B6147"/>
    <w:rsid w:val="001B665C"/>
    <w:rsid w:val="001B704E"/>
    <w:rsid w:val="001B7263"/>
    <w:rsid w:val="001C011F"/>
    <w:rsid w:val="001C13C8"/>
    <w:rsid w:val="001C1AAE"/>
    <w:rsid w:val="001C1E6E"/>
    <w:rsid w:val="001C284B"/>
    <w:rsid w:val="001C539B"/>
    <w:rsid w:val="001C595A"/>
    <w:rsid w:val="001C7488"/>
    <w:rsid w:val="001C7BFC"/>
    <w:rsid w:val="001D0596"/>
    <w:rsid w:val="001D1675"/>
    <w:rsid w:val="001D1A15"/>
    <w:rsid w:val="001D22B6"/>
    <w:rsid w:val="001D35FF"/>
    <w:rsid w:val="001D3BC4"/>
    <w:rsid w:val="001D3DA7"/>
    <w:rsid w:val="001D53C3"/>
    <w:rsid w:val="001D57D9"/>
    <w:rsid w:val="001E0197"/>
    <w:rsid w:val="001E0436"/>
    <w:rsid w:val="001E13AE"/>
    <w:rsid w:val="001E1CB7"/>
    <w:rsid w:val="001E23F9"/>
    <w:rsid w:val="001E2FBE"/>
    <w:rsid w:val="001E4FAE"/>
    <w:rsid w:val="001E68D5"/>
    <w:rsid w:val="001E7F83"/>
    <w:rsid w:val="001F0342"/>
    <w:rsid w:val="001F0B5A"/>
    <w:rsid w:val="001F12F4"/>
    <w:rsid w:val="001F2AF7"/>
    <w:rsid w:val="001F2FCE"/>
    <w:rsid w:val="001F3629"/>
    <w:rsid w:val="001F463C"/>
    <w:rsid w:val="001F54FD"/>
    <w:rsid w:val="001F62C3"/>
    <w:rsid w:val="001F722F"/>
    <w:rsid w:val="001F76BD"/>
    <w:rsid w:val="002005BA"/>
    <w:rsid w:val="00204634"/>
    <w:rsid w:val="0020467E"/>
    <w:rsid w:val="00204BC5"/>
    <w:rsid w:val="00204F4A"/>
    <w:rsid w:val="00206D03"/>
    <w:rsid w:val="00207CAC"/>
    <w:rsid w:val="00210702"/>
    <w:rsid w:val="00210B3C"/>
    <w:rsid w:val="00211991"/>
    <w:rsid w:val="00211F30"/>
    <w:rsid w:val="00212D01"/>
    <w:rsid w:val="00213FAC"/>
    <w:rsid w:val="00214524"/>
    <w:rsid w:val="00215D55"/>
    <w:rsid w:val="00217DD6"/>
    <w:rsid w:val="00220E1F"/>
    <w:rsid w:val="00221881"/>
    <w:rsid w:val="0022241D"/>
    <w:rsid w:val="00222757"/>
    <w:rsid w:val="00223512"/>
    <w:rsid w:val="00223C80"/>
    <w:rsid w:val="002251BF"/>
    <w:rsid w:val="00226040"/>
    <w:rsid w:val="00226EF4"/>
    <w:rsid w:val="002271BF"/>
    <w:rsid w:val="00227266"/>
    <w:rsid w:val="00231084"/>
    <w:rsid w:val="002319A1"/>
    <w:rsid w:val="00231E3F"/>
    <w:rsid w:val="002323D8"/>
    <w:rsid w:val="00232710"/>
    <w:rsid w:val="00232DF1"/>
    <w:rsid w:val="002348DB"/>
    <w:rsid w:val="002350B3"/>
    <w:rsid w:val="002356C3"/>
    <w:rsid w:val="0023599E"/>
    <w:rsid w:val="00236A84"/>
    <w:rsid w:val="00237859"/>
    <w:rsid w:val="00237E4A"/>
    <w:rsid w:val="00237F14"/>
    <w:rsid w:val="002410F4"/>
    <w:rsid w:val="00241CBD"/>
    <w:rsid w:val="00241DF8"/>
    <w:rsid w:val="002438CE"/>
    <w:rsid w:val="00243D47"/>
    <w:rsid w:val="00244E27"/>
    <w:rsid w:val="0024515A"/>
    <w:rsid w:val="002452E9"/>
    <w:rsid w:val="0024577F"/>
    <w:rsid w:val="0024669A"/>
    <w:rsid w:val="00246A29"/>
    <w:rsid w:val="00246BBC"/>
    <w:rsid w:val="00246FF0"/>
    <w:rsid w:val="002475F7"/>
    <w:rsid w:val="00247A9A"/>
    <w:rsid w:val="00247CDA"/>
    <w:rsid w:val="0025180B"/>
    <w:rsid w:val="00251BB8"/>
    <w:rsid w:val="00252E1E"/>
    <w:rsid w:val="00253C34"/>
    <w:rsid w:val="002566F9"/>
    <w:rsid w:val="00260A85"/>
    <w:rsid w:val="00261635"/>
    <w:rsid w:val="00261D81"/>
    <w:rsid w:val="00264126"/>
    <w:rsid w:val="0026445A"/>
    <w:rsid w:val="00264886"/>
    <w:rsid w:val="0026529F"/>
    <w:rsid w:val="00266303"/>
    <w:rsid w:val="00266E99"/>
    <w:rsid w:val="0026760F"/>
    <w:rsid w:val="00267E77"/>
    <w:rsid w:val="00267EF9"/>
    <w:rsid w:val="00270320"/>
    <w:rsid w:val="0027177C"/>
    <w:rsid w:val="00271CF2"/>
    <w:rsid w:val="00271D25"/>
    <w:rsid w:val="00271D26"/>
    <w:rsid w:val="00272223"/>
    <w:rsid w:val="002734C5"/>
    <w:rsid w:val="00273D37"/>
    <w:rsid w:val="002748FD"/>
    <w:rsid w:val="00274B67"/>
    <w:rsid w:val="00275C88"/>
    <w:rsid w:val="00276270"/>
    <w:rsid w:val="00280E79"/>
    <w:rsid w:val="00280FC7"/>
    <w:rsid w:val="00281B7F"/>
    <w:rsid w:val="00281F17"/>
    <w:rsid w:val="002820AE"/>
    <w:rsid w:val="00282A8F"/>
    <w:rsid w:val="00283E19"/>
    <w:rsid w:val="00284B2F"/>
    <w:rsid w:val="00285A84"/>
    <w:rsid w:val="00287B32"/>
    <w:rsid w:val="00287ED1"/>
    <w:rsid w:val="00290048"/>
    <w:rsid w:val="00290449"/>
    <w:rsid w:val="00290DB3"/>
    <w:rsid w:val="0029223E"/>
    <w:rsid w:val="00292B76"/>
    <w:rsid w:val="00292C46"/>
    <w:rsid w:val="002930C3"/>
    <w:rsid w:val="002938A8"/>
    <w:rsid w:val="00294A36"/>
    <w:rsid w:val="00295DB5"/>
    <w:rsid w:val="00296474"/>
    <w:rsid w:val="00296798"/>
    <w:rsid w:val="00296CC7"/>
    <w:rsid w:val="00296F06"/>
    <w:rsid w:val="00297248"/>
    <w:rsid w:val="002A0470"/>
    <w:rsid w:val="002A1391"/>
    <w:rsid w:val="002A1A5C"/>
    <w:rsid w:val="002A21F3"/>
    <w:rsid w:val="002A3354"/>
    <w:rsid w:val="002A3870"/>
    <w:rsid w:val="002A43D7"/>
    <w:rsid w:val="002A4A0D"/>
    <w:rsid w:val="002A5E96"/>
    <w:rsid w:val="002A6425"/>
    <w:rsid w:val="002A7ABC"/>
    <w:rsid w:val="002A7C34"/>
    <w:rsid w:val="002A7DFF"/>
    <w:rsid w:val="002B083D"/>
    <w:rsid w:val="002B119A"/>
    <w:rsid w:val="002B1828"/>
    <w:rsid w:val="002B2D78"/>
    <w:rsid w:val="002B2D9F"/>
    <w:rsid w:val="002B3360"/>
    <w:rsid w:val="002B3F87"/>
    <w:rsid w:val="002B51A3"/>
    <w:rsid w:val="002B5A1F"/>
    <w:rsid w:val="002B6C52"/>
    <w:rsid w:val="002C0C03"/>
    <w:rsid w:val="002C2075"/>
    <w:rsid w:val="002C2900"/>
    <w:rsid w:val="002C29AF"/>
    <w:rsid w:val="002C32F3"/>
    <w:rsid w:val="002C35DC"/>
    <w:rsid w:val="002C3D6A"/>
    <w:rsid w:val="002C5A5F"/>
    <w:rsid w:val="002C6A2A"/>
    <w:rsid w:val="002D2FEE"/>
    <w:rsid w:val="002D4B43"/>
    <w:rsid w:val="002D571A"/>
    <w:rsid w:val="002D5C25"/>
    <w:rsid w:val="002D663F"/>
    <w:rsid w:val="002D7213"/>
    <w:rsid w:val="002E0B3D"/>
    <w:rsid w:val="002E0F95"/>
    <w:rsid w:val="002E4A91"/>
    <w:rsid w:val="002E5072"/>
    <w:rsid w:val="002E52B7"/>
    <w:rsid w:val="002E5B99"/>
    <w:rsid w:val="002E7E29"/>
    <w:rsid w:val="002F055E"/>
    <w:rsid w:val="002F0DA9"/>
    <w:rsid w:val="002F1317"/>
    <w:rsid w:val="002F1E67"/>
    <w:rsid w:val="002F4222"/>
    <w:rsid w:val="002F55BC"/>
    <w:rsid w:val="002F589A"/>
    <w:rsid w:val="002F7AD3"/>
    <w:rsid w:val="0030016D"/>
    <w:rsid w:val="00300B24"/>
    <w:rsid w:val="0030238E"/>
    <w:rsid w:val="00305013"/>
    <w:rsid w:val="003058C3"/>
    <w:rsid w:val="0031178A"/>
    <w:rsid w:val="00314344"/>
    <w:rsid w:val="00314352"/>
    <w:rsid w:val="00315270"/>
    <w:rsid w:val="00316238"/>
    <w:rsid w:val="003169F3"/>
    <w:rsid w:val="00317CD7"/>
    <w:rsid w:val="00320DAC"/>
    <w:rsid w:val="00322328"/>
    <w:rsid w:val="00322F6A"/>
    <w:rsid w:val="00324421"/>
    <w:rsid w:val="00324CFC"/>
    <w:rsid w:val="00325CB5"/>
    <w:rsid w:val="00325CBA"/>
    <w:rsid w:val="003277C6"/>
    <w:rsid w:val="0033088E"/>
    <w:rsid w:val="00331329"/>
    <w:rsid w:val="00331507"/>
    <w:rsid w:val="003321EC"/>
    <w:rsid w:val="00332F5D"/>
    <w:rsid w:val="00333714"/>
    <w:rsid w:val="0033378E"/>
    <w:rsid w:val="00333ECA"/>
    <w:rsid w:val="0033492B"/>
    <w:rsid w:val="003359C1"/>
    <w:rsid w:val="00335E08"/>
    <w:rsid w:val="0033610A"/>
    <w:rsid w:val="003363D8"/>
    <w:rsid w:val="00337355"/>
    <w:rsid w:val="0033738B"/>
    <w:rsid w:val="00337892"/>
    <w:rsid w:val="0034049B"/>
    <w:rsid w:val="003412CE"/>
    <w:rsid w:val="00341840"/>
    <w:rsid w:val="003418EF"/>
    <w:rsid w:val="00341DF2"/>
    <w:rsid w:val="0034290C"/>
    <w:rsid w:val="003456D7"/>
    <w:rsid w:val="00345B71"/>
    <w:rsid w:val="00345D68"/>
    <w:rsid w:val="00345FD1"/>
    <w:rsid w:val="003464A1"/>
    <w:rsid w:val="003473A9"/>
    <w:rsid w:val="00351176"/>
    <w:rsid w:val="003511C1"/>
    <w:rsid w:val="00351A97"/>
    <w:rsid w:val="00352938"/>
    <w:rsid w:val="00353580"/>
    <w:rsid w:val="00353D7F"/>
    <w:rsid w:val="00353F1B"/>
    <w:rsid w:val="00354F87"/>
    <w:rsid w:val="00355B06"/>
    <w:rsid w:val="00356E96"/>
    <w:rsid w:val="003579DA"/>
    <w:rsid w:val="00357DC1"/>
    <w:rsid w:val="00360D0F"/>
    <w:rsid w:val="00361350"/>
    <w:rsid w:val="0036197B"/>
    <w:rsid w:val="00363D81"/>
    <w:rsid w:val="0036639C"/>
    <w:rsid w:val="00367008"/>
    <w:rsid w:val="0036759F"/>
    <w:rsid w:val="00367A47"/>
    <w:rsid w:val="00367AB6"/>
    <w:rsid w:val="003703ED"/>
    <w:rsid w:val="00370EB0"/>
    <w:rsid w:val="003734D7"/>
    <w:rsid w:val="0037367C"/>
    <w:rsid w:val="003738D9"/>
    <w:rsid w:val="0037466E"/>
    <w:rsid w:val="00374A79"/>
    <w:rsid w:val="00375468"/>
    <w:rsid w:val="0037664A"/>
    <w:rsid w:val="00376ED2"/>
    <w:rsid w:val="00376F5E"/>
    <w:rsid w:val="00377AB8"/>
    <w:rsid w:val="00380636"/>
    <w:rsid w:val="0038133F"/>
    <w:rsid w:val="0038138A"/>
    <w:rsid w:val="00381908"/>
    <w:rsid w:val="0038263A"/>
    <w:rsid w:val="003829C1"/>
    <w:rsid w:val="00382EEA"/>
    <w:rsid w:val="00383424"/>
    <w:rsid w:val="00384CDA"/>
    <w:rsid w:val="00385880"/>
    <w:rsid w:val="00386269"/>
    <w:rsid w:val="0039009D"/>
    <w:rsid w:val="00391287"/>
    <w:rsid w:val="00391737"/>
    <w:rsid w:val="00392774"/>
    <w:rsid w:val="0039577D"/>
    <w:rsid w:val="00395999"/>
    <w:rsid w:val="00396DFD"/>
    <w:rsid w:val="00397A1D"/>
    <w:rsid w:val="00397FF9"/>
    <w:rsid w:val="003A0BE3"/>
    <w:rsid w:val="003A0FCB"/>
    <w:rsid w:val="003A4044"/>
    <w:rsid w:val="003A40B9"/>
    <w:rsid w:val="003A4A16"/>
    <w:rsid w:val="003A5053"/>
    <w:rsid w:val="003A6DF5"/>
    <w:rsid w:val="003A6F5E"/>
    <w:rsid w:val="003B05E3"/>
    <w:rsid w:val="003B1F28"/>
    <w:rsid w:val="003B228B"/>
    <w:rsid w:val="003B230E"/>
    <w:rsid w:val="003B2E77"/>
    <w:rsid w:val="003B45D2"/>
    <w:rsid w:val="003B4AD3"/>
    <w:rsid w:val="003B61C6"/>
    <w:rsid w:val="003B67DE"/>
    <w:rsid w:val="003B69B8"/>
    <w:rsid w:val="003B757E"/>
    <w:rsid w:val="003B7B86"/>
    <w:rsid w:val="003C0504"/>
    <w:rsid w:val="003C0DBA"/>
    <w:rsid w:val="003C1818"/>
    <w:rsid w:val="003C1ADC"/>
    <w:rsid w:val="003C29EC"/>
    <w:rsid w:val="003C3528"/>
    <w:rsid w:val="003C3A80"/>
    <w:rsid w:val="003C51DF"/>
    <w:rsid w:val="003C6CAD"/>
    <w:rsid w:val="003D0425"/>
    <w:rsid w:val="003D19DD"/>
    <w:rsid w:val="003D312B"/>
    <w:rsid w:val="003D6237"/>
    <w:rsid w:val="003D74D8"/>
    <w:rsid w:val="003E010B"/>
    <w:rsid w:val="003E2383"/>
    <w:rsid w:val="003E2492"/>
    <w:rsid w:val="003E31D8"/>
    <w:rsid w:val="003E329B"/>
    <w:rsid w:val="003E371E"/>
    <w:rsid w:val="003E39F2"/>
    <w:rsid w:val="003E468E"/>
    <w:rsid w:val="003E4971"/>
    <w:rsid w:val="003E6459"/>
    <w:rsid w:val="003E75C1"/>
    <w:rsid w:val="003E7D72"/>
    <w:rsid w:val="003F076F"/>
    <w:rsid w:val="003F089D"/>
    <w:rsid w:val="003F16DA"/>
    <w:rsid w:val="003F19D8"/>
    <w:rsid w:val="003F1ADD"/>
    <w:rsid w:val="003F3A38"/>
    <w:rsid w:val="003F486E"/>
    <w:rsid w:val="003F4EE4"/>
    <w:rsid w:val="003F56A3"/>
    <w:rsid w:val="003F58DA"/>
    <w:rsid w:val="003F5C90"/>
    <w:rsid w:val="003F608A"/>
    <w:rsid w:val="003F69CF"/>
    <w:rsid w:val="0040098A"/>
    <w:rsid w:val="00400AD4"/>
    <w:rsid w:val="00400CA3"/>
    <w:rsid w:val="004010F1"/>
    <w:rsid w:val="004014A6"/>
    <w:rsid w:val="004020C2"/>
    <w:rsid w:val="004061EF"/>
    <w:rsid w:val="0040621B"/>
    <w:rsid w:val="00406DF1"/>
    <w:rsid w:val="00406F5E"/>
    <w:rsid w:val="004073FD"/>
    <w:rsid w:val="00407A5A"/>
    <w:rsid w:val="00407B7F"/>
    <w:rsid w:val="0041021F"/>
    <w:rsid w:val="004136BD"/>
    <w:rsid w:val="00415004"/>
    <w:rsid w:val="00417B2B"/>
    <w:rsid w:val="00421390"/>
    <w:rsid w:val="0042192E"/>
    <w:rsid w:val="0042363E"/>
    <w:rsid w:val="00424657"/>
    <w:rsid w:val="00424F61"/>
    <w:rsid w:val="004259F9"/>
    <w:rsid w:val="00425E28"/>
    <w:rsid w:val="00425EC1"/>
    <w:rsid w:val="0042624F"/>
    <w:rsid w:val="00426C8F"/>
    <w:rsid w:val="004276DB"/>
    <w:rsid w:val="0043145A"/>
    <w:rsid w:val="00433611"/>
    <w:rsid w:val="00433F4A"/>
    <w:rsid w:val="0043406B"/>
    <w:rsid w:val="0043642F"/>
    <w:rsid w:val="0043644E"/>
    <w:rsid w:val="00436521"/>
    <w:rsid w:val="004367A7"/>
    <w:rsid w:val="00442282"/>
    <w:rsid w:val="004425AD"/>
    <w:rsid w:val="00442D05"/>
    <w:rsid w:val="00445144"/>
    <w:rsid w:val="00445737"/>
    <w:rsid w:val="004460CB"/>
    <w:rsid w:val="00447711"/>
    <w:rsid w:val="00451142"/>
    <w:rsid w:val="004519D7"/>
    <w:rsid w:val="00453F15"/>
    <w:rsid w:val="004545E7"/>
    <w:rsid w:val="00454700"/>
    <w:rsid w:val="00454BA0"/>
    <w:rsid w:val="00454D2D"/>
    <w:rsid w:val="00455A58"/>
    <w:rsid w:val="0045641A"/>
    <w:rsid w:val="00456869"/>
    <w:rsid w:val="00457EF6"/>
    <w:rsid w:val="004609DD"/>
    <w:rsid w:val="00461318"/>
    <w:rsid w:val="00461443"/>
    <w:rsid w:val="00461D14"/>
    <w:rsid w:val="004631E5"/>
    <w:rsid w:val="0046330A"/>
    <w:rsid w:val="00463485"/>
    <w:rsid w:val="004635AD"/>
    <w:rsid w:val="00463779"/>
    <w:rsid w:val="0046457B"/>
    <w:rsid w:val="004670BF"/>
    <w:rsid w:val="00470691"/>
    <w:rsid w:val="00471B67"/>
    <w:rsid w:val="00471E23"/>
    <w:rsid w:val="0047290D"/>
    <w:rsid w:val="00473260"/>
    <w:rsid w:val="00473408"/>
    <w:rsid w:val="004748A4"/>
    <w:rsid w:val="00474E56"/>
    <w:rsid w:val="00476ADB"/>
    <w:rsid w:val="00482EEF"/>
    <w:rsid w:val="00483398"/>
    <w:rsid w:val="00484944"/>
    <w:rsid w:val="00485412"/>
    <w:rsid w:val="00486A56"/>
    <w:rsid w:val="00487A44"/>
    <w:rsid w:val="00487D72"/>
    <w:rsid w:val="004914E4"/>
    <w:rsid w:val="00495231"/>
    <w:rsid w:val="0049529B"/>
    <w:rsid w:val="00495A8A"/>
    <w:rsid w:val="00495CDB"/>
    <w:rsid w:val="00497BC7"/>
    <w:rsid w:val="004A1D22"/>
    <w:rsid w:val="004A2FAC"/>
    <w:rsid w:val="004A37CC"/>
    <w:rsid w:val="004A4AD4"/>
    <w:rsid w:val="004A4BC9"/>
    <w:rsid w:val="004A5733"/>
    <w:rsid w:val="004A5BEE"/>
    <w:rsid w:val="004A5EC4"/>
    <w:rsid w:val="004A60A3"/>
    <w:rsid w:val="004B05E1"/>
    <w:rsid w:val="004B092D"/>
    <w:rsid w:val="004B0FE9"/>
    <w:rsid w:val="004B1CE9"/>
    <w:rsid w:val="004B2E97"/>
    <w:rsid w:val="004B5623"/>
    <w:rsid w:val="004B5778"/>
    <w:rsid w:val="004B66BE"/>
    <w:rsid w:val="004B6BA4"/>
    <w:rsid w:val="004B6F21"/>
    <w:rsid w:val="004B741B"/>
    <w:rsid w:val="004B7499"/>
    <w:rsid w:val="004B7B84"/>
    <w:rsid w:val="004B7CA5"/>
    <w:rsid w:val="004B7D9A"/>
    <w:rsid w:val="004C0646"/>
    <w:rsid w:val="004C1583"/>
    <w:rsid w:val="004C198D"/>
    <w:rsid w:val="004C1D43"/>
    <w:rsid w:val="004C1D81"/>
    <w:rsid w:val="004C1F41"/>
    <w:rsid w:val="004C375B"/>
    <w:rsid w:val="004C53DE"/>
    <w:rsid w:val="004C5505"/>
    <w:rsid w:val="004C5705"/>
    <w:rsid w:val="004C68E0"/>
    <w:rsid w:val="004C76D3"/>
    <w:rsid w:val="004D0725"/>
    <w:rsid w:val="004D0A22"/>
    <w:rsid w:val="004D0BA4"/>
    <w:rsid w:val="004D187F"/>
    <w:rsid w:val="004D22A1"/>
    <w:rsid w:val="004D2A80"/>
    <w:rsid w:val="004D58ED"/>
    <w:rsid w:val="004D65CE"/>
    <w:rsid w:val="004D6D0D"/>
    <w:rsid w:val="004D6E13"/>
    <w:rsid w:val="004D7B7C"/>
    <w:rsid w:val="004E0924"/>
    <w:rsid w:val="004E0D98"/>
    <w:rsid w:val="004E1D79"/>
    <w:rsid w:val="004E3571"/>
    <w:rsid w:val="004E3689"/>
    <w:rsid w:val="004E3ED1"/>
    <w:rsid w:val="004E61DC"/>
    <w:rsid w:val="004E686F"/>
    <w:rsid w:val="004E7AB4"/>
    <w:rsid w:val="004F031C"/>
    <w:rsid w:val="004F1D45"/>
    <w:rsid w:val="004F1D66"/>
    <w:rsid w:val="004F29D9"/>
    <w:rsid w:val="004F33CE"/>
    <w:rsid w:val="004F476E"/>
    <w:rsid w:val="004F5654"/>
    <w:rsid w:val="004F5CA0"/>
    <w:rsid w:val="004F6AA1"/>
    <w:rsid w:val="004F7A29"/>
    <w:rsid w:val="0050050B"/>
    <w:rsid w:val="00502D10"/>
    <w:rsid w:val="00504592"/>
    <w:rsid w:val="00504ACA"/>
    <w:rsid w:val="0050514F"/>
    <w:rsid w:val="00505AB6"/>
    <w:rsid w:val="0051099E"/>
    <w:rsid w:val="00512308"/>
    <w:rsid w:val="00512867"/>
    <w:rsid w:val="00514765"/>
    <w:rsid w:val="00514A88"/>
    <w:rsid w:val="00515B72"/>
    <w:rsid w:val="00515BD8"/>
    <w:rsid w:val="00517278"/>
    <w:rsid w:val="00517D6F"/>
    <w:rsid w:val="00520386"/>
    <w:rsid w:val="00520682"/>
    <w:rsid w:val="00520B25"/>
    <w:rsid w:val="005256FE"/>
    <w:rsid w:val="0052648B"/>
    <w:rsid w:val="005272FF"/>
    <w:rsid w:val="00530404"/>
    <w:rsid w:val="00530AC9"/>
    <w:rsid w:val="00530CEA"/>
    <w:rsid w:val="005312D7"/>
    <w:rsid w:val="00531385"/>
    <w:rsid w:val="00532220"/>
    <w:rsid w:val="00533468"/>
    <w:rsid w:val="00534A2E"/>
    <w:rsid w:val="005354C8"/>
    <w:rsid w:val="00537043"/>
    <w:rsid w:val="0053768D"/>
    <w:rsid w:val="00537BD1"/>
    <w:rsid w:val="00540334"/>
    <w:rsid w:val="00540A46"/>
    <w:rsid w:val="00541045"/>
    <w:rsid w:val="0054151F"/>
    <w:rsid w:val="005428F4"/>
    <w:rsid w:val="005432ED"/>
    <w:rsid w:val="00543468"/>
    <w:rsid w:val="00543783"/>
    <w:rsid w:val="0054479A"/>
    <w:rsid w:val="00545227"/>
    <w:rsid w:val="00545374"/>
    <w:rsid w:val="00545FE6"/>
    <w:rsid w:val="005462A0"/>
    <w:rsid w:val="00546539"/>
    <w:rsid w:val="00546C7D"/>
    <w:rsid w:val="00546E2A"/>
    <w:rsid w:val="00546FC2"/>
    <w:rsid w:val="0054726E"/>
    <w:rsid w:val="005477C3"/>
    <w:rsid w:val="005506DE"/>
    <w:rsid w:val="00551D90"/>
    <w:rsid w:val="00552CF2"/>
    <w:rsid w:val="005536CE"/>
    <w:rsid w:val="005537C5"/>
    <w:rsid w:val="005539B6"/>
    <w:rsid w:val="00553DFA"/>
    <w:rsid w:val="0055413F"/>
    <w:rsid w:val="00554CEB"/>
    <w:rsid w:val="00555609"/>
    <w:rsid w:val="005559D6"/>
    <w:rsid w:val="0055652E"/>
    <w:rsid w:val="0055675D"/>
    <w:rsid w:val="00556C26"/>
    <w:rsid w:val="00557C55"/>
    <w:rsid w:val="00560202"/>
    <w:rsid w:val="0056117A"/>
    <w:rsid w:val="00562064"/>
    <w:rsid w:val="00563C4F"/>
    <w:rsid w:val="00564741"/>
    <w:rsid w:val="0056493F"/>
    <w:rsid w:val="0056538C"/>
    <w:rsid w:val="005658BE"/>
    <w:rsid w:val="00565DF8"/>
    <w:rsid w:val="00567B59"/>
    <w:rsid w:val="00567CAD"/>
    <w:rsid w:val="00571D6B"/>
    <w:rsid w:val="0057216A"/>
    <w:rsid w:val="00572860"/>
    <w:rsid w:val="00572C4C"/>
    <w:rsid w:val="00575228"/>
    <w:rsid w:val="005767B0"/>
    <w:rsid w:val="005772B1"/>
    <w:rsid w:val="00577B9B"/>
    <w:rsid w:val="005811DD"/>
    <w:rsid w:val="00581435"/>
    <w:rsid w:val="00581521"/>
    <w:rsid w:val="005820A9"/>
    <w:rsid w:val="005822C2"/>
    <w:rsid w:val="00583396"/>
    <w:rsid w:val="00583491"/>
    <w:rsid w:val="005836B3"/>
    <w:rsid w:val="00583AF1"/>
    <w:rsid w:val="00585406"/>
    <w:rsid w:val="005855A0"/>
    <w:rsid w:val="00585904"/>
    <w:rsid w:val="00585962"/>
    <w:rsid w:val="005864A7"/>
    <w:rsid w:val="0058697E"/>
    <w:rsid w:val="00587246"/>
    <w:rsid w:val="005901CA"/>
    <w:rsid w:val="00590BA5"/>
    <w:rsid w:val="00592C71"/>
    <w:rsid w:val="00593C6F"/>
    <w:rsid w:val="005947A2"/>
    <w:rsid w:val="005957A2"/>
    <w:rsid w:val="00596645"/>
    <w:rsid w:val="005A02AE"/>
    <w:rsid w:val="005A0413"/>
    <w:rsid w:val="005A2969"/>
    <w:rsid w:val="005A3F7D"/>
    <w:rsid w:val="005A445D"/>
    <w:rsid w:val="005A46BB"/>
    <w:rsid w:val="005A54C0"/>
    <w:rsid w:val="005A63EB"/>
    <w:rsid w:val="005A6B63"/>
    <w:rsid w:val="005A74E7"/>
    <w:rsid w:val="005A7E95"/>
    <w:rsid w:val="005B0FCE"/>
    <w:rsid w:val="005B161A"/>
    <w:rsid w:val="005B213B"/>
    <w:rsid w:val="005B2288"/>
    <w:rsid w:val="005B34F5"/>
    <w:rsid w:val="005B3529"/>
    <w:rsid w:val="005B3BAA"/>
    <w:rsid w:val="005B4948"/>
    <w:rsid w:val="005B59EF"/>
    <w:rsid w:val="005B638E"/>
    <w:rsid w:val="005B731B"/>
    <w:rsid w:val="005C0A3A"/>
    <w:rsid w:val="005C13F3"/>
    <w:rsid w:val="005C1803"/>
    <w:rsid w:val="005C21E0"/>
    <w:rsid w:val="005C245B"/>
    <w:rsid w:val="005C3728"/>
    <w:rsid w:val="005C6D8D"/>
    <w:rsid w:val="005C76B1"/>
    <w:rsid w:val="005D070C"/>
    <w:rsid w:val="005D0C82"/>
    <w:rsid w:val="005D0F2D"/>
    <w:rsid w:val="005D11FF"/>
    <w:rsid w:val="005D2203"/>
    <w:rsid w:val="005D4D07"/>
    <w:rsid w:val="005D6710"/>
    <w:rsid w:val="005D7EE7"/>
    <w:rsid w:val="005E0C3E"/>
    <w:rsid w:val="005E1CEE"/>
    <w:rsid w:val="005E3218"/>
    <w:rsid w:val="005E3557"/>
    <w:rsid w:val="005E5B17"/>
    <w:rsid w:val="005E6A77"/>
    <w:rsid w:val="005E6DEE"/>
    <w:rsid w:val="005E6F93"/>
    <w:rsid w:val="005E7176"/>
    <w:rsid w:val="005E72F5"/>
    <w:rsid w:val="005E7AFF"/>
    <w:rsid w:val="005E7C5C"/>
    <w:rsid w:val="005E7CAF"/>
    <w:rsid w:val="005F0DF3"/>
    <w:rsid w:val="005F1F08"/>
    <w:rsid w:val="005F2CAC"/>
    <w:rsid w:val="005F32D7"/>
    <w:rsid w:val="005F378B"/>
    <w:rsid w:val="005F4C39"/>
    <w:rsid w:val="005F4E9E"/>
    <w:rsid w:val="005F5676"/>
    <w:rsid w:val="005F6A96"/>
    <w:rsid w:val="005F7C06"/>
    <w:rsid w:val="00600B1C"/>
    <w:rsid w:val="00601376"/>
    <w:rsid w:val="0060145E"/>
    <w:rsid w:val="00603C73"/>
    <w:rsid w:val="00604AE7"/>
    <w:rsid w:val="00604F07"/>
    <w:rsid w:val="0060529C"/>
    <w:rsid w:val="0060560B"/>
    <w:rsid w:val="00605AE6"/>
    <w:rsid w:val="00605D37"/>
    <w:rsid w:val="006060F2"/>
    <w:rsid w:val="0060675A"/>
    <w:rsid w:val="0060693C"/>
    <w:rsid w:val="00607466"/>
    <w:rsid w:val="00610028"/>
    <w:rsid w:val="006111E5"/>
    <w:rsid w:val="00611282"/>
    <w:rsid w:val="0061139C"/>
    <w:rsid w:val="006125CE"/>
    <w:rsid w:val="00612642"/>
    <w:rsid w:val="00612A76"/>
    <w:rsid w:val="00613B9A"/>
    <w:rsid w:val="00615F06"/>
    <w:rsid w:val="0061606D"/>
    <w:rsid w:val="00616502"/>
    <w:rsid w:val="0061778C"/>
    <w:rsid w:val="0061797D"/>
    <w:rsid w:val="00617D29"/>
    <w:rsid w:val="00620020"/>
    <w:rsid w:val="006200CD"/>
    <w:rsid w:val="00621491"/>
    <w:rsid w:val="006219B3"/>
    <w:rsid w:val="006225A7"/>
    <w:rsid w:val="006242CE"/>
    <w:rsid w:val="00624C03"/>
    <w:rsid w:val="00625048"/>
    <w:rsid w:val="00625AD6"/>
    <w:rsid w:val="00625BF0"/>
    <w:rsid w:val="00626759"/>
    <w:rsid w:val="0062679C"/>
    <w:rsid w:val="006273EA"/>
    <w:rsid w:val="006274EE"/>
    <w:rsid w:val="00627595"/>
    <w:rsid w:val="00630CBF"/>
    <w:rsid w:val="0063238F"/>
    <w:rsid w:val="0063356C"/>
    <w:rsid w:val="0063440A"/>
    <w:rsid w:val="006348A1"/>
    <w:rsid w:val="00635ED0"/>
    <w:rsid w:val="00636FB6"/>
    <w:rsid w:val="0063717C"/>
    <w:rsid w:val="00637D42"/>
    <w:rsid w:val="00637F28"/>
    <w:rsid w:val="00640860"/>
    <w:rsid w:val="00640880"/>
    <w:rsid w:val="006408DE"/>
    <w:rsid w:val="006409FA"/>
    <w:rsid w:val="00640F8A"/>
    <w:rsid w:val="00640FD7"/>
    <w:rsid w:val="00642148"/>
    <w:rsid w:val="00642FEA"/>
    <w:rsid w:val="00643427"/>
    <w:rsid w:val="0064465E"/>
    <w:rsid w:val="00646C31"/>
    <w:rsid w:val="00646F3D"/>
    <w:rsid w:val="006478F0"/>
    <w:rsid w:val="00647960"/>
    <w:rsid w:val="00647FB8"/>
    <w:rsid w:val="00650061"/>
    <w:rsid w:val="006503D6"/>
    <w:rsid w:val="00650A5F"/>
    <w:rsid w:val="0065123F"/>
    <w:rsid w:val="00652035"/>
    <w:rsid w:val="0065231D"/>
    <w:rsid w:val="006526EF"/>
    <w:rsid w:val="00652E50"/>
    <w:rsid w:val="00653550"/>
    <w:rsid w:val="00653B30"/>
    <w:rsid w:val="00653F9A"/>
    <w:rsid w:val="00654C35"/>
    <w:rsid w:val="0065637C"/>
    <w:rsid w:val="0066160F"/>
    <w:rsid w:val="0066165D"/>
    <w:rsid w:val="0066226D"/>
    <w:rsid w:val="006626EE"/>
    <w:rsid w:val="00663A13"/>
    <w:rsid w:val="0066452F"/>
    <w:rsid w:val="0066653B"/>
    <w:rsid w:val="00666609"/>
    <w:rsid w:val="006719A8"/>
    <w:rsid w:val="0067247A"/>
    <w:rsid w:val="00673138"/>
    <w:rsid w:val="00676891"/>
    <w:rsid w:val="00677282"/>
    <w:rsid w:val="00677516"/>
    <w:rsid w:val="00677ACD"/>
    <w:rsid w:val="00677C7E"/>
    <w:rsid w:val="006828AC"/>
    <w:rsid w:val="00682D28"/>
    <w:rsid w:val="006844AB"/>
    <w:rsid w:val="00690E75"/>
    <w:rsid w:val="00692879"/>
    <w:rsid w:val="0069305F"/>
    <w:rsid w:val="0069417D"/>
    <w:rsid w:val="0069484A"/>
    <w:rsid w:val="00694E9A"/>
    <w:rsid w:val="0069593F"/>
    <w:rsid w:val="00695A91"/>
    <w:rsid w:val="0069699A"/>
    <w:rsid w:val="00697078"/>
    <w:rsid w:val="006977C0"/>
    <w:rsid w:val="006A05F9"/>
    <w:rsid w:val="006A0E9D"/>
    <w:rsid w:val="006A114A"/>
    <w:rsid w:val="006A128B"/>
    <w:rsid w:val="006A26D2"/>
    <w:rsid w:val="006A27DB"/>
    <w:rsid w:val="006A2AE2"/>
    <w:rsid w:val="006A32FA"/>
    <w:rsid w:val="006A336E"/>
    <w:rsid w:val="006A4806"/>
    <w:rsid w:val="006A50A7"/>
    <w:rsid w:val="006A51DC"/>
    <w:rsid w:val="006A7CBD"/>
    <w:rsid w:val="006A7E4A"/>
    <w:rsid w:val="006B0622"/>
    <w:rsid w:val="006B0B79"/>
    <w:rsid w:val="006B266B"/>
    <w:rsid w:val="006B322A"/>
    <w:rsid w:val="006B47B1"/>
    <w:rsid w:val="006B6B7E"/>
    <w:rsid w:val="006B7D5F"/>
    <w:rsid w:val="006C03E3"/>
    <w:rsid w:val="006C094C"/>
    <w:rsid w:val="006C125D"/>
    <w:rsid w:val="006C1700"/>
    <w:rsid w:val="006C2F0F"/>
    <w:rsid w:val="006C3736"/>
    <w:rsid w:val="006C477F"/>
    <w:rsid w:val="006C52B7"/>
    <w:rsid w:val="006C79F2"/>
    <w:rsid w:val="006D07D0"/>
    <w:rsid w:val="006D0B94"/>
    <w:rsid w:val="006D189D"/>
    <w:rsid w:val="006D18A1"/>
    <w:rsid w:val="006D3051"/>
    <w:rsid w:val="006D3D00"/>
    <w:rsid w:val="006D6B51"/>
    <w:rsid w:val="006D6D7B"/>
    <w:rsid w:val="006D6DF1"/>
    <w:rsid w:val="006D7275"/>
    <w:rsid w:val="006E01FA"/>
    <w:rsid w:val="006E0EBB"/>
    <w:rsid w:val="006E15E8"/>
    <w:rsid w:val="006E1B12"/>
    <w:rsid w:val="006E2257"/>
    <w:rsid w:val="006E28AC"/>
    <w:rsid w:val="006E2C65"/>
    <w:rsid w:val="006E343D"/>
    <w:rsid w:val="006E347A"/>
    <w:rsid w:val="006E364C"/>
    <w:rsid w:val="006E3C8F"/>
    <w:rsid w:val="006E40F8"/>
    <w:rsid w:val="006E4843"/>
    <w:rsid w:val="006E595B"/>
    <w:rsid w:val="006E5F9F"/>
    <w:rsid w:val="006E68FF"/>
    <w:rsid w:val="006E6AEC"/>
    <w:rsid w:val="006E764D"/>
    <w:rsid w:val="006F0299"/>
    <w:rsid w:val="006F111D"/>
    <w:rsid w:val="006F18B4"/>
    <w:rsid w:val="006F1A43"/>
    <w:rsid w:val="006F206E"/>
    <w:rsid w:val="006F2FAC"/>
    <w:rsid w:val="006F339E"/>
    <w:rsid w:val="006F4420"/>
    <w:rsid w:val="006F52C0"/>
    <w:rsid w:val="007001B7"/>
    <w:rsid w:val="007011AF"/>
    <w:rsid w:val="007028EA"/>
    <w:rsid w:val="0070312E"/>
    <w:rsid w:val="00703AA6"/>
    <w:rsid w:val="007054B6"/>
    <w:rsid w:val="00705A4A"/>
    <w:rsid w:val="00705C53"/>
    <w:rsid w:val="00705CD6"/>
    <w:rsid w:val="00705E8D"/>
    <w:rsid w:val="00706018"/>
    <w:rsid w:val="007065D7"/>
    <w:rsid w:val="0070788C"/>
    <w:rsid w:val="00707DAF"/>
    <w:rsid w:val="007111FD"/>
    <w:rsid w:val="00711E80"/>
    <w:rsid w:val="00711E9B"/>
    <w:rsid w:val="00712401"/>
    <w:rsid w:val="007129E3"/>
    <w:rsid w:val="00712A6E"/>
    <w:rsid w:val="00712DD8"/>
    <w:rsid w:val="007132B4"/>
    <w:rsid w:val="00714FB1"/>
    <w:rsid w:val="00716AC9"/>
    <w:rsid w:val="00717106"/>
    <w:rsid w:val="00717987"/>
    <w:rsid w:val="00717C13"/>
    <w:rsid w:val="00720119"/>
    <w:rsid w:val="00721FB3"/>
    <w:rsid w:val="00722A83"/>
    <w:rsid w:val="00722DBA"/>
    <w:rsid w:val="007236C9"/>
    <w:rsid w:val="00726698"/>
    <w:rsid w:val="007270E2"/>
    <w:rsid w:val="0072774F"/>
    <w:rsid w:val="00730C92"/>
    <w:rsid w:val="00730DB3"/>
    <w:rsid w:val="00731EA4"/>
    <w:rsid w:val="00733304"/>
    <w:rsid w:val="0073562F"/>
    <w:rsid w:val="007371C6"/>
    <w:rsid w:val="00737B43"/>
    <w:rsid w:val="007403B9"/>
    <w:rsid w:val="0074042D"/>
    <w:rsid w:val="00740957"/>
    <w:rsid w:val="00740F42"/>
    <w:rsid w:val="00741328"/>
    <w:rsid w:val="00741362"/>
    <w:rsid w:val="00742908"/>
    <w:rsid w:val="00742B5F"/>
    <w:rsid w:val="00742EA5"/>
    <w:rsid w:val="00743051"/>
    <w:rsid w:val="00744219"/>
    <w:rsid w:val="00744C99"/>
    <w:rsid w:val="0074522F"/>
    <w:rsid w:val="0074563E"/>
    <w:rsid w:val="00745715"/>
    <w:rsid w:val="007460FA"/>
    <w:rsid w:val="007464C0"/>
    <w:rsid w:val="00746623"/>
    <w:rsid w:val="00746A53"/>
    <w:rsid w:val="0074729D"/>
    <w:rsid w:val="00747590"/>
    <w:rsid w:val="00751632"/>
    <w:rsid w:val="007519BB"/>
    <w:rsid w:val="00752C55"/>
    <w:rsid w:val="00753686"/>
    <w:rsid w:val="0075379A"/>
    <w:rsid w:val="00753CD3"/>
    <w:rsid w:val="0075415A"/>
    <w:rsid w:val="007546A4"/>
    <w:rsid w:val="00756ECE"/>
    <w:rsid w:val="00756EE6"/>
    <w:rsid w:val="00757B2A"/>
    <w:rsid w:val="00757F42"/>
    <w:rsid w:val="00760C1F"/>
    <w:rsid w:val="0076142E"/>
    <w:rsid w:val="00762611"/>
    <w:rsid w:val="007655BC"/>
    <w:rsid w:val="007710DD"/>
    <w:rsid w:val="00772D27"/>
    <w:rsid w:val="00773176"/>
    <w:rsid w:val="0077356E"/>
    <w:rsid w:val="00776B44"/>
    <w:rsid w:val="007773FD"/>
    <w:rsid w:val="0077770D"/>
    <w:rsid w:val="00780100"/>
    <w:rsid w:val="00781B64"/>
    <w:rsid w:val="00783E5A"/>
    <w:rsid w:val="00784003"/>
    <w:rsid w:val="00784DF3"/>
    <w:rsid w:val="007856A2"/>
    <w:rsid w:val="00785C83"/>
    <w:rsid w:val="0078671C"/>
    <w:rsid w:val="00786BCB"/>
    <w:rsid w:val="007877CB"/>
    <w:rsid w:val="00790FE8"/>
    <w:rsid w:val="007914BD"/>
    <w:rsid w:val="0079162A"/>
    <w:rsid w:val="00791C2A"/>
    <w:rsid w:val="00791E1A"/>
    <w:rsid w:val="00792FB7"/>
    <w:rsid w:val="00793797"/>
    <w:rsid w:val="00795567"/>
    <w:rsid w:val="007959C8"/>
    <w:rsid w:val="0079606C"/>
    <w:rsid w:val="0079673F"/>
    <w:rsid w:val="007970D1"/>
    <w:rsid w:val="00797168"/>
    <w:rsid w:val="007A0DD5"/>
    <w:rsid w:val="007A1410"/>
    <w:rsid w:val="007A3B69"/>
    <w:rsid w:val="007A4726"/>
    <w:rsid w:val="007A5AFC"/>
    <w:rsid w:val="007A5F9F"/>
    <w:rsid w:val="007A7AE6"/>
    <w:rsid w:val="007A7CEA"/>
    <w:rsid w:val="007B0BDB"/>
    <w:rsid w:val="007B1C91"/>
    <w:rsid w:val="007B20CB"/>
    <w:rsid w:val="007B435E"/>
    <w:rsid w:val="007B5629"/>
    <w:rsid w:val="007B74F5"/>
    <w:rsid w:val="007C04A7"/>
    <w:rsid w:val="007C25FB"/>
    <w:rsid w:val="007C3724"/>
    <w:rsid w:val="007C4815"/>
    <w:rsid w:val="007C4D93"/>
    <w:rsid w:val="007C524A"/>
    <w:rsid w:val="007C53AD"/>
    <w:rsid w:val="007C5BCF"/>
    <w:rsid w:val="007C5EFD"/>
    <w:rsid w:val="007C62DE"/>
    <w:rsid w:val="007C65A0"/>
    <w:rsid w:val="007C7120"/>
    <w:rsid w:val="007C7276"/>
    <w:rsid w:val="007C790C"/>
    <w:rsid w:val="007C795D"/>
    <w:rsid w:val="007D208E"/>
    <w:rsid w:val="007D3C4A"/>
    <w:rsid w:val="007D4C5A"/>
    <w:rsid w:val="007D5D1E"/>
    <w:rsid w:val="007D702D"/>
    <w:rsid w:val="007D76DD"/>
    <w:rsid w:val="007D7801"/>
    <w:rsid w:val="007D7923"/>
    <w:rsid w:val="007D7C1E"/>
    <w:rsid w:val="007E1753"/>
    <w:rsid w:val="007E1F3D"/>
    <w:rsid w:val="007E2DAF"/>
    <w:rsid w:val="007E2E4D"/>
    <w:rsid w:val="007E34D6"/>
    <w:rsid w:val="007E501B"/>
    <w:rsid w:val="007E679C"/>
    <w:rsid w:val="007E68CC"/>
    <w:rsid w:val="007E7173"/>
    <w:rsid w:val="007E7634"/>
    <w:rsid w:val="007F2833"/>
    <w:rsid w:val="007F3859"/>
    <w:rsid w:val="007F4904"/>
    <w:rsid w:val="007F6CA5"/>
    <w:rsid w:val="007F785C"/>
    <w:rsid w:val="00800923"/>
    <w:rsid w:val="008022BB"/>
    <w:rsid w:val="00803CC8"/>
    <w:rsid w:val="00804408"/>
    <w:rsid w:val="008052BE"/>
    <w:rsid w:val="0080587A"/>
    <w:rsid w:val="00805D67"/>
    <w:rsid w:val="0080626E"/>
    <w:rsid w:val="00806961"/>
    <w:rsid w:val="00807413"/>
    <w:rsid w:val="0080776B"/>
    <w:rsid w:val="00807BDC"/>
    <w:rsid w:val="0081075B"/>
    <w:rsid w:val="00810ACB"/>
    <w:rsid w:val="00811523"/>
    <w:rsid w:val="00811885"/>
    <w:rsid w:val="00811886"/>
    <w:rsid w:val="00811D5E"/>
    <w:rsid w:val="00812676"/>
    <w:rsid w:val="00812925"/>
    <w:rsid w:val="00813F25"/>
    <w:rsid w:val="008157D3"/>
    <w:rsid w:val="00815802"/>
    <w:rsid w:val="00815D7D"/>
    <w:rsid w:val="00816FB2"/>
    <w:rsid w:val="00820E6E"/>
    <w:rsid w:val="00821258"/>
    <w:rsid w:val="0082169F"/>
    <w:rsid w:val="00822130"/>
    <w:rsid w:val="008224B5"/>
    <w:rsid w:val="008229A7"/>
    <w:rsid w:val="00823377"/>
    <w:rsid w:val="00823BD9"/>
    <w:rsid w:val="00823EFC"/>
    <w:rsid w:val="00824D16"/>
    <w:rsid w:val="00824F16"/>
    <w:rsid w:val="008256E8"/>
    <w:rsid w:val="008257E2"/>
    <w:rsid w:val="008268EB"/>
    <w:rsid w:val="00826B00"/>
    <w:rsid w:val="0082704C"/>
    <w:rsid w:val="008275EE"/>
    <w:rsid w:val="008279E8"/>
    <w:rsid w:val="00827CB4"/>
    <w:rsid w:val="00830EE6"/>
    <w:rsid w:val="00831329"/>
    <w:rsid w:val="00831B49"/>
    <w:rsid w:val="00831E62"/>
    <w:rsid w:val="00832027"/>
    <w:rsid w:val="0083405B"/>
    <w:rsid w:val="008342A8"/>
    <w:rsid w:val="008344C8"/>
    <w:rsid w:val="00834B34"/>
    <w:rsid w:val="00834C3E"/>
    <w:rsid w:val="008355FC"/>
    <w:rsid w:val="00835D9E"/>
    <w:rsid w:val="00836842"/>
    <w:rsid w:val="00836EA0"/>
    <w:rsid w:val="00837AD9"/>
    <w:rsid w:val="00837AEC"/>
    <w:rsid w:val="008401A8"/>
    <w:rsid w:val="00840229"/>
    <w:rsid w:val="008407AB"/>
    <w:rsid w:val="00841386"/>
    <w:rsid w:val="00842A38"/>
    <w:rsid w:val="00844818"/>
    <w:rsid w:val="008452FD"/>
    <w:rsid w:val="0084603A"/>
    <w:rsid w:val="0084765A"/>
    <w:rsid w:val="008509D4"/>
    <w:rsid w:val="008509EA"/>
    <w:rsid w:val="00850B34"/>
    <w:rsid w:val="00851604"/>
    <w:rsid w:val="00852FA8"/>
    <w:rsid w:val="0085428A"/>
    <w:rsid w:val="008543CB"/>
    <w:rsid w:val="0085552E"/>
    <w:rsid w:val="00855C7C"/>
    <w:rsid w:val="008574D9"/>
    <w:rsid w:val="00857966"/>
    <w:rsid w:val="008610FE"/>
    <w:rsid w:val="00861601"/>
    <w:rsid w:val="00862F38"/>
    <w:rsid w:val="00863277"/>
    <w:rsid w:val="00864350"/>
    <w:rsid w:val="0086438D"/>
    <w:rsid w:val="00864BBB"/>
    <w:rsid w:val="00870DE3"/>
    <w:rsid w:val="0087146E"/>
    <w:rsid w:val="00873B89"/>
    <w:rsid w:val="008753BF"/>
    <w:rsid w:val="00875D89"/>
    <w:rsid w:val="00875F02"/>
    <w:rsid w:val="00876610"/>
    <w:rsid w:val="008766E6"/>
    <w:rsid w:val="00876B4D"/>
    <w:rsid w:val="00877627"/>
    <w:rsid w:val="00877E58"/>
    <w:rsid w:val="008817DB"/>
    <w:rsid w:val="0088195D"/>
    <w:rsid w:val="0088428B"/>
    <w:rsid w:val="008845AA"/>
    <w:rsid w:val="00885BB9"/>
    <w:rsid w:val="00885EEC"/>
    <w:rsid w:val="00886FD2"/>
    <w:rsid w:val="0088764B"/>
    <w:rsid w:val="0088799D"/>
    <w:rsid w:val="008910C2"/>
    <w:rsid w:val="008915AB"/>
    <w:rsid w:val="00891B72"/>
    <w:rsid w:val="00891ED1"/>
    <w:rsid w:val="00892D84"/>
    <w:rsid w:val="008935B1"/>
    <w:rsid w:val="00894990"/>
    <w:rsid w:val="00894B0C"/>
    <w:rsid w:val="00895225"/>
    <w:rsid w:val="008954D0"/>
    <w:rsid w:val="008961AA"/>
    <w:rsid w:val="00896457"/>
    <w:rsid w:val="008A0E33"/>
    <w:rsid w:val="008A1FA3"/>
    <w:rsid w:val="008A3833"/>
    <w:rsid w:val="008A402F"/>
    <w:rsid w:val="008A5EC6"/>
    <w:rsid w:val="008A6C68"/>
    <w:rsid w:val="008A6EF0"/>
    <w:rsid w:val="008A703D"/>
    <w:rsid w:val="008A7592"/>
    <w:rsid w:val="008B18AC"/>
    <w:rsid w:val="008B2126"/>
    <w:rsid w:val="008B40BA"/>
    <w:rsid w:val="008B5697"/>
    <w:rsid w:val="008B5734"/>
    <w:rsid w:val="008B659B"/>
    <w:rsid w:val="008B6C17"/>
    <w:rsid w:val="008B7B51"/>
    <w:rsid w:val="008B7D8C"/>
    <w:rsid w:val="008C0688"/>
    <w:rsid w:val="008C06FA"/>
    <w:rsid w:val="008C09EB"/>
    <w:rsid w:val="008C0F24"/>
    <w:rsid w:val="008C1660"/>
    <w:rsid w:val="008C2047"/>
    <w:rsid w:val="008C2994"/>
    <w:rsid w:val="008C2DD6"/>
    <w:rsid w:val="008C2FF6"/>
    <w:rsid w:val="008C323B"/>
    <w:rsid w:val="008C3BD0"/>
    <w:rsid w:val="008C43B9"/>
    <w:rsid w:val="008C440E"/>
    <w:rsid w:val="008C45E6"/>
    <w:rsid w:val="008C4EBF"/>
    <w:rsid w:val="008C5687"/>
    <w:rsid w:val="008C6107"/>
    <w:rsid w:val="008C6192"/>
    <w:rsid w:val="008C694F"/>
    <w:rsid w:val="008C7314"/>
    <w:rsid w:val="008C797A"/>
    <w:rsid w:val="008D1DBE"/>
    <w:rsid w:val="008D27BD"/>
    <w:rsid w:val="008D455B"/>
    <w:rsid w:val="008D4813"/>
    <w:rsid w:val="008D4F31"/>
    <w:rsid w:val="008D552A"/>
    <w:rsid w:val="008D601C"/>
    <w:rsid w:val="008D6F89"/>
    <w:rsid w:val="008D795F"/>
    <w:rsid w:val="008D7ACC"/>
    <w:rsid w:val="008E03E1"/>
    <w:rsid w:val="008E0B4A"/>
    <w:rsid w:val="008E0D1E"/>
    <w:rsid w:val="008E1071"/>
    <w:rsid w:val="008E1B11"/>
    <w:rsid w:val="008E2D6A"/>
    <w:rsid w:val="008E3392"/>
    <w:rsid w:val="008E36F3"/>
    <w:rsid w:val="008E3DF6"/>
    <w:rsid w:val="008E49B2"/>
    <w:rsid w:val="008E4A6C"/>
    <w:rsid w:val="008E594C"/>
    <w:rsid w:val="008E5F42"/>
    <w:rsid w:val="008E6453"/>
    <w:rsid w:val="008E69FA"/>
    <w:rsid w:val="008E72D9"/>
    <w:rsid w:val="008F225A"/>
    <w:rsid w:val="008F2328"/>
    <w:rsid w:val="008F25DF"/>
    <w:rsid w:val="008F3596"/>
    <w:rsid w:val="008F488C"/>
    <w:rsid w:val="008F4B0C"/>
    <w:rsid w:val="008F5DDB"/>
    <w:rsid w:val="008F6149"/>
    <w:rsid w:val="008F66A4"/>
    <w:rsid w:val="008F6B44"/>
    <w:rsid w:val="008F6CC0"/>
    <w:rsid w:val="008F72A0"/>
    <w:rsid w:val="00900B46"/>
    <w:rsid w:val="00900E71"/>
    <w:rsid w:val="00901ED1"/>
    <w:rsid w:val="00902ED3"/>
    <w:rsid w:val="00903364"/>
    <w:rsid w:val="00903597"/>
    <w:rsid w:val="00903A1C"/>
    <w:rsid w:val="00905E6D"/>
    <w:rsid w:val="00906674"/>
    <w:rsid w:val="00910CF3"/>
    <w:rsid w:val="00910FC1"/>
    <w:rsid w:val="009110D9"/>
    <w:rsid w:val="00913754"/>
    <w:rsid w:val="00913FB8"/>
    <w:rsid w:val="00914E70"/>
    <w:rsid w:val="00915758"/>
    <w:rsid w:val="00915CC2"/>
    <w:rsid w:val="0091631E"/>
    <w:rsid w:val="00916366"/>
    <w:rsid w:val="00916A77"/>
    <w:rsid w:val="0092020C"/>
    <w:rsid w:val="00920FB8"/>
    <w:rsid w:val="009215F3"/>
    <w:rsid w:val="00922C6D"/>
    <w:rsid w:val="0092339B"/>
    <w:rsid w:val="00927033"/>
    <w:rsid w:val="009272AD"/>
    <w:rsid w:val="00930386"/>
    <w:rsid w:val="00930D8E"/>
    <w:rsid w:val="00930F57"/>
    <w:rsid w:val="00931FE8"/>
    <w:rsid w:val="009325B9"/>
    <w:rsid w:val="00932FBC"/>
    <w:rsid w:val="00933656"/>
    <w:rsid w:val="00933DCF"/>
    <w:rsid w:val="009347F4"/>
    <w:rsid w:val="00934841"/>
    <w:rsid w:val="00934E58"/>
    <w:rsid w:val="009357DF"/>
    <w:rsid w:val="00936F46"/>
    <w:rsid w:val="009403BB"/>
    <w:rsid w:val="00940F4A"/>
    <w:rsid w:val="00942109"/>
    <w:rsid w:val="009424B8"/>
    <w:rsid w:val="00942598"/>
    <w:rsid w:val="0094289D"/>
    <w:rsid w:val="0094431A"/>
    <w:rsid w:val="00945B85"/>
    <w:rsid w:val="00947B6E"/>
    <w:rsid w:val="0095051F"/>
    <w:rsid w:val="00950AD7"/>
    <w:rsid w:val="00950DBB"/>
    <w:rsid w:val="00951AE6"/>
    <w:rsid w:val="00952ED0"/>
    <w:rsid w:val="0095361F"/>
    <w:rsid w:val="009553AA"/>
    <w:rsid w:val="00955505"/>
    <w:rsid w:val="00955FC4"/>
    <w:rsid w:val="00957BE9"/>
    <w:rsid w:val="0096004E"/>
    <w:rsid w:val="009608C7"/>
    <w:rsid w:val="0096117F"/>
    <w:rsid w:val="0096128B"/>
    <w:rsid w:val="0096577F"/>
    <w:rsid w:val="00965C55"/>
    <w:rsid w:val="0096644E"/>
    <w:rsid w:val="00967204"/>
    <w:rsid w:val="0097013E"/>
    <w:rsid w:val="009702D4"/>
    <w:rsid w:val="00970B92"/>
    <w:rsid w:val="0097128B"/>
    <w:rsid w:val="00972E41"/>
    <w:rsid w:val="009732BD"/>
    <w:rsid w:val="0097353F"/>
    <w:rsid w:val="00975645"/>
    <w:rsid w:val="00976D25"/>
    <w:rsid w:val="00976E5E"/>
    <w:rsid w:val="0097756C"/>
    <w:rsid w:val="00977F51"/>
    <w:rsid w:val="0098027C"/>
    <w:rsid w:val="009810BA"/>
    <w:rsid w:val="00981465"/>
    <w:rsid w:val="009827AF"/>
    <w:rsid w:val="00983604"/>
    <w:rsid w:val="009858EE"/>
    <w:rsid w:val="00986A98"/>
    <w:rsid w:val="00986E5C"/>
    <w:rsid w:val="00987D4C"/>
    <w:rsid w:val="00990E1D"/>
    <w:rsid w:val="0099128C"/>
    <w:rsid w:val="00992271"/>
    <w:rsid w:val="00992570"/>
    <w:rsid w:val="00993086"/>
    <w:rsid w:val="00993292"/>
    <w:rsid w:val="00993566"/>
    <w:rsid w:val="00994A93"/>
    <w:rsid w:val="0099515D"/>
    <w:rsid w:val="00995E45"/>
    <w:rsid w:val="00997B68"/>
    <w:rsid w:val="00997F6E"/>
    <w:rsid w:val="009A0C7E"/>
    <w:rsid w:val="009A0E0B"/>
    <w:rsid w:val="009A1B83"/>
    <w:rsid w:val="009A1C57"/>
    <w:rsid w:val="009A21EC"/>
    <w:rsid w:val="009A2B74"/>
    <w:rsid w:val="009A32BB"/>
    <w:rsid w:val="009A3B82"/>
    <w:rsid w:val="009A472F"/>
    <w:rsid w:val="009A5B69"/>
    <w:rsid w:val="009A7309"/>
    <w:rsid w:val="009A79A4"/>
    <w:rsid w:val="009B007E"/>
    <w:rsid w:val="009B06E6"/>
    <w:rsid w:val="009B0A28"/>
    <w:rsid w:val="009B0E51"/>
    <w:rsid w:val="009B2766"/>
    <w:rsid w:val="009B377E"/>
    <w:rsid w:val="009B3C56"/>
    <w:rsid w:val="009B3F5B"/>
    <w:rsid w:val="009B56B2"/>
    <w:rsid w:val="009B5E57"/>
    <w:rsid w:val="009B6197"/>
    <w:rsid w:val="009B6356"/>
    <w:rsid w:val="009B6985"/>
    <w:rsid w:val="009B6DFC"/>
    <w:rsid w:val="009B6EBE"/>
    <w:rsid w:val="009B6EC1"/>
    <w:rsid w:val="009B705C"/>
    <w:rsid w:val="009B7605"/>
    <w:rsid w:val="009C002D"/>
    <w:rsid w:val="009C180B"/>
    <w:rsid w:val="009C2146"/>
    <w:rsid w:val="009C2EF3"/>
    <w:rsid w:val="009C3064"/>
    <w:rsid w:val="009C382D"/>
    <w:rsid w:val="009C3C20"/>
    <w:rsid w:val="009C3E36"/>
    <w:rsid w:val="009C41FF"/>
    <w:rsid w:val="009C4A05"/>
    <w:rsid w:val="009C5AFD"/>
    <w:rsid w:val="009C5B05"/>
    <w:rsid w:val="009C5E37"/>
    <w:rsid w:val="009C687A"/>
    <w:rsid w:val="009C6D82"/>
    <w:rsid w:val="009C743F"/>
    <w:rsid w:val="009C74DC"/>
    <w:rsid w:val="009C753C"/>
    <w:rsid w:val="009C7621"/>
    <w:rsid w:val="009C78CB"/>
    <w:rsid w:val="009D062E"/>
    <w:rsid w:val="009D068D"/>
    <w:rsid w:val="009D1EA5"/>
    <w:rsid w:val="009D2E77"/>
    <w:rsid w:val="009D32F2"/>
    <w:rsid w:val="009D4201"/>
    <w:rsid w:val="009D44D4"/>
    <w:rsid w:val="009D5286"/>
    <w:rsid w:val="009D648B"/>
    <w:rsid w:val="009D6B74"/>
    <w:rsid w:val="009D6F75"/>
    <w:rsid w:val="009D7999"/>
    <w:rsid w:val="009D7D36"/>
    <w:rsid w:val="009E0168"/>
    <w:rsid w:val="009E0329"/>
    <w:rsid w:val="009E0CFC"/>
    <w:rsid w:val="009E2114"/>
    <w:rsid w:val="009E2C57"/>
    <w:rsid w:val="009E2FD2"/>
    <w:rsid w:val="009E2FDD"/>
    <w:rsid w:val="009E3DA8"/>
    <w:rsid w:val="009E40E4"/>
    <w:rsid w:val="009E4940"/>
    <w:rsid w:val="009E5198"/>
    <w:rsid w:val="009E6A96"/>
    <w:rsid w:val="009E7756"/>
    <w:rsid w:val="009E7F8F"/>
    <w:rsid w:val="009F2437"/>
    <w:rsid w:val="009F5B4E"/>
    <w:rsid w:val="009F64BD"/>
    <w:rsid w:val="009F6C85"/>
    <w:rsid w:val="009F6DEF"/>
    <w:rsid w:val="009F7850"/>
    <w:rsid w:val="009F7F47"/>
    <w:rsid w:val="00A0210E"/>
    <w:rsid w:val="00A022D0"/>
    <w:rsid w:val="00A02627"/>
    <w:rsid w:val="00A03016"/>
    <w:rsid w:val="00A05942"/>
    <w:rsid w:val="00A07358"/>
    <w:rsid w:val="00A07419"/>
    <w:rsid w:val="00A1086A"/>
    <w:rsid w:val="00A109AA"/>
    <w:rsid w:val="00A10FDB"/>
    <w:rsid w:val="00A111C6"/>
    <w:rsid w:val="00A11874"/>
    <w:rsid w:val="00A122E2"/>
    <w:rsid w:val="00A13678"/>
    <w:rsid w:val="00A13A02"/>
    <w:rsid w:val="00A15DE3"/>
    <w:rsid w:val="00A16438"/>
    <w:rsid w:val="00A166F8"/>
    <w:rsid w:val="00A16D12"/>
    <w:rsid w:val="00A17D95"/>
    <w:rsid w:val="00A21B5D"/>
    <w:rsid w:val="00A22158"/>
    <w:rsid w:val="00A229B0"/>
    <w:rsid w:val="00A23AA8"/>
    <w:rsid w:val="00A23B01"/>
    <w:rsid w:val="00A23F14"/>
    <w:rsid w:val="00A2438C"/>
    <w:rsid w:val="00A247B5"/>
    <w:rsid w:val="00A2547E"/>
    <w:rsid w:val="00A2710F"/>
    <w:rsid w:val="00A315EC"/>
    <w:rsid w:val="00A31941"/>
    <w:rsid w:val="00A31B3F"/>
    <w:rsid w:val="00A326D5"/>
    <w:rsid w:val="00A32FD6"/>
    <w:rsid w:val="00A332D7"/>
    <w:rsid w:val="00A336DC"/>
    <w:rsid w:val="00A34A27"/>
    <w:rsid w:val="00A35475"/>
    <w:rsid w:val="00A3748C"/>
    <w:rsid w:val="00A379FE"/>
    <w:rsid w:val="00A401B7"/>
    <w:rsid w:val="00A40FE5"/>
    <w:rsid w:val="00A41045"/>
    <w:rsid w:val="00A41638"/>
    <w:rsid w:val="00A416EE"/>
    <w:rsid w:val="00A419F0"/>
    <w:rsid w:val="00A424A3"/>
    <w:rsid w:val="00A424AB"/>
    <w:rsid w:val="00A43011"/>
    <w:rsid w:val="00A43CA7"/>
    <w:rsid w:val="00A44380"/>
    <w:rsid w:val="00A44D40"/>
    <w:rsid w:val="00A44E7C"/>
    <w:rsid w:val="00A45A4A"/>
    <w:rsid w:val="00A470C6"/>
    <w:rsid w:val="00A47F51"/>
    <w:rsid w:val="00A47F7F"/>
    <w:rsid w:val="00A50D80"/>
    <w:rsid w:val="00A51DBC"/>
    <w:rsid w:val="00A5293B"/>
    <w:rsid w:val="00A54601"/>
    <w:rsid w:val="00A5485E"/>
    <w:rsid w:val="00A55E20"/>
    <w:rsid w:val="00A566C5"/>
    <w:rsid w:val="00A57A41"/>
    <w:rsid w:val="00A6027D"/>
    <w:rsid w:val="00A6184D"/>
    <w:rsid w:val="00A65B98"/>
    <w:rsid w:val="00A660FD"/>
    <w:rsid w:val="00A67434"/>
    <w:rsid w:val="00A702A9"/>
    <w:rsid w:val="00A703E2"/>
    <w:rsid w:val="00A70549"/>
    <w:rsid w:val="00A70B8E"/>
    <w:rsid w:val="00A7143C"/>
    <w:rsid w:val="00A71468"/>
    <w:rsid w:val="00A7319E"/>
    <w:rsid w:val="00A74844"/>
    <w:rsid w:val="00A74A7C"/>
    <w:rsid w:val="00A76149"/>
    <w:rsid w:val="00A766FB"/>
    <w:rsid w:val="00A7793A"/>
    <w:rsid w:val="00A8064E"/>
    <w:rsid w:val="00A80C07"/>
    <w:rsid w:val="00A82993"/>
    <w:rsid w:val="00A82E0C"/>
    <w:rsid w:val="00A830AC"/>
    <w:rsid w:val="00A835CF"/>
    <w:rsid w:val="00A84B43"/>
    <w:rsid w:val="00A85C02"/>
    <w:rsid w:val="00A85D05"/>
    <w:rsid w:val="00A85FB0"/>
    <w:rsid w:val="00A87749"/>
    <w:rsid w:val="00A87B11"/>
    <w:rsid w:val="00A91186"/>
    <w:rsid w:val="00A91465"/>
    <w:rsid w:val="00A919DE"/>
    <w:rsid w:val="00A92A6B"/>
    <w:rsid w:val="00A93327"/>
    <w:rsid w:val="00A935EB"/>
    <w:rsid w:val="00A94134"/>
    <w:rsid w:val="00A94815"/>
    <w:rsid w:val="00A95547"/>
    <w:rsid w:val="00A955DC"/>
    <w:rsid w:val="00A96B0D"/>
    <w:rsid w:val="00AA06FD"/>
    <w:rsid w:val="00AA0C85"/>
    <w:rsid w:val="00AA0CD9"/>
    <w:rsid w:val="00AA0E2A"/>
    <w:rsid w:val="00AA14FC"/>
    <w:rsid w:val="00AA1CB9"/>
    <w:rsid w:val="00AA58B8"/>
    <w:rsid w:val="00AA61B2"/>
    <w:rsid w:val="00AA637A"/>
    <w:rsid w:val="00AA6ACC"/>
    <w:rsid w:val="00AA7A15"/>
    <w:rsid w:val="00AB098C"/>
    <w:rsid w:val="00AB1CBF"/>
    <w:rsid w:val="00AB221C"/>
    <w:rsid w:val="00AB2A05"/>
    <w:rsid w:val="00AB331F"/>
    <w:rsid w:val="00AB334F"/>
    <w:rsid w:val="00AB40D1"/>
    <w:rsid w:val="00AB5FFB"/>
    <w:rsid w:val="00AB6911"/>
    <w:rsid w:val="00AC007F"/>
    <w:rsid w:val="00AC0E4C"/>
    <w:rsid w:val="00AC153C"/>
    <w:rsid w:val="00AC2D68"/>
    <w:rsid w:val="00AC312A"/>
    <w:rsid w:val="00AC3395"/>
    <w:rsid w:val="00AC35CE"/>
    <w:rsid w:val="00AC4B05"/>
    <w:rsid w:val="00AC5D50"/>
    <w:rsid w:val="00AC5F74"/>
    <w:rsid w:val="00AC7176"/>
    <w:rsid w:val="00AC7189"/>
    <w:rsid w:val="00AC736F"/>
    <w:rsid w:val="00AC74AA"/>
    <w:rsid w:val="00AC7D7F"/>
    <w:rsid w:val="00AD09EF"/>
    <w:rsid w:val="00AD0D49"/>
    <w:rsid w:val="00AD1C3E"/>
    <w:rsid w:val="00AD2EE2"/>
    <w:rsid w:val="00AD3A88"/>
    <w:rsid w:val="00AD3E8F"/>
    <w:rsid w:val="00AD48A3"/>
    <w:rsid w:val="00AD4DD8"/>
    <w:rsid w:val="00AD5692"/>
    <w:rsid w:val="00AD5F94"/>
    <w:rsid w:val="00AD65F1"/>
    <w:rsid w:val="00AD6826"/>
    <w:rsid w:val="00AD6CAF"/>
    <w:rsid w:val="00AD7081"/>
    <w:rsid w:val="00AD72E5"/>
    <w:rsid w:val="00AE0D2F"/>
    <w:rsid w:val="00AE2152"/>
    <w:rsid w:val="00AE495A"/>
    <w:rsid w:val="00AE6182"/>
    <w:rsid w:val="00AE63AC"/>
    <w:rsid w:val="00AF0188"/>
    <w:rsid w:val="00AF04A8"/>
    <w:rsid w:val="00AF337B"/>
    <w:rsid w:val="00AF3A69"/>
    <w:rsid w:val="00AF3EC3"/>
    <w:rsid w:val="00AF4333"/>
    <w:rsid w:val="00AF494F"/>
    <w:rsid w:val="00AF5408"/>
    <w:rsid w:val="00AF70B9"/>
    <w:rsid w:val="00AF76DC"/>
    <w:rsid w:val="00AF78FC"/>
    <w:rsid w:val="00B0058E"/>
    <w:rsid w:val="00B011E0"/>
    <w:rsid w:val="00B012DB"/>
    <w:rsid w:val="00B01C55"/>
    <w:rsid w:val="00B02347"/>
    <w:rsid w:val="00B02416"/>
    <w:rsid w:val="00B03E1E"/>
    <w:rsid w:val="00B03ECB"/>
    <w:rsid w:val="00B0423A"/>
    <w:rsid w:val="00B05064"/>
    <w:rsid w:val="00B05D68"/>
    <w:rsid w:val="00B06720"/>
    <w:rsid w:val="00B06AF8"/>
    <w:rsid w:val="00B06F10"/>
    <w:rsid w:val="00B07F05"/>
    <w:rsid w:val="00B07F07"/>
    <w:rsid w:val="00B103E0"/>
    <w:rsid w:val="00B117A5"/>
    <w:rsid w:val="00B12567"/>
    <w:rsid w:val="00B1294F"/>
    <w:rsid w:val="00B12C2F"/>
    <w:rsid w:val="00B13A9C"/>
    <w:rsid w:val="00B13BA4"/>
    <w:rsid w:val="00B1561A"/>
    <w:rsid w:val="00B158BE"/>
    <w:rsid w:val="00B172DB"/>
    <w:rsid w:val="00B21077"/>
    <w:rsid w:val="00B21094"/>
    <w:rsid w:val="00B21171"/>
    <w:rsid w:val="00B2141E"/>
    <w:rsid w:val="00B22BDC"/>
    <w:rsid w:val="00B22CF8"/>
    <w:rsid w:val="00B22FC6"/>
    <w:rsid w:val="00B24A1C"/>
    <w:rsid w:val="00B257AB"/>
    <w:rsid w:val="00B25E9D"/>
    <w:rsid w:val="00B27180"/>
    <w:rsid w:val="00B274DA"/>
    <w:rsid w:val="00B32A14"/>
    <w:rsid w:val="00B3378D"/>
    <w:rsid w:val="00B34CCC"/>
    <w:rsid w:val="00B3543D"/>
    <w:rsid w:val="00B3544E"/>
    <w:rsid w:val="00B35C1C"/>
    <w:rsid w:val="00B36BB5"/>
    <w:rsid w:val="00B372C5"/>
    <w:rsid w:val="00B3794F"/>
    <w:rsid w:val="00B37AB2"/>
    <w:rsid w:val="00B40033"/>
    <w:rsid w:val="00B4080B"/>
    <w:rsid w:val="00B41CF4"/>
    <w:rsid w:val="00B42469"/>
    <w:rsid w:val="00B430B8"/>
    <w:rsid w:val="00B447D9"/>
    <w:rsid w:val="00B45070"/>
    <w:rsid w:val="00B4584B"/>
    <w:rsid w:val="00B45FCE"/>
    <w:rsid w:val="00B46157"/>
    <w:rsid w:val="00B47000"/>
    <w:rsid w:val="00B4777D"/>
    <w:rsid w:val="00B5062E"/>
    <w:rsid w:val="00B50764"/>
    <w:rsid w:val="00B507AD"/>
    <w:rsid w:val="00B50F4A"/>
    <w:rsid w:val="00B511CF"/>
    <w:rsid w:val="00B511FB"/>
    <w:rsid w:val="00B51DDB"/>
    <w:rsid w:val="00B51FBC"/>
    <w:rsid w:val="00B525A2"/>
    <w:rsid w:val="00B53A7A"/>
    <w:rsid w:val="00B53E7D"/>
    <w:rsid w:val="00B5424A"/>
    <w:rsid w:val="00B54A27"/>
    <w:rsid w:val="00B5522B"/>
    <w:rsid w:val="00B55B6F"/>
    <w:rsid w:val="00B55FD1"/>
    <w:rsid w:val="00B60C3A"/>
    <w:rsid w:val="00B61DBB"/>
    <w:rsid w:val="00B61F27"/>
    <w:rsid w:val="00B62288"/>
    <w:rsid w:val="00B62D5F"/>
    <w:rsid w:val="00B63729"/>
    <w:rsid w:val="00B63C5B"/>
    <w:rsid w:val="00B64143"/>
    <w:rsid w:val="00B641C8"/>
    <w:rsid w:val="00B65C82"/>
    <w:rsid w:val="00B65F99"/>
    <w:rsid w:val="00B6791C"/>
    <w:rsid w:val="00B67D54"/>
    <w:rsid w:val="00B704A3"/>
    <w:rsid w:val="00B70D67"/>
    <w:rsid w:val="00B73262"/>
    <w:rsid w:val="00B73B70"/>
    <w:rsid w:val="00B73C46"/>
    <w:rsid w:val="00B74A56"/>
    <w:rsid w:val="00B75B3C"/>
    <w:rsid w:val="00B764D2"/>
    <w:rsid w:val="00B76A13"/>
    <w:rsid w:val="00B76BB0"/>
    <w:rsid w:val="00B77100"/>
    <w:rsid w:val="00B80704"/>
    <w:rsid w:val="00B8083B"/>
    <w:rsid w:val="00B80BDE"/>
    <w:rsid w:val="00B812E9"/>
    <w:rsid w:val="00B81402"/>
    <w:rsid w:val="00B81A59"/>
    <w:rsid w:val="00B81CCE"/>
    <w:rsid w:val="00B83B0B"/>
    <w:rsid w:val="00B83C24"/>
    <w:rsid w:val="00B83E52"/>
    <w:rsid w:val="00B8409D"/>
    <w:rsid w:val="00B85E1B"/>
    <w:rsid w:val="00B861D6"/>
    <w:rsid w:val="00B900FC"/>
    <w:rsid w:val="00B90437"/>
    <w:rsid w:val="00B906B1"/>
    <w:rsid w:val="00B90F7D"/>
    <w:rsid w:val="00B916B9"/>
    <w:rsid w:val="00B91AD1"/>
    <w:rsid w:val="00B91C4E"/>
    <w:rsid w:val="00B932AE"/>
    <w:rsid w:val="00B9353D"/>
    <w:rsid w:val="00B93570"/>
    <w:rsid w:val="00B93CE6"/>
    <w:rsid w:val="00B94F8A"/>
    <w:rsid w:val="00B96035"/>
    <w:rsid w:val="00B96BEB"/>
    <w:rsid w:val="00B96CF0"/>
    <w:rsid w:val="00B97B92"/>
    <w:rsid w:val="00BA0C01"/>
    <w:rsid w:val="00BA1875"/>
    <w:rsid w:val="00BA1FC2"/>
    <w:rsid w:val="00BA2353"/>
    <w:rsid w:val="00BA2514"/>
    <w:rsid w:val="00BA2C17"/>
    <w:rsid w:val="00BA4102"/>
    <w:rsid w:val="00BA4441"/>
    <w:rsid w:val="00BA48DD"/>
    <w:rsid w:val="00BA4BF9"/>
    <w:rsid w:val="00BA5221"/>
    <w:rsid w:val="00BA63B9"/>
    <w:rsid w:val="00BA76DF"/>
    <w:rsid w:val="00BA7DAE"/>
    <w:rsid w:val="00BA7F92"/>
    <w:rsid w:val="00BB02A1"/>
    <w:rsid w:val="00BB0B0A"/>
    <w:rsid w:val="00BB1523"/>
    <w:rsid w:val="00BB174A"/>
    <w:rsid w:val="00BB22F9"/>
    <w:rsid w:val="00BB3D48"/>
    <w:rsid w:val="00BB5759"/>
    <w:rsid w:val="00BB7D7C"/>
    <w:rsid w:val="00BC0823"/>
    <w:rsid w:val="00BC130F"/>
    <w:rsid w:val="00BC196A"/>
    <w:rsid w:val="00BC2AD5"/>
    <w:rsid w:val="00BC2F53"/>
    <w:rsid w:val="00BC3906"/>
    <w:rsid w:val="00BC477E"/>
    <w:rsid w:val="00BC73DD"/>
    <w:rsid w:val="00BC79CE"/>
    <w:rsid w:val="00BD0989"/>
    <w:rsid w:val="00BD0AD5"/>
    <w:rsid w:val="00BD0EB3"/>
    <w:rsid w:val="00BD1367"/>
    <w:rsid w:val="00BD2101"/>
    <w:rsid w:val="00BD26B8"/>
    <w:rsid w:val="00BD332D"/>
    <w:rsid w:val="00BD430D"/>
    <w:rsid w:val="00BD482B"/>
    <w:rsid w:val="00BD4A34"/>
    <w:rsid w:val="00BD4A6C"/>
    <w:rsid w:val="00BD5069"/>
    <w:rsid w:val="00BE302C"/>
    <w:rsid w:val="00BE41BC"/>
    <w:rsid w:val="00BE443B"/>
    <w:rsid w:val="00BE45FC"/>
    <w:rsid w:val="00BE6104"/>
    <w:rsid w:val="00BE64D7"/>
    <w:rsid w:val="00BE72DE"/>
    <w:rsid w:val="00BF0B20"/>
    <w:rsid w:val="00BF0B8B"/>
    <w:rsid w:val="00BF0DD9"/>
    <w:rsid w:val="00BF1A80"/>
    <w:rsid w:val="00BF2B76"/>
    <w:rsid w:val="00BF2CBD"/>
    <w:rsid w:val="00BF3287"/>
    <w:rsid w:val="00BF38A4"/>
    <w:rsid w:val="00BF43E2"/>
    <w:rsid w:val="00BF5BAC"/>
    <w:rsid w:val="00BF695D"/>
    <w:rsid w:val="00C001E8"/>
    <w:rsid w:val="00C0059A"/>
    <w:rsid w:val="00C00E28"/>
    <w:rsid w:val="00C0135C"/>
    <w:rsid w:val="00C02287"/>
    <w:rsid w:val="00C0312E"/>
    <w:rsid w:val="00C03B61"/>
    <w:rsid w:val="00C05A38"/>
    <w:rsid w:val="00C0638E"/>
    <w:rsid w:val="00C07906"/>
    <w:rsid w:val="00C11136"/>
    <w:rsid w:val="00C1597B"/>
    <w:rsid w:val="00C17245"/>
    <w:rsid w:val="00C20275"/>
    <w:rsid w:val="00C20BAC"/>
    <w:rsid w:val="00C2145F"/>
    <w:rsid w:val="00C21E7E"/>
    <w:rsid w:val="00C22305"/>
    <w:rsid w:val="00C2307F"/>
    <w:rsid w:val="00C241E7"/>
    <w:rsid w:val="00C2424A"/>
    <w:rsid w:val="00C24CF2"/>
    <w:rsid w:val="00C2505E"/>
    <w:rsid w:val="00C2658C"/>
    <w:rsid w:val="00C26D41"/>
    <w:rsid w:val="00C26E08"/>
    <w:rsid w:val="00C30BEC"/>
    <w:rsid w:val="00C31C44"/>
    <w:rsid w:val="00C329B3"/>
    <w:rsid w:val="00C32A4B"/>
    <w:rsid w:val="00C356B7"/>
    <w:rsid w:val="00C35BC7"/>
    <w:rsid w:val="00C35EE2"/>
    <w:rsid w:val="00C36B35"/>
    <w:rsid w:val="00C40F43"/>
    <w:rsid w:val="00C41F3D"/>
    <w:rsid w:val="00C42B74"/>
    <w:rsid w:val="00C42F24"/>
    <w:rsid w:val="00C432F8"/>
    <w:rsid w:val="00C43891"/>
    <w:rsid w:val="00C44586"/>
    <w:rsid w:val="00C457D7"/>
    <w:rsid w:val="00C45BDC"/>
    <w:rsid w:val="00C47EE6"/>
    <w:rsid w:val="00C50B0A"/>
    <w:rsid w:val="00C523AC"/>
    <w:rsid w:val="00C527F2"/>
    <w:rsid w:val="00C52C5A"/>
    <w:rsid w:val="00C52F58"/>
    <w:rsid w:val="00C53A4C"/>
    <w:rsid w:val="00C54B32"/>
    <w:rsid w:val="00C54FE9"/>
    <w:rsid w:val="00C600BA"/>
    <w:rsid w:val="00C60D1B"/>
    <w:rsid w:val="00C64D09"/>
    <w:rsid w:val="00C65360"/>
    <w:rsid w:val="00C655CF"/>
    <w:rsid w:val="00C70EB2"/>
    <w:rsid w:val="00C70FF3"/>
    <w:rsid w:val="00C717E1"/>
    <w:rsid w:val="00C71899"/>
    <w:rsid w:val="00C72D8A"/>
    <w:rsid w:val="00C732AE"/>
    <w:rsid w:val="00C73303"/>
    <w:rsid w:val="00C734B6"/>
    <w:rsid w:val="00C7414C"/>
    <w:rsid w:val="00C74708"/>
    <w:rsid w:val="00C762B2"/>
    <w:rsid w:val="00C76842"/>
    <w:rsid w:val="00C77B42"/>
    <w:rsid w:val="00C822E1"/>
    <w:rsid w:val="00C825AF"/>
    <w:rsid w:val="00C82CEF"/>
    <w:rsid w:val="00C85F35"/>
    <w:rsid w:val="00C8776F"/>
    <w:rsid w:val="00C87CFF"/>
    <w:rsid w:val="00C87EF4"/>
    <w:rsid w:val="00C904A4"/>
    <w:rsid w:val="00C904F8"/>
    <w:rsid w:val="00C90D93"/>
    <w:rsid w:val="00C91093"/>
    <w:rsid w:val="00C910FC"/>
    <w:rsid w:val="00C9118B"/>
    <w:rsid w:val="00C928F9"/>
    <w:rsid w:val="00C94570"/>
    <w:rsid w:val="00C950EA"/>
    <w:rsid w:val="00C95C8F"/>
    <w:rsid w:val="00C95EB6"/>
    <w:rsid w:val="00CA0068"/>
    <w:rsid w:val="00CA0573"/>
    <w:rsid w:val="00CA1A30"/>
    <w:rsid w:val="00CA1E64"/>
    <w:rsid w:val="00CA353F"/>
    <w:rsid w:val="00CA63C5"/>
    <w:rsid w:val="00CA6613"/>
    <w:rsid w:val="00CA73BA"/>
    <w:rsid w:val="00CB01A3"/>
    <w:rsid w:val="00CB109A"/>
    <w:rsid w:val="00CB1B60"/>
    <w:rsid w:val="00CB2F3D"/>
    <w:rsid w:val="00CB3339"/>
    <w:rsid w:val="00CB4F14"/>
    <w:rsid w:val="00CB66CE"/>
    <w:rsid w:val="00CB68E4"/>
    <w:rsid w:val="00CC1E9F"/>
    <w:rsid w:val="00CC21B0"/>
    <w:rsid w:val="00CC26E3"/>
    <w:rsid w:val="00CC4832"/>
    <w:rsid w:val="00CC5044"/>
    <w:rsid w:val="00CC52A6"/>
    <w:rsid w:val="00CC562D"/>
    <w:rsid w:val="00CD06CA"/>
    <w:rsid w:val="00CD103C"/>
    <w:rsid w:val="00CD11CC"/>
    <w:rsid w:val="00CD2E87"/>
    <w:rsid w:val="00CD3904"/>
    <w:rsid w:val="00CD4165"/>
    <w:rsid w:val="00CD5D2C"/>
    <w:rsid w:val="00CE09A5"/>
    <w:rsid w:val="00CE22F1"/>
    <w:rsid w:val="00CE3320"/>
    <w:rsid w:val="00CE3910"/>
    <w:rsid w:val="00CE60E4"/>
    <w:rsid w:val="00CE7366"/>
    <w:rsid w:val="00CE73CF"/>
    <w:rsid w:val="00CF1ECC"/>
    <w:rsid w:val="00CF2172"/>
    <w:rsid w:val="00CF3571"/>
    <w:rsid w:val="00CF43A5"/>
    <w:rsid w:val="00CF4CB9"/>
    <w:rsid w:val="00CF4FD0"/>
    <w:rsid w:val="00CF51D3"/>
    <w:rsid w:val="00CF5F1F"/>
    <w:rsid w:val="00CF7085"/>
    <w:rsid w:val="00D016AB"/>
    <w:rsid w:val="00D02FAC"/>
    <w:rsid w:val="00D03192"/>
    <w:rsid w:val="00D03766"/>
    <w:rsid w:val="00D03BA4"/>
    <w:rsid w:val="00D04975"/>
    <w:rsid w:val="00D04EF2"/>
    <w:rsid w:val="00D06859"/>
    <w:rsid w:val="00D073A5"/>
    <w:rsid w:val="00D1119A"/>
    <w:rsid w:val="00D128F7"/>
    <w:rsid w:val="00D12AB3"/>
    <w:rsid w:val="00D15A48"/>
    <w:rsid w:val="00D15E3E"/>
    <w:rsid w:val="00D17B93"/>
    <w:rsid w:val="00D20DB7"/>
    <w:rsid w:val="00D228CB"/>
    <w:rsid w:val="00D22EC5"/>
    <w:rsid w:val="00D23065"/>
    <w:rsid w:val="00D24343"/>
    <w:rsid w:val="00D25888"/>
    <w:rsid w:val="00D25E9E"/>
    <w:rsid w:val="00D26DEC"/>
    <w:rsid w:val="00D278C1"/>
    <w:rsid w:val="00D30A1F"/>
    <w:rsid w:val="00D30D9D"/>
    <w:rsid w:val="00D31A66"/>
    <w:rsid w:val="00D32F27"/>
    <w:rsid w:val="00D35E63"/>
    <w:rsid w:val="00D3665A"/>
    <w:rsid w:val="00D36818"/>
    <w:rsid w:val="00D373DE"/>
    <w:rsid w:val="00D4048A"/>
    <w:rsid w:val="00D40F49"/>
    <w:rsid w:val="00D40F62"/>
    <w:rsid w:val="00D43D95"/>
    <w:rsid w:val="00D4416D"/>
    <w:rsid w:val="00D449F5"/>
    <w:rsid w:val="00D44CB6"/>
    <w:rsid w:val="00D45CE5"/>
    <w:rsid w:val="00D45F08"/>
    <w:rsid w:val="00D46548"/>
    <w:rsid w:val="00D47A2B"/>
    <w:rsid w:val="00D47CA3"/>
    <w:rsid w:val="00D47D74"/>
    <w:rsid w:val="00D47FBF"/>
    <w:rsid w:val="00D500AD"/>
    <w:rsid w:val="00D505B7"/>
    <w:rsid w:val="00D50861"/>
    <w:rsid w:val="00D50E43"/>
    <w:rsid w:val="00D51B80"/>
    <w:rsid w:val="00D5201F"/>
    <w:rsid w:val="00D527D5"/>
    <w:rsid w:val="00D558A7"/>
    <w:rsid w:val="00D55C86"/>
    <w:rsid w:val="00D55F43"/>
    <w:rsid w:val="00D5730D"/>
    <w:rsid w:val="00D57DD3"/>
    <w:rsid w:val="00D57F6A"/>
    <w:rsid w:val="00D602E2"/>
    <w:rsid w:val="00D604C3"/>
    <w:rsid w:val="00D60AE9"/>
    <w:rsid w:val="00D60E26"/>
    <w:rsid w:val="00D611FD"/>
    <w:rsid w:val="00D631E4"/>
    <w:rsid w:val="00D664B5"/>
    <w:rsid w:val="00D66EDA"/>
    <w:rsid w:val="00D67950"/>
    <w:rsid w:val="00D705A1"/>
    <w:rsid w:val="00D70963"/>
    <w:rsid w:val="00D71BDC"/>
    <w:rsid w:val="00D71DC4"/>
    <w:rsid w:val="00D72532"/>
    <w:rsid w:val="00D72812"/>
    <w:rsid w:val="00D728A0"/>
    <w:rsid w:val="00D75270"/>
    <w:rsid w:val="00D75AC2"/>
    <w:rsid w:val="00D80231"/>
    <w:rsid w:val="00D80D94"/>
    <w:rsid w:val="00D80E66"/>
    <w:rsid w:val="00D80F87"/>
    <w:rsid w:val="00D81F9F"/>
    <w:rsid w:val="00D82188"/>
    <w:rsid w:val="00D82748"/>
    <w:rsid w:val="00D82D75"/>
    <w:rsid w:val="00D82FFD"/>
    <w:rsid w:val="00D83DFA"/>
    <w:rsid w:val="00D857F0"/>
    <w:rsid w:val="00D8662C"/>
    <w:rsid w:val="00D86AFD"/>
    <w:rsid w:val="00D86D00"/>
    <w:rsid w:val="00D87912"/>
    <w:rsid w:val="00D87BC1"/>
    <w:rsid w:val="00D87F58"/>
    <w:rsid w:val="00D905C2"/>
    <w:rsid w:val="00D90830"/>
    <w:rsid w:val="00D90858"/>
    <w:rsid w:val="00D90BFF"/>
    <w:rsid w:val="00D90F2A"/>
    <w:rsid w:val="00D912B4"/>
    <w:rsid w:val="00D91CA2"/>
    <w:rsid w:val="00D92020"/>
    <w:rsid w:val="00D9260B"/>
    <w:rsid w:val="00D92866"/>
    <w:rsid w:val="00D92B73"/>
    <w:rsid w:val="00D93174"/>
    <w:rsid w:val="00D93395"/>
    <w:rsid w:val="00D9383B"/>
    <w:rsid w:val="00D94148"/>
    <w:rsid w:val="00D945DB"/>
    <w:rsid w:val="00D94E49"/>
    <w:rsid w:val="00D95E99"/>
    <w:rsid w:val="00D97C42"/>
    <w:rsid w:val="00DA0D3D"/>
    <w:rsid w:val="00DA0E18"/>
    <w:rsid w:val="00DA1763"/>
    <w:rsid w:val="00DA3E7A"/>
    <w:rsid w:val="00DA4035"/>
    <w:rsid w:val="00DA434A"/>
    <w:rsid w:val="00DA533F"/>
    <w:rsid w:val="00DA5774"/>
    <w:rsid w:val="00DA5945"/>
    <w:rsid w:val="00DA66B6"/>
    <w:rsid w:val="00DA6F7E"/>
    <w:rsid w:val="00DA708D"/>
    <w:rsid w:val="00DA711A"/>
    <w:rsid w:val="00DA7433"/>
    <w:rsid w:val="00DB05FD"/>
    <w:rsid w:val="00DB0CB4"/>
    <w:rsid w:val="00DB151F"/>
    <w:rsid w:val="00DB1E13"/>
    <w:rsid w:val="00DB246C"/>
    <w:rsid w:val="00DB609A"/>
    <w:rsid w:val="00DB6D8C"/>
    <w:rsid w:val="00DC01A1"/>
    <w:rsid w:val="00DC0954"/>
    <w:rsid w:val="00DC0BB9"/>
    <w:rsid w:val="00DC3404"/>
    <w:rsid w:val="00DC3E5A"/>
    <w:rsid w:val="00DC4085"/>
    <w:rsid w:val="00DC4FAC"/>
    <w:rsid w:val="00DC5E18"/>
    <w:rsid w:val="00DD08D1"/>
    <w:rsid w:val="00DD0E66"/>
    <w:rsid w:val="00DD1239"/>
    <w:rsid w:val="00DD1A1C"/>
    <w:rsid w:val="00DD1C5C"/>
    <w:rsid w:val="00DD2788"/>
    <w:rsid w:val="00DD34E7"/>
    <w:rsid w:val="00DD466C"/>
    <w:rsid w:val="00DD697E"/>
    <w:rsid w:val="00DD6D3D"/>
    <w:rsid w:val="00DE4D48"/>
    <w:rsid w:val="00DE569B"/>
    <w:rsid w:val="00DE5CBD"/>
    <w:rsid w:val="00DE6138"/>
    <w:rsid w:val="00DE7804"/>
    <w:rsid w:val="00DF01CB"/>
    <w:rsid w:val="00DF055E"/>
    <w:rsid w:val="00DF0A5D"/>
    <w:rsid w:val="00DF0BF4"/>
    <w:rsid w:val="00DF1183"/>
    <w:rsid w:val="00DF165C"/>
    <w:rsid w:val="00DF199B"/>
    <w:rsid w:val="00DF1DF4"/>
    <w:rsid w:val="00DF508A"/>
    <w:rsid w:val="00DF57F7"/>
    <w:rsid w:val="00DF6F4D"/>
    <w:rsid w:val="00E00283"/>
    <w:rsid w:val="00E00418"/>
    <w:rsid w:val="00E01A99"/>
    <w:rsid w:val="00E02444"/>
    <w:rsid w:val="00E03122"/>
    <w:rsid w:val="00E03FA5"/>
    <w:rsid w:val="00E045FB"/>
    <w:rsid w:val="00E06277"/>
    <w:rsid w:val="00E07619"/>
    <w:rsid w:val="00E107C6"/>
    <w:rsid w:val="00E10CBF"/>
    <w:rsid w:val="00E13290"/>
    <w:rsid w:val="00E1488A"/>
    <w:rsid w:val="00E15194"/>
    <w:rsid w:val="00E16450"/>
    <w:rsid w:val="00E202B1"/>
    <w:rsid w:val="00E20CD2"/>
    <w:rsid w:val="00E21DAD"/>
    <w:rsid w:val="00E22D5D"/>
    <w:rsid w:val="00E24CE1"/>
    <w:rsid w:val="00E24EC9"/>
    <w:rsid w:val="00E24FF3"/>
    <w:rsid w:val="00E25C62"/>
    <w:rsid w:val="00E2678C"/>
    <w:rsid w:val="00E27186"/>
    <w:rsid w:val="00E27E44"/>
    <w:rsid w:val="00E30233"/>
    <w:rsid w:val="00E30C41"/>
    <w:rsid w:val="00E312D4"/>
    <w:rsid w:val="00E32696"/>
    <w:rsid w:val="00E32A0C"/>
    <w:rsid w:val="00E330D3"/>
    <w:rsid w:val="00E348D0"/>
    <w:rsid w:val="00E348D4"/>
    <w:rsid w:val="00E34A50"/>
    <w:rsid w:val="00E36116"/>
    <w:rsid w:val="00E36AC9"/>
    <w:rsid w:val="00E374A0"/>
    <w:rsid w:val="00E40440"/>
    <w:rsid w:val="00E40DAD"/>
    <w:rsid w:val="00E40DAE"/>
    <w:rsid w:val="00E41455"/>
    <w:rsid w:val="00E414B5"/>
    <w:rsid w:val="00E416BE"/>
    <w:rsid w:val="00E418BF"/>
    <w:rsid w:val="00E41B79"/>
    <w:rsid w:val="00E41C7E"/>
    <w:rsid w:val="00E429C0"/>
    <w:rsid w:val="00E42DA7"/>
    <w:rsid w:val="00E431D4"/>
    <w:rsid w:val="00E44BB7"/>
    <w:rsid w:val="00E50BBF"/>
    <w:rsid w:val="00E50E38"/>
    <w:rsid w:val="00E50EE8"/>
    <w:rsid w:val="00E51658"/>
    <w:rsid w:val="00E52EA3"/>
    <w:rsid w:val="00E53F1E"/>
    <w:rsid w:val="00E54BDA"/>
    <w:rsid w:val="00E561C4"/>
    <w:rsid w:val="00E563B7"/>
    <w:rsid w:val="00E611C6"/>
    <w:rsid w:val="00E61D7E"/>
    <w:rsid w:val="00E62CB6"/>
    <w:rsid w:val="00E62DD9"/>
    <w:rsid w:val="00E63DAA"/>
    <w:rsid w:val="00E65909"/>
    <w:rsid w:val="00E66507"/>
    <w:rsid w:val="00E66C25"/>
    <w:rsid w:val="00E66DA0"/>
    <w:rsid w:val="00E713BD"/>
    <w:rsid w:val="00E72389"/>
    <w:rsid w:val="00E73E10"/>
    <w:rsid w:val="00E74EFA"/>
    <w:rsid w:val="00E76964"/>
    <w:rsid w:val="00E80E70"/>
    <w:rsid w:val="00E810FF"/>
    <w:rsid w:val="00E81367"/>
    <w:rsid w:val="00E813DA"/>
    <w:rsid w:val="00E816AF"/>
    <w:rsid w:val="00E81EDB"/>
    <w:rsid w:val="00E82082"/>
    <w:rsid w:val="00E825CC"/>
    <w:rsid w:val="00E864D9"/>
    <w:rsid w:val="00E8754C"/>
    <w:rsid w:val="00E87B2A"/>
    <w:rsid w:val="00E91AE2"/>
    <w:rsid w:val="00E91FDF"/>
    <w:rsid w:val="00E9224A"/>
    <w:rsid w:val="00E92FBE"/>
    <w:rsid w:val="00E9368A"/>
    <w:rsid w:val="00E93814"/>
    <w:rsid w:val="00E93B42"/>
    <w:rsid w:val="00E94DE8"/>
    <w:rsid w:val="00E956DE"/>
    <w:rsid w:val="00E9598F"/>
    <w:rsid w:val="00E95D96"/>
    <w:rsid w:val="00E96373"/>
    <w:rsid w:val="00EA06CB"/>
    <w:rsid w:val="00EA0E39"/>
    <w:rsid w:val="00EA0EEB"/>
    <w:rsid w:val="00EA2A9B"/>
    <w:rsid w:val="00EA477E"/>
    <w:rsid w:val="00EA53C2"/>
    <w:rsid w:val="00EA645E"/>
    <w:rsid w:val="00EA6BE2"/>
    <w:rsid w:val="00EA7112"/>
    <w:rsid w:val="00EB0A15"/>
    <w:rsid w:val="00EB1082"/>
    <w:rsid w:val="00EB26FA"/>
    <w:rsid w:val="00EB2B21"/>
    <w:rsid w:val="00EB2BCA"/>
    <w:rsid w:val="00EB2D74"/>
    <w:rsid w:val="00EB2ECE"/>
    <w:rsid w:val="00EB3182"/>
    <w:rsid w:val="00EB3B3E"/>
    <w:rsid w:val="00EB3C21"/>
    <w:rsid w:val="00EB3C62"/>
    <w:rsid w:val="00EB502C"/>
    <w:rsid w:val="00EB68A0"/>
    <w:rsid w:val="00EB6BE1"/>
    <w:rsid w:val="00EB7141"/>
    <w:rsid w:val="00EC2044"/>
    <w:rsid w:val="00EC20A8"/>
    <w:rsid w:val="00EC25DE"/>
    <w:rsid w:val="00EC34AD"/>
    <w:rsid w:val="00EC42CF"/>
    <w:rsid w:val="00EC42E3"/>
    <w:rsid w:val="00EC5EF8"/>
    <w:rsid w:val="00EC60E7"/>
    <w:rsid w:val="00EC6950"/>
    <w:rsid w:val="00EC71DE"/>
    <w:rsid w:val="00EC736F"/>
    <w:rsid w:val="00EC7A4B"/>
    <w:rsid w:val="00ED10ED"/>
    <w:rsid w:val="00ED2280"/>
    <w:rsid w:val="00ED2B49"/>
    <w:rsid w:val="00ED369E"/>
    <w:rsid w:val="00ED4306"/>
    <w:rsid w:val="00ED521A"/>
    <w:rsid w:val="00ED5826"/>
    <w:rsid w:val="00ED66C9"/>
    <w:rsid w:val="00ED6A49"/>
    <w:rsid w:val="00EE0C6B"/>
    <w:rsid w:val="00EE197E"/>
    <w:rsid w:val="00EE2317"/>
    <w:rsid w:val="00EE348F"/>
    <w:rsid w:val="00EE34A2"/>
    <w:rsid w:val="00EE34C7"/>
    <w:rsid w:val="00EE35F9"/>
    <w:rsid w:val="00EE3874"/>
    <w:rsid w:val="00EE38B2"/>
    <w:rsid w:val="00EE4C74"/>
    <w:rsid w:val="00EE4D07"/>
    <w:rsid w:val="00EE64A6"/>
    <w:rsid w:val="00EE70EC"/>
    <w:rsid w:val="00EF02E0"/>
    <w:rsid w:val="00EF08B5"/>
    <w:rsid w:val="00EF0BB6"/>
    <w:rsid w:val="00EF1004"/>
    <w:rsid w:val="00EF3914"/>
    <w:rsid w:val="00EF3D11"/>
    <w:rsid w:val="00EF4836"/>
    <w:rsid w:val="00EF4EEB"/>
    <w:rsid w:val="00EF5908"/>
    <w:rsid w:val="00EF760F"/>
    <w:rsid w:val="00EF7EB8"/>
    <w:rsid w:val="00F03CFE"/>
    <w:rsid w:val="00F0488E"/>
    <w:rsid w:val="00F05BBD"/>
    <w:rsid w:val="00F061DE"/>
    <w:rsid w:val="00F06513"/>
    <w:rsid w:val="00F1175E"/>
    <w:rsid w:val="00F12786"/>
    <w:rsid w:val="00F13129"/>
    <w:rsid w:val="00F1315E"/>
    <w:rsid w:val="00F134E1"/>
    <w:rsid w:val="00F15551"/>
    <w:rsid w:val="00F15CE4"/>
    <w:rsid w:val="00F177A8"/>
    <w:rsid w:val="00F17FFE"/>
    <w:rsid w:val="00F20C0C"/>
    <w:rsid w:val="00F20FDB"/>
    <w:rsid w:val="00F2211B"/>
    <w:rsid w:val="00F23842"/>
    <w:rsid w:val="00F24D1C"/>
    <w:rsid w:val="00F2545D"/>
    <w:rsid w:val="00F274B9"/>
    <w:rsid w:val="00F308C3"/>
    <w:rsid w:val="00F31048"/>
    <w:rsid w:val="00F31FB0"/>
    <w:rsid w:val="00F320F5"/>
    <w:rsid w:val="00F32DA8"/>
    <w:rsid w:val="00F330FB"/>
    <w:rsid w:val="00F33844"/>
    <w:rsid w:val="00F33987"/>
    <w:rsid w:val="00F33C03"/>
    <w:rsid w:val="00F35403"/>
    <w:rsid w:val="00F3631C"/>
    <w:rsid w:val="00F3652B"/>
    <w:rsid w:val="00F403A4"/>
    <w:rsid w:val="00F418D9"/>
    <w:rsid w:val="00F41C53"/>
    <w:rsid w:val="00F43191"/>
    <w:rsid w:val="00F43448"/>
    <w:rsid w:val="00F434A8"/>
    <w:rsid w:val="00F43570"/>
    <w:rsid w:val="00F440ED"/>
    <w:rsid w:val="00F4742C"/>
    <w:rsid w:val="00F501CF"/>
    <w:rsid w:val="00F525A4"/>
    <w:rsid w:val="00F52719"/>
    <w:rsid w:val="00F5592D"/>
    <w:rsid w:val="00F562B5"/>
    <w:rsid w:val="00F568C7"/>
    <w:rsid w:val="00F56EAC"/>
    <w:rsid w:val="00F57813"/>
    <w:rsid w:val="00F617DD"/>
    <w:rsid w:val="00F61CF7"/>
    <w:rsid w:val="00F61D69"/>
    <w:rsid w:val="00F61EFF"/>
    <w:rsid w:val="00F62135"/>
    <w:rsid w:val="00F63A04"/>
    <w:rsid w:val="00F63A94"/>
    <w:rsid w:val="00F64B56"/>
    <w:rsid w:val="00F66B82"/>
    <w:rsid w:val="00F66B9E"/>
    <w:rsid w:val="00F66FDA"/>
    <w:rsid w:val="00F70CC5"/>
    <w:rsid w:val="00F70EFF"/>
    <w:rsid w:val="00F71231"/>
    <w:rsid w:val="00F7208E"/>
    <w:rsid w:val="00F7250D"/>
    <w:rsid w:val="00F729F1"/>
    <w:rsid w:val="00F73226"/>
    <w:rsid w:val="00F7331C"/>
    <w:rsid w:val="00F74093"/>
    <w:rsid w:val="00F74467"/>
    <w:rsid w:val="00F750EF"/>
    <w:rsid w:val="00F772B3"/>
    <w:rsid w:val="00F806F9"/>
    <w:rsid w:val="00F81F87"/>
    <w:rsid w:val="00F84B7A"/>
    <w:rsid w:val="00F8583D"/>
    <w:rsid w:val="00F85A33"/>
    <w:rsid w:val="00F8627B"/>
    <w:rsid w:val="00F864E4"/>
    <w:rsid w:val="00F871E5"/>
    <w:rsid w:val="00F8738A"/>
    <w:rsid w:val="00F909B4"/>
    <w:rsid w:val="00F9126D"/>
    <w:rsid w:val="00F91A92"/>
    <w:rsid w:val="00F91CCF"/>
    <w:rsid w:val="00F91F49"/>
    <w:rsid w:val="00F921B1"/>
    <w:rsid w:val="00F9257E"/>
    <w:rsid w:val="00F92617"/>
    <w:rsid w:val="00F926CD"/>
    <w:rsid w:val="00F930A0"/>
    <w:rsid w:val="00F93F55"/>
    <w:rsid w:val="00F96118"/>
    <w:rsid w:val="00F97A9D"/>
    <w:rsid w:val="00F97B10"/>
    <w:rsid w:val="00F97F63"/>
    <w:rsid w:val="00FA1F18"/>
    <w:rsid w:val="00FA27E9"/>
    <w:rsid w:val="00FA280F"/>
    <w:rsid w:val="00FA3194"/>
    <w:rsid w:val="00FA31B5"/>
    <w:rsid w:val="00FA548A"/>
    <w:rsid w:val="00FA59B5"/>
    <w:rsid w:val="00FA6160"/>
    <w:rsid w:val="00FA7C38"/>
    <w:rsid w:val="00FB0ABD"/>
    <w:rsid w:val="00FB1954"/>
    <w:rsid w:val="00FB2061"/>
    <w:rsid w:val="00FB2774"/>
    <w:rsid w:val="00FB4997"/>
    <w:rsid w:val="00FB4A34"/>
    <w:rsid w:val="00FB550C"/>
    <w:rsid w:val="00FB62AB"/>
    <w:rsid w:val="00FB6AF3"/>
    <w:rsid w:val="00FB6FBE"/>
    <w:rsid w:val="00FB7EE4"/>
    <w:rsid w:val="00FC040F"/>
    <w:rsid w:val="00FC0705"/>
    <w:rsid w:val="00FC19CA"/>
    <w:rsid w:val="00FC2B9B"/>
    <w:rsid w:val="00FC30A0"/>
    <w:rsid w:val="00FC4CF7"/>
    <w:rsid w:val="00FC5387"/>
    <w:rsid w:val="00FC5483"/>
    <w:rsid w:val="00FC5EF3"/>
    <w:rsid w:val="00FC6481"/>
    <w:rsid w:val="00FD0B6D"/>
    <w:rsid w:val="00FD1673"/>
    <w:rsid w:val="00FD2ED3"/>
    <w:rsid w:val="00FD3540"/>
    <w:rsid w:val="00FD3694"/>
    <w:rsid w:val="00FD60BE"/>
    <w:rsid w:val="00FD6392"/>
    <w:rsid w:val="00FD644C"/>
    <w:rsid w:val="00FD706B"/>
    <w:rsid w:val="00FD7FE9"/>
    <w:rsid w:val="00FE0007"/>
    <w:rsid w:val="00FE0379"/>
    <w:rsid w:val="00FE176A"/>
    <w:rsid w:val="00FE204A"/>
    <w:rsid w:val="00FE204C"/>
    <w:rsid w:val="00FE238D"/>
    <w:rsid w:val="00FE2A23"/>
    <w:rsid w:val="00FE426E"/>
    <w:rsid w:val="00FE4523"/>
    <w:rsid w:val="00FE560E"/>
    <w:rsid w:val="00FE5ACF"/>
    <w:rsid w:val="00FF015A"/>
    <w:rsid w:val="00FF1936"/>
    <w:rsid w:val="00FF2A48"/>
    <w:rsid w:val="00FF5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2C49"/>
  <w15:docId w15:val="{3A0D7E30-26FD-4DAA-9958-F4FD745E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737"/>
    <w:pPr>
      <w:overflowPunct w:val="0"/>
    </w:pPr>
    <w:rPr>
      <w:rFonts w:ascii="Calibri" w:eastAsia="Segoe UI" w:hAnsi="Calibri" w:cs="Tahoma"/>
      <w:color w:val="00000A"/>
      <w:lang w:eastAsia="pl-PL"/>
    </w:rPr>
  </w:style>
  <w:style w:type="paragraph" w:styleId="Nagwek1">
    <w:name w:val="heading 1"/>
    <w:basedOn w:val="Gwka"/>
    <w:link w:val="Nagwek1Znak"/>
    <w:rsid w:val="007C25FB"/>
    <w:pPr>
      <w:outlineLvl w:val="0"/>
    </w:pPr>
  </w:style>
  <w:style w:type="paragraph" w:styleId="Nagwek2">
    <w:name w:val="heading 2"/>
    <w:basedOn w:val="Nagwek"/>
    <w:link w:val="Nagwek2Znak"/>
    <w:rsid w:val="007C25FB"/>
    <w:pPr>
      <w:widowControl w:val="0"/>
      <w:spacing w:before="0" w:after="200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Gwka"/>
    <w:link w:val="Nagwek3Znak"/>
    <w:rsid w:val="007C25FB"/>
    <w:pPr>
      <w:outlineLvl w:val="2"/>
    </w:pPr>
  </w:style>
  <w:style w:type="paragraph" w:styleId="Nagwek4">
    <w:name w:val="heading 4"/>
    <w:basedOn w:val="Normalny"/>
    <w:link w:val="Nagwek4Znak"/>
    <w:rsid w:val="007C25F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link w:val="Nagwek5Znak"/>
    <w:rsid w:val="007C25FB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link w:val="Nagwek6Znak"/>
    <w:rsid w:val="007C25FB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link w:val="Nagwek7Znak"/>
    <w:rsid w:val="007C25FB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link w:val="Nagwek8Znak"/>
    <w:rsid w:val="007C25FB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link w:val="Nagwek9Znak"/>
    <w:rsid w:val="007C25FB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7C25FB"/>
    <w:rPr>
      <w:rFonts w:ascii="Arial" w:eastAsia="Arial Unicode MS" w:hAnsi="Arial" w:cs="Arial"/>
      <w:b/>
      <w:bCs/>
      <w:color w:val="00000A"/>
      <w:lang w:eastAsia="pl-PL"/>
    </w:rPr>
  </w:style>
  <w:style w:type="character" w:customStyle="1" w:styleId="Nagwek3Znak">
    <w:name w:val="Nagłówek 3 Znak"/>
    <w:basedOn w:val="Domylnaczcionkaakapitu"/>
    <w:link w:val="Nagwek3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7C25FB"/>
    <w:rPr>
      <w:rFonts w:ascii="Cambria" w:eastAsia="Segoe UI" w:hAnsi="Cambria" w:cs="Tahoma"/>
      <w:b/>
      <w:bCs/>
      <w:i/>
      <w:iCs/>
      <w:color w:val="4F81BD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7C25FB"/>
    <w:rPr>
      <w:rFonts w:ascii="Cambria" w:eastAsia="Segoe UI" w:hAnsi="Cambria" w:cs="Tahoma"/>
      <w:color w:val="243F6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7C25FB"/>
    <w:rPr>
      <w:rFonts w:ascii="Cambria" w:eastAsia="Segoe UI" w:hAnsi="Cambria" w:cs="Tahoma"/>
      <w:i/>
      <w:iCs/>
      <w:color w:val="243F6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7C25FB"/>
    <w:rPr>
      <w:rFonts w:ascii="Cambria" w:eastAsia="Segoe UI" w:hAnsi="Cambria" w:cs="Tahoma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7C25FB"/>
    <w:rPr>
      <w:rFonts w:ascii="Cambria" w:eastAsia="Segoe UI" w:hAnsi="Cambria" w:cs="Tahoma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7C25FB"/>
    <w:rPr>
      <w:rFonts w:ascii="Cambria" w:eastAsia="Segoe UI" w:hAnsi="Cambria" w:cs="Tahoma"/>
      <w:i/>
      <w:iCs/>
      <w:color w:val="404040"/>
      <w:sz w:val="20"/>
      <w:szCs w:val="20"/>
      <w:lang w:eastAsia="pl-PL"/>
    </w:rPr>
  </w:style>
  <w:style w:type="character" w:styleId="Numerstrony">
    <w:name w:val="page number"/>
    <w:basedOn w:val="Domylnaczcionkaakapitu"/>
    <w:qFormat/>
    <w:rsid w:val="007C25FB"/>
  </w:style>
  <w:style w:type="character" w:customStyle="1" w:styleId="czeinternetowe">
    <w:name w:val="Łącze internetowe"/>
    <w:basedOn w:val="Domylnaczcionkaakapitu"/>
    <w:rsid w:val="007C25FB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qFormat/>
    <w:rsid w:val="007C25FB"/>
  </w:style>
  <w:style w:type="character" w:styleId="Odwoanieprzypisukocowego">
    <w:name w:val="endnote reference"/>
    <w:basedOn w:val="Domylnaczcionkaakapitu"/>
    <w:qFormat/>
    <w:rsid w:val="007C25FB"/>
    <w:rPr>
      <w:vertAlign w:val="superscript"/>
    </w:rPr>
  </w:style>
  <w:style w:type="character" w:customStyle="1" w:styleId="NagwekZnak">
    <w:name w:val="Nagłówek Znak"/>
    <w:basedOn w:val="Domylnaczcionkaakapitu"/>
    <w:qFormat/>
    <w:rsid w:val="007C25FB"/>
    <w:rPr>
      <w:sz w:val="24"/>
      <w:szCs w:val="24"/>
    </w:rPr>
  </w:style>
  <w:style w:type="character" w:customStyle="1" w:styleId="ListLabel1">
    <w:name w:val="ListLabel 1"/>
    <w:qFormat/>
    <w:rsid w:val="007C25FB"/>
    <w:rPr>
      <w:color w:val="00000A"/>
    </w:rPr>
  </w:style>
  <w:style w:type="character" w:customStyle="1" w:styleId="ListLabel2">
    <w:name w:val="ListLabel 2"/>
    <w:qFormat/>
    <w:rsid w:val="007C25FB"/>
    <w:rPr>
      <w:rFonts w:cs="Courier New"/>
    </w:rPr>
  </w:style>
  <w:style w:type="character" w:customStyle="1" w:styleId="ListLabel3">
    <w:name w:val="ListLabel 3"/>
    <w:qFormat/>
    <w:rsid w:val="007C25FB"/>
    <w:rPr>
      <w:rFonts w:cs="Symbol"/>
      <w:color w:val="00000A"/>
    </w:rPr>
  </w:style>
  <w:style w:type="character" w:customStyle="1" w:styleId="ListLabel4">
    <w:name w:val="ListLabel 4"/>
    <w:qFormat/>
    <w:rsid w:val="007C25FB"/>
    <w:rPr>
      <w:rFonts w:cs="Courier New"/>
    </w:rPr>
  </w:style>
  <w:style w:type="character" w:customStyle="1" w:styleId="ListLabel5">
    <w:name w:val="ListLabel 5"/>
    <w:qFormat/>
    <w:rsid w:val="007C25FB"/>
    <w:rPr>
      <w:rFonts w:cs="Wingdings"/>
    </w:rPr>
  </w:style>
  <w:style w:type="character" w:customStyle="1" w:styleId="ListLabel6">
    <w:name w:val="ListLabel 6"/>
    <w:qFormat/>
    <w:rsid w:val="007C25FB"/>
    <w:rPr>
      <w:rFonts w:cs="Symbol"/>
    </w:rPr>
  </w:style>
  <w:style w:type="character" w:customStyle="1" w:styleId="ListLabel7">
    <w:name w:val="ListLabel 7"/>
    <w:qFormat/>
    <w:rsid w:val="007C25FB"/>
    <w:rPr>
      <w:rFonts w:cs="Symbol"/>
      <w:color w:val="00000A"/>
    </w:rPr>
  </w:style>
  <w:style w:type="character" w:customStyle="1" w:styleId="ListLabel8">
    <w:name w:val="ListLabel 8"/>
    <w:qFormat/>
    <w:rsid w:val="007C25FB"/>
    <w:rPr>
      <w:rFonts w:cs="Courier New"/>
    </w:rPr>
  </w:style>
  <w:style w:type="character" w:customStyle="1" w:styleId="ListLabel9">
    <w:name w:val="ListLabel 9"/>
    <w:qFormat/>
    <w:rsid w:val="007C25FB"/>
    <w:rPr>
      <w:rFonts w:cs="Wingdings"/>
    </w:rPr>
  </w:style>
  <w:style w:type="character" w:customStyle="1" w:styleId="ListLabel10">
    <w:name w:val="ListLabel 10"/>
    <w:qFormat/>
    <w:rsid w:val="007C25FB"/>
    <w:rPr>
      <w:rFonts w:cs="Symbol"/>
      <w:sz w:val="22"/>
      <w:szCs w:val="22"/>
    </w:rPr>
  </w:style>
  <w:style w:type="character" w:customStyle="1" w:styleId="ListLabel11">
    <w:name w:val="ListLabel 11"/>
    <w:qFormat/>
    <w:rsid w:val="007C25FB"/>
    <w:rPr>
      <w:rFonts w:cs="Symbol"/>
      <w:color w:val="00000A"/>
    </w:rPr>
  </w:style>
  <w:style w:type="character" w:customStyle="1" w:styleId="ListLabel12">
    <w:name w:val="ListLabel 12"/>
    <w:qFormat/>
    <w:rsid w:val="007C25FB"/>
    <w:rPr>
      <w:rFonts w:cs="Courier New"/>
    </w:rPr>
  </w:style>
  <w:style w:type="character" w:customStyle="1" w:styleId="ListLabel13">
    <w:name w:val="ListLabel 13"/>
    <w:qFormat/>
    <w:rsid w:val="007C25FB"/>
    <w:rPr>
      <w:rFonts w:cs="Wingdings"/>
    </w:rPr>
  </w:style>
  <w:style w:type="character" w:customStyle="1" w:styleId="ListLabel14">
    <w:name w:val="ListLabel 14"/>
    <w:qFormat/>
    <w:rsid w:val="007C25FB"/>
    <w:rPr>
      <w:rFonts w:cs="Symbol"/>
      <w:sz w:val="22"/>
      <w:szCs w:val="22"/>
    </w:rPr>
  </w:style>
  <w:style w:type="character" w:customStyle="1" w:styleId="ListLabel15">
    <w:name w:val="ListLabel 15"/>
    <w:qFormat/>
    <w:rsid w:val="007C25FB"/>
    <w:rPr>
      <w:rFonts w:cs="Symbol"/>
      <w:color w:val="00000A"/>
    </w:rPr>
  </w:style>
  <w:style w:type="character" w:customStyle="1" w:styleId="ListLabel16">
    <w:name w:val="ListLabel 16"/>
    <w:qFormat/>
    <w:rsid w:val="007C25FB"/>
    <w:rPr>
      <w:rFonts w:cs="Courier New"/>
    </w:rPr>
  </w:style>
  <w:style w:type="character" w:customStyle="1" w:styleId="ListLabel17">
    <w:name w:val="ListLabel 17"/>
    <w:qFormat/>
    <w:rsid w:val="007C25FB"/>
    <w:rPr>
      <w:rFonts w:cs="Wingdings"/>
    </w:rPr>
  </w:style>
  <w:style w:type="character" w:customStyle="1" w:styleId="ListLabel18">
    <w:name w:val="ListLabel 18"/>
    <w:qFormat/>
    <w:rsid w:val="007C25FB"/>
    <w:rPr>
      <w:rFonts w:cs="Symbol"/>
      <w:sz w:val="22"/>
      <w:szCs w:val="22"/>
    </w:rPr>
  </w:style>
  <w:style w:type="character" w:customStyle="1" w:styleId="ListLabel19">
    <w:name w:val="ListLabel 19"/>
    <w:qFormat/>
    <w:rsid w:val="007C25FB"/>
    <w:rPr>
      <w:rFonts w:cs="Symbol"/>
      <w:color w:val="00000A"/>
    </w:rPr>
  </w:style>
  <w:style w:type="character" w:customStyle="1" w:styleId="ListLabel20">
    <w:name w:val="ListLabel 20"/>
    <w:qFormat/>
    <w:rsid w:val="007C25FB"/>
    <w:rPr>
      <w:rFonts w:cs="Courier New"/>
    </w:rPr>
  </w:style>
  <w:style w:type="character" w:customStyle="1" w:styleId="ListLabel21">
    <w:name w:val="ListLabel 21"/>
    <w:qFormat/>
    <w:rsid w:val="007C25FB"/>
    <w:rPr>
      <w:rFonts w:cs="Wingdings"/>
    </w:rPr>
  </w:style>
  <w:style w:type="character" w:customStyle="1" w:styleId="ListLabel22">
    <w:name w:val="ListLabel 22"/>
    <w:qFormat/>
    <w:rsid w:val="007C25FB"/>
    <w:rPr>
      <w:rFonts w:cs="Symbol"/>
      <w:sz w:val="22"/>
      <w:szCs w:val="22"/>
    </w:rPr>
  </w:style>
  <w:style w:type="character" w:customStyle="1" w:styleId="ListLabel23">
    <w:name w:val="ListLabel 23"/>
    <w:qFormat/>
    <w:rsid w:val="007C25FB"/>
    <w:rPr>
      <w:rFonts w:cs="Symbol"/>
      <w:color w:val="00000A"/>
    </w:rPr>
  </w:style>
  <w:style w:type="character" w:customStyle="1" w:styleId="ListLabel24">
    <w:name w:val="ListLabel 24"/>
    <w:qFormat/>
    <w:rsid w:val="007C25FB"/>
    <w:rPr>
      <w:rFonts w:cs="Courier New"/>
    </w:rPr>
  </w:style>
  <w:style w:type="character" w:customStyle="1" w:styleId="ListLabel25">
    <w:name w:val="ListLabel 25"/>
    <w:qFormat/>
    <w:rsid w:val="007C25FB"/>
    <w:rPr>
      <w:rFonts w:cs="Wingdings"/>
    </w:rPr>
  </w:style>
  <w:style w:type="character" w:customStyle="1" w:styleId="ListLabel26">
    <w:name w:val="ListLabel 26"/>
    <w:qFormat/>
    <w:rsid w:val="007C25FB"/>
    <w:rPr>
      <w:rFonts w:cs="Symbol"/>
      <w:sz w:val="22"/>
      <w:szCs w:val="22"/>
    </w:rPr>
  </w:style>
  <w:style w:type="character" w:customStyle="1" w:styleId="ListLabel27">
    <w:name w:val="ListLabel 27"/>
    <w:qFormat/>
    <w:rsid w:val="007C25FB"/>
    <w:rPr>
      <w:rFonts w:cs="Symbol"/>
      <w:color w:val="00000A"/>
    </w:rPr>
  </w:style>
  <w:style w:type="character" w:customStyle="1" w:styleId="ListLabel28">
    <w:name w:val="ListLabel 28"/>
    <w:qFormat/>
    <w:rsid w:val="007C25FB"/>
    <w:rPr>
      <w:rFonts w:cs="Courier New"/>
    </w:rPr>
  </w:style>
  <w:style w:type="character" w:customStyle="1" w:styleId="ListLabel29">
    <w:name w:val="ListLabel 29"/>
    <w:qFormat/>
    <w:rsid w:val="007C25FB"/>
    <w:rPr>
      <w:rFonts w:cs="Wingdings"/>
    </w:rPr>
  </w:style>
  <w:style w:type="character" w:customStyle="1" w:styleId="ListLabel30">
    <w:name w:val="ListLabel 30"/>
    <w:qFormat/>
    <w:rsid w:val="007C25FB"/>
    <w:rPr>
      <w:rFonts w:cs="Symbol"/>
      <w:sz w:val="22"/>
      <w:szCs w:val="22"/>
    </w:rPr>
  </w:style>
  <w:style w:type="character" w:customStyle="1" w:styleId="ListLabel31">
    <w:name w:val="ListLabel 31"/>
    <w:qFormat/>
    <w:rsid w:val="007C25FB"/>
    <w:rPr>
      <w:rFonts w:cs="Symbol"/>
      <w:color w:val="00000A"/>
    </w:rPr>
  </w:style>
  <w:style w:type="character" w:customStyle="1" w:styleId="ListLabel32">
    <w:name w:val="ListLabel 32"/>
    <w:qFormat/>
    <w:rsid w:val="007C25FB"/>
    <w:rPr>
      <w:rFonts w:cs="Courier New"/>
    </w:rPr>
  </w:style>
  <w:style w:type="character" w:customStyle="1" w:styleId="ListLabel33">
    <w:name w:val="ListLabel 33"/>
    <w:qFormat/>
    <w:rsid w:val="007C25FB"/>
    <w:rPr>
      <w:rFonts w:cs="Wingdings"/>
    </w:rPr>
  </w:style>
  <w:style w:type="character" w:customStyle="1" w:styleId="ListLabel34">
    <w:name w:val="ListLabel 34"/>
    <w:qFormat/>
    <w:rsid w:val="007C25FB"/>
    <w:rPr>
      <w:rFonts w:cs="Symbol"/>
      <w:sz w:val="22"/>
      <w:szCs w:val="22"/>
    </w:rPr>
  </w:style>
  <w:style w:type="character" w:customStyle="1" w:styleId="ListLabel35">
    <w:name w:val="ListLabel 35"/>
    <w:qFormat/>
    <w:rsid w:val="007C25FB"/>
    <w:rPr>
      <w:rFonts w:cs="Symbol"/>
      <w:color w:val="00000A"/>
    </w:rPr>
  </w:style>
  <w:style w:type="character" w:customStyle="1" w:styleId="ListLabel36">
    <w:name w:val="ListLabel 36"/>
    <w:qFormat/>
    <w:rsid w:val="007C25FB"/>
    <w:rPr>
      <w:rFonts w:cs="Courier New"/>
    </w:rPr>
  </w:style>
  <w:style w:type="character" w:customStyle="1" w:styleId="ListLabel37">
    <w:name w:val="ListLabel 37"/>
    <w:qFormat/>
    <w:rsid w:val="007C25FB"/>
    <w:rPr>
      <w:rFonts w:cs="Wingdings"/>
    </w:rPr>
  </w:style>
  <w:style w:type="character" w:customStyle="1" w:styleId="ListLabel38">
    <w:name w:val="ListLabel 38"/>
    <w:qFormat/>
    <w:rsid w:val="007C25FB"/>
    <w:rPr>
      <w:rFonts w:cs="Symbol"/>
      <w:sz w:val="22"/>
      <w:szCs w:val="22"/>
    </w:rPr>
  </w:style>
  <w:style w:type="character" w:customStyle="1" w:styleId="ListLabel39">
    <w:name w:val="ListLabel 39"/>
    <w:qFormat/>
    <w:rsid w:val="007C25FB"/>
    <w:rPr>
      <w:rFonts w:cs="Symbol"/>
      <w:color w:val="00000A"/>
    </w:rPr>
  </w:style>
  <w:style w:type="character" w:customStyle="1" w:styleId="ListLabel40">
    <w:name w:val="ListLabel 40"/>
    <w:qFormat/>
    <w:rsid w:val="007C25FB"/>
    <w:rPr>
      <w:rFonts w:cs="Courier New"/>
    </w:rPr>
  </w:style>
  <w:style w:type="character" w:customStyle="1" w:styleId="ListLabel41">
    <w:name w:val="ListLabel 41"/>
    <w:qFormat/>
    <w:rsid w:val="007C25FB"/>
    <w:rPr>
      <w:rFonts w:cs="Wingdings"/>
    </w:rPr>
  </w:style>
  <w:style w:type="character" w:customStyle="1" w:styleId="ListLabel42">
    <w:name w:val="ListLabel 42"/>
    <w:qFormat/>
    <w:rsid w:val="007C25FB"/>
    <w:rPr>
      <w:rFonts w:cs="Symbol"/>
      <w:sz w:val="22"/>
      <w:szCs w:val="22"/>
    </w:rPr>
  </w:style>
  <w:style w:type="character" w:customStyle="1" w:styleId="ListLabel43">
    <w:name w:val="ListLabel 43"/>
    <w:qFormat/>
    <w:rsid w:val="007C25FB"/>
    <w:rPr>
      <w:rFonts w:cs="Symbol"/>
      <w:color w:val="00000A"/>
      <w:sz w:val="22"/>
      <w:szCs w:val="22"/>
    </w:rPr>
  </w:style>
  <w:style w:type="character" w:customStyle="1" w:styleId="style102">
    <w:name w:val="style102"/>
    <w:basedOn w:val="Domylnaczcionkaakapitu"/>
    <w:qFormat/>
    <w:rsid w:val="007C25FB"/>
  </w:style>
  <w:style w:type="character" w:customStyle="1" w:styleId="ListLabel44">
    <w:name w:val="ListLabel 44"/>
    <w:qFormat/>
    <w:rsid w:val="007C25FB"/>
    <w:rPr>
      <w:rFonts w:cs="Symbol"/>
      <w:color w:val="00000A"/>
    </w:rPr>
  </w:style>
  <w:style w:type="character" w:customStyle="1" w:styleId="ListLabel45">
    <w:name w:val="ListLabel 45"/>
    <w:qFormat/>
    <w:rsid w:val="007C25FB"/>
    <w:rPr>
      <w:rFonts w:cs="Courier New"/>
    </w:rPr>
  </w:style>
  <w:style w:type="character" w:customStyle="1" w:styleId="ListLabel46">
    <w:name w:val="ListLabel 46"/>
    <w:qFormat/>
    <w:rsid w:val="007C25FB"/>
    <w:rPr>
      <w:rFonts w:cs="Wingdings"/>
    </w:rPr>
  </w:style>
  <w:style w:type="character" w:customStyle="1" w:styleId="ListLabel47">
    <w:name w:val="ListLabel 47"/>
    <w:qFormat/>
    <w:rsid w:val="007C25FB"/>
    <w:rPr>
      <w:rFonts w:cs="Symbol"/>
      <w:sz w:val="22"/>
      <w:szCs w:val="22"/>
    </w:rPr>
  </w:style>
  <w:style w:type="character" w:customStyle="1" w:styleId="ListLabel48">
    <w:name w:val="ListLabel 48"/>
    <w:qFormat/>
    <w:rsid w:val="007C25FB"/>
    <w:rPr>
      <w:rFonts w:cs="Symbol"/>
      <w:color w:val="00000A"/>
      <w:sz w:val="22"/>
      <w:szCs w:val="22"/>
    </w:rPr>
  </w:style>
  <w:style w:type="character" w:customStyle="1" w:styleId="ListLabel49">
    <w:name w:val="ListLabel 49"/>
    <w:qFormat/>
    <w:rsid w:val="007C25FB"/>
    <w:rPr>
      <w:rFonts w:cs="Symbol"/>
    </w:rPr>
  </w:style>
  <w:style w:type="character" w:customStyle="1" w:styleId="ListLabel50">
    <w:name w:val="ListLabel 50"/>
    <w:qFormat/>
    <w:rsid w:val="007C25FB"/>
    <w:rPr>
      <w:sz w:val="22"/>
      <w:szCs w:val="22"/>
    </w:rPr>
  </w:style>
  <w:style w:type="character" w:customStyle="1" w:styleId="ListLabel51">
    <w:name w:val="ListLabel 51"/>
    <w:qFormat/>
    <w:rsid w:val="007C25FB"/>
    <w:rPr>
      <w:rFonts w:cs="Symbol"/>
      <w:color w:val="00000A"/>
    </w:rPr>
  </w:style>
  <w:style w:type="character" w:customStyle="1" w:styleId="ListLabel52">
    <w:name w:val="ListLabel 52"/>
    <w:qFormat/>
    <w:rsid w:val="007C25FB"/>
    <w:rPr>
      <w:rFonts w:cs="Courier New"/>
    </w:rPr>
  </w:style>
  <w:style w:type="character" w:customStyle="1" w:styleId="ListLabel53">
    <w:name w:val="ListLabel 53"/>
    <w:qFormat/>
    <w:rsid w:val="007C25FB"/>
    <w:rPr>
      <w:rFonts w:cs="Wingdings"/>
    </w:rPr>
  </w:style>
  <w:style w:type="character" w:customStyle="1" w:styleId="ListLabel54">
    <w:name w:val="ListLabel 54"/>
    <w:qFormat/>
    <w:rsid w:val="007C25FB"/>
    <w:rPr>
      <w:rFonts w:cs="Symbol"/>
      <w:sz w:val="22"/>
      <w:szCs w:val="22"/>
    </w:rPr>
  </w:style>
  <w:style w:type="character" w:customStyle="1" w:styleId="ListLabel55">
    <w:name w:val="ListLabel 55"/>
    <w:qFormat/>
    <w:rsid w:val="007C25FB"/>
    <w:rPr>
      <w:rFonts w:cs="Symbol"/>
      <w:color w:val="00000A"/>
      <w:sz w:val="22"/>
      <w:szCs w:val="22"/>
    </w:rPr>
  </w:style>
  <w:style w:type="character" w:customStyle="1" w:styleId="ListLabel56">
    <w:name w:val="ListLabel 56"/>
    <w:qFormat/>
    <w:rsid w:val="007C25FB"/>
    <w:rPr>
      <w:rFonts w:cs="Symbol"/>
    </w:rPr>
  </w:style>
  <w:style w:type="character" w:customStyle="1" w:styleId="Symbolewypunktowania">
    <w:name w:val="Symbole wypunktowania"/>
    <w:qFormat/>
    <w:rsid w:val="007C25FB"/>
    <w:rPr>
      <w:rFonts w:ascii="OpenSymbol" w:eastAsia="OpenSymbol" w:hAnsi="OpenSymbol" w:cs="OpenSymbol"/>
    </w:rPr>
  </w:style>
  <w:style w:type="character" w:customStyle="1" w:styleId="WW8Num14z0">
    <w:name w:val="WW8Num14z0"/>
    <w:qFormat/>
    <w:rsid w:val="007C25FB"/>
    <w:rPr>
      <w:rFonts w:ascii="Symbol" w:hAnsi="Symbol" w:cs="Symbol"/>
    </w:rPr>
  </w:style>
  <w:style w:type="character" w:customStyle="1" w:styleId="WW8Num14z1">
    <w:name w:val="WW8Num14z1"/>
    <w:qFormat/>
    <w:rsid w:val="007C25FB"/>
    <w:rPr>
      <w:rFonts w:ascii="Courier New" w:hAnsi="Courier New" w:cs="Courier New"/>
    </w:rPr>
  </w:style>
  <w:style w:type="character" w:customStyle="1" w:styleId="WW8Num14z2">
    <w:name w:val="WW8Num14z2"/>
    <w:qFormat/>
    <w:rsid w:val="007C25FB"/>
    <w:rPr>
      <w:rFonts w:ascii="Wingdings" w:hAnsi="Wingdings" w:cs="Wingdings"/>
    </w:rPr>
  </w:style>
  <w:style w:type="character" w:customStyle="1" w:styleId="WW8Num14z3">
    <w:name w:val="WW8Num14z3"/>
    <w:qFormat/>
    <w:rsid w:val="007C25FB"/>
    <w:rPr>
      <w:rFonts w:ascii="Symbol" w:hAnsi="Symbol" w:cs="Symbol"/>
      <w:sz w:val="22"/>
      <w:szCs w:val="22"/>
    </w:rPr>
  </w:style>
  <w:style w:type="character" w:customStyle="1" w:styleId="ListLabel57">
    <w:name w:val="ListLabel 57"/>
    <w:qFormat/>
    <w:rsid w:val="007C25FB"/>
    <w:rPr>
      <w:rFonts w:cs="Symbol"/>
      <w:color w:val="00000A"/>
    </w:rPr>
  </w:style>
  <w:style w:type="character" w:customStyle="1" w:styleId="ListLabel58">
    <w:name w:val="ListLabel 58"/>
    <w:qFormat/>
    <w:rsid w:val="007C25FB"/>
    <w:rPr>
      <w:rFonts w:cs="Courier New"/>
    </w:rPr>
  </w:style>
  <w:style w:type="character" w:customStyle="1" w:styleId="ListLabel59">
    <w:name w:val="ListLabel 59"/>
    <w:qFormat/>
    <w:rsid w:val="007C25FB"/>
    <w:rPr>
      <w:rFonts w:cs="Wingdings"/>
    </w:rPr>
  </w:style>
  <w:style w:type="character" w:customStyle="1" w:styleId="ListLabel60">
    <w:name w:val="ListLabel 60"/>
    <w:qFormat/>
    <w:rsid w:val="007C25FB"/>
    <w:rPr>
      <w:rFonts w:cs="Symbol"/>
      <w:sz w:val="22"/>
      <w:szCs w:val="22"/>
    </w:rPr>
  </w:style>
  <w:style w:type="character" w:customStyle="1" w:styleId="ListLabel61">
    <w:name w:val="ListLabel 61"/>
    <w:qFormat/>
    <w:rsid w:val="007C25FB"/>
    <w:rPr>
      <w:rFonts w:cs="Symbol"/>
      <w:color w:val="00000A"/>
      <w:sz w:val="22"/>
      <w:szCs w:val="22"/>
    </w:rPr>
  </w:style>
  <w:style w:type="character" w:customStyle="1" w:styleId="ListLabel62">
    <w:name w:val="ListLabel 62"/>
    <w:qFormat/>
    <w:rsid w:val="007C25FB"/>
    <w:rPr>
      <w:rFonts w:cs="Symbol"/>
    </w:rPr>
  </w:style>
  <w:style w:type="character" w:customStyle="1" w:styleId="ListLabel63">
    <w:name w:val="ListLabel 63"/>
    <w:qFormat/>
    <w:rsid w:val="007C25FB"/>
    <w:rPr>
      <w:rFonts w:cs="OpenSymbol"/>
    </w:rPr>
  </w:style>
  <w:style w:type="character" w:customStyle="1" w:styleId="ListLabel64">
    <w:name w:val="ListLabel 64"/>
    <w:qFormat/>
    <w:rsid w:val="007C25FB"/>
    <w:rPr>
      <w:rFonts w:cs="Symbol"/>
      <w:color w:val="00000A"/>
    </w:rPr>
  </w:style>
  <w:style w:type="character" w:customStyle="1" w:styleId="ListLabel65">
    <w:name w:val="ListLabel 65"/>
    <w:qFormat/>
    <w:rsid w:val="007C25FB"/>
    <w:rPr>
      <w:rFonts w:cs="Courier New"/>
    </w:rPr>
  </w:style>
  <w:style w:type="character" w:customStyle="1" w:styleId="ListLabel66">
    <w:name w:val="ListLabel 66"/>
    <w:qFormat/>
    <w:rsid w:val="007C25FB"/>
    <w:rPr>
      <w:rFonts w:cs="Wingdings"/>
    </w:rPr>
  </w:style>
  <w:style w:type="character" w:customStyle="1" w:styleId="ListLabel67">
    <w:name w:val="ListLabel 67"/>
    <w:qFormat/>
    <w:rsid w:val="007C25FB"/>
    <w:rPr>
      <w:rFonts w:cs="Symbol"/>
      <w:sz w:val="22"/>
      <w:szCs w:val="22"/>
    </w:rPr>
  </w:style>
  <w:style w:type="character" w:customStyle="1" w:styleId="ListLabel68">
    <w:name w:val="ListLabel 68"/>
    <w:qFormat/>
    <w:rsid w:val="007C25FB"/>
    <w:rPr>
      <w:rFonts w:cs="Symbol"/>
      <w:color w:val="00000A"/>
      <w:sz w:val="22"/>
      <w:szCs w:val="22"/>
    </w:rPr>
  </w:style>
  <w:style w:type="character" w:customStyle="1" w:styleId="ListLabel69">
    <w:name w:val="ListLabel 69"/>
    <w:qFormat/>
    <w:rsid w:val="007C25FB"/>
    <w:rPr>
      <w:rFonts w:cs="Symbol"/>
    </w:rPr>
  </w:style>
  <w:style w:type="character" w:customStyle="1" w:styleId="ListLabel70">
    <w:name w:val="ListLabel 70"/>
    <w:qFormat/>
    <w:rsid w:val="007C25FB"/>
    <w:rPr>
      <w:rFonts w:cs="OpenSymbol"/>
    </w:rPr>
  </w:style>
  <w:style w:type="character" w:customStyle="1" w:styleId="ListLabel71">
    <w:name w:val="ListLabel 71"/>
    <w:qFormat/>
    <w:rsid w:val="007C25FB"/>
    <w:rPr>
      <w:rFonts w:cs="Symbol"/>
      <w:color w:val="00000A"/>
    </w:rPr>
  </w:style>
  <w:style w:type="character" w:customStyle="1" w:styleId="ListLabel72">
    <w:name w:val="ListLabel 72"/>
    <w:qFormat/>
    <w:rsid w:val="007C25FB"/>
    <w:rPr>
      <w:rFonts w:cs="Courier New"/>
    </w:rPr>
  </w:style>
  <w:style w:type="character" w:customStyle="1" w:styleId="ListLabel73">
    <w:name w:val="ListLabel 73"/>
    <w:qFormat/>
    <w:rsid w:val="007C25FB"/>
    <w:rPr>
      <w:rFonts w:cs="Wingdings"/>
    </w:rPr>
  </w:style>
  <w:style w:type="character" w:customStyle="1" w:styleId="ListLabel74">
    <w:name w:val="ListLabel 74"/>
    <w:qFormat/>
    <w:rsid w:val="007C25FB"/>
    <w:rPr>
      <w:rFonts w:cs="Symbol"/>
      <w:sz w:val="22"/>
      <w:szCs w:val="22"/>
    </w:rPr>
  </w:style>
  <w:style w:type="character" w:customStyle="1" w:styleId="ListLabel75">
    <w:name w:val="ListLabel 75"/>
    <w:qFormat/>
    <w:rsid w:val="007C25FB"/>
    <w:rPr>
      <w:rFonts w:cs="Symbol"/>
      <w:color w:val="00000A"/>
      <w:sz w:val="22"/>
      <w:szCs w:val="22"/>
    </w:rPr>
  </w:style>
  <w:style w:type="character" w:customStyle="1" w:styleId="ListLabel76">
    <w:name w:val="ListLabel 76"/>
    <w:qFormat/>
    <w:rsid w:val="007C25FB"/>
    <w:rPr>
      <w:rFonts w:cs="Symbol"/>
      <w:sz w:val="22"/>
      <w:szCs w:val="22"/>
    </w:rPr>
  </w:style>
  <w:style w:type="character" w:customStyle="1" w:styleId="ListLabel77">
    <w:name w:val="ListLabel 77"/>
    <w:qFormat/>
    <w:rsid w:val="007C25FB"/>
    <w:rPr>
      <w:rFonts w:cs="OpenSymbol"/>
    </w:rPr>
  </w:style>
  <w:style w:type="character" w:customStyle="1" w:styleId="ListLabel78">
    <w:name w:val="ListLabel 78"/>
    <w:qFormat/>
    <w:rsid w:val="007C25FB"/>
    <w:rPr>
      <w:rFonts w:cs="Symbol"/>
      <w:color w:val="00000A"/>
    </w:rPr>
  </w:style>
  <w:style w:type="character" w:customStyle="1" w:styleId="ListLabel79">
    <w:name w:val="ListLabel 79"/>
    <w:qFormat/>
    <w:rsid w:val="007C25FB"/>
    <w:rPr>
      <w:rFonts w:cs="Courier New"/>
    </w:rPr>
  </w:style>
  <w:style w:type="character" w:customStyle="1" w:styleId="ListLabel80">
    <w:name w:val="ListLabel 80"/>
    <w:qFormat/>
    <w:rsid w:val="007C25FB"/>
    <w:rPr>
      <w:rFonts w:cs="Wingdings"/>
    </w:rPr>
  </w:style>
  <w:style w:type="character" w:customStyle="1" w:styleId="ListLabel81">
    <w:name w:val="ListLabel 81"/>
    <w:qFormat/>
    <w:rsid w:val="007C25FB"/>
    <w:rPr>
      <w:rFonts w:cs="Symbol"/>
      <w:sz w:val="22"/>
      <w:szCs w:val="22"/>
    </w:rPr>
  </w:style>
  <w:style w:type="character" w:customStyle="1" w:styleId="ListLabel82">
    <w:name w:val="ListLabel 82"/>
    <w:qFormat/>
    <w:rsid w:val="007C25FB"/>
    <w:rPr>
      <w:rFonts w:cs="Symbol"/>
      <w:color w:val="00000A"/>
      <w:sz w:val="22"/>
      <w:szCs w:val="22"/>
    </w:rPr>
  </w:style>
  <w:style w:type="character" w:customStyle="1" w:styleId="ListLabel83">
    <w:name w:val="ListLabel 83"/>
    <w:qFormat/>
    <w:rsid w:val="007C25FB"/>
    <w:rPr>
      <w:rFonts w:cs="OpenSymbol"/>
    </w:rPr>
  </w:style>
  <w:style w:type="character" w:customStyle="1" w:styleId="ListLabel84">
    <w:name w:val="ListLabel 84"/>
    <w:qFormat/>
    <w:rsid w:val="007C25FB"/>
    <w:rPr>
      <w:rFonts w:cs="Symbol"/>
      <w:color w:val="00000A"/>
    </w:rPr>
  </w:style>
  <w:style w:type="character" w:customStyle="1" w:styleId="ListLabel85">
    <w:name w:val="ListLabel 85"/>
    <w:qFormat/>
    <w:rsid w:val="007C25FB"/>
    <w:rPr>
      <w:rFonts w:cs="Courier New"/>
    </w:rPr>
  </w:style>
  <w:style w:type="character" w:customStyle="1" w:styleId="ListLabel86">
    <w:name w:val="ListLabel 86"/>
    <w:qFormat/>
    <w:rsid w:val="007C25FB"/>
    <w:rPr>
      <w:rFonts w:cs="Wingdings"/>
    </w:rPr>
  </w:style>
  <w:style w:type="character" w:customStyle="1" w:styleId="ListLabel87">
    <w:name w:val="ListLabel 87"/>
    <w:qFormat/>
    <w:rsid w:val="007C25FB"/>
    <w:rPr>
      <w:rFonts w:cs="Symbol"/>
      <w:sz w:val="22"/>
      <w:szCs w:val="22"/>
    </w:rPr>
  </w:style>
  <w:style w:type="character" w:customStyle="1" w:styleId="ListLabel88">
    <w:name w:val="ListLabel 88"/>
    <w:qFormat/>
    <w:rsid w:val="007C25FB"/>
    <w:rPr>
      <w:rFonts w:cs="Symbol"/>
      <w:color w:val="00000A"/>
      <w:sz w:val="22"/>
      <w:szCs w:val="22"/>
    </w:rPr>
  </w:style>
  <w:style w:type="character" w:customStyle="1" w:styleId="ListLabel89">
    <w:name w:val="ListLabel 89"/>
    <w:qFormat/>
    <w:rsid w:val="007C25FB"/>
    <w:rPr>
      <w:rFonts w:cs="OpenSymbol"/>
    </w:rPr>
  </w:style>
  <w:style w:type="character" w:customStyle="1" w:styleId="ListLabel90">
    <w:name w:val="ListLabel 90"/>
    <w:qFormat/>
    <w:rsid w:val="007C25FB"/>
    <w:rPr>
      <w:rFonts w:cs="Symbol"/>
      <w:color w:val="00000A"/>
    </w:rPr>
  </w:style>
  <w:style w:type="character" w:customStyle="1" w:styleId="ListLabel91">
    <w:name w:val="ListLabel 91"/>
    <w:qFormat/>
    <w:rsid w:val="007C25FB"/>
    <w:rPr>
      <w:rFonts w:cs="Courier New"/>
    </w:rPr>
  </w:style>
  <w:style w:type="character" w:customStyle="1" w:styleId="ListLabel92">
    <w:name w:val="ListLabel 92"/>
    <w:qFormat/>
    <w:rsid w:val="007C25FB"/>
    <w:rPr>
      <w:rFonts w:cs="Wingdings"/>
    </w:rPr>
  </w:style>
  <w:style w:type="character" w:customStyle="1" w:styleId="ListLabel93">
    <w:name w:val="ListLabel 93"/>
    <w:qFormat/>
    <w:rsid w:val="007C25FB"/>
    <w:rPr>
      <w:rFonts w:cs="Symbol"/>
      <w:sz w:val="22"/>
      <w:szCs w:val="22"/>
    </w:rPr>
  </w:style>
  <w:style w:type="character" w:customStyle="1" w:styleId="ListLabel94">
    <w:name w:val="ListLabel 94"/>
    <w:qFormat/>
    <w:rsid w:val="007C25FB"/>
    <w:rPr>
      <w:rFonts w:cs="Symbol"/>
      <w:color w:val="00000A"/>
      <w:sz w:val="22"/>
      <w:szCs w:val="22"/>
    </w:rPr>
  </w:style>
  <w:style w:type="character" w:customStyle="1" w:styleId="ListLabel95">
    <w:name w:val="ListLabel 95"/>
    <w:qFormat/>
    <w:rsid w:val="007C25FB"/>
    <w:rPr>
      <w:rFonts w:cs="OpenSymbol"/>
    </w:rPr>
  </w:style>
  <w:style w:type="character" w:customStyle="1" w:styleId="ListLabel96">
    <w:name w:val="ListLabel 96"/>
    <w:qFormat/>
    <w:rsid w:val="007C25FB"/>
    <w:rPr>
      <w:rFonts w:cs="Symbol"/>
      <w:color w:val="00000A"/>
    </w:rPr>
  </w:style>
  <w:style w:type="character" w:customStyle="1" w:styleId="ListLabel97">
    <w:name w:val="ListLabel 97"/>
    <w:qFormat/>
    <w:rsid w:val="007C25FB"/>
    <w:rPr>
      <w:rFonts w:cs="Courier New"/>
    </w:rPr>
  </w:style>
  <w:style w:type="character" w:customStyle="1" w:styleId="ListLabel98">
    <w:name w:val="ListLabel 98"/>
    <w:qFormat/>
    <w:rsid w:val="007C25FB"/>
    <w:rPr>
      <w:rFonts w:cs="Wingdings"/>
    </w:rPr>
  </w:style>
  <w:style w:type="character" w:customStyle="1" w:styleId="ListLabel99">
    <w:name w:val="ListLabel 99"/>
    <w:qFormat/>
    <w:rsid w:val="007C25FB"/>
    <w:rPr>
      <w:rFonts w:cs="Symbol"/>
      <w:sz w:val="22"/>
      <w:szCs w:val="22"/>
    </w:rPr>
  </w:style>
  <w:style w:type="character" w:customStyle="1" w:styleId="ListLabel100">
    <w:name w:val="ListLabel 100"/>
    <w:qFormat/>
    <w:rsid w:val="007C25FB"/>
    <w:rPr>
      <w:rFonts w:cs="Symbol"/>
      <w:color w:val="00000A"/>
      <w:sz w:val="22"/>
      <w:szCs w:val="22"/>
    </w:rPr>
  </w:style>
  <w:style w:type="character" w:customStyle="1" w:styleId="ListLabel101">
    <w:name w:val="ListLabel 101"/>
    <w:qFormat/>
    <w:rsid w:val="007C25FB"/>
    <w:rPr>
      <w:rFonts w:cs="OpenSymbol"/>
    </w:rPr>
  </w:style>
  <w:style w:type="character" w:customStyle="1" w:styleId="ListLabel102">
    <w:name w:val="ListLabel 102"/>
    <w:qFormat/>
    <w:rsid w:val="007C25FB"/>
    <w:rPr>
      <w:rFonts w:cs="Symbol"/>
      <w:color w:val="00000A"/>
    </w:rPr>
  </w:style>
  <w:style w:type="character" w:customStyle="1" w:styleId="ListLabel103">
    <w:name w:val="ListLabel 103"/>
    <w:qFormat/>
    <w:rsid w:val="007C25FB"/>
    <w:rPr>
      <w:rFonts w:cs="Courier New"/>
    </w:rPr>
  </w:style>
  <w:style w:type="character" w:customStyle="1" w:styleId="ListLabel104">
    <w:name w:val="ListLabel 104"/>
    <w:qFormat/>
    <w:rsid w:val="007C25FB"/>
    <w:rPr>
      <w:rFonts w:cs="Wingdings"/>
    </w:rPr>
  </w:style>
  <w:style w:type="character" w:customStyle="1" w:styleId="ListLabel105">
    <w:name w:val="ListLabel 105"/>
    <w:qFormat/>
    <w:rsid w:val="007C25FB"/>
    <w:rPr>
      <w:rFonts w:cs="Symbol"/>
      <w:sz w:val="22"/>
      <w:szCs w:val="22"/>
    </w:rPr>
  </w:style>
  <w:style w:type="character" w:customStyle="1" w:styleId="ListLabel106">
    <w:name w:val="ListLabel 106"/>
    <w:qFormat/>
    <w:rsid w:val="007C25FB"/>
    <w:rPr>
      <w:rFonts w:cs="Symbol"/>
      <w:color w:val="00000A"/>
      <w:sz w:val="22"/>
      <w:szCs w:val="22"/>
    </w:rPr>
  </w:style>
  <w:style w:type="character" w:customStyle="1" w:styleId="ListLabel107">
    <w:name w:val="ListLabel 107"/>
    <w:qFormat/>
    <w:rsid w:val="007C25FB"/>
    <w:rPr>
      <w:rFonts w:cs="OpenSymbol"/>
    </w:rPr>
  </w:style>
  <w:style w:type="character" w:customStyle="1" w:styleId="ListLabel108">
    <w:name w:val="ListLabel 108"/>
    <w:qFormat/>
    <w:rsid w:val="007C25FB"/>
    <w:rPr>
      <w:rFonts w:cs="Symbol"/>
      <w:color w:val="00000A"/>
    </w:rPr>
  </w:style>
  <w:style w:type="character" w:customStyle="1" w:styleId="ListLabel109">
    <w:name w:val="ListLabel 109"/>
    <w:qFormat/>
    <w:rsid w:val="007C25FB"/>
    <w:rPr>
      <w:rFonts w:cs="Courier New"/>
    </w:rPr>
  </w:style>
  <w:style w:type="character" w:customStyle="1" w:styleId="ListLabel110">
    <w:name w:val="ListLabel 110"/>
    <w:qFormat/>
    <w:rsid w:val="007C25FB"/>
    <w:rPr>
      <w:rFonts w:cs="Wingdings"/>
    </w:rPr>
  </w:style>
  <w:style w:type="character" w:customStyle="1" w:styleId="ListLabel111">
    <w:name w:val="ListLabel 111"/>
    <w:qFormat/>
    <w:rsid w:val="007C25FB"/>
    <w:rPr>
      <w:rFonts w:cs="Symbol"/>
      <w:sz w:val="22"/>
      <w:szCs w:val="22"/>
    </w:rPr>
  </w:style>
  <w:style w:type="character" w:customStyle="1" w:styleId="ListLabel112">
    <w:name w:val="ListLabel 112"/>
    <w:qFormat/>
    <w:rsid w:val="007C25FB"/>
    <w:rPr>
      <w:rFonts w:cs="Symbol"/>
    </w:rPr>
  </w:style>
  <w:style w:type="character" w:customStyle="1" w:styleId="ListLabel113">
    <w:name w:val="ListLabel 113"/>
    <w:qFormat/>
    <w:rsid w:val="007C25FB"/>
    <w:rPr>
      <w:rFonts w:cs="OpenSymbol"/>
    </w:rPr>
  </w:style>
  <w:style w:type="character" w:customStyle="1" w:styleId="ListLabel114">
    <w:name w:val="ListLabel 114"/>
    <w:qFormat/>
    <w:rsid w:val="007C25FB"/>
    <w:rPr>
      <w:rFonts w:cs="Symbol"/>
      <w:color w:val="00000A"/>
    </w:rPr>
  </w:style>
  <w:style w:type="character" w:customStyle="1" w:styleId="ListLabel115">
    <w:name w:val="ListLabel 115"/>
    <w:qFormat/>
    <w:rsid w:val="007C25FB"/>
    <w:rPr>
      <w:rFonts w:cs="Courier New"/>
    </w:rPr>
  </w:style>
  <w:style w:type="character" w:customStyle="1" w:styleId="ListLabel116">
    <w:name w:val="ListLabel 116"/>
    <w:qFormat/>
    <w:rsid w:val="007C25FB"/>
    <w:rPr>
      <w:rFonts w:cs="Wingdings"/>
    </w:rPr>
  </w:style>
  <w:style w:type="character" w:customStyle="1" w:styleId="ListLabel117">
    <w:name w:val="ListLabel 117"/>
    <w:qFormat/>
    <w:rsid w:val="007C25FB"/>
    <w:rPr>
      <w:rFonts w:cs="Symbol"/>
      <w:sz w:val="22"/>
      <w:szCs w:val="22"/>
    </w:rPr>
  </w:style>
  <w:style w:type="character" w:customStyle="1" w:styleId="ListLabel118">
    <w:name w:val="ListLabel 118"/>
    <w:qFormat/>
    <w:rsid w:val="007C25FB"/>
    <w:rPr>
      <w:rFonts w:cs="Symbol"/>
    </w:rPr>
  </w:style>
  <w:style w:type="character" w:customStyle="1" w:styleId="ListLabel119">
    <w:name w:val="ListLabel 119"/>
    <w:qFormat/>
    <w:rsid w:val="007C25FB"/>
    <w:rPr>
      <w:rFonts w:cs="OpenSymbol"/>
    </w:rPr>
  </w:style>
  <w:style w:type="character" w:customStyle="1" w:styleId="ListLabel120">
    <w:name w:val="ListLabel 120"/>
    <w:qFormat/>
    <w:rsid w:val="007C25FB"/>
    <w:rPr>
      <w:rFonts w:cs="Symbol"/>
      <w:color w:val="00000A"/>
    </w:rPr>
  </w:style>
  <w:style w:type="character" w:customStyle="1" w:styleId="ListLabel121">
    <w:name w:val="ListLabel 121"/>
    <w:qFormat/>
    <w:rsid w:val="007C25FB"/>
    <w:rPr>
      <w:rFonts w:cs="Courier New"/>
    </w:rPr>
  </w:style>
  <w:style w:type="character" w:customStyle="1" w:styleId="ListLabel122">
    <w:name w:val="ListLabel 122"/>
    <w:qFormat/>
    <w:rsid w:val="007C25FB"/>
    <w:rPr>
      <w:rFonts w:cs="Wingdings"/>
    </w:rPr>
  </w:style>
  <w:style w:type="character" w:customStyle="1" w:styleId="ListLabel123">
    <w:name w:val="ListLabel 123"/>
    <w:qFormat/>
    <w:rsid w:val="007C25FB"/>
    <w:rPr>
      <w:rFonts w:cs="Symbol"/>
      <w:sz w:val="22"/>
      <w:szCs w:val="22"/>
    </w:rPr>
  </w:style>
  <w:style w:type="character" w:customStyle="1" w:styleId="ListLabel124">
    <w:name w:val="ListLabel 124"/>
    <w:qFormat/>
    <w:rsid w:val="007C25FB"/>
    <w:rPr>
      <w:rFonts w:cs="Symbol"/>
    </w:rPr>
  </w:style>
  <w:style w:type="character" w:customStyle="1" w:styleId="ListLabel125">
    <w:name w:val="ListLabel 125"/>
    <w:qFormat/>
    <w:rsid w:val="007C25FB"/>
    <w:rPr>
      <w:rFonts w:cs="OpenSymbol"/>
    </w:rPr>
  </w:style>
  <w:style w:type="character" w:customStyle="1" w:styleId="ListLabel126">
    <w:name w:val="ListLabel 126"/>
    <w:qFormat/>
    <w:rsid w:val="007C25FB"/>
    <w:rPr>
      <w:rFonts w:cs="Symbol"/>
      <w:color w:val="00000A"/>
    </w:rPr>
  </w:style>
  <w:style w:type="character" w:customStyle="1" w:styleId="ListLabel127">
    <w:name w:val="ListLabel 127"/>
    <w:qFormat/>
    <w:rsid w:val="007C25FB"/>
    <w:rPr>
      <w:rFonts w:cs="Courier New"/>
    </w:rPr>
  </w:style>
  <w:style w:type="character" w:customStyle="1" w:styleId="ListLabel128">
    <w:name w:val="ListLabel 128"/>
    <w:qFormat/>
    <w:rsid w:val="007C25FB"/>
    <w:rPr>
      <w:rFonts w:cs="Wingdings"/>
    </w:rPr>
  </w:style>
  <w:style w:type="character" w:customStyle="1" w:styleId="ListLabel129">
    <w:name w:val="ListLabel 129"/>
    <w:qFormat/>
    <w:rsid w:val="007C25FB"/>
    <w:rPr>
      <w:rFonts w:cs="Symbol"/>
      <w:sz w:val="22"/>
      <w:szCs w:val="22"/>
    </w:rPr>
  </w:style>
  <w:style w:type="character" w:customStyle="1" w:styleId="ListLabel130">
    <w:name w:val="ListLabel 130"/>
    <w:qFormat/>
    <w:rsid w:val="007C25FB"/>
    <w:rPr>
      <w:rFonts w:cs="Symbol"/>
    </w:rPr>
  </w:style>
  <w:style w:type="character" w:customStyle="1" w:styleId="ListLabel131">
    <w:name w:val="ListLabel 131"/>
    <w:qFormat/>
    <w:rsid w:val="007C25FB"/>
    <w:rPr>
      <w:rFonts w:cs="OpenSymbol"/>
    </w:rPr>
  </w:style>
  <w:style w:type="character" w:customStyle="1" w:styleId="ListLabel132">
    <w:name w:val="ListLabel 132"/>
    <w:qFormat/>
    <w:rsid w:val="007C25FB"/>
    <w:rPr>
      <w:rFonts w:cs="Symbol"/>
      <w:color w:val="00000A"/>
    </w:rPr>
  </w:style>
  <w:style w:type="character" w:customStyle="1" w:styleId="ListLabel133">
    <w:name w:val="ListLabel 133"/>
    <w:qFormat/>
    <w:rsid w:val="007C25FB"/>
    <w:rPr>
      <w:rFonts w:cs="Courier New"/>
    </w:rPr>
  </w:style>
  <w:style w:type="character" w:customStyle="1" w:styleId="ListLabel134">
    <w:name w:val="ListLabel 134"/>
    <w:qFormat/>
    <w:rsid w:val="007C25FB"/>
    <w:rPr>
      <w:rFonts w:cs="Wingdings"/>
    </w:rPr>
  </w:style>
  <w:style w:type="character" w:customStyle="1" w:styleId="ListLabel135">
    <w:name w:val="ListLabel 135"/>
    <w:qFormat/>
    <w:rsid w:val="007C25FB"/>
    <w:rPr>
      <w:rFonts w:cs="Symbol"/>
      <w:sz w:val="22"/>
      <w:szCs w:val="22"/>
    </w:rPr>
  </w:style>
  <w:style w:type="character" w:customStyle="1" w:styleId="ListLabel136">
    <w:name w:val="ListLabel 136"/>
    <w:qFormat/>
    <w:rsid w:val="007C25FB"/>
    <w:rPr>
      <w:rFonts w:cs="Symbol"/>
    </w:rPr>
  </w:style>
  <w:style w:type="character" w:customStyle="1" w:styleId="ListLabel137">
    <w:name w:val="ListLabel 137"/>
    <w:qFormat/>
    <w:rsid w:val="007C25FB"/>
    <w:rPr>
      <w:rFonts w:cs="OpenSymbol"/>
    </w:rPr>
  </w:style>
  <w:style w:type="character" w:customStyle="1" w:styleId="ListLabel138">
    <w:name w:val="ListLabel 138"/>
    <w:qFormat/>
    <w:rsid w:val="007C25FB"/>
    <w:rPr>
      <w:rFonts w:cs="Symbol"/>
      <w:color w:val="00000A"/>
    </w:rPr>
  </w:style>
  <w:style w:type="character" w:customStyle="1" w:styleId="ListLabel139">
    <w:name w:val="ListLabel 139"/>
    <w:qFormat/>
    <w:rsid w:val="007C25FB"/>
    <w:rPr>
      <w:rFonts w:cs="Courier New"/>
    </w:rPr>
  </w:style>
  <w:style w:type="character" w:customStyle="1" w:styleId="ListLabel140">
    <w:name w:val="ListLabel 140"/>
    <w:qFormat/>
    <w:rsid w:val="007C25FB"/>
    <w:rPr>
      <w:rFonts w:cs="Wingdings"/>
    </w:rPr>
  </w:style>
  <w:style w:type="character" w:customStyle="1" w:styleId="ListLabel141">
    <w:name w:val="ListLabel 141"/>
    <w:qFormat/>
    <w:rsid w:val="007C25FB"/>
    <w:rPr>
      <w:rFonts w:cs="Symbol"/>
      <w:sz w:val="22"/>
      <w:szCs w:val="22"/>
    </w:rPr>
  </w:style>
  <w:style w:type="character" w:customStyle="1" w:styleId="ListLabel142">
    <w:name w:val="ListLabel 142"/>
    <w:qFormat/>
    <w:rsid w:val="007C25FB"/>
    <w:rPr>
      <w:rFonts w:cs="Symbol"/>
    </w:rPr>
  </w:style>
  <w:style w:type="character" w:customStyle="1" w:styleId="ListLabel143">
    <w:name w:val="ListLabel 143"/>
    <w:qFormat/>
    <w:rsid w:val="007C25FB"/>
    <w:rPr>
      <w:rFonts w:cs="OpenSymbol"/>
    </w:rPr>
  </w:style>
  <w:style w:type="character" w:customStyle="1" w:styleId="ListLabel144">
    <w:name w:val="ListLabel 144"/>
    <w:qFormat/>
    <w:rsid w:val="007C25FB"/>
    <w:rPr>
      <w:rFonts w:cs="Symbol"/>
      <w:color w:val="00000A"/>
    </w:rPr>
  </w:style>
  <w:style w:type="character" w:customStyle="1" w:styleId="ListLabel145">
    <w:name w:val="ListLabel 145"/>
    <w:qFormat/>
    <w:rsid w:val="007C25FB"/>
    <w:rPr>
      <w:rFonts w:cs="Courier New"/>
    </w:rPr>
  </w:style>
  <w:style w:type="character" w:customStyle="1" w:styleId="ListLabel146">
    <w:name w:val="ListLabel 146"/>
    <w:qFormat/>
    <w:rsid w:val="007C25FB"/>
    <w:rPr>
      <w:rFonts w:cs="Wingdings"/>
    </w:rPr>
  </w:style>
  <w:style w:type="character" w:customStyle="1" w:styleId="ListLabel147">
    <w:name w:val="ListLabel 147"/>
    <w:qFormat/>
    <w:rsid w:val="007C25FB"/>
    <w:rPr>
      <w:rFonts w:cs="Symbol"/>
      <w:sz w:val="22"/>
      <w:szCs w:val="22"/>
    </w:rPr>
  </w:style>
  <w:style w:type="character" w:customStyle="1" w:styleId="ListLabel148">
    <w:name w:val="ListLabel 148"/>
    <w:qFormat/>
    <w:rsid w:val="007C25FB"/>
    <w:rPr>
      <w:rFonts w:cs="Symbol"/>
    </w:rPr>
  </w:style>
  <w:style w:type="character" w:customStyle="1" w:styleId="ListLabel149">
    <w:name w:val="ListLabel 149"/>
    <w:qFormat/>
    <w:rsid w:val="007C25FB"/>
    <w:rPr>
      <w:rFonts w:cs="OpenSymbol"/>
    </w:rPr>
  </w:style>
  <w:style w:type="character" w:customStyle="1" w:styleId="ListLabel150">
    <w:name w:val="ListLabel 150"/>
    <w:qFormat/>
    <w:rsid w:val="007C25FB"/>
    <w:rPr>
      <w:rFonts w:cs="Symbol"/>
      <w:color w:val="00000A"/>
    </w:rPr>
  </w:style>
  <w:style w:type="character" w:customStyle="1" w:styleId="ListLabel151">
    <w:name w:val="ListLabel 151"/>
    <w:qFormat/>
    <w:rsid w:val="007C25FB"/>
    <w:rPr>
      <w:rFonts w:cs="Courier New"/>
    </w:rPr>
  </w:style>
  <w:style w:type="character" w:customStyle="1" w:styleId="ListLabel152">
    <w:name w:val="ListLabel 152"/>
    <w:qFormat/>
    <w:rsid w:val="007C25FB"/>
    <w:rPr>
      <w:rFonts w:cs="Wingdings"/>
    </w:rPr>
  </w:style>
  <w:style w:type="character" w:customStyle="1" w:styleId="ListLabel153">
    <w:name w:val="ListLabel 153"/>
    <w:qFormat/>
    <w:rsid w:val="007C25FB"/>
    <w:rPr>
      <w:rFonts w:cs="Symbol"/>
      <w:sz w:val="22"/>
      <w:szCs w:val="22"/>
    </w:rPr>
  </w:style>
  <w:style w:type="character" w:customStyle="1" w:styleId="ListLabel154">
    <w:name w:val="ListLabel 154"/>
    <w:qFormat/>
    <w:rsid w:val="007C25FB"/>
    <w:rPr>
      <w:rFonts w:cs="Symbol"/>
    </w:rPr>
  </w:style>
  <w:style w:type="character" w:customStyle="1" w:styleId="ListLabel155">
    <w:name w:val="ListLabel 155"/>
    <w:qFormat/>
    <w:rsid w:val="007C25FB"/>
    <w:rPr>
      <w:rFonts w:cs="OpenSymbol"/>
    </w:rPr>
  </w:style>
  <w:style w:type="character" w:customStyle="1" w:styleId="WW8Num383z0">
    <w:name w:val="WW8Num383z0"/>
    <w:qFormat/>
    <w:rsid w:val="007C25FB"/>
    <w:rPr>
      <w:b w:val="0"/>
    </w:rPr>
  </w:style>
  <w:style w:type="character" w:customStyle="1" w:styleId="ListLabel156">
    <w:name w:val="ListLabel 156"/>
    <w:qFormat/>
    <w:rsid w:val="007C25FB"/>
    <w:rPr>
      <w:rFonts w:cs="Symbol"/>
      <w:color w:val="00000A"/>
    </w:rPr>
  </w:style>
  <w:style w:type="character" w:customStyle="1" w:styleId="ListLabel157">
    <w:name w:val="ListLabel 157"/>
    <w:qFormat/>
    <w:rsid w:val="007C25FB"/>
    <w:rPr>
      <w:rFonts w:cs="Courier New"/>
    </w:rPr>
  </w:style>
  <w:style w:type="character" w:customStyle="1" w:styleId="ListLabel158">
    <w:name w:val="ListLabel 158"/>
    <w:qFormat/>
    <w:rsid w:val="007C25FB"/>
    <w:rPr>
      <w:rFonts w:cs="Wingdings"/>
    </w:rPr>
  </w:style>
  <w:style w:type="character" w:customStyle="1" w:styleId="ListLabel159">
    <w:name w:val="ListLabel 159"/>
    <w:qFormat/>
    <w:rsid w:val="007C25FB"/>
    <w:rPr>
      <w:rFonts w:cs="Symbol"/>
      <w:sz w:val="22"/>
      <w:szCs w:val="22"/>
    </w:rPr>
  </w:style>
  <w:style w:type="character" w:customStyle="1" w:styleId="ListLabel160">
    <w:name w:val="ListLabel 160"/>
    <w:qFormat/>
    <w:rsid w:val="007C25FB"/>
    <w:rPr>
      <w:rFonts w:cs="Symbol"/>
    </w:rPr>
  </w:style>
  <w:style w:type="character" w:customStyle="1" w:styleId="ListLabel161">
    <w:name w:val="ListLabel 161"/>
    <w:qFormat/>
    <w:rsid w:val="007C25FB"/>
    <w:rPr>
      <w:rFonts w:cs="OpenSymbol"/>
    </w:rPr>
  </w:style>
  <w:style w:type="character" w:customStyle="1" w:styleId="ListLabel162">
    <w:name w:val="ListLabel 162"/>
    <w:qFormat/>
    <w:rsid w:val="007C25FB"/>
    <w:rPr>
      <w:rFonts w:cs="Symbol"/>
      <w:color w:val="00000A"/>
    </w:rPr>
  </w:style>
  <w:style w:type="character" w:customStyle="1" w:styleId="ListLabel163">
    <w:name w:val="ListLabel 163"/>
    <w:qFormat/>
    <w:rsid w:val="007C25FB"/>
    <w:rPr>
      <w:rFonts w:cs="Courier New"/>
    </w:rPr>
  </w:style>
  <w:style w:type="character" w:customStyle="1" w:styleId="ListLabel164">
    <w:name w:val="ListLabel 164"/>
    <w:qFormat/>
    <w:rsid w:val="007C25FB"/>
    <w:rPr>
      <w:rFonts w:cs="Wingdings"/>
    </w:rPr>
  </w:style>
  <w:style w:type="character" w:customStyle="1" w:styleId="ListLabel165">
    <w:name w:val="ListLabel 165"/>
    <w:qFormat/>
    <w:rsid w:val="007C25FB"/>
    <w:rPr>
      <w:rFonts w:cs="Symbol"/>
      <w:sz w:val="22"/>
      <w:szCs w:val="22"/>
    </w:rPr>
  </w:style>
  <w:style w:type="character" w:customStyle="1" w:styleId="ListLabel166">
    <w:name w:val="ListLabel 166"/>
    <w:qFormat/>
    <w:rsid w:val="007C25FB"/>
    <w:rPr>
      <w:rFonts w:cs="Symbol"/>
    </w:rPr>
  </w:style>
  <w:style w:type="character" w:customStyle="1" w:styleId="ListLabel167">
    <w:name w:val="ListLabel 167"/>
    <w:qFormat/>
    <w:rsid w:val="007C25FB"/>
    <w:rPr>
      <w:rFonts w:cs="OpenSymbol"/>
    </w:rPr>
  </w:style>
  <w:style w:type="character" w:customStyle="1" w:styleId="ListLabel168">
    <w:name w:val="ListLabel 168"/>
    <w:qFormat/>
    <w:rsid w:val="007C25FB"/>
    <w:rPr>
      <w:rFonts w:cs="Symbol"/>
      <w:color w:val="00000A"/>
    </w:rPr>
  </w:style>
  <w:style w:type="character" w:customStyle="1" w:styleId="ListLabel169">
    <w:name w:val="ListLabel 169"/>
    <w:qFormat/>
    <w:rsid w:val="007C25FB"/>
    <w:rPr>
      <w:rFonts w:cs="Courier New"/>
    </w:rPr>
  </w:style>
  <w:style w:type="character" w:customStyle="1" w:styleId="ListLabel170">
    <w:name w:val="ListLabel 170"/>
    <w:qFormat/>
    <w:rsid w:val="007C25FB"/>
    <w:rPr>
      <w:rFonts w:cs="Wingdings"/>
    </w:rPr>
  </w:style>
  <w:style w:type="character" w:customStyle="1" w:styleId="ListLabel171">
    <w:name w:val="ListLabel 171"/>
    <w:qFormat/>
    <w:rsid w:val="007C25FB"/>
    <w:rPr>
      <w:rFonts w:cs="Symbol"/>
      <w:sz w:val="22"/>
      <w:szCs w:val="22"/>
    </w:rPr>
  </w:style>
  <w:style w:type="character" w:customStyle="1" w:styleId="ListLabel172">
    <w:name w:val="ListLabel 172"/>
    <w:qFormat/>
    <w:rsid w:val="007C25FB"/>
    <w:rPr>
      <w:rFonts w:cs="Symbol"/>
    </w:rPr>
  </w:style>
  <w:style w:type="character" w:customStyle="1" w:styleId="ListLabel173">
    <w:name w:val="ListLabel 173"/>
    <w:qFormat/>
    <w:rsid w:val="007C25FB"/>
    <w:rPr>
      <w:rFonts w:cs="OpenSymbol"/>
    </w:rPr>
  </w:style>
  <w:style w:type="character" w:customStyle="1" w:styleId="ListLabel174">
    <w:name w:val="ListLabel 174"/>
    <w:qFormat/>
    <w:rsid w:val="007C25FB"/>
    <w:rPr>
      <w:rFonts w:cs="Symbol"/>
      <w:color w:val="00000A"/>
    </w:rPr>
  </w:style>
  <w:style w:type="character" w:customStyle="1" w:styleId="ListLabel175">
    <w:name w:val="ListLabel 175"/>
    <w:qFormat/>
    <w:rsid w:val="007C25FB"/>
    <w:rPr>
      <w:rFonts w:cs="Courier New"/>
    </w:rPr>
  </w:style>
  <w:style w:type="character" w:customStyle="1" w:styleId="ListLabel176">
    <w:name w:val="ListLabel 176"/>
    <w:qFormat/>
    <w:rsid w:val="007C25FB"/>
    <w:rPr>
      <w:rFonts w:cs="Wingdings"/>
    </w:rPr>
  </w:style>
  <w:style w:type="character" w:customStyle="1" w:styleId="ListLabel177">
    <w:name w:val="ListLabel 177"/>
    <w:qFormat/>
    <w:rsid w:val="007C25FB"/>
    <w:rPr>
      <w:rFonts w:cs="Symbol"/>
      <w:sz w:val="22"/>
      <w:szCs w:val="22"/>
    </w:rPr>
  </w:style>
  <w:style w:type="character" w:customStyle="1" w:styleId="ListLabel178">
    <w:name w:val="ListLabel 178"/>
    <w:qFormat/>
    <w:rsid w:val="007C25FB"/>
    <w:rPr>
      <w:rFonts w:cs="Symbol"/>
    </w:rPr>
  </w:style>
  <w:style w:type="character" w:customStyle="1" w:styleId="ListLabel179">
    <w:name w:val="ListLabel 179"/>
    <w:qFormat/>
    <w:rsid w:val="007C25FB"/>
    <w:rPr>
      <w:rFonts w:cs="OpenSymbol"/>
    </w:rPr>
  </w:style>
  <w:style w:type="character" w:customStyle="1" w:styleId="ListLabel180">
    <w:name w:val="ListLabel 180"/>
    <w:qFormat/>
    <w:rsid w:val="007C25FB"/>
    <w:rPr>
      <w:rFonts w:cs="Symbol"/>
      <w:color w:val="00000A"/>
    </w:rPr>
  </w:style>
  <w:style w:type="character" w:customStyle="1" w:styleId="ListLabel181">
    <w:name w:val="ListLabel 181"/>
    <w:qFormat/>
    <w:rsid w:val="007C25FB"/>
    <w:rPr>
      <w:rFonts w:cs="Courier New"/>
    </w:rPr>
  </w:style>
  <w:style w:type="character" w:customStyle="1" w:styleId="ListLabel182">
    <w:name w:val="ListLabel 182"/>
    <w:qFormat/>
    <w:rsid w:val="007C25FB"/>
    <w:rPr>
      <w:rFonts w:cs="Wingdings"/>
    </w:rPr>
  </w:style>
  <w:style w:type="character" w:customStyle="1" w:styleId="ListLabel183">
    <w:name w:val="ListLabel 183"/>
    <w:qFormat/>
    <w:rsid w:val="007C25FB"/>
    <w:rPr>
      <w:rFonts w:cs="Symbol"/>
      <w:sz w:val="22"/>
      <w:szCs w:val="22"/>
    </w:rPr>
  </w:style>
  <w:style w:type="character" w:customStyle="1" w:styleId="ListLabel184">
    <w:name w:val="ListLabel 184"/>
    <w:qFormat/>
    <w:rsid w:val="007C25FB"/>
    <w:rPr>
      <w:rFonts w:cs="Symbol"/>
    </w:rPr>
  </w:style>
  <w:style w:type="character" w:customStyle="1" w:styleId="ListLabel185">
    <w:name w:val="ListLabel 185"/>
    <w:qFormat/>
    <w:rsid w:val="007C25FB"/>
    <w:rPr>
      <w:rFonts w:cs="OpenSymbol"/>
    </w:rPr>
  </w:style>
  <w:style w:type="character" w:customStyle="1" w:styleId="TekstpodstawowyZnak">
    <w:name w:val="Tekst podstawowy Znak"/>
    <w:basedOn w:val="Domylnaczcionkaakapitu"/>
    <w:qFormat/>
    <w:rsid w:val="007C25FB"/>
  </w:style>
  <w:style w:type="character" w:customStyle="1" w:styleId="StopkaZnak">
    <w:name w:val="Stopka Znak"/>
    <w:basedOn w:val="Domylnaczcionkaakapitu"/>
    <w:qFormat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7C25FB"/>
    <w:rPr>
      <w:b/>
      <w:bCs/>
    </w:rPr>
  </w:style>
  <w:style w:type="character" w:styleId="Odwoaniedokomentarza">
    <w:name w:val="annotation reference"/>
    <w:basedOn w:val="Domylnaczcionkaakapitu"/>
    <w:qFormat/>
    <w:rsid w:val="007C25FB"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sid w:val="007C25FB"/>
    <w:rPr>
      <w:sz w:val="20"/>
      <w:szCs w:val="20"/>
    </w:rPr>
  </w:style>
  <w:style w:type="character" w:customStyle="1" w:styleId="TematkomentarzaZnak">
    <w:name w:val="Temat komentarza Znak"/>
    <w:basedOn w:val="TekstkomentarzaZnak"/>
    <w:qFormat/>
    <w:rsid w:val="007C25FB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qFormat/>
    <w:rsid w:val="007C25FB"/>
    <w:rPr>
      <w:rFonts w:ascii="Tahoma" w:hAnsi="Tahoma" w:cs="Tahoma"/>
      <w:sz w:val="16"/>
      <w:szCs w:val="16"/>
    </w:rPr>
  </w:style>
  <w:style w:type="character" w:customStyle="1" w:styleId="text">
    <w:name w:val="text"/>
    <w:basedOn w:val="Domylnaczcionkaakapitu"/>
    <w:qFormat/>
    <w:rsid w:val="007C25FB"/>
  </w:style>
  <w:style w:type="character" w:customStyle="1" w:styleId="st">
    <w:name w:val="st"/>
    <w:basedOn w:val="Domylnaczcionkaakapitu"/>
    <w:qFormat/>
    <w:rsid w:val="007C25FB"/>
  </w:style>
  <w:style w:type="character" w:customStyle="1" w:styleId="ListLabel186">
    <w:name w:val="ListLabel 186"/>
    <w:qFormat/>
    <w:rsid w:val="007C25FB"/>
    <w:rPr>
      <w:rFonts w:ascii="Arial" w:hAnsi="Arial"/>
      <w:b/>
      <w:sz w:val="22"/>
    </w:rPr>
  </w:style>
  <w:style w:type="character" w:customStyle="1" w:styleId="ListLabel187">
    <w:name w:val="ListLabel 187"/>
    <w:qFormat/>
    <w:rsid w:val="007C25FB"/>
    <w:rPr>
      <w:rFonts w:cs="Symbol"/>
      <w:color w:val="00000A"/>
      <w:sz w:val="22"/>
    </w:rPr>
  </w:style>
  <w:style w:type="character" w:customStyle="1" w:styleId="ListLabel188">
    <w:name w:val="ListLabel 188"/>
    <w:qFormat/>
    <w:rsid w:val="007C25FB"/>
    <w:rPr>
      <w:rFonts w:cs="Courier New"/>
    </w:rPr>
  </w:style>
  <w:style w:type="character" w:customStyle="1" w:styleId="ListLabel189">
    <w:name w:val="ListLabel 189"/>
    <w:qFormat/>
    <w:rsid w:val="007C25FB"/>
    <w:rPr>
      <w:rFonts w:cs="Wingdings"/>
    </w:rPr>
  </w:style>
  <w:style w:type="character" w:customStyle="1" w:styleId="ListLabel190">
    <w:name w:val="ListLabel 190"/>
    <w:qFormat/>
    <w:rsid w:val="007C25FB"/>
    <w:rPr>
      <w:rFonts w:ascii="Arial" w:hAnsi="Arial" w:cs="Symbol"/>
      <w:sz w:val="22"/>
      <w:szCs w:val="22"/>
    </w:rPr>
  </w:style>
  <w:style w:type="character" w:customStyle="1" w:styleId="ListLabel191">
    <w:name w:val="ListLabel 191"/>
    <w:qFormat/>
    <w:rsid w:val="007C25FB"/>
    <w:rPr>
      <w:rFonts w:ascii="Arial" w:hAnsi="Arial" w:cs="Symbol"/>
      <w:sz w:val="22"/>
    </w:rPr>
  </w:style>
  <w:style w:type="character" w:customStyle="1" w:styleId="ListLabel192">
    <w:name w:val="ListLabel 192"/>
    <w:qFormat/>
    <w:rsid w:val="007C25FB"/>
    <w:rPr>
      <w:rFonts w:cs="OpenSymbol"/>
    </w:rPr>
  </w:style>
  <w:style w:type="character" w:customStyle="1" w:styleId="ListLabel193">
    <w:name w:val="ListLabel 193"/>
    <w:qFormat/>
    <w:rsid w:val="007C25FB"/>
    <w:rPr>
      <w:b/>
      <w:color w:val="000000"/>
    </w:rPr>
  </w:style>
  <w:style w:type="character" w:customStyle="1" w:styleId="ListLabel194">
    <w:name w:val="ListLabel 19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195">
    <w:name w:val="ListLabel 195"/>
    <w:qFormat/>
    <w:rsid w:val="007C25FB"/>
    <w:rPr>
      <w:rFonts w:ascii="Arial" w:hAnsi="Arial"/>
    </w:rPr>
  </w:style>
  <w:style w:type="character" w:customStyle="1" w:styleId="ListLabel196">
    <w:name w:val="ListLabel 196"/>
    <w:qFormat/>
    <w:rsid w:val="007C25FB"/>
    <w:rPr>
      <w:rFonts w:ascii="Arial" w:eastAsia="Times New Roman" w:hAnsi="Arial" w:cs="Times New Roman"/>
      <w:b/>
    </w:rPr>
  </w:style>
  <w:style w:type="character" w:customStyle="1" w:styleId="Znakiwypunktowania">
    <w:name w:val="Znaki wypunktowania"/>
    <w:qFormat/>
    <w:rsid w:val="007C25FB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7C25FB"/>
  </w:style>
  <w:style w:type="character" w:customStyle="1" w:styleId="ListLabel197">
    <w:name w:val="ListLabel 197"/>
    <w:qFormat/>
    <w:rsid w:val="007C25FB"/>
    <w:rPr>
      <w:rFonts w:ascii="Arial" w:hAnsi="Arial"/>
      <w:b/>
      <w:sz w:val="22"/>
    </w:rPr>
  </w:style>
  <w:style w:type="character" w:customStyle="1" w:styleId="ListLabel198">
    <w:name w:val="ListLabel 198"/>
    <w:qFormat/>
    <w:rsid w:val="007C25FB"/>
    <w:rPr>
      <w:rFonts w:cs="Symbol"/>
      <w:color w:val="00000A"/>
      <w:sz w:val="22"/>
    </w:rPr>
  </w:style>
  <w:style w:type="character" w:customStyle="1" w:styleId="ListLabel199">
    <w:name w:val="ListLabel 199"/>
    <w:qFormat/>
    <w:rsid w:val="007C25FB"/>
    <w:rPr>
      <w:rFonts w:cs="Courier New"/>
    </w:rPr>
  </w:style>
  <w:style w:type="character" w:customStyle="1" w:styleId="ListLabel200">
    <w:name w:val="ListLabel 200"/>
    <w:qFormat/>
    <w:rsid w:val="007C25FB"/>
    <w:rPr>
      <w:rFonts w:cs="Wingdings"/>
    </w:rPr>
  </w:style>
  <w:style w:type="character" w:customStyle="1" w:styleId="ListLabel201">
    <w:name w:val="ListLabel 201"/>
    <w:qFormat/>
    <w:rsid w:val="007C25FB"/>
    <w:rPr>
      <w:rFonts w:ascii="Arial" w:hAnsi="Arial" w:cs="Symbol"/>
      <w:sz w:val="22"/>
      <w:szCs w:val="22"/>
    </w:rPr>
  </w:style>
  <w:style w:type="character" w:customStyle="1" w:styleId="ListLabel202">
    <w:name w:val="ListLabel 202"/>
    <w:qFormat/>
    <w:rsid w:val="007C25FB"/>
    <w:rPr>
      <w:rFonts w:ascii="Arial" w:hAnsi="Arial" w:cs="Symbol"/>
      <w:sz w:val="22"/>
    </w:rPr>
  </w:style>
  <w:style w:type="character" w:customStyle="1" w:styleId="ListLabel203">
    <w:name w:val="ListLabel 203"/>
    <w:qFormat/>
    <w:rsid w:val="007C25FB"/>
    <w:rPr>
      <w:rFonts w:ascii="Arial" w:hAnsi="Arial" w:cs="OpenSymbol"/>
      <w:sz w:val="22"/>
    </w:rPr>
  </w:style>
  <w:style w:type="character" w:customStyle="1" w:styleId="ListLabel204">
    <w:name w:val="ListLabel 204"/>
    <w:qFormat/>
    <w:rsid w:val="007C25FB"/>
    <w:rPr>
      <w:b/>
      <w:color w:val="000000"/>
    </w:rPr>
  </w:style>
  <w:style w:type="character" w:customStyle="1" w:styleId="ListLabel205">
    <w:name w:val="ListLabel 205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06">
    <w:name w:val="ListLabel 206"/>
    <w:qFormat/>
    <w:rsid w:val="007C25FB"/>
    <w:rPr>
      <w:rFonts w:ascii="Arial" w:hAnsi="Arial" w:cs="Symbol"/>
      <w:sz w:val="22"/>
    </w:rPr>
  </w:style>
  <w:style w:type="character" w:customStyle="1" w:styleId="ListLabel207">
    <w:name w:val="ListLabel 207"/>
    <w:qFormat/>
    <w:rsid w:val="007C25FB"/>
    <w:rPr>
      <w:rFonts w:cs="Times New Roman"/>
      <w:b/>
    </w:rPr>
  </w:style>
  <w:style w:type="character" w:customStyle="1" w:styleId="ListLabel208">
    <w:name w:val="ListLabel 208"/>
    <w:qFormat/>
    <w:rsid w:val="007C25FB"/>
    <w:rPr>
      <w:rFonts w:ascii="Arial" w:hAnsi="Arial"/>
      <w:b/>
      <w:sz w:val="22"/>
    </w:rPr>
  </w:style>
  <w:style w:type="character" w:customStyle="1" w:styleId="ListLabel209">
    <w:name w:val="ListLabel 209"/>
    <w:qFormat/>
    <w:rsid w:val="007C25FB"/>
    <w:rPr>
      <w:rFonts w:cs="Symbol"/>
      <w:color w:val="00000A"/>
      <w:sz w:val="22"/>
    </w:rPr>
  </w:style>
  <w:style w:type="character" w:customStyle="1" w:styleId="ListLabel210">
    <w:name w:val="ListLabel 210"/>
    <w:qFormat/>
    <w:rsid w:val="007C25FB"/>
    <w:rPr>
      <w:rFonts w:cs="Courier New"/>
    </w:rPr>
  </w:style>
  <w:style w:type="character" w:customStyle="1" w:styleId="ListLabel211">
    <w:name w:val="ListLabel 211"/>
    <w:qFormat/>
    <w:rsid w:val="007C25FB"/>
    <w:rPr>
      <w:rFonts w:cs="Wingdings"/>
    </w:rPr>
  </w:style>
  <w:style w:type="character" w:customStyle="1" w:styleId="ListLabel212">
    <w:name w:val="ListLabel 21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13">
    <w:name w:val="ListLabel 213"/>
    <w:qFormat/>
    <w:rsid w:val="007C25FB"/>
    <w:rPr>
      <w:rFonts w:ascii="Arial" w:hAnsi="Arial" w:cs="Symbol"/>
      <w:sz w:val="22"/>
    </w:rPr>
  </w:style>
  <w:style w:type="character" w:customStyle="1" w:styleId="ListLabel214">
    <w:name w:val="ListLabel 214"/>
    <w:qFormat/>
    <w:rsid w:val="007C25FB"/>
    <w:rPr>
      <w:rFonts w:ascii="Arial" w:hAnsi="Arial" w:cs="OpenSymbol"/>
      <w:sz w:val="22"/>
    </w:rPr>
  </w:style>
  <w:style w:type="character" w:customStyle="1" w:styleId="ListLabel215">
    <w:name w:val="ListLabel 215"/>
    <w:qFormat/>
    <w:rsid w:val="007C25FB"/>
    <w:rPr>
      <w:b/>
      <w:color w:val="000000"/>
    </w:rPr>
  </w:style>
  <w:style w:type="character" w:customStyle="1" w:styleId="ListLabel216">
    <w:name w:val="ListLabel 216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17">
    <w:name w:val="ListLabel 217"/>
    <w:qFormat/>
    <w:rsid w:val="007C25FB"/>
    <w:rPr>
      <w:rFonts w:cs="Times New Roman"/>
      <w:b/>
    </w:rPr>
  </w:style>
  <w:style w:type="character" w:customStyle="1" w:styleId="ListLabel218">
    <w:name w:val="ListLabel 218"/>
    <w:qFormat/>
    <w:rsid w:val="007C25FB"/>
    <w:rPr>
      <w:b/>
      <w:sz w:val="22"/>
    </w:rPr>
  </w:style>
  <w:style w:type="character" w:customStyle="1" w:styleId="ListLabel219">
    <w:name w:val="ListLabel 219"/>
    <w:qFormat/>
    <w:rsid w:val="007C25FB"/>
    <w:rPr>
      <w:rFonts w:cs="Symbol"/>
      <w:color w:val="00000A"/>
      <w:sz w:val="22"/>
    </w:rPr>
  </w:style>
  <w:style w:type="character" w:customStyle="1" w:styleId="ListLabel220">
    <w:name w:val="ListLabel 220"/>
    <w:qFormat/>
    <w:rsid w:val="007C25FB"/>
    <w:rPr>
      <w:rFonts w:cs="Courier New"/>
    </w:rPr>
  </w:style>
  <w:style w:type="character" w:customStyle="1" w:styleId="ListLabel221">
    <w:name w:val="ListLabel 221"/>
    <w:qFormat/>
    <w:rsid w:val="007C25FB"/>
    <w:rPr>
      <w:rFonts w:cs="Wingdings"/>
    </w:rPr>
  </w:style>
  <w:style w:type="character" w:customStyle="1" w:styleId="ListLabel222">
    <w:name w:val="ListLabel 22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23">
    <w:name w:val="ListLabel 223"/>
    <w:qFormat/>
    <w:rsid w:val="007C25FB"/>
    <w:rPr>
      <w:b/>
      <w:color w:val="000000"/>
    </w:rPr>
  </w:style>
  <w:style w:type="character" w:customStyle="1" w:styleId="ListLabel224">
    <w:name w:val="ListLabel 22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25">
    <w:name w:val="ListLabel 225"/>
    <w:qFormat/>
    <w:rsid w:val="007C25FB"/>
    <w:rPr>
      <w:rFonts w:ascii="Arial" w:hAnsi="Arial" w:cs="Symbol"/>
      <w:sz w:val="22"/>
    </w:rPr>
  </w:style>
  <w:style w:type="character" w:customStyle="1" w:styleId="ListLabel226">
    <w:name w:val="ListLabel 226"/>
    <w:qFormat/>
    <w:rsid w:val="007C25FB"/>
    <w:rPr>
      <w:rFonts w:cs="Times New Roman"/>
      <w:b/>
    </w:rPr>
  </w:style>
  <w:style w:type="character" w:customStyle="1" w:styleId="ListLabel227">
    <w:name w:val="ListLabel 227"/>
    <w:qFormat/>
    <w:rsid w:val="007C25FB"/>
    <w:rPr>
      <w:rFonts w:ascii="Arial" w:hAnsi="Arial" w:cs="OpenSymbol"/>
      <w:sz w:val="22"/>
    </w:rPr>
  </w:style>
  <w:style w:type="character" w:customStyle="1" w:styleId="ListLabel228">
    <w:name w:val="ListLabel 228"/>
    <w:qFormat/>
    <w:rsid w:val="007C25FB"/>
    <w:rPr>
      <w:rFonts w:cs="Symbol"/>
    </w:rPr>
  </w:style>
  <w:style w:type="character" w:customStyle="1" w:styleId="ListLabel229">
    <w:name w:val="ListLabel 229"/>
    <w:qFormat/>
    <w:rsid w:val="007C25FB"/>
    <w:rPr>
      <w:rFonts w:cs="OpenSymbol"/>
    </w:rPr>
  </w:style>
  <w:style w:type="paragraph" w:styleId="Nagwek">
    <w:name w:val="header"/>
    <w:basedOn w:val="Normalny"/>
    <w:next w:val="Tretekstu"/>
    <w:link w:val="NagwekZnak1"/>
    <w:qFormat/>
    <w:rsid w:val="007C25FB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character" w:customStyle="1" w:styleId="NagwekZnak1">
    <w:name w:val="Nagłówek Znak1"/>
    <w:basedOn w:val="Domylnaczcionkaakapitu"/>
    <w:link w:val="Nagwek"/>
    <w:rsid w:val="007C25FB"/>
    <w:rPr>
      <w:rFonts w:ascii="Liberation Sans" w:eastAsia="Arial Unicode MS" w:hAnsi="Liberation Sans" w:cs="Mangal"/>
      <w:color w:val="00000A"/>
      <w:sz w:val="28"/>
      <w:szCs w:val="28"/>
      <w:lang w:eastAsia="pl-PL"/>
    </w:rPr>
  </w:style>
  <w:style w:type="paragraph" w:customStyle="1" w:styleId="Tretekstu">
    <w:name w:val="Treść tekstu"/>
    <w:basedOn w:val="Normalny"/>
    <w:rsid w:val="007C25FB"/>
    <w:pPr>
      <w:spacing w:after="120"/>
    </w:pPr>
  </w:style>
  <w:style w:type="paragraph" w:styleId="Lista">
    <w:name w:val="List"/>
    <w:basedOn w:val="Tekst"/>
    <w:rsid w:val="007C25FB"/>
    <w:rPr>
      <w:rFonts w:cs="Mangal"/>
    </w:rPr>
  </w:style>
  <w:style w:type="paragraph" w:styleId="Podpis">
    <w:name w:val="Signature"/>
    <w:basedOn w:val="Normalny"/>
    <w:link w:val="PodpisZnak"/>
    <w:rsid w:val="007C25FB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7C25FB"/>
    <w:rPr>
      <w:rFonts w:ascii="Calibri" w:eastAsia="Segoe UI" w:hAnsi="Calibri" w:cs="Mang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7C25FB"/>
    <w:pPr>
      <w:widowControl w:val="0"/>
      <w:suppressLineNumbers/>
    </w:pPr>
    <w:rPr>
      <w:rFonts w:cs="Mangal"/>
    </w:rPr>
  </w:style>
  <w:style w:type="paragraph" w:customStyle="1" w:styleId="Gwka">
    <w:name w:val="Główka"/>
    <w:basedOn w:val="Normalny"/>
    <w:next w:val="Tekst"/>
    <w:rsid w:val="007C25FB"/>
    <w:pPr>
      <w:keepNext/>
      <w:widowControl w:val="0"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kst">
    <w:name w:val="Tekst"/>
    <w:basedOn w:val="Podpis"/>
    <w:qFormat/>
    <w:rsid w:val="007C25FB"/>
    <w:pPr>
      <w:widowControl w:val="0"/>
      <w:spacing w:before="0"/>
    </w:pPr>
    <w:rPr>
      <w:rFonts w:cs="Tahoma"/>
      <w:sz w:val="20"/>
      <w:szCs w:val="22"/>
    </w:rPr>
  </w:style>
  <w:style w:type="paragraph" w:customStyle="1" w:styleId="Domylnie">
    <w:name w:val="Domyślnie"/>
    <w:qFormat/>
    <w:rsid w:val="007C25FB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customStyle="1" w:styleId="Sygnatura">
    <w:name w:val="Sygnatura"/>
    <w:basedOn w:val="Domylnie"/>
    <w:rsid w:val="007C25FB"/>
    <w:pPr>
      <w:suppressLineNumbers/>
      <w:spacing w:before="120" w:after="120"/>
    </w:pPr>
    <w:rPr>
      <w:rFonts w:cs="Mangal"/>
      <w:i/>
      <w:iCs/>
    </w:rPr>
  </w:style>
  <w:style w:type="paragraph" w:styleId="Tekstpodstawowy2">
    <w:name w:val="Body Text 2"/>
    <w:basedOn w:val="Domylnie"/>
    <w:link w:val="Tekstpodstawowy2Znak"/>
    <w:qFormat/>
    <w:rsid w:val="007C25FB"/>
    <w:rPr>
      <w:rFonts w:ascii="Arial" w:hAnsi="Arial" w:cs="Arial"/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7C25FB"/>
    <w:rPr>
      <w:rFonts w:ascii="Arial" w:eastAsia="Andale Sans UI" w:hAnsi="Arial" w:cs="Arial"/>
      <w:color w:val="00000A"/>
      <w:szCs w:val="24"/>
      <w:lang w:val="de-DE" w:eastAsia="ja-JP" w:bidi="fa-IR"/>
    </w:rPr>
  </w:style>
  <w:style w:type="paragraph" w:styleId="Tekstpodstawowy3">
    <w:name w:val="Body Text 3"/>
    <w:basedOn w:val="Domylnie"/>
    <w:link w:val="Tekstpodstawowy3Znak"/>
    <w:qFormat/>
    <w:rsid w:val="007C25FB"/>
    <w:rPr>
      <w:rFonts w:ascii="Arial" w:hAnsi="Arial" w:cs="Arial"/>
      <w:i/>
      <w:iCs/>
      <w:sz w:val="20"/>
    </w:rPr>
  </w:style>
  <w:style w:type="character" w:customStyle="1" w:styleId="Tekstpodstawowy3Znak">
    <w:name w:val="Tekst podstawowy 3 Znak"/>
    <w:basedOn w:val="Domylnaczcionkaakapitu"/>
    <w:link w:val="Tekstpodstawowy3"/>
    <w:rsid w:val="007C25FB"/>
    <w:rPr>
      <w:rFonts w:ascii="Arial" w:eastAsia="Andale Sans UI" w:hAnsi="Arial" w:cs="Arial"/>
      <w:i/>
      <w:iCs/>
      <w:color w:val="00000A"/>
      <w:sz w:val="20"/>
      <w:szCs w:val="24"/>
      <w:lang w:val="de-DE" w:eastAsia="ja-JP" w:bidi="fa-IR"/>
    </w:rPr>
  </w:style>
  <w:style w:type="paragraph" w:styleId="Stopka">
    <w:name w:val="footer"/>
    <w:basedOn w:val="Domylnie"/>
    <w:link w:val="StopkaZnak1"/>
    <w:rsid w:val="007C25FB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styleId="NormalnyWeb">
    <w:name w:val="Normal (Web)"/>
    <w:basedOn w:val="Domylnie"/>
    <w:uiPriority w:val="99"/>
    <w:qFormat/>
    <w:rsid w:val="007C25FB"/>
    <w:pPr>
      <w:spacing w:before="28" w:after="28"/>
    </w:pPr>
  </w:style>
  <w:style w:type="paragraph" w:styleId="Tekstprzypisukocowego">
    <w:name w:val="endnote text"/>
    <w:basedOn w:val="Domylnie"/>
    <w:link w:val="TekstprzypisukocowegoZnak1"/>
    <w:qFormat/>
    <w:rsid w:val="007C25FB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7C25FB"/>
    <w:rPr>
      <w:rFonts w:ascii="Times New Roman" w:eastAsia="Andale Sans UI" w:hAnsi="Times New Roman" w:cs="Tahoma"/>
      <w:color w:val="00000A"/>
      <w:sz w:val="20"/>
      <w:szCs w:val="20"/>
      <w:lang w:val="de-DE" w:eastAsia="ja-JP" w:bidi="fa-IR"/>
    </w:rPr>
  </w:style>
  <w:style w:type="paragraph" w:styleId="Akapitzlist">
    <w:name w:val="List Paragraph"/>
    <w:aliases w:val="Numerowanie,Obiekt,List Paragraph1,wypunktowanie"/>
    <w:basedOn w:val="Domylnie"/>
    <w:link w:val="AkapitzlistZnak"/>
    <w:uiPriority w:val="34"/>
    <w:qFormat/>
    <w:rsid w:val="007C25FB"/>
    <w:pPr>
      <w:ind w:left="720"/>
      <w:contextualSpacing/>
    </w:pPr>
  </w:style>
  <w:style w:type="paragraph" w:customStyle="1" w:styleId="Tekstpodstawowy31">
    <w:name w:val="Tekst podstawowy 31"/>
    <w:basedOn w:val="Domylnie"/>
    <w:qFormat/>
    <w:rsid w:val="007C25FB"/>
    <w:rPr>
      <w:rFonts w:ascii="Arial" w:hAnsi="Arial" w:cs="Arial"/>
      <w:i/>
      <w:iCs/>
      <w:sz w:val="20"/>
      <w:lang w:eastAsia="ar-SA"/>
    </w:rPr>
  </w:style>
  <w:style w:type="paragraph" w:customStyle="1" w:styleId="Akapitzlist1">
    <w:name w:val="Akapit z listą1"/>
    <w:basedOn w:val="Domylnie"/>
    <w:qFormat/>
    <w:rsid w:val="007C25FB"/>
    <w:pPr>
      <w:ind w:left="720"/>
    </w:pPr>
    <w:rPr>
      <w:lang w:eastAsia="ar-SA"/>
    </w:rPr>
  </w:style>
  <w:style w:type="paragraph" w:customStyle="1" w:styleId="Zawartotabeli">
    <w:name w:val="Zawartość tabeli"/>
    <w:basedOn w:val="Domylnie"/>
    <w:qFormat/>
    <w:rsid w:val="007C25FB"/>
    <w:pPr>
      <w:suppressLineNumbers/>
    </w:pPr>
  </w:style>
  <w:style w:type="paragraph" w:customStyle="1" w:styleId="Zawartoramki">
    <w:name w:val="Zawartość ramki"/>
    <w:basedOn w:val="Tekst"/>
    <w:qFormat/>
    <w:rsid w:val="007C25FB"/>
  </w:style>
  <w:style w:type="paragraph" w:customStyle="1" w:styleId="Nagwektabeli">
    <w:name w:val="Nagłówek tabeli"/>
    <w:basedOn w:val="Zawartotabeli"/>
    <w:qFormat/>
    <w:rsid w:val="007C25FB"/>
  </w:style>
  <w:style w:type="paragraph" w:customStyle="1" w:styleId="Standard">
    <w:name w:val="Standard"/>
    <w:qFormat/>
    <w:rsid w:val="007C25FB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efault">
    <w:name w:val="Default"/>
    <w:qFormat/>
    <w:rsid w:val="007C25FB"/>
    <w:pPr>
      <w:overflowPunct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pl-PL"/>
    </w:rPr>
  </w:style>
  <w:style w:type="paragraph" w:customStyle="1" w:styleId="tresc">
    <w:name w:val="tresc"/>
    <w:basedOn w:val="Normalny"/>
    <w:qFormat/>
    <w:rsid w:val="007C25FB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styleId="Tekstkomentarza">
    <w:name w:val="annotation text"/>
    <w:basedOn w:val="Normalny"/>
    <w:link w:val="TekstkomentarzaZnak1"/>
    <w:qFormat/>
    <w:rsid w:val="007C25FB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7C25FB"/>
    <w:rPr>
      <w:rFonts w:ascii="Calibri" w:eastAsia="Segoe UI" w:hAnsi="Calibri" w:cs="Tahoma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link w:val="TematkomentarzaZnak1"/>
    <w:qFormat/>
    <w:rsid w:val="007C25FB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7C25FB"/>
    <w:rPr>
      <w:rFonts w:ascii="Calibri" w:eastAsia="Segoe UI" w:hAnsi="Calibri" w:cs="Tahoma"/>
      <w:b/>
      <w:bCs/>
      <w:color w:val="00000A"/>
      <w:sz w:val="20"/>
      <w:szCs w:val="20"/>
      <w:lang w:eastAsia="pl-PL"/>
    </w:rPr>
  </w:style>
  <w:style w:type="paragraph" w:styleId="Tekstdymka">
    <w:name w:val="Balloon Text"/>
    <w:basedOn w:val="Normalny"/>
    <w:link w:val="TekstdymkaZnak1"/>
    <w:qFormat/>
    <w:rsid w:val="007C25F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7C25FB"/>
    <w:rPr>
      <w:rFonts w:ascii="Tahoma" w:eastAsia="Segoe UI" w:hAnsi="Tahoma" w:cs="Tahoma"/>
      <w:color w:val="00000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C25FB"/>
    <w:pPr>
      <w:spacing w:after="0" w:line="240" w:lineRule="auto"/>
    </w:pPr>
    <w:rPr>
      <w:rFonts w:ascii="Calibri" w:eastAsia="Segoe UI" w:hAnsi="Calibri" w:cs="Tahoma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C25FB"/>
    <w:pPr>
      <w:spacing w:after="0" w:line="240" w:lineRule="auto"/>
    </w:pPr>
    <w:rPr>
      <w:rFonts w:ascii="Calibri" w:eastAsia="Segoe UI" w:hAnsi="Calibri" w:cs="Tahoma"/>
      <w:color w:val="00000A"/>
      <w:lang w:eastAsia="pl-PL"/>
    </w:rPr>
  </w:style>
  <w:style w:type="character" w:styleId="Hipercze">
    <w:name w:val="Hyperlink"/>
    <w:basedOn w:val="Domylnaczcionkaakapitu"/>
    <w:uiPriority w:val="99"/>
    <w:unhideWhenUsed/>
    <w:rsid w:val="007C25FB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7C25FB"/>
    <w:pPr>
      <w:spacing w:after="0" w:line="240" w:lineRule="auto"/>
      <w:ind w:firstLine="266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justify">
    <w:name w:val="text-justify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lb">
    <w:name w:val="a_lb"/>
    <w:basedOn w:val="Domylnaczcionkaakapitu"/>
    <w:rsid w:val="007C25FB"/>
  </w:style>
  <w:style w:type="character" w:styleId="Tekstzastpczy">
    <w:name w:val="Placeholder Text"/>
    <w:basedOn w:val="Domylnaczcionkaakapitu"/>
    <w:uiPriority w:val="99"/>
    <w:semiHidden/>
    <w:rsid w:val="007C25FB"/>
    <w:rPr>
      <w:color w:val="808080"/>
    </w:rPr>
  </w:style>
  <w:style w:type="character" w:styleId="Uwydatnienie">
    <w:name w:val="Emphasis"/>
    <w:basedOn w:val="Domylnaczcionkaakapitu"/>
    <w:uiPriority w:val="20"/>
    <w:qFormat/>
    <w:rsid w:val="007C25FB"/>
    <w:rPr>
      <w:i/>
      <w:iCs/>
    </w:rPr>
  </w:style>
  <w:style w:type="character" w:customStyle="1" w:styleId="alb-s">
    <w:name w:val="a_lb-s"/>
    <w:basedOn w:val="Domylnaczcionkaakapitu"/>
    <w:rsid w:val="007C25FB"/>
  </w:style>
  <w:style w:type="paragraph" w:styleId="Lista2">
    <w:name w:val="List 2"/>
    <w:basedOn w:val="Normalny"/>
    <w:uiPriority w:val="99"/>
    <w:unhideWhenUsed/>
    <w:rsid w:val="007C25FB"/>
    <w:pPr>
      <w:ind w:left="566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7C25FB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unhideWhenUsed/>
    <w:rsid w:val="007C25FB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C25FB"/>
    <w:pPr>
      <w:spacing w:after="120"/>
      <w:ind w:left="849"/>
      <w:contextualSpacing/>
    </w:pPr>
  </w:style>
  <w:style w:type="paragraph" w:styleId="Tekstpodstawowy">
    <w:name w:val="Body Text"/>
    <w:basedOn w:val="Normalny"/>
    <w:link w:val="TekstpodstawowyZnak1"/>
    <w:uiPriority w:val="99"/>
    <w:unhideWhenUsed/>
    <w:rsid w:val="007C25FB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C25FB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1"/>
    <w:link w:val="Tekstpodstawowyzwciciem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character" w:customStyle="1" w:styleId="highlight">
    <w:name w:val="highlight"/>
    <w:basedOn w:val="Domylnaczcionkaakapitu"/>
    <w:rsid w:val="007C25FB"/>
  </w:style>
  <w:style w:type="character" w:customStyle="1" w:styleId="questionhighlight">
    <w:name w:val="question_highlight"/>
    <w:basedOn w:val="Domylnaczcionkaakapitu"/>
    <w:rsid w:val="007C25FB"/>
  </w:style>
  <w:style w:type="character" w:customStyle="1" w:styleId="dopasowaniewzorca">
    <w:name w:val="dopasowaniewzorca"/>
    <w:basedOn w:val="Domylnaczcionkaakapitu"/>
    <w:rsid w:val="007C25FB"/>
  </w:style>
  <w:style w:type="paragraph" w:customStyle="1" w:styleId="text-left">
    <w:name w:val="text-left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g-binding">
    <w:name w:val="ng-binding"/>
    <w:basedOn w:val="Domylnaczcionkaakapitu"/>
    <w:rsid w:val="007C25FB"/>
  </w:style>
  <w:style w:type="table" w:customStyle="1" w:styleId="Tabela-Siatka11">
    <w:name w:val="Tabela - Siatka11"/>
    <w:basedOn w:val="Standardowy"/>
    <w:uiPriority w:val="59"/>
    <w:rsid w:val="00A109AA"/>
    <w:pPr>
      <w:spacing w:after="0" w:line="240" w:lineRule="auto"/>
      <w:ind w:firstLine="266"/>
      <w:jc w:val="both"/>
    </w:pPr>
    <w:rPr>
      <w:rFonts w:ascii="Calibri" w:hAnsi="Calibri" w:cs="Tahom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34"/>
    <w:qFormat/>
    <w:locked/>
    <w:rsid w:val="004609DD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5B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4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5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3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99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027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1002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42354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8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3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2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03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58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097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55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333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49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0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749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3623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977972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59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823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65724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193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641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918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0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93667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6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31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8141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4525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364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7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94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998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210713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0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887097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2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3461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7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27864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8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7986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50796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142076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937725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63062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18689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1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24537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87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3859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6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9667678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6647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6397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9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917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0092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34911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7737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427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1211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517304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2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58906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67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673371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188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283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37030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4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4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1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9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8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2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11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mtych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A1C3E-546C-4EC4-8E87-2496ED341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8305</TotalTime>
  <Pages>25</Pages>
  <Words>8606</Words>
  <Characters>51638</Characters>
  <Application>Microsoft Office Word</Application>
  <DocSecurity>0</DocSecurity>
  <Lines>430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awardzinska</dc:creator>
  <cp:lastModifiedBy>Agnieszka Szymańska</cp:lastModifiedBy>
  <cp:revision>199</cp:revision>
  <cp:lastPrinted>2023-06-28T07:25:00Z</cp:lastPrinted>
  <dcterms:created xsi:type="dcterms:W3CDTF">2023-06-28T12:28:00Z</dcterms:created>
  <dcterms:modified xsi:type="dcterms:W3CDTF">2024-11-20T07:34:00Z</dcterms:modified>
</cp:coreProperties>
</file>