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 w:rsidP="00611A35">
      <w:pPr>
        <w:pStyle w:val="Tytu"/>
        <w:spacing w:line="276" w:lineRule="auto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CC089D">
        <w:rPr>
          <w:rFonts w:ascii="Arial" w:hAnsi="Arial" w:cs="Arial"/>
          <w:sz w:val="20"/>
        </w:rPr>
        <w:t>59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 w:rsidP="00611A35">
      <w:pPr>
        <w:spacing w:line="276" w:lineRule="auto"/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A45114" w:rsidP="00611A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611A35">
        <w:rPr>
          <w:rFonts w:ascii="Arial" w:hAnsi="Arial" w:cs="Arial"/>
          <w:b/>
        </w:rPr>
        <w:t>30 sierpnia</w:t>
      </w:r>
      <w:r w:rsidR="00B96396">
        <w:rPr>
          <w:rFonts w:ascii="Arial" w:hAnsi="Arial" w:cs="Arial"/>
          <w:b/>
        </w:rPr>
        <w:t xml:space="preserve"> </w:t>
      </w:r>
      <w:r w:rsidR="0000114E">
        <w:rPr>
          <w:rFonts w:ascii="Arial" w:hAnsi="Arial" w:cs="Arial"/>
          <w:b/>
        </w:rPr>
        <w:t>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 w:rsidP="00611A35">
      <w:pPr>
        <w:spacing w:line="276" w:lineRule="auto"/>
        <w:rPr>
          <w:rFonts w:ascii="Arial" w:hAnsi="Arial" w:cs="Arial"/>
          <w:b/>
        </w:rPr>
      </w:pPr>
    </w:p>
    <w:p w:rsidR="00EC06B5" w:rsidRPr="00C77EC1" w:rsidRDefault="00BC7849" w:rsidP="00611A35">
      <w:pPr>
        <w:pStyle w:val="Tekstpodstawowy21"/>
        <w:spacing w:line="276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934253" w:rsidRPr="00934253" w:rsidRDefault="00505FF5" w:rsidP="00611A35">
      <w:pPr>
        <w:widowControl w:val="0"/>
        <w:suppressAutoHyphens/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>Wydziału Ewidencji Działalności Gospodarczej</w:t>
      </w:r>
    </w:p>
    <w:p w:rsidR="00343B4B" w:rsidRPr="00C77EC1" w:rsidRDefault="00343B4B" w:rsidP="00611A35">
      <w:pPr>
        <w:spacing w:line="276" w:lineRule="auto"/>
        <w:jc w:val="both"/>
        <w:rPr>
          <w:rFonts w:ascii="Arial" w:hAnsi="Arial" w:cs="Arial"/>
        </w:rPr>
      </w:pPr>
    </w:p>
    <w:p w:rsidR="00832E77" w:rsidRPr="00F321FB" w:rsidRDefault="00832E77" w:rsidP="00832E77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</w:t>
      </w:r>
      <w:r>
        <w:rPr>
          <w:rFonts w:ascii="Arial" w:hAnsi="Arial"/>
        </w:rPr>
        <w:t xml:space="preserve"> </w:t>
      </w:r>
      <w:r w:rsidRPr="00F321FB">
        <w:rPr>
          <w:rFonts w:ascii="Arial" w:hAnsi="Arial"/>
        </w:rPr>
        <w:t xml:space="preserve"> Zarządzeniem Nr 120/</w:t>
      </w:r>
      <w:r>
        <w:rPr>
          <w:rFonts w:ascii="Arial" w:hAnsi="Arial"/>
        </w:rPr>
        <w:t>50/24</w:t>
      </w:r>
      <w:r w:rsidRPr="00F321FB">
        <w:rPr>
          <w:rFonts w:ascii="Arial" w:hAnsi="Arial"/>
        </w:rPr>
        <w:t xml:space="preserve"> Prezydenta Miasta Tychy z </w:t>
      </w:r>
      <w:r>
        <w:rPr>
          <w:rFonts w:ascii="Arial" w:hAnsi="Arial"/>
        </w:rPr>
        <w:t>13 sierpnia 2024</w:t>
      </w:r>
      <w:r w:rsidRPr="00F321FB">
        <w:rPr>
          <w:rFonts w:ascii="Arial" w:hAnsi="Arial"/>
        </w:rPr>
        <w:t xml:space="preserve"> roku w sprawie Regulaminu Organizacyjnego Urzędu Miasta Tychy opublikowanego w Biuletynie Informacji Publicznej z późn. zm</w:t>
      </w:r>
      <w:r>
        <w:rPr>
          <w:rFonts w:ascii="Arial" w:hAnsi="Arial"/>
        </w:rPr>
        <w:t>.</w:t>
      </w:r>
    </w:p>
    <w:p w:rsidR="00343B4B" w:rsidRPr="00C77EC1" w:rsidRDefault="00343B4B" w:rsidP="00611A35">
      <w:pPr>
        <w:tabs>
          <w:tab w:val="left" w:pos="6379"/>
        </w:tabs>
        <w:spacing w:line="276" w:lineRule="auto"/>
        <w:jc w:val="both"/>
        <w:rPr>
          <w:rFonts w:ascii="Arial" w:hAnsi="Arial" w:cs="Arial"/>
        </w:rPr>
      </w:pPr>
    </w:p>
    <w:p w:rsidR="00343B4B" w:rsidRPr="00C77EC1" w:rsidRDefault="001C2C3A" w:rsidP="00611A35">
      <w:pPr>
        <w:spacing w:line="276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 w:rsidP="00611A35">
      <w:pPr>
        <w:spacing w:line="276" w:lineRule="auto"/>
        <w:jc w:val="center"/>
        <w:rPr>
          <w:rFonts w:ascii="Arial" w:hAnsi="Arial" w:cs="Arial"/>
          <w:b/>
        </w:rPr>
      </w:pPr>
    </w:p>
    <w:p w:rsidR="00343B4B" w:rsidRPr="00C77EC1" w:rsidRDefault="00343B4B" w:rsidP="00611A35">
      <w:pPr>
        <w:spacing w:line="276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DE0671" w:rsidRDefault="00CF41AB" w:rsidP="00611A35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Lucida Sans Unicode" w:hAnsi="Arial" w:cs="Arial"/>
          <w:szCs w:val="24"/>
          <w:lang w:eastAsia="ar-SA"/>
        </w:rPr>
      </w:pPr>
      <w:r>
        <w:rPr>
          <w:rFonts w:ascii="Arial" w:hAnsi="Arial" w:cs="Arial"/>
        </w:rPr>
        <w:t>W Zarządzeniu n</w:t>
      </w:r>
      <w:r w:rsidR="00BC7849">
        <w:rPr>
          <w:rFonts w:ascii="Arial" w:hAnsi="Arial" w:cs="Arial"/>
        </w:rPr>
        <w:t xml:space="preserve">r </w:t>
      </w:r>
      <w:r w:rsidR="002B60A1">
        <w:rPr>
          <w:rFonts w:ascii="Arial" w:hAnsi="Arial" w:cs="Arial"/>
        </w:rPr>
        <w:t>120/9/22</w:t>
      </w:r>
      <w:r w:rsidR="00885156">
        <w:rPr>
          <w:rFonts w:ascii="Arial" w:hAnsi="Arial" w:cs="Arial"/>
        </w:rPr>
        <w:t xml:space="preserve"> Prezydenta </w:t>
      </w:r>
      <w:r w:rsidR="00BC7849" w:rsidRPr="00174EAF">
        <w:rPr>
          <w:rFonts w:ascii="Arial" w:hAnsi="Arial" w:cs="Arial"/>
        </w:rPr>
        <w:t xml:space="preserve">Miasta Tychy </w:t>
      </w:r>
      <w:r w:rsidR="00BC7849" w:rsidRPr="00AF7860">
        <w:rPr>
          <w:rFonts w:ascii="Arial" w:hAnsi="Arial" w:cs="Arial"/>
        </w:rPr>
        <w:t xml:space="preserve">z </w:t>
      </w:r>
      <w:r w:rsidR="002B60A1">
        <w:rPr>
          <w:rFonts w:ascii="Arial" w:hAnsi="Arial" w:cs="Arial"/>
        </w:rPr>
        <w:t>21 lutego</w:t>
      </w:r>
      <w:r w:rsidR="0074431D">
        <w:rPr>
          <w:rFonts w:ascii="Arial" w:hAnsi="Arial" w:cs="Arial"/>
        </w:rPr>
        <w:t xml:space="preserve"> 2</w:t>
      </w:r>
      <w:r w:rsidR="002B60A1">
        <w:rPr>
          <w:rFonts w:ascii="Arial" w:hAnsi="Arial" w:cs="Arial"/>
        </w:rPr>
        <w:t>022</w:t>
      </w:r>
      <w:r w:rsidR="00BC7849" w:rsidRPr="00AF7860">
        <w:rPr>
          <w:rFonts w:ascii="Arial" w:hAnsi="Arial" w:cs="Arial"/>
        </w:rPr>
        <w:t xml:space="preserve"> roku</w:t>
      </w:r>
      <w:r w:rsidR="00BC7849" w:rsidRPr="00174EAF">
        <w:rPr>
          <w:rFonts w:ascii="Arial" w:hAnsi="Arial" w:cs="Arial"/>
        </w:rPr>
        <w:t xml:space="preserve"> w sprawie </w:t>
      </w:r>
      <w:r w:rsidR="00BC7849" w:rsidRPr="00AF7860">
        <w:rPr>
          <w:rFonts w:ascii="Arial" w:hAnsi="Arial" w:cs="Arial"/>
        </w:rPr>
        <w:t xml:space="preserve">szczegółowego regulaminu organizacyjnego </w:t>
      </w:r>
      <w:r w:rsidR="002B60A1">
        <w:rPr>
          <w:rFonts w:ascii="Arial" w:eastAsia="Lucida Sans Unicode" w:hAnsi="Arial" w:cs="Arial"/>
          <w:szCs w:val="24"/>
          <w:lang w:eastAsia="ar-SA"/>
        </w:rPr>
        <w:t>Wydziału Ewidencji Działalności Gospodarczej</w:t>
      </w:r>
      <w:r w:rsidR="001D0D7E">
        <w:rPr>
          <w:rFonts w:ascii="Arial" w:eastAsia="Lucida Sans Unicode" w:hAnsi="Arial" w:cs="Arial"/>
          <w:szCs w:val="24"/>
          <w:lang w:eastAsia="ar-SA"/>
        </w:rPr>
        <w:t xml:space="preserve"> </w:t>
      </w:r>
      <w:r w:rsidR="00DE0671">
        <w:rPr>
          <w:rFonts w:ascii="Arial" w:eastAsia="Lucida Sans Unicode" w:hAnsi="Arial" w:cs="Arial"/>
          <w:szCs w:val="24"/>
          <w:lang w:eastAsia="ar-SA"/>
        </w:rPr>
        <w:t>dokonuje się następujących zmian:</w:t>
      </w:r>
    </w:p>
    <w:p w:rsidR="00DE0671" w:rsidRDefault="00212612" w:rsidP="00611A35">
      <w:pPr>
        <w:pStyle w:val="Akapitzlist"/>
        <w:widowControl w:val="0"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  <w:r w:rsidRPr="00DE0671">
        <w:rPr>
          <w:rFonts w:ascii="Arial" w:hAnsi="Arial" w:cs="Arial"/>
          <w:sz w:val="20"/>
          <w:szCs w:val="20"/>
        </w:rPr>
        <w:t xml:space="preserve">§ </w:t>
      </w:r>
      <w:r w:rsidR="00DE0671">
        <w:rPr>
          <w:rFonts w:ascii="Arial" w:hAnsi="Arial" w:cs="Arial"/>
          <w:sz w:val="20"/>
          <w:szCs w:val="20"/>
        </w:rPr>
        <w:t>2 ust. 1 pkt 5</w:t>
      </w:r>
      <w:r w:rsidRPr="00DE0671">
        <w:rPr>
          <w:rFonts w:ascii="Arial" w:hAnsi="Arial" w:cs="Arial"/>
          <w:sz w:val="20"/>
          <w:szCs w:val="20"/>
        </w:rPr>
        <w:t xml:space="preserve"> </w:t>
      </w:r>
      <w:r w:rsidR="00BC7849" w:rsidRPr="00DE0671">
        <w:rPr>
          <w:rFonts w:ascii="Arial" w:hAnsi="Arial" w:cs="Arial"/>
          <w:sz w:val="20"/>
          <w:szCs w:val="20"/>
        </w:rPr>
        <w:t>otrzymuje brzmienie:</w:t>
      </w:r>
    </w:p>
    <w:p w:rsidR="00DE0671" w:rsidRPr="00DE0671" w:rsidRDefault="00DE0671" w:rsidP="00611A35">
      <w:pPr>
        <w:pStyle w:val="Akapitzlist"/>
        <w:widowControl w:val="0"/>
        <w:suppressAutoHyphens/>
        <w:autoSpaceDE/>
        <w:autoSpaceDN/>
        <w:adjustRightInd/>
        <w:spacing w:line="276" w:lineRule="auto"/>
        <w:ind w:left="360"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  <w:r w:rsidRPr="00DE0671">
        <w:rPr>
          <w:rFonts w:ascii="Arial" w:hAnsi="Arial" w:cs="Arial"/>
          <w:sz w:val="20"/>
          <w:szCs w:val="20"/>
        </w:rPr>
        <w:t>„wykonywanie zadań z zakresu obsługi ewidencji działalności gospodarczej (JRWA 7330):</w:t>
      </w:r>
    </w:p>
    <w:p w:rsidR="00DE0671" w:rsidRPr="00DE0671" w:rsidRDefault="00DE0671" w:rsidP="00611A35">
      <w:pPr>
        <w:numPr>
          <w:ilvl w:val="0"/>
          <w:numId w:val="29"/>
        </w:numPr>
        <w:spacing w:line="276" w:lineRule="auto"/>
        <w:jc w:val="both"/>
        <w:textAlignment w:val="auto"/>
        <w:rPr>
          <w:rFonts w:ascii="Arial" w:hAnsi="Arial" w:cs="Arial"/>
        </w:rPr>
      </w:pPr>
      <w:r w:rsidRPr="00DE0671">
        <w:rPr>
          <w:rFonts w:ascii="Arial" w:hAnsi="Arial" w:cs="Arial"/>
        </w:rPr>
        <w:t>prowadzenie rejestru żłobków i klubów dziecięcych,</w:t>
      </w:r>
    </w:p>
    <w:p w:rsidR="00DE0671" w:rsidRPr="00DE0671" w:rsidRDefault="00DE0671" w:rsidP="00611A35">
      <w:pPr>
        <w:numPr>
          <w:ilvl w:val="0"/>
          <w:numId w:val="29"/>
        </w:numPr>
        <w:spacing w:line="276" w:lineRule="auto"/>
        <w:jc w:val="both"/>
        <w:textAlignment w:val="auto"/>
        <w:rPr>
          <w:rFonts w:ascii="Arial" w:hAnsi="Arial" w:cs="Arial"/>
        </w:rPr>
      </w:pPr>
      <w:r w:rsidRPr="00DE0671">
        <w:rPr>
          <w:rFonts w:ascii="Arial" w:hAnsi="Arial" w:cs="Arial"/>
        </w:rPr>
        <w:t>prowadzenie wykazu dziennych opiekunów,</w:t>
      </w:r>
    </w:p>
    <w:p w:rsidR="00DE0671" w:rsidRDefault="00DE0671" w:rsidP="00611A35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 xml:space="preserve">uzupełnianie w Rejestrze Żłobków danych i informacji o dzieciach uczęszczających do instytucji opieki dla których podmiotem prowadzącym jest gmina oraz rodzicach, w związku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DE0671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>u</w:t>
      </w:r>
      <w:r w:rsidRPr="00DE0671">
        <w:rPr>
          <w:rFonts w:ascii="Arial" w:hAnsi="Arial" w:cs="Arial"/>
          <w:sz w:val="20"/>
          <w:szCs w:val="20"/>
        </w:rPr>
        <w:t>stawą z dnia 17 listopada 2021 r. o rodzinnym kapitale opiekuńczym</w:t>
      </w:r>
      <w:r>
        <w:rPr>
          <w:rFonts w:ascii="Arial" w:hAnsi="Arial" w:cs="Arial"/>
          <w:sz w:val="20"/>
          <w:szCs w:val="20"/>
        </w:rPr>
        <w:t>”</w:t>
      </w:r>
      <w:r w:rsidRPr="00DE0671">
        <w:rPr>
          <w:rFonts w:ascii="Arial" w:hAnsi="Arial" w:cs="Arial"/>
          <w:sz w:val="20"/>
          <w:szCs w:val="20"/>
        </w:rPr>
        <w:t>;</w:t>
      </w:r>
    </w:p>
    <w:p w:rsidR="00611A35" w:rsidRPr="00611A35" w:rsidRDefault="00611A35" w:rsidP="00611A35">
      <w:pPr>
        <w:pStyle w:val="Akapitzlist"/>
        <w:spacing w:line="276" w:lineRule="auto"/>
        <w:jc w:val="both"/>
        <w:rPr>
          <w:rFonts w:ascii="Arial" w:hAnsi="Arial" w:cs="Arial"/>
          <w:sz w:val="12"/>
          <w:szCs w:val="20"/>
        </w:rPr>
      </w:pPr>
    </w:p>
    <w:p w:rsidR="00DE0671" w:rsidRDefault="00DE0671" w:rsidP="00611A35">
      <w:pPr>
        <w:pStyle w:val="Akapitzlist"/>
        <w:widowControl w:val="0"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  <w:r w:rsidRPr="00DE0671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2 ust. 1 pkt 6</w:t>
      </w:r>
      <w:r w:rsidRPr="00DE0671">
        <w:rPr>
          <w:rFonts w:ascii="Arial" w:hAnsi="Arial" w:cs="Arial"/>
          <w:sz w:val="20"/>
          <w:szCs w:val="20"/>
        </w:rPr>
        <w:t xml:space="preserve"> otrzymuje brzmienie:</w:t>
      </w:r>
    </w:p>
    <w:p w:rsidR="00DE0671" w:rsidRPr="00DE0671" w:rsidRDefault="00DE0671" w:rsidP="00611A35">
      <w:pPr>
        <w:pStyle w:val="Akapitzlist"/>
        <w:spacing w:line="276" w:lineRule="auto"/>
        <w:ind w:left="426" w:hanging="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DE0671">
        <w:rPr>
          <w:rFonts w:ascii="Arial" w:hAnsi="Arial" w:cs="Arial"/>
          <w:sz w:val="20"/>
          <w:szCs w:val="20"/>
        </w:rPr>
        <w:t xml:space="preserve">w zakresie nadzoru nad prowadzeniem działalności zgodnie z zezwoleniem (JRWA 7346) –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DE0671">
        <w:rPr>
          <w:rFonts w:ascii="Arial" w:hAnsi="Arial" w:cs="Arial"/>
          <w:sz w:val="20"/>
          <w:szCs w:val="20"/>
        </w:rPr>
        <w:t xml:space="preserve">w zakresie rejestru żłobków i klubów dziecięcych oraz wykazu dziennych opiekunów: </w:t>
      </w:r>
    </w:p>
    <w:p w:rsidR="00DE0671" w:rsidRPr="00DE0671" w:rsidRDefault="00DE0671" w:rsidP="00611A35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 xml:space="preserve">realizacja zapisów ustawy i uchwał dotyczących opieki nad dzieckiem do lat 3, </w:t>
      </w:r>
    </w:p>
    <w:p w:rsidR="00DE0671" w:rsidRPr="00DE0671" w:rsidRDefault="00DE0671" w:rsidP="00611A35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tworzenie projektów aktów prawnych w zakresie opieki nad dzieckiem do lat 3,</w:t>
      </w:r>
    </w:p>
    <w:p w:rsidR="00DE0671" w:rsidRPr="00DE0671" w:rsidRDefault="00DE0671" w:rsidP="00611A35">
      <w:pPr>
        <w:pStyle w:val="Akapitzlist"/>
        <w:numPr>
          <w:ilvl w:val="0"/>
          <w:numId w:val="31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kontrola nad procesem przekazywania i rozliczania dotacji,</w:t>
      </w:r>
    </w:p>
    <w:p w:rsidR="00DE0671" w:rsidRPr="00DE0671" w:rsidRDefault="00DE0671" w:rsidP="00611A35">
      <w:pPr>
        <w:pStyle w:val="Akapitzlist"/>
        <w:numPr>
          <w:ilvl w:val="0"/>
          <w:numId w:val="31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przekazywanie komunikatów do żłobków,</w:t>
      </w:r>
    </w:p>
    <w:p w:rsidR="00DE0671" w:rsidRPr="00DE0671" w:rsidRDefault="00DE0671" w:rsidP="00611A35">
      <w:pPr>
        <w:pStyle w:val="Akapitzlist"/>
        <w:numPr>
          <w:ilvl w:val="0"/>
          <w:numId w:val="31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wykonywania analiz potrzeb mieszkańców w zakresie miejsc w żłobkach,</w:t>
      </w:r>
    </w:p>
    <w:p w:rsidR="00DE0671" w:rsidRPr="00DE0671" w:rsidRDefault="00DE0671" w:rsidP="00611A35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inicjowanie działań dotyczących ustalania zasad dofinansowania podmiotów prowadzących opiekę nad dziećmi do lat 3, sporządzanie umów w sprawie udzielenia dotacji celowej oraz przyjmowanie wniosków o udzielenie oraz wypłatę transz dotacji,</w:t>
      </w:r>
    </w:p>
    <w:p w:rsidR="00DE0671" w:rsidRPr="00DE0671" w:rsidRDefault="00DE0671" w:rsidP="00611A35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opracowywanie planu nadzoru nad żłobkami,</w:t>
      </w:r>
    </w:p>
    <w:p w:rsidR="00DE0671" w:rsidRDefault="00DE0671" w:rsidP="00611A35">
      <w:pPr>
        <w:pStyle w:val="Akapitzlist"/>
        <w:numPr>
          <w:ilvl w:val="0"/>
          <w:numId w:val="31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color w:val="000000"/>
          <w:sz w:val="20"/>
          <w:szCs w:val="20"/>
        </w:rPr>
        <w:t>realizacja zapisów ustawy i uchwał dotyczących opieki nad dzieckiem do lat 3 w obszarze nadzoru nad żłobkami, klubami dziecięcymi oraz dziennymi opiekunami oraz prowadzenie działań kontrolnych w zakresie:</w:t>
      </w:r>
    </w:p>
    <w:p w:rsidR="00DE0671" w:rsidRDefault="00DE0671" w:rsidP="00611A35">
      <w:pPr>
        <w:pStyle w:val="Akapitzlist"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color w:val="000000"/>
          <w:sz w:val="20"/>
          <w:szCs w:val="20"/>
        </w:rPr>
        <w:t>warunków i jakości świadczonej opieki,</w:t>
      </w:r>
    </w:p>
    <w:p w:rsidR="00DE0671" w:rsidRPr="00DE0671" w:rsidRDefault="00DE0671" w:rsidP="00611A35">
      <w:pPr>
        <w:pStyle w:val="Akapitzlist"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zgodności danych zawartych odpowiednio w rejestrze żłobków i klubów dziecięcych lub wykazie dziennych opiekunów ze stanem faktycznym,</w:t>
      </w:r>
    </w:p>
    <w:p w:rsidR="00DE0671" w:rsidRDefault="00DE0671" w:rsidP="00611A35">
      <w:pPr>
        <w:pStyle w:val="Akapitzlist"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wywiązywania się z obowiązku sporządzenia i przekazywania sprawozdań, o których mowa w art. 64 Ustawy z dnia 4 lutego 2011 r. o opiece nad dziećmi w wielu do lat 3 oraz w zakresie liczby dzieci objętych dotacją celową z budżetu miasta</w:t>
      </w:r>
      <w:r>
        <w:rPr>
          <w:rFonts w:ascii="Arial" w:hAnsi="Arial" w:cs="Arial"/>
          <w:sz w:val="20"/>
          <w:szCs w:val="20"/>
        </w:rPr>
        <w:t>,</w:t>
      </w:r>
    </w:p>
    <w:p w:rsidR="00DE0671" w:rsidRPr="00DE0671" w:rsidRDefault="00DE0671" w:rsidP="00611A35">
      <w:pPr>
        <w:pStyle w:val="Akapitzlist"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 xml:space="preserve">wywiązywania się z obowiązku obniżenia opłaty rodzica za pobyt dziecka w żłobku, klubie dziecięcym lub u dziennego opiekuna w związku z otrzymaniem dofinansowania, </w:t>
      </w:r>
      <w:r w:rsidR="00611A35">
        <w:rPr>
          <w:rFonts w:ascii="Arial" w:hAnsi="Arial" w:cs="Arial"/>
          <w:sz w:val="20"/>
          <w:szCs w:val="20"/>
        </w:rPr>
        <w:t xml:space="preserve">  </w:t>
      </w:r>
      <w:r w:rsidRPr="00DE0671">
        <w:rPr>
          <w:rFonts w:ascii="Arial" w:hAnsi="Arial" w:cs="Arial"/>
          <w:sz w:val="20"/>
          <w:szCs w:val="20"/>
        </w:rPr>
        <w:t>o którym mowa w art. 64c ust. 1 64 Ustawy z dnia 4 lutego 2011 r. o opiece nad dziećmi w wielu do lat 3.</w:t>
      </w:r>
    </w:p>
    <w:p w:rsidR="00DE0671" w:rsidRPr="00DE0671" w:rsidRDefault="00DE0671" w:rsidP="00611A35">
      <w:pPr>
        <w:pStyle w:val="Akapitzlist"/>
        <w:numPr>
          <w:ilvl w:val="0"/>
          <w:numId w:val="34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color w:val="000000"/>
          <w:sz w:val="20"/>
          <w:szCs w:val="20"/>
        </w:rPr>
        <w:t>prowadzenie postępowań pokontrolnych</w:t>
      </w:r>
      <w:r w:rsidR="00611A35">
        <w:rPr>
          <w:rFonts w:ascii="Arial" w:hAnsi="Arial" w:cs="Arial"/>
          <w:color w:val="000000"/>
          <w:sz w:val="20"/>
          <w:szCs w:val="20"/>
        </w:rPr>
        <w:t>”;</w:t>
      </w:r>
    </w:p>
    <w:p w:rsidR="00DE0671" w:rsidRDefault="00DE0671" w:rsidP="00611A35">
      <w:pPr>
        <w:pStyle w:val="Akapitzlist"/>
        <w:spacing w:line="276" w:lineRule="auto"/>
        <w:ind w:left="360"/>
        <w:jc w:val="both"/>
        <w:rPr>
          <w:rFonts w:ascii="Arial" w:hAnsi="Arial" w:cs="Arial"/>
          <w:sz w:val="12"/>
          <w:szCs w:val="20"/>
        </w:rPr>
      </w:pPr>
    </w:p>
    <w:p w:rsidR="00611A35" w:rsidRDefault="00611A35" w:rsidP="00611A35">
      <w:pPr>
        <w:pStyle w:val="Akapitzlist"/>
        <w:spacing w:line="276" w:lineRule="auto"/>
        <w:ind w:left="360"/>
        <w:jc w:val="both"/>
        <w:rPr>
          <w:rFonts w:ascii="Arial" w:hAnsi="Arial" w:cs="Arial"/>
          <w:sz w:val="12"/>
          <w:szCs w:val="20"/>
        </w:rPr>
      </w:pPr>
    </w:p>
    <w:p w:rsidR="00611A35" w:rsidRPr="00611A35" w:rsidRDefault="00611A35" w:rsidP="00611A35">
      <w:pPr>
        <w:pStyle w:val="Akapitzlist"/>
        <w:spacing w:line="276" w:lineRule="auto"/>
        <w:ind w:left="360"/>
        <w:jc w:val="both"/>
        <w:rPr>
          <w:rFonts w:ascii="Arial" w:hAnsi="Arial" w:cs="Arial"/>
          <w:sz w:val="12"/>
          <w:szCs w:val="20"/>
        </w:rPr>
      </w:pPr>
    </w:p>
    <w:p w:rsidR="00611A35" w:rsidRDefault="00611A35" w:rsidP="00611A35">
      <w:pPr>
        <w:pStyle w:val="Akapitzlist"/>
        <w:widowControl w:val="0"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lastRenderedPageBreak/>
        <w:t xml:space="preserve">w </w:t>
      </w:r>
      <w:r w:rsidRPr="00DE0671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2 ust. 1 dodaje się pkt 9 w brzmieniu</w:t>
      </w:r>
      <w:r w:rsidRPr="00DE0671">
        <w:rPr>
          <w:rFonts w:ascii="Arial" w:hAnsi="Arial" w:cs="Arial"/>
          <w:sz w:val="20"/>
          <w:szCs w:val="20"/>
        </w:rPr>
        <w:t>:</w:t>
      </w:r>
    </w:p>
    <w:p w:rsidR="00DE0671" w:rsidRPr="00611A35" w:rsidRDefault="00611A35" w:rsidP="00611A35">
      <w:pPr>
        <w:pStyle w:val="Akapitzlist"/>
        <w:widowControl w:val="0"/>
        <w:suppressAutoHyphens/>
        <w:autoSpaceDE/>
        <w:autoSpaceDN/>
        <w:adjustRightInd/>
        <w:spacing w:line="276" w:lineRule="auto"/>
        <w:ind w:left="360"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  <w:r w:rsidRPr="00611A35">
        <w:rPr>
          <w:rFonts w:ascii="Arial" w:eastAsia="Lucida Sans Unicode" w:hAnsi="Arial" w:cs="Arial"/>
          <w:sz w:val="20"/>
          <w:szCs w:val="20"/>
          <w:lang w:eastAsia="ar-SA"/>
        </w:rPr>
        <w:t>„</w:t>
      </w:r>
      <w:r w:rsidRPr="00611A35">
        <w:rPr>
          <w:rFonts w:ascii="Arial" w:hAnsi="Arial" w:cs="Arial"/>
          <w:color w:val="000000"/>
          <w:sz w:val="20"/>
          <w:szCs w:val="20"/>
        </w:rPr>
        <w:t xml:space="preserve">w zakresie sprawozdawczości z działalności komórek organizacyjnych (JRWA 0643) - sporządzanie sprawozdań rocznych i bieżących z działalności żłobków, klubów dziecięcych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611A35">
        <w:rPr>
          <w:rFonts w:ascii="Arial" w:hAnsi="Arial" w:cs="Arial"/>
          <w:color w:val="000000"/>
          <w:sz w:val="20"/>
          <w:szCs w:val="20"/>
        </w:rPr>
        <w:t>i dziennych opiekunów.”</w:t>
      </w:r>
    </w:p>
    <w:p w:rsidR="00F02A26" w:rsidRPr="00A7462F" w:rsidRDefault="00F02A26" w:rsidP="00611A35">
      <w:pPr>
        <w:spacing w:line="276" w:lineRule="auto"/>
        <w:jc w:val="both"/>
        <w:rPr>
          <w:rFonts w:ascii="Arial" w:hAnsi="Arial" w:cs="Arial"/>
        </w:rPr>
      </w:pPr>
    </w:p>
    <w:p w:rsidR="00BC7849" w:rsidRPr="00C77EC1" w:rsidRDefault="00BC7849" w:rsidP="00611A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611A35">
      <w:pPr>
        <w:spacing w:line="276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2B60A1">
        <w:rPr>
          <w:rFonts w:ascii="Arial" w:hAnsi="Arial" w:cs="Arial"/>
        </w:rPr>
        <w:t>Naczelnikowi Wydziału Ewidencji Działalności Gospodarczej.</w:t>
      </w:r>
    </w:p>
    <w:p w:rsidR="00F02A26" w:rsidRDefault="00F02A26" w:rsidP="00611A35">
      <w:pPr>
        <w:spacing w:line="276" w:lineRule="auto"/>
        <w:jc w:val="both"/>
        <w:rPr>
          <w:rFonts w:ascii="Arial" w:hAnsi="Arial" w:cs="Arial"/>
        </w:rPr>
      </w:pPr>
    </w:p>
    <w:p w:rsidR="00BC7849" w:rsidRPr="00C77EC1" w:rsidRDefault="00BC7849" w:rsidP="00611A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611A35">
      <w:pPr>
        <w:pStyle w:val="Tekstpodstawowy"/>
        <w:spacing w:line="276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611A35">
        <w:rPr>
          <w:rFonts w:ascii="Arial" w:hAnsi="Arial" w:cs="Arial"/>
          <w:sz w:val="20"/>
        </w:rPr>
        <w:t>2 września</w:t>
      </w:r>
      <w:r w:rsidR="00154C00">
        <w:rPr>
          <w:rFonts w:ascii="Arial" w:hAnsi="Arial" w:cs="Arial"/>
          <w:sz w:val="20"/>
        </w:rPr>
        <w:t xml:space="preserve"> 2024 roku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7B7F7B" w:rsidRDefault="007B7F7B" w:rsidP="007B7F7B">
      <w:pPr>
        <w:spacing w:line="720" w:lineRule="auto"/>
        <w:jc w:val="right"/>
        <w:rPr>
          <w:rFonts w:ascii="Arial" w:hAnsi="Arial" w:cs="Arial"/>
        </w:rPr>
      </w:pPr>
    </w:p>
    <w:p w:rsidR="007B7F7B" w:rsidRDefault="007B7F7B" w:rsidP="007B7F7B">
      <w:pPr>
        <w:spacing w:line="480" w:lineRule="auto"/>
        <w:jc w:val="right"/>
        <w:rPr>
          <w:rFonts w:ascii="Arial" w:hAnsi="Arial" w:cs="Arial"/>
        </w:rPr>
      </w:pPr>
      <w:bookmarkStart w:id="0" w:name="_GoBack"/>
    </w:p>
    <w:p w:rsidR="007B7F7B" w:rsidRPr="004B4794" w:rsidRDefault="007B7F7B" w:rsidP="007B7F7B">
      <w:pPr>
        <w:spacing w:line="48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Prezydent Miasta Tychy</w:t>
      </w:r>
    </w:p>
    <w:p w:rsidR="007B7F7B" w:rsidRPr="004B4794" w:rsidRDefault="007B7F7B" w:rsidP="007B7F7B">
      <w:pPr>
        <w:spacing w:line="48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/-/ Maciej Gramatyka</w:t>
      </w:r>
    </w:p>
    <w:bookmarkEnd w:id="0"/>
    <w:p w:rsidR="007B7F7B" w:rsidRDefault="007B7F7B" w:rsidP="00BC7849">
      <w:pPr>
        <w:pStyle w:val="Tekstpodstawowy"/>
        <w:jc w:val="both"/>
        <w:rPr>
          <w:rFonts w:ascii="Arial" w:hAnsi="Arial" w:cs="Arial"/>
          <w:sz w:val="20"/>
        </w:rPr>
      </w:pPr>
    </w:p>
    <w:sectPr w:rsidR="007B7F7B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62" w:rsidRDefault="00132D62">
      <w:r>
        <w:separator/>
      </w:r>
    </w:p>
  </w:endnote>
  <w:endnote w:type="continuationSeparator" w:id="0">
    <w:p w:rsidR="00132D62" w:rsidRDefault="0013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62" w:rsidRDefault="00132D62">
      <w:r>
        <w:separator/>
      </w:r>
    </w:p>
  </w:footnote>
  <w:footnote w:type="continuationSeparator" w:id="0">
    <w:p w:rsidR="00132D62" w:rsidRDefault="0013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1007F1"/>
    <w:multiLevelType w:val="hybridMultilevel"/>
    <w:tmpl w:val="69FC5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3C97071"/>
    <w:multiLevelType w:val="hybridMultilevel"/>
    <w:tmpl w:val="0AD047B2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BC3659"/>
    <w:multiLevelType w:val="hybridMultilevel"/>
    <w:tmpl w:val="8AF08FCE"/>
    <w:lvl w:ilvl="0" w:tplc="2F9CF1BA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B6243B"/>
    <w:multiLevelType w:val="hybridMultilevel"/>
    <w:tmpl w:val="B29A39A6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77ED8"/>
    <w:multiLevelType w:val="hybridMultilevel"/>
    <w:tmpl w:val="E3B404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4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786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E73D05"/>
    <w:multiLevelType w:val="hybridMultilevel"/>
    <w:tmpl w:val="2D3016CC"/>
    <w:lvl w:ilvl="0" w:tplc="11D42DAE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570EC1"/>
    <w:multiLevelType w:val="hybridMultilevel"/>
    <w:tmpl w:val="4D1455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4705AE"/>
    <w:multiLevelType w:val="hybridMultilevel"/>
    <w:tmpl w:val="07940F10"/>
    <w:lvl w:ilvl="0" w:tplc="838E6A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34"/>
  </w:num>
  <w:num w:numId="5">
    <w:abstractNumId w:val="7"/>
  </w:num>
  <w:num w:numId="6">
    <w:abstractNumId w:val="25"/>
  </w:num>
  <w:num w:numId="7">
    <w:abstractNumId w:val="8"/>
  </w:num>
  <w:num w:numId="8">
    <w:abstractNumId w:val="10"/>
  </w:num>
  <w:num w:numId="9">
    <w:abstractNumId w:val="4"/>
  </w:num>
  <w:num w:numId="10">
    <w:abstractNumId w:val="15"/>
  </w:num>
  <w:num w:numId="11">
    <w:abstractNumId w:val="22"/>
  </w:num>
  <w:num w:numId="12">
    <w:abstractNumId w:val="23"/>
  </w:num>
  <w:num w:numId="13">
    <w:abstractNumId w:val="21"/>
  </w:num>
  <w:num w:numId="14">
    <w:abstractNumId w:val="32"/>
  </w:num>
  <w:num w:numId="15">
    <w:abstractNumId w:val="33"/>
  </w:num>
  <w:num w:numId="16">
    <w:abstractNumId w:val="26"/>
  </w:num>
  <w:num w:numId="17">
    <w:abstractNumId w:val="31"/>
  </w:num>
  <w:num w:numId="18">
    <w:abstractNumId w:val="20"/>
  </w:num>
  <w:num w:numId="19">
    <w:abstractNumId w:val="28"/>
  </w:num>
  <w:num w:numId="20">
    <w:abstractNumId w:val="30"/>
  </w:num>
  <w:num w:numId="21">
    <w:abstractNumId w:val="27"/>
  </w:num>
  <w:num w:numId="22">
    <w:abstractNumId w:val="24"/>
  </w:num>
  <w:num w:numId="23">
    <w:abstractNumId w:val="3"/>
  </w:num>
  <w:num w:numId="24">
    <w:abstractNumId w:val="5"/>
  </w:num>
  <w:num w:numId="25">
    <w:abstractNumId w:val="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9"/>
  </w:num>
  <w:num w:numId="29">
    <w:abstractNumId w:val="1"/>
  </w:num>
  <w:num w:numId="30">
    <w:abstractNumId w:val="6"/>
  </w:num>
  <w:num w:numId="31">
    <w:abstractNumId w:val="16"/>
  </w:num>
  <w:num w:numId="32">
    <w:abstractNumId w:val="11"/>
  </w:num>
  <w:num w:numId="33">
    <w:abstractNumId w:val="12"/>
  </w:num>
  <w:num w:numId="34">
    <w:abstractNumId w:val="9"/>
  </w:num>
  <w:num w:numId="35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1743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2D62"/>
    <w:rsid w:val="001362A7"/>
    <w:rsid w:val="001370B4"/>
    <w:rsid w:val="00141182"/>
    <w:rsid w:val="001429E7"/>
    <w:rsid w:val="0014408A"/>
    <w:rsid w:val="00150824"/>
    <w:rsid w:val="00154C00"/>
    <w:rsid w:val="00156244"/>
    <w:rsid w:val="001575DD"/>
    <w:rsid w:val="00162D6B"/>
    <w:rsid w:val="00162FCA"/>
    <w:rsid w:val="0016676B"/>
    <w:rsid w:val="00166D1D"/>
    <w:rsid w:val="001723E4"/>
    <w:rsid w:val="00182F11"/>
    <w:rsid w:val="00184D4C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0D7E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B60A1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244D1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0F9F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07FC2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6800"/>
    <w:rsid w:val="004F7FC5"/>
    <w:rsid w:val="005036CC"/>
    <w:rsid w:val="005041F6"/>
    <w:rsid w:val="00505BB7"/>
    <w:rsid w:val="00505FF5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4A79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4FA4"/>
    <w:rsid w:val="005D6049"/>
    <w:rsid w:val="005E6806"/>
    <w:rsid w:val="005F5723"/>
    <w:rsid w:val="00605B52"/>
    <w:rsid w:val="0060637D"/>
    <w:rsid w:val="0060785B"/>
    <w:rsid w:val="00611A35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05F3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45AC"/>
    <w:rsid w:val="007B7035"/>
    <w:rsid w:val="007B7F7B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2E77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156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3305"/>
    <w:rsid w:val="00934253"/>
    <w:rsid w:val="00935538"/>
    <w:rsid w:val="009403F7"/>
    <w:rsid w:val="00950A6A"/>
    <w:rsid w:val="00953642"/>
    <w:rsid w:val="00954BBD"/>
    <w:rsid w:val="00954F38"/>
    <w:rsid w:val="00956172"/>
    <w:rsid w:val="009613D9"/>
    <w:rsid w:val="00965C1F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401D"/>
    <w:rsid w:val="00A15A77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5114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7462F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96396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09A7"/>
    <w:rsid w:val="00BF5816"/>
    <w:rsid w:val="00BF5E9E"/>
    <w:rsid w:val="00BF6175"/>
    <w:rsid w:val="00C00DB1"/>
    <w:rsid w:val="00C03051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2C7"/>
    <w:rsid w:val="00C95AA2"/>
    <w:rsid w:val="00CA447F"/>
    <w:rsid w:val="00CA4C28"/>
    <w:rsid w:val="00CA5A16"/>
    <w:rsid w:val="00CB4610"/>
    <w:rsid w:val="00CB692D"/>
    <w:rsid w:val="00CC089D"/>
    <w:rsid w:val="00CC2571"/>
    <w:rsid w:val="00CC31D3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41AB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0671"/>
    <w:rsid w:val="00DE2138"/>
    <w:rsid w:val="00DF1966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2A26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3889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669AC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53CF"/>
    <w:rsid w:val="00FB7B4D"/>
    <w:rsid w:val="00FC1F7D"/>
    <w:rsid w:val="00FC32EC"/>
    <w:rsid w:val="00FC7E82"/>
    <w:rsid w:val="00FD1654"/>
    <w:rsid w:val="00FD1ECA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8CC05-8D8D-414F-9A06-5344D8F4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3</cp:revision>
  <cp:lastPrinted>2024-08-29T13:01:00Z</cp:lastPrinted>
  <dcterms:created xsi:type="dcterms:W3CDTF">2024-09-10T12:32:00Z</dcterms:created>
  <dcterms:modified xsi:type="dcterms:W3CDTF">2024-09-10T12:33:00Z</dcterms:modified>
</cp:coreProperties>
</file>