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C6" w:rsidRPr="00A923F9" w:rsidRDefault="002F76C6" w:rsidP="00ED236F">
      <w:pPr>
        <w:jc w:val="center"/>
        <w:rPr>
          <w:rFonts w:ascii="Arial" w:hAnsi="Arial" w:cs="Arial"/>
          <w:b/>
          <w:bCs/>
        </w:rPr>
      </w:pPr>
      <w:r w:rsidRPr="00A923F9">
        <w:rPr>
          <w:rFonts w:ascii="Arial" w:hAnsi="Arial" w:cs="Arial"/>
          <w:b/>
          <w:bCs/>
        </w:rPr>
        <w:t>ZARZĄDZENIE Nr 0050/</w:t>
      </w:r>
      <w:r w:rsidR="00AC1560">
        <w:rPr>
          <w:rFonts w:ascii="Arial" w:hAnsi="Arial" w:cs="Arial"/>
          <w:b/>
          <w:bCs/>
        </w:rPr>
        <w:t>53</w:t>
      </w:r>
      <w:r w:rsidRPr="00A923F9">
        <w:rPr>
          <w:rFonts w:ascii="Arial" w:hAnsi="Arial" w:cs="Arial"/>
          <w:b/>
          <w:bCs/>
        </w:rPr>
        <w:t>/2</w:t>
      </w:r>
      <w:r w:rsidR="003134B7">
        <w:rPr>
          <w:rFonts w:ascii="Arial" w:hAnsi="Arial" w:cs="Arial"/>
          <w:b/>
          <w:bCs/>
        </w:rPr>
        <w:t>4</w:t>
      </w:r>
    </w:p>
    <w:p w:rsidR="002F76C6" w:rsidRPr="00A923F9" w:rsidRDefault="002F76C6" w:rsidP="00ED236F">
      <w:pPr>
        <w:jc w:val="center"/>
        <w:rPr>
          <w:rFonts w:ascii="Arial" w:hAnsi="Arial" w:cs="Arial"/>
          <w:b/>
          <w:bCs/>
        </w:rPr>
      </w:pPr>
      <w:r w:rsidRPr="00A923F9">
        <w:rPr>
          <w:rFonts w:ascii="Arial" w:hAnsi="Arial" w:cs="Arial"/>
          <w:b/>
          <w:bCs/>
        </w:rPr>
        <w:t>PREZYDENTA MIASTA TYCHY</w:t>
      </w:r>
    </w:p>
    <w:p w:rsidR="002F76C6" w:rsidRPr="00A923F9" w:rsidRDefault="002F76C6" w:rsidP="00ED236F">
      <w:pPr>
        <w:jc w:val="center"/>
        <w:rPr>
          <w:rFonts w:ascii="Arial" w:hAnsi="Arial" w:cs="Arial"/>
          <w:b/>
          <w:bCs/>
        </w:rPr>
      </w:pPr>
      <w:r w:rsidRPr="00A923F9">
        <w:rPr>
          <w:rFonts w:ascii="Arial" w:hAnsi="Arial" w:cs="Arial"/>
          <w:b/>
          <w:bCs/>
        </w:rPr>
        <w:t xml:space="preserve">z dnia </w:t>
      </w:r>
      <w:r w:rsidR="00AC1560">
        <w:rPr>
          <w:rFonts w:ascii="Arial" w:hAnsi="Arial" w:cs="Arial"/>
          <w:b/>
        </w:rPr>
        <w:t>13 lutego</w:t>
      </w:r>
      <w:r w:rsidR="003134B7">
        <w:rPr>
          <w:rFonts w:ascii="Arial" w:hAnsi="Arial" w:cs="Arial"/>
          <w:b/>
        </w:rPr>
        <w:t xml:space="preserve"> 2024</w:t>
      </w:r>
      <w:r w:rsidRPr="00A923F9">
        <w:rPr>
          <w:rFonts w:ascii="Arial" w:hAnsi="Arial" w:cs="Arial"/>
          <w:b/>
        </w:rPr>
        <w:t xml:space="preserve"> r</w:t>
      </w:r>
      <w:r w:rsidRPr="00A923F9">
        <w:rPr>
          <w:rFonts w:ascii="Arial" w:hAnsi="Arial" w:cs="Arial"/>
          <w:b/>
          <w:bCs/>
        </w:rPr>
        <w:t>.</w:t>
      </w:r>
    </w:p>
    <w:p w:rsidR="00CD654E" w:rsidRPr="00ED236F" w:rsidRDefault="00CD654E" w:rsidP="00ED236F">
      <w:pPr>
        <w:jc w:val="both"/>
        <w:rPr>
          <w:rFonts w:ascii="Arial" w:hAnsi="Arial" w:cs="Arial"/>
          <w:b/>
          <w:bCs/>
          <w:sz w:val="20"/>
        </w:rPr>
      </w:pPr>
    </w:p>
    <w:p w:rsidR="003134B7" w:rsidRPr="003134B7" w:rsidRDefault="00CD654E" w:rsidP="003134B7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3134B7">
        <w:rPr>
          <w:rFonts w:ascii="Arial" w:eastAsia="Times New Roman" w:hAnsi="Arial" w:cs="Arial"/>
          <w:lang w:eastAsia="pl-PL"/>
        </w:rPr>
        <w:t xml:space="preserve">w sprawie </w:t>
      </w:r>
      <w:r w:rsidR="003134B7" w:rsidRPr="003134B7">
        <w:rPr>
          <w:rFonts w:ascii="Arial" w:eastAsia="Times New Roman" w:hAnsi="Arial" w:cs="Arial"/>
          <w:lang w:eastAsia="pl-PL"/>
        </w:rPr>
        <w:t>uchylenia Zarządzenia nr 0050/74/22 Prezydenta Miasta Tychy z dnia 8 marca 2022 r. w sprawie wprowadzenia Regulaminu rocznych wyróżnień Prezydenta Miasta Tychy za wybitne osiągnięcia sportowe lub za szczególną aktywność w działalności sportowej oraz powołania Kapituły Wyróżnień.</w:t>
      </w:r>
    </w:p>
    <w:p w:rsidR="003134B7" w:rsidRPr="003134B7" w:rsidRDefault="003134B7" w:rsidP="003134B7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22F6" w:rsidRPr="003134B7" w:rsidRDefault="003B22F6" w:rsidP="003134B7">
      <w:pPr>
        <w:jc w:val="both"/>
        <w:rPr>
          <w:rFonts w:ascii="Arial" w:hAnsi="Arial" w:cs="Arial"/>
          <w:sz w:val="20"/>
        </w:rPr>
      </w:pPr>
      <w:r w:rsidRPr="003134B7">
        <w:rPr>
          <w:rFonts w:ascii="Arial" w:hAnsi="Arial" w:cs="Arial"/>
          <w:sz w:val="20"/>
        </w:rPr>
        <w:t xml:space="preserve">Na podstawie art. 30 </w:t>
      </w:r>
      <w:r w:rsidR="0041450F" w:rsidRPr="003134B7">
        <w:rPr>
          <w:rFonts w:ascii="Arial" w:hAnsi="Arial" w:cs="Arial"/>
          <w:sz w:val="20"/>
        </w:rPr>
        <w:t>ust</w:t>
      </w:r>
      <w:r w:rsidRPr="003134B7">
        <w:rPr>
          <w:rFonts w:ascii="Arial" w:hAnsi="Arial" w:cs="Arial"/>
          <w:sz w:val="20"/>
        </w:rPr>
        <w:t>. 1 ustawy z dnia 8 marca 1990 r. o samorządzie gminnym (</w:t>
      </w:r>
      <w:proofErr w:type="spellStart"/>
      <w:r w:rsidR="00393280" w:rsidRPr="003134B7">
        <w:rPr>
          <w:rFonts w:ascii="Arial" w:hAnsi="Arial" w:cs="Arial"/>
          <w:sz w:val="20"/>
        </w:rPr>
        <w:t>t.j</w:t>
      </w:r>
      <w:proofErr w:type="spellEnd"/>
      <w:r w:rsidR="00393280" w:rsidRPr="003134B7">
        <w:rPr>
          <w:rFonts w:ascii="Arial" w:hAnsi="Arial" w:cs="Arial"/>
          <w:sz w:val="20"/>
        </w:rPr>
        <w:t xml:space="preserve">. Dz. </w:t>
      </w:r>
      <w:r w:rsidR="00393280" w:rsidRPr="003134B7">
        <w:rPr>
          <w:rFonts w:ascii="Arial" w:eastAsia="Times New Roman" w:hAnsi="Arial" w:cs="Arial"/>
          <w:sz w:val="20"/>
          <w:lang w:eastAsia="pl-PL"/>
        </w:rPr>
        <w:t>U. z 2023 r. poz. 40</w:t>
      </w:r>
      <w:r w:rsidR="00A03842">
        <w:rPr>
          <w:rFonts w:ascii="Arial" w:eastAsia="Times New Roman" w:hAnsi="Arial" w:cs="Arial"/>
          <w:sz w:val="20"/>
          <w:lang w:eastAsia="pl-PL"/>
        </w:rPr>
        <w:t xml:space="preserve"> z </w:t>
      </w:r>
      <w:proofErr w:type="spellStart"/>
      <w:r w:rsidR="00A03842">
        <w:rPr>
          <w:rFonts w:ascii="Arial" w:eastAsia="Times New Roman" w:hAnsi="Arial" w:cs="Arial"/>
          <w:sz w:val="20"/>
          <w:lang w:eastAsia="pl-PL"/>
        </w:rPr>
        <w:t>późn</w:t>
      </w:r>
      <w:proofErr w:type="spellEnd"/>
      <w:r w:rsidR="00A03842">
        <w:rPr>
          <w:rFonts w:ascii="Arial" w:eastAsia="Times New Roman" w:hAnsi="Arial" w:cs="Arial"/>
          <w:sz w:val="20"/>
          <w:lang w:eastAsia="pl-PL"/>
        </w:rPr>
        <w:t>. zm.</w:t>
      </w:r>
      <w:r w:rsidRPr="003134B7">
        <w:rPr>
          <w:rFonts w:ascii="Arial" w:eastAsia="Times New Roman" w:hAnsi="Arial" w:cs="Arial"/>
          <w:sz w:val="20"/>
          <w:lang w:eastAsia="pl-PL"/>
        </w:rPr>
        <w:t xml:space="preserve">) oraz § 10 pkt 2 lit. a i pkt 4 Regulaminu Organizacyjnego Urzędu Miasta Tychy wprowadzonego Zarządzeniem </w:t>
      </w:r>
      <w:hyperlink r:id="rId5" w:history="1">
        <w:r w:rsidRPr="00E00C13">
          <w:rPr>
            <w:rFonts w:ascii="Arial" w:hAnsi="Arial" w:cs="Arial"/>
            <w:sz w:val="20"/>
          </w:rPr>
          <w:t>Nr 120/</w:t>
        </w:r>
        <w:r w:rsidR="00A03842" w:rsidRPr="00E00C13">
          <w:rPr>
            <w:rFonts w:ascii="Arial" w:hAnsi="Arial" w:cs="Arial"/>
            <w:sz w:val="20"/>
          </w:rPr>
          <w:t>9</w:t>
        </w:r>
        <w:r w:rsidRPr="00E00C13">
          <w:rPr>
            <w:rFonts w:ascii="Arial" w:hAnsi="Arial" w:cs="Arial"/>
            <w:sz w:val="20"/>
          </w:rPr>
          <w:t>/</w:t>
        </w:r>
        <w:r w:rsidR="00A03842" w:rsidRPr="00E00C13">
          <w:rPr>
            <w:rFonts w:ascii="Arial" w:hAnsi="Arial" w:cs="Arial"/>
            <w:sz w:val="20"/>
          </w:rPr>
          <w:t>23</w:t>
        </w:r>
        <w:r w:rsidRPr="00E00C13">
          <w:rPr>
            <w:rFonts w:ascii="Arial" w:hAnsi="Arial" w:cs="Arial"/>
            <w:sz w:val="20"/>
          </w:rPr>
          <w:t xml:space="preserve"> Prezydenta Miasta Tychy z dnia </w:t>
        </w:r>
        <w:r w:rsidR="00A03842" w:rsidRPr="00E00C13">
          <w:rPr>
            <w:rFonts w:ascii="Arial" w:hAnsi="Arial" w:cs="Arial"/>
            <w:sz w:val="20"/>
          </w:rPr>
          <w:t>25</w:t>
        </w:r>
        <w:r w:rsidR="009A0227" w:rsidRPr="00E00C13">
          <w:rPr>
            <w:rFonts w:ascii="Arial" w:hAnsi="Arial" w:cs="Arial"/>
            <w:sz w:val="20"/>
          </w:rPr>
          <w:t> </w:t>
        </w:r>
        <w:r w:rsidR="00E24689" w:rsidRPr="00E00C13">
          <w:rPr>
            <w:rFonts w:ascii="Arial" w:hAnsi="Arial" w:cs="Arial"/>
            <w:sz w:val="20"/>
          </w:rPr>
          <w:t>maja</w:t>
        </w:r>
        <w:r w:rsidR="005F0841" w:rsidRPr="00E00C13">
          <w:rPr>
            <w:rFonts w:ascii="Arial" w:hAnsi="Arial" w:cs="Arial"/>
            <w:sz w:val="20"/>
          </w:rPr>
          <w:t xml:space="preserve"> </w:t>
        </w:r>
        <w:r w:rsidRPr="00E00C13">
          <w:rPr>
            <w:rFonts w:ascii="Arial" w:hAnsi="Arial" w:cs="Arial"/>
            <w:sz w:val="20"/>
          </w:rPr>
          <w:t>20</w:t>
        </w:r>
        <w:r w:rsidR="005F0841" w:rsidRPr="00E00C13">
          <w:rPr>
            <w:rFonts w:ascii="Arial" w:hAnsi="Arial" w:cs="Arial"/>
            <w:sz w:val="20"/>
          </w:rPr>
          <w:t>2</w:t>
        </w:r>
        <w:r w:rsidR="00A03842" w:rsidRPr="00E00C13">
          <w:rPr>
            <w:rFonts w:ascii="Arial" w:hAnsi="Arial" w:cs="Arial"/>
            <w:sz w:val="20"/>
          </w:rPr>
          <w:t>3</w:t>
        </w:r>
        <w:r w:rsidR="003134B7" w:rsidRPr="00E00C13">
          <w:rPr>
            <w:rFonts w:ascii="Arial" w:hAnsi="Arial" w:cs="Arial"/>
            <w:sz w:val="20"/>
          </w:rPr>
          <w:t xml:space="preserve"> r.</w:t>
        </w:r>
        <w:r w:rsidR="00E00C13" w:rsidRPr="00E00C13">
          <w:rPr>
            <w:rFonts w:ascii="Arial" w:hAnsi="Arial" w:cs="Arial"/>
            <w:sz w:val="20"/>
          </w:rPr>
          <w:t xml:space="preserve"> z </w:t>
        </w:r>
        <w:proofErr w:type="spellStart"/>
        <w:r w:rsidR="00E00C13" w:rsidRPr="00E00C13">
          <w:rPr>
            <w:rFonts w:ascii="Arial" w:hAnsi="Arial" w:cs="Arial"/>
            <w:sz w:val="20"/>
          </w:rPr>
          <w:t>późn</w:t>
        </w:r>
        <w:proofErr w:type="spellEnd"/>
        <w:r w:rsidR="00E00C13" w:rsidRPr="00E00C13">
          <w:rPr>
            <w:rFonts w:ascii="Arial" w:hAnsi="Arial" w:cs="Arial"/>
            <w:sz w:val="20"/>
          </w:rPr>
          <w:t xml:space="preserve">. zm. </w:t>
        </w:r>
        <w:r w:rsidR="005F0841" w:rsidRPr="00E00C13">
          <w:rPr>
            <w:rFonts w:ascii="Arial" w:hAnsi="Arial" w:cs="Arial"/>
            <w:sz w:val="20"/>
          </w:rPr>
          <w:t>w sprawie ogłoszenia Regulaminu Organizacyjnego Urzędu Miasta Tychy</w:t>
        </w:r>
      </w:hyperlink>
      <w:r w:rsidR="00E00C13" w:rsidRPr="00E00C13">
        <w:rPr>
          <w:rFonts w:ascii="Arial" w:hAnsi="Arial" w:cs="Arial"/>
          <w:sz w:val="20"/>
        </w:rPr>
        <w:t>.</w:t>
      </w:r>
    </w:p>
    <w:p w:rsidR="00235F02" w:rsidRPr="00ED236F" w:rsidRDefault="00235F02" w:rsidP="00ED236F">
      <w:pPr>
        <w:jc w:val="center"/>
        <w:rPr>
          <w:rFonts w:ascii="Arial" w:hAnsi="Arial" w:cs="Arial"/>
          <w:b/>
          <w:bCs/>
          <w:sz w:val="14"/>
        </w:rPr>
      </w:pPr>
    </w:p>
    <w:p w:rsidR="003134B7" w:rsidRDefault="003134B7" w:rsidP="00ED236F">
      <w:pPr>
        <w:jc w:val="center"/>
        <w:rPr>
          <w:rFonts w:ascii="Arial" w:hAnsi="Arial" w:cs="Arial"/>
          <w:b/>
          <w:bCs/>
        </w:rPr>
      </w:pPr>
    </w:p>
    <w:p w:rsidR="00CD654E" w:rsidRPr="00061726" w:rsidRDefault="00CD654E" w:rsidP="00ED236F">
      <w:pPr>
        <w:jc w:val="center"/>
        <w:rPr>
          <w:rFonts w:ascii="Arial" w:hAnsi="Arial" w:cs="Arial"/>
          <w:b/>
          <w:bCs/>
        </w:rPr>
      </w:pPr>
      <w:r w:rsidRPr="00061726">
        <w:rPr>
          <w:rFonts w:ascii="Arial" w:hAnsi="Arial" w:cs="Arial"/>
          <w:b/>
          <w:bCs/>
        </w:rPr>
        <w:t>zarządzam, co następuje</w:t>
      </w:r>
    </w:p>
    <w:p w:rsidR="00CD654E" w:rsidRPr="00061726" w:rsidRDefault="00CD654E" w:rsidP="00ED236F">
      <w:pPr>
        <w:jc w:val="center"/>
        <w:rPr>
          <w:rFonts w:ascii="Arial" w:hAnsi="Arial" w:cs="Arial"/>
        </w:rPr>
      </w:pPr>
    </w:p>
    <w:p w:rsidR="00CD654E" w:rsidRPr="00061726" w:rsidRDefault="00CD654E" w:rsidP="00ED236F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061726">
        <w:rPr>
          <w:rFonts w:cs="Arial"/>
          <w:b/>
          <w:bCs/>
          <w:sz w:val="22"/>
          <w:szCs w:val="22"/>
        </w:rPr>
        <w:t>§ 1</w:t>
      </w:r>
    </w:p>
    <w:p w:rsidR="003134B7" w:rsidRPr="003134B7" w:rsidRDefault="003134B7" w:rsidP="003134B7">
      <w:pPr>
        <w:jc w:val="both"/>
        <w:rPr>
          <w:rFonts w:ascii="Arial" w:eastAsia="Times New Roman" w:hAnsi="Arial" w:cs="Arial"/>
          <w:lang w:eastAsia="pl-PL"/>
        </w:rPr>
      </w:pPr>
      <w:r w:rsidRPr="003134B7">
        <w:rPr>
          <w:rFonts w:ascii="Arial" w:eastAsia="Times New Roman" w:hAnsi="Arial" w:cs="Arial"/>
          <w:lang w:eastAsia="pl-PL"/>
        </w:rPr>
        <w:t>Uchyla się Zarządzenie nr 0050/74/22 Prezydenta Miasta Tychy z dnia 8 marca 2022 r.</w:t>
      </w:r>
      <w:r>
        <w:rPr>
          <w:rFonts w:ascii="Arial" w:eastAsia="Times New Roman" w:hAnsi="Arial" w:cs="Arial"/>
          <w:lang w:eastAsia="pl-PL"/>
        </w:rPr>
        <w:br/>
      </w:r>
      <w:r w:rsidRPr="003134B7">
        <w:rPr>
          <w:rFonts w:ascii="Arial" w:eastAsia="Times New Roman" w:hAnsi="Arial" w:cs="Arial"/>
          <w:lang w:eastAsia="pl-PL"/>
        </w:rPr>
        <w:t>w sprawie wprowadzenia Regulaminu rocznych wyróżnień Prezydenta Miasta Tychy za wybitne osiągnięcia sportowe lub za szczególną aktywność w działalności sportowej oraz powołania Kapituły Wyróżnień wraz z późniejszymi zmianami.</w:t>
      </w:r>
    </w:p>
    <w:p w:rsidR="003134B7" w:rsidRPr="003134B7" w:rsidRDefault="003134B7" w:rsidP="003134B7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D654E" w:rsidRPr="00ED236F" w:rsidRDefault="00061726" w:rsidP="00ED236F">
      <w:pPr>
        <w:pStyle w:val="Akapitzlist"/>
        <w:rPr>
          <w:rFonts w:cs="Arial"/>
          <w:sz w:val="20"/>
          <w:szCs w:val="22"/>
        </w:rPr>
      </w:pPr>
      <w:r w:rsidRPr="00061726">
        <w:rPr>
          <w:rFonts w:cs="Arial"/>
          <w:sz w:val="22"/>
          <w:szCs w:val="22"/>
        </w:rPr>
        <w:tab/>
      </w:r>
    </w:p>
    <w:p w:rsidR="00A03842" w:rsidRDefault="00A03842" w:rsidP="00A03842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§ </w:t>
      </w:r>
      <w:r w:rsidR="00E26274" w:rsidRPr="00061726">
        <w:rPr>
          <w:rFonts w:cs="Arial"/>
          <w:b/>
          <w:bCs/>
          <w:sz w:val="22"/>
          <w:szCs w:val="22"/>
        </w:rPr>
        <w:t>2</w:t>
      </w:r>
    </w:p>
    <w:p w:rsidR="00A03842" w:rsidRPr="000D1BE9" w:rsidRDefault="00A03842" w:rsidP="00A03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Zarządzenia powierza się Naczelnikowi </w:t>
      </w:r>
      <w:r w:rsidRPr="000D1BE9">
        <w:rPr>
          <w:rFonts w:ascii="Arial" w:hAnsi="Arial" w:cs="Arial"/>
        </w:rPr>
        <w:t>Wydział</w:t>
      </w:r>
      <w:r>
        <w:rPr>
          <w:rFonts w:ascii="Arial" w:hAnsi="Arial" w:cs="Arial"/>
        </w:rPr>
        <w:t>u</w:t>
      </w:r>
      <w:r w:rsidRPr="000D1BE9">
        <w:rPr>
          <w:rFonts w:ascii="Arial" w:hAnsi="Arial" w:cs="Arial"/>
        </w:rPr>
        <w:t xml:space="preserve"> Promocji i </w:t>
      </w:r>
      <w:r>
        <w:rPr>
          <w:rFonts w:ascii="Arial" w:hAnsi="Arial" w:cs="Arial"/>
        </w:rPr>
        <w:t>Współpracy</w:t>
      </w:r>
      <w:r>
        <w:rPr>
          <w:rFonts w:ascii="Arial" w:hAnsi="Arial" w:cs="Arial"/>
        </w:rPr>
        <w:br/>
        <w:t>z Zagranicą.</w:t>
      </w:r>
    </w:p>
    <w:p w:rsidR="005D4949" w:rsidRDefault="005D4949" w:rsidP="00ED236F">
      <w:pPr>
        <w:rPr>
          <w:rFonts w:ascii="Arial" w:hAnsi="Arial" w:cs="Arial"/>
        </w:rPr>
      </w:pPr>
    </w:p>
    <w:p w:rsidR="00A03842" w:rsidRDefault="00A03842" w:rsidP="00ED236F">
      <w:pPr>
        <w:rPr>
          <w:rFonts w:ascii="Arial" w:hAnsi="Arial" w:cs="Arial"/>
        </w:rPr>
      </w:pPr>
    </w:p>
    <w:p w:rsidR="00A03842" w:rsidRDefault="00A03842" w:rsidP="00A03842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§ 3</w:t>
      </w:r>
    </w:p>
    <w:p w:rsidR="00A03842" w:rsidRDefault="00A03842" w:rsidP="00A03842">
      <w:pPr>
        <w:jc w:val="both"/>
        <w:rPr>
          <w:rFonts w:ascii="Arial" w:hAnsi="Arial" w:cs="Arial"/>
        </w:rPr>
      </w:pPr>
      <w:r w:rsidRPr="00061726">
        <w:rPr>
          <w:rFonts w:ascii="Arial" w:hAnsi="Arial" w:cs="Arial"/>
        </w:rPr>
        <w:t>Zarządzenie wch</w:t>
      </w:r>
      <w:r>
        <w:rPr>
          <w:rFonts w:ascii="Arial" w:hAnsi="Arial" w:cs="Arial"/>
        </w:rPr>
        <w:t xml:space="preserve">odzi w życie z dniem podpisania </w:t>
      </w:r>
      <w:r w:rsidRPr="003134B7">
        <w:rPr>
          <w:rFonts w:ascii="Arial" w:hAnsi="Arial" w:cs="Arial"/>
        </w:rPr>
        <w:t>i podlega publikacji w Biuletynie Informacji Publicznej</w:t>
      </w:r>
      <w:r>
        <w:rPr>
          <w:rFonts w:ascii="Arial" w:hAnsi="Arial" w:cs="Arial"/>
        </w:rPr>
        <w:t>.</w:t>
      </w:r>
    </w:p>
    <w:p w:rsidR="003134B7" w:rsidRDefault="003134B7" w:rsidP="00ED236F">
      <w:pPr>
        <w:rPr>
          <w:rFonts w:ascii="Arial" w:hAnsi="Arial" w:cs="Arial"/>
        </w:rPr>
      </w:pPr>
    </w:p>
    <w:p w:rsidR="003134B7" w:rsidRDefault="003134B7" w:rsidP="00ED236F">
      <w:pPr>
        <w:rPr>
          <w:rFonts w:ascii="Arial" w:hAnsi="Arial" w:cs="Arial"/>
        </w:rPr>
      </w:pPr>
    </w:p>
    <w:p w:rsidR="003134B7" w:rsidRDefault="003134B7" w:rsidP="00ED236F">
      <w:pPr>
        <w:rPr>
          <w:rFonts w:ascii="Arial" w:hAnsi="Arial" w:cs="Arial"/>
        </w:rPr>
      </w:pPr>
    </w:p>
    <w:p w:rsidR="003134B7" w:rsidRDefault="003134B7" w:rsidP="003C5C1C">
      <w:pPr>
        <w:jc w:val="right"/>
        <w:rPr>
          <w:rFonts w:ascii="Arial" w:hAnsi="Arial" w:cs="Arial"/>
        </w:rPr>
      </w:pPr>
    </w:p>
    <w:p w:rsidR="003C5C1C" w:rsidRDefault="003C5C1C" w:rsidP="003C5C1C">
      <w:pPr>
        <w:jc w:val="right"/>
      </w:pPr>
    </w:p>
    <w:p w:rsidR="003C5C1C" w:rsidRDefault="003C5C1C" w:rsidP="003C5C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Pełniący Funkcję</w:t>
      </w:r>
    </w:p>
    <w:p w:rsidR="003C5C1C" w:rsidRDefault="003C5C1C" w:rsidP="003C5C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3C5C1C" w:rsidRDefault="003C5C1C" w:rsidP="003C5C1C">
      <w:pPr>
        <w:jc w:val="right"/>
        <w:rPr>
          <w:rFonts w:ascii="Arial" w:hAnsi="Arial" w:cs="Arial"/>
        </w:rPr>
      </w:pPr>
    </w:p>
    <w:p w:rsidR="003C5C1C" w:rsidRDefault="003C5C1C" w:rsidP="003C5C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Maciej Gramatyka</w:t>
      </w:r>
    </w:p>
    <w:p w:rsidR="003C5C1C" w:rsidRDefault="003C5C1C" w:rsidP="003C5C1C">
      <w:pPr>
        <w:jc w:val="right"/>
      </w:pPr>
    </w:p>
    <w:p w:rsidR="003134B7" w:rsidRDefault="003134B7" w:rsidP="003C5C1C">
      <w:pPr>
        <w:jc w:val="right"/>
        <w:rPr>
          <w:rFonts w:ascii="Arial" w:hAnsi="Arial" w:cs="Arial"/>
        </w:rPr>
      </w:pPr>
    </w:p>
    <w:p w:rsidR="003134B7" w:rsidRDefault="003134B7" w:rsidP="003C5C1C">
      <w:pPr>
        <w:jc w:val="right"/>
        <w:rPr>
          <w:rFonts w:ascii="Arial" w:hAnsi="Arial" w:cs="Arial"/>
        </w:rPr>
      </w:pPr>
    </w:p>
    <w:p w:rsidR="003134B7" w:rsidRDefault="003134B7" w:rsidP="003C5C1C">
      <w:pPr>
        <w:jc w:val="right"/>
        <w:rPr>
          <w:rFonts w:ascii="Arial" w:hAnsi="Arial" w:cs="Arial"/>
        </w:rPr>
      </w:pPr>
    </w:p>
    <w:p w:rsidR="003134B7" w:rsidRDefault="003134B7" w:rsidP="00ED236F">
      <w:pPr>
        <w:rPr>
          <w:rFonts w:ascii="Arial" w:hAnsi="Arial" w:cs="Arial"/>
        </w:rPr>
      </w:pPr>
    </w:p>
    <w:p w:rsidR="00455F47" w:rsidRDefault="00455F47" w:rsidP="00ED236F">
      <w:pPr>
        <w:rPr>
          <w:rFonts w:ascii="Arial" w:hAnsi="Arial" w:cs="Arial"/>
        </w:rPr>
      </w:pPr>
    </w:p>
    <w:p w:rsidR="00455F47" w:rsidRDefault="00455F47" w:rsidP="00ED236F">
      <w:pPr>
        <w:rPr>
          <w:rFonts w:ascii="Arial" w:hAnsi="Arial" w:cs="Arial"/>
        </w:rPr>
      </w:pPr>
    </w:p>
    <w:p w:rsidR="00A03842" w:rsidRDefault="00A03842" w:rsidP="00ED236F">
      <w:pPr>
        <w:rPr>
          <w:rFonts w:ascii="Arial" w:hAnsi="Arial" w:cs="Arial"/>
        </w:rPr>
      </w:pPr>
    </w:p>
    <w:p w:rsidR="00A03842" w:rsidRDefault="00A03842" w:rsidP="00ED236F">
      <w:pPr>
        <w:rPr>
          <w:rFonts w:ascii="Arial" w:hAnsi="Arial" w:cs="Arial"/>
        </w:rPr>
      </w:pPr>
    </w:p>
    <w:p w:rsidR="00A03842" w:rsidRDefault="00A03842" w:rsidP="00ED236F">
      <w:pPr>
        <w:rPr>
          <w:rFonts w:ascii="Arial" w:hAnsi="Arial" w:cs="Arial"/>
        </w:rPr>
      </w:pPr>
    </w:p>
    <w:p w:rsidR="00A03842" w:rsidRDefault="00A03842" w:rsidP="00ED236F">
      <w:pPr>
        <w:rPr>
          <w:rFonts w:ascii="Arial" w:hAnsi="Arial" w:cs="Arial"/>
        </w:rPr>
      </w:pPr>
    </w:p>
    <w:p w:rsidR="00455F47" w:rsidRDefault="00455F47" w:rsidP="00ED236F">
      <w:pPr>
        <w:rPr>
          <w:rFonts w:ascii="Arial" w:hAnsi="Arial" w:cs="Arial"/>
        </w:rPr>
      </w:pPr>
    </w:p>
    <w:p w:rsidR="00455F47" w:rsidRDefault="00455F47" w:rsidP="00ED236F">
      <w:pPr>
        <w:rPr>
          <w:rFonts w:ascii="Arial" w:hAnsi="Arial" w:cs="Arial"/>
        </w:rPr>
      </w:pPr>
    </w:p>
    <w:sectPr w:rsidR="00455F47" w:rsidSect="00ED236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F08"/>
    <w:multiLevelType w:val="hybridMultilevel"/>
    <w:tmpl w:val="9E720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9395F"/>
    <w:multiLevelType w:val="hybridMultilevel"/>
    <w:tmpl w:val="CC9C126C"/>
    <w:lvl w:ilvl="0" w:tplc="C19625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D725A8"/>
    <w:multiLevelType w:val="hybridMultilevel"/>
    <w:tmpl w:val="BEB48A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347C61"/>
    <w:multiLevelType w:val="hybridMultilevel"/>
    <w:tmpl w:val="A78AF360"/>
    <w:lvl w:ilvl="0" w:tplc="8404098C">
      <w:start w:val="1"/>
      <w:numFmt w:val="decimal"/>
      <w:lvlText w:val="%1)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52" w:hanging="360"/>
      </w:pPr>
    </w:lvl>
    <w:lvl w:ilvl="2" w:tplc="0415001B" w:tentative="1">
      <w:start w:val="1"/>
      <w:numFmt w:val="lowerRoman"/>
      <w:lvlText w:val="%3."/>
      <w:lvlJc w:val="right"/>
      <w:pPr>
        <w:ind w:left="4672" w:hanging="180"/>
      </w:pPr>
    </w:lvl>
    <w:lvl w:ilvl="3" w:tplc="0415000F" w:tentative="1">
      <w:start w:val="1"/>
      <w:numFmt w:val="decimal"/>
      <w:lvlText w:val="%4."/>
      <w:lvlJc w:val="left"/>
      <w:pPr>
        <w:ind w:left="5392" w:hanging="360"/>
      </w:pPr>
    </w:lvl>
    <w:lvl w:ilvl="4" w:tplc="04150019" w:tentative="1">
      <w:start w:val="1"/>
      <w:numFmt w:val="lowerLetter"/>
      <w:lvlText w:val="%5."/>
      <w:lvlJc w:val="left"/>
      <w:pPr>
        <w:ind w:left="6112" w:hanging="360"/>
      </w:pPr>
    </w:lvl>
    <w:lvl w:ilvl="5" w:tplc="0415001B" w:tentative="1">
      <w:start w:val="1"/>
      <w:numFmt w:val="lowerRoman"/>
      <w:lvlText w:val="%6."/>
      <w:lvlJc w:val="right"/>
      <w:pPr>
        <w:ind w:left="6832" w:hanging="180"/>
      </w:pPr>
    </w:lvl>
    <w:lvl w:ilvl="6" w:tplc="0415000F" w:tentative="1">
      <w:start w:val="1"/>
      <w:numFmt w:val="decimal"/>
      <w:lvlText w:val="%7."/>
      <w:lvlJc w:val="left"/>
      <w:pPr>
        <w:ind w:left="7552" w:hanging="360"/>
      </w:pPr>
    </w:lvl>
    <w:lvl w:ilvl="7" w:tplc="04150019" w:tentative="1">
      <w:start w:val="1"/>
      <w:numFmt w:val="lowerLetter"/>
      <w:lvlText w:val="%8."/>
      <w:lvlJc w:val="left"/>
      <w:pPr>
        <w:ind w:left="8272" w:hanging="360"/>
      </w:pPr>
    </w:lvl>
    <w:lvl w:ilvl="8" w:tplc="0415001B" w:tentative="1">
      <w:start w:val="1"/>
      <w:numFmt w:val="lowerRoman"/>
      <w:lvlText w:val="%9."/>
      <w:lvlJc w:val="right"/>
      <w:pPr>
        <w:ind w:left="8992" w:hanging="180"/>
      </w:pPr>
    </w:lvl>
  </w:abstractNum>
  <w:abstractNum w:abstractNumId="4">
    <w:nsid w:val="3E161E43"/>
    <w:multiLevelType w:val="hybridMultilevel"/>
    <w:tmpl w:val="3F40E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54D13"/>
    <w:multiLevelType w:val="hybridMultilevel"/>
    <w:tmpl w:val="235A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85A1F"/>
    <w:multiLevelType w:val="hybridMultilevel"/>
    <w:tmpl w:val="1EC0F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73942"/>
    <w:multiLevelType w:val="hybridMultilevel"/>
    <w:tmpl w:val="CD90C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DC64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F127A"/>
    <w:multiLevelType w:val="hybridMultilevel"/>
    <w:tmpl w:val="91F4AFAC"/>
    <w:lvl w:ilvl="0" w:tplc="F55ED9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C7399"/>
    <w:multiLevelType w:val="hybridMultilevel"/>
    <w:tmpl w:val="2FE6D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0417B"/>
    <w:multiLevelType w:val="hybridMultilevel"/>
    <w:tmpl w:val="D2D48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D60A7C"/>
    <w:multiLevelType w:val="hybridMultilevel"/>
    <w:tmpl w:val="EA706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06E94"/>
    <w:multiLevelType w:val="hybridMultilevel"/>
    <w:tmpl w:val="3572D670"/>
    <w:lvl w:ilvl="0" w:tplc="9AFAE3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4C226BD"/>
    <w:multiLevelType w:val="hybridMultilevel"/>
    <w:tmpl w:val="9BD6C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02088"/>
    <w:multiLevelType w:val="hybridMultilevel"/>
    <w:tmpl w:val="F494690E"/>
    <w:lvl w:ilvl="0" w:tplc="C0506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F3C9A"/>
    <w:multiLevelType w:val="hybridMultilevel"/>
    <w:tmpl w:val="7C10EB64"/>
    <w:lvl w:ilvl="0" w:tplc="BCD61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47313"/>
    <w:multiLevelType w:val="hybridMultilevel"/>
    <w:tmpl w:val="076875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13"/>
  </w:num>
  <w:num w:numId="6">
    <w:abstractNumId w:val="6"/>
  </w:num>
  <w:num w:numId="7">
    <w:abstractNumId w:val="11"/>
  </w:num>
  <w:num w:numId="8">
    <w:abstractNumId w:val="3"/>
  </w:num>
  <w:num w:numId="9">
    <w:abstractNumId w:val="14"/>
  </w:num>
  <w:num w:numId="10">
    <w:abstractNumId w:val="12"/>
  </w:num>
  <w:num w:numId="11">
    <w:abstractNumId w:val="1"/>
  </w:num>
  <w:num w:numId="12">
    <w:abstractNumId w:val="8"/>
  </w:num>
  <w:num w:numId="13">
    <w:abstractNumId w:val="15"/>
  </w:num>
  <w:num w:numId="14">
    <w:abstractNumId w:val="16"/>
  </w:num>
  <w:num w:numId="15">
    <w:abstractNumId w:val="7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54BF"/>
    <w:rsid w:val="00005260"/>
    <w:rsid w:val="00050D99"/>
    <w:rsid w:val="00061726"/>
    <w:rsid w:val="00070E73"/>
    <w:rsid w:val="000D3469"/>
    <w:rsid w:val="00117065"/>
    <w:rsid w:val="00130F4D"/>
    <w:rsid w:val="00144AC1"/>
    <w:rsid w:val="001F6263"/>
    <w:rsid w:val="0020433D"/>
    <w:rsid w:val="00217383"/>
    <w:rsid w:val="00235F02"/>
    <w:rsid w:val="002F76C6"/>
    <w:rsid w:val="003134B7"/>
    <w:rsid w:val="00337F86"/>
    <w:rsid w:val="0034643C"/>
    <w:rsid w:val="00352B65"/>
    <w:rsid w:val="00357AD0"/>
    <w:rsid w:val="00393280"/>
    <w:rsid w:val="003A4700"/>
    <w:rsid w:val="003B22F6"/>
    <w:rsid w:val="003C3615"/>
    <w:rsid w:val="003C5C1C"/>
    <w:rsid w:val="003F58C8"/>
    <w:rsid w:val="00412192"/>
    <w:rsid w:val="0041450F"/>
    <w:rsid w:val="004254BF"/>
    <w:rsid w:val="00444E51"/>
    <w:rsid w:val="00455F47"/>
    <w:rsid w:val="00490ED4"/>
    <w:rsid w:val="0049642E"/>
    <w:rsid w:val="004B6878"/>
    <w:rsid w:val="004D33CE"/>
    <w:rsid w:val="00505773"/>
    <w:rsid w:val="005065BA"/>
    <w:rsid w:val="00577E4C"/>
    <w:rsid w:val="005B1C74"/>
    <w:rsid w:val="005D4949"/>
    <w:rsid w:val="005E2C29"/>
    <w:rsid w:val="005F0841"/>
    <w:rsid w:val="00616DA8"/>
    <w:rsid w:val="006264A3"/>
    <w:rsid w:val="00634B2E"/>
    <w:rsid w:val="00680A4F"/>
    <w:rsid w:val="006F35EB"/>
    <w:rsid w:val="0072090C"/>
    <w:rsid w:val="007343B2"/>
    <w:rsid w:val="00745704"/>
    <w:rsid w:val="00750FD6"/>
    <w:rsid w:val="00752587"/>
    <w:rsid w:val="007674B0"/>
    <w:rsid w:val="00780BBE"/>
    <w:rsid w:val="0078354C"/>
    <w:rsid w:val="008313FB"/>
    <w:rsid w:val="00836C6C"/>
    <w:rsid w:val="0089592B"/>
    <w:rsid w:val="008C202F"/>
    <w:rsid w:val="008F0FE2"/>
    <w:rsid w:val="0098459A"/>
    <w:rsid w:val="0098480B"/>
    <w:rsid w:val="0098614C"/>
    <w:rsid w:val="009900A4"/>
    <w:rsid w:val="009A0227"/>
    <w:rsid w:val="009A3563"/>
    <w:rsid w:val="00A03842"/>
    <w:rsid w:val="00A51C29"/>
    <w:rsid w:val="00A5356C"/>
    <w:rsid w:val="00A55BFA"/>
    <w:rsid w:val="00A610F6"/>
    <w:rsid w:val="00AA2C72"/>
    <w:rsid w:val="00AC1560"/>
    <w:rsid w:val="00B073A7"/>
    <w:rsid w:val="00B13DF1"/>
    <w:rsid w:val="00B43894"/>
    <w:rsid w:val="00B60BF5"/>
    <w:rsid w:val="00B62638"/>
    <w:rsid w:val="00BB419E"/>
    <w:rsid w:val="00BB41B5"/>
    <w:rsid w:val="00BB6D1F"/>
    <w:rsid w:val="00BE6CF6"/>
    <w:rsid w:val="00C16EB0"/>
    <w:rsid w:val="00C363F7"/>
    <w:rsid w:val="00C7682F"/>
    <w:rsid w:val="00CA37B5"/>
    <w:rsid w:val="00CD654E"/>
    <w:rsid w:val="00D03FC5"/>
    <w:rsid w:val="00D06D88"/>
    <w:rsid w:val="00D36C0D"/>
    <w:rsid w:val="00D65AFF"/>
    <w:rsid w:val="00D81C94"/>
    <w:rsid w:val="00D85F55"/>
    <w:rsid w:val="00D86F8B"/>
    <w:rsid w:val="00D91F61"/>
    <w:rsid w:val="00D93A0D"/>
    <w:rsid w:val="00DA4D1F"/>
    <w:rsid w:val="00DA54F1"/>
    <w:rsid w:val="00DB1DCD"/>
    <w:rsid w:val="00DD4ABA"/>
    <w:rsid w:val="00E00C13"/>
    <w:rsid w:val="00E24689"/>
    <w:rsid w:val="00E26274"/>
    <w:rsid w:val="00E3149C"/>
    <w:rsid w:val="00E60F97"/>
    <w:rsid w:val="00E737B9"/>
    <w:rsid w:val="00E774A5"/>
    <w:rsid w:val="00EA5ED2"/>
    <w:rsid w:val="00EA5FC5"/>
    <w:rsid w:val="00EA6592"/>
    <w:rsid w:val="00ED236F"/>
    <w:rsid w:val="00EE3376"/>
    <w:rsid w:val="00EF534A"/>
    <w:rsid w:val="00EF5E19"/>
    <w:rsid w:val="00F224E3"/>
    <w:rsid w:val="00FE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D88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6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065B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F626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D4949"/>
    <w:pPr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D4949"/>
    <w:rPr>
      <w:rFonts w:ascii="Arial" w:eastAsia="Times New Roman" w:hAnsi="Arial"/>
      <w:sz w:val="24"/>
    </w:rPr>
  </w:style>
  <w:style w:type="character" w:customStyle="1" w:styleId="dokument-obowiazujacy">
    <w:name w:val="dokument-obowiazujacy"/>
    <w:rsid w:val="00577E4C"/>
  </w:style>
  <w:style w:type="character" w:customStyle="1" w:styleId="ZnakZnak">
    <w:name w:val="Znak Znak"/>
    <w:rsid w:val="00CD654E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D654E"/>
    <w:pPr>
      <w:ind w:left="720"/>
      <w:contextualSpacing/>
    </w:pPr>
    <w:rPr>
      <w:rFonts w:ascii="Arial" w:eastAsia="Times New Roman" w:hAnsi="Arial"/>
      <w:sz w:val="24"/>
      <w:szCs w:val="20"/>
      <w:lang w:eastAsia="pl-PL"/>
    </w:rPr>
  </w:style>
  <w:style w:type="character" w:styleId="Pogrubienie">
    <w:name w:val="Strong"/>
    <w:qFormat/>
    <w:rsid w:val="00CD654E"/>
    <w:rPr>
      <w:b/>
      <w:bCs/>
    </w:rPr>
  </w:style>
  <w:style w:type="paragraph" w:styleId="Bezodstpw">
    <w:name w:val="No Spacing"/>
    <w:qFormat/>
    <w:rsid w:val="00CD654E"/>
    <w:rPr>
      <w:rFonts w:ascii="Arial" w:hAnsi="Arial"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tychy.pl/zarzadzenia-prezydenta-miasta-kierownika-urzedu/61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0050/       /14</vt:lpstr>
    </vt:vector>
  </TitlesOfParts>
  <Company>HP Inc.</Company>
  <LinksUpToDate>false</LinksUpToDate>
  <CharactersWithSpaces>1456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https://bip.umtychy.pl/zarzadzenia-prezydenta-miasta-kierownika-urzedu/61201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0050/       /14</dc:title>
  <dc:creator>grygielska</dc:creator>
  <cp:lastModifiedBy>ilukaszek</cp:lastModifiedBy>
  <cp:revision>2</cp:revision>
  <cp:lastPrinted>2024-02-07T12:50:00Z</cp:lastPrinted>
  <dcterms:created xsi:type="dcterms:W3CDTF">2024-02-15T08:34:00Z</dcterms:created>
  <dcterms:modified xsi:type="dcterms:W3CDTF">2024-02-15T08:34:00Z</dcterms:modified>
</cp:coreProperties>
</file>