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262" w:rsidRDefault="00E25611" w:rsidP="00371262">
      <w:pPr>
        <w:tabs>
          <w:tab w:val="left" w:pos="6096"/>
        </w:tabs>
        <w:ind w:firstLine="851"/>
      </w:pPr>
      <w:r w:rsidRPr="00E54789">
        <w:object w:dxaOrig="827" w:dyaOrig="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4.25pt" o:ole="" filled="t">
            <v:fill color2="black" type="frame"/>
            <v:imagedata r:id="rId7" o:title=""/>
          </v:shape>
          <o:OLEObject Type="Embed" ProgID="Paint.Picture" ShapeID="_x0000_i1025" DrawAspect="Content" ObjectID="_1768979552" r:id="rId8"/>
        </w:object>
      </w:r>
      <w:r>
        <w:tab/>
      </w:r>
    </w:p>
    <w:p w:rsidR="00371262" w:rsidRDefault="00E25611" w:rsidP="00371262">
      <w:pPr>
        <w:spacing w:line="360" w:lineRule="auto"/>
        <w:rPr>
          <w:sz w:val="22"/>
          <w:szCs w:val="22"/>
        </w:rPr>
      </w:pPr>
      <w:r w:rsidRPr="005A6327">
        <w:rPr>
          <w:sz w:val="28"/>
          <w:szCs w:val="28"/>
        </w:rPr>
        <w:t>WOJEWODA ŚLĄSKI</w:t>
      </w:r>
      <w:r>
        <w:t xml:space="preserve">                  </w:t>
      </w:r>
      <w:r w:rsidRPr="0088686B">
        <w:tab/>
      </w:r>
      <w:r>
        <w:rPr>
          <w:sz w:val="22"/>
          <w:szCs w:val="22"/>
        </w:rPr>
        <w:tab/>
      </w:r>
    </w:p>
    <w:p w:rsidR="00371262" w:rsidRDefault="00E25611" w:rsidP="00371262">
      <w:pPr>
        <w:tabs>
          <w:tab w:val="left" w:pos="6237"/>
        </w:tabs>
        <w:spacing w:line="360" w:lineRule="auto"/>
        <w:rPr>
          <w:b/>
          <w:sz w:val="28"/>
          <w:szCs w:val="28"/>
        </w:rPr>
      </w:pPr>
      <w:r>
        <w:rPr>
          <w:sz w:val="22"/>
          <w:szCs w:val="22"/>
        </w:rPr>
        <w:tab/>
      </w:r>
      <w:r>
        <w:t xml:space="preserve">Katowice, </w:t>
      </w:r>
      <w:bookmarkStart w:id="0" w:name="EzdDataPodpisu"/>
      <w:r>
        <w:rPr>
          <w:b/>
          <w:sz w:val="28"/>
          <w:szCs w:val="28"/>
        </w:rPr>
        <w:t>07-02-2024</w:t>
      </w:r>
      <w:bookmarkEnd w:id="0"/>
    </w:p>
    <w:p w:rsidR="00371262" w:rsidRDefault="00BD3068" w:rsidP="00095A1E">
      <w:pPr>
        <w:rPr>
          <w:b/>
          <w:sz w:val="32"/>
          <w:szCs w:val="32"/>
        </w:rPr>
      </w:pPr>
    </w:p>
    <w:p w:rsidR="00D8738B" w:rsidRDefault="00BD3068" w:rsidP="00095A1E">
      <w:pPr>
        <w:rPr>
          <w:b/>
          <w:sz w:val="32"/>
          <w:szCs w:val="32"/>
        </w:rPr>
      </w:pPr>
    </w:p>
    <w:p w:rsidR="00371262" w:rsidRPr="00AD3F52" w:rsidRDefault="00E25611" w:rsidP="00371262">
      <w:pPr>
        <w:jc w:val="center"/>
        <w:rPr>
          <w:b/>
          <w:sz w:val="32"/>
          <w:szCs w:val="32"/>
        </w:rPr>
      </w:pPr>
      <w:r w:rsidRPr="00AD3F52">
        <w:rPr>
          <w:b/>
          <w:sz w:val="32"/>
          <w:szCs w:val="32"/>
        </w:rPr>
        <w:t>OBWIESZCZENIE</w:t>
      </w:r>
    </w:p>
    <w:p w:rsidR="00371262" w:rsidRPr="00F134EA" w:rsidRDefault="00E25611" w:rsidP="00F134EA">
      <w:pPr>
        <w:jc w:val="center"/>
        <w:rPr>
          <w:b/>
          <w:sz w:val="32"/>
          <w:szCs w:val="32"/>
        </w:rPr>
      </w:pPr>
      <w:r w:rsidRPr="00AD3F52">
        <w:rPr>
          <w:b/>
          <w:sz w:val="32"/>
          <w:szCs w:val="32"/>
        </w:rPr>
        <w:t xml:space="preserve">nr </w:t>
      </w:r>
      <w:r w:rsidRPr="00637732">
        <w:rPr>
          <w:b/>
          <w:sz w:val="32"/>
          <w:szCs w:val="32"/>
        </w:rPr>
        <w:t>IFXV.7840.7.40.2023</w:t>
      </w:r>
    </w:p>
    <w:p w:rsidR="00371262" w:rsidRDefault="00BD3068" w:rsidP="00371262">
      <w:pPr>
        <w:spacing w:line="280" w:lineRule="atLeast"/>
      </w:pPr>
    </w:p>
    <w:p w:rsidR="00133C66" w:rsidRPr="00D8738B" w:rsidRDefault="00E25611" w:rsidP="00133C66">
      <w:pPr>
        <w:suppressAutoHyphens/>
        <w:spacing w:line="276" w:lineRule="auto"/>
        <w:ind w:firstLine="567"/>
        <w:jc w:val="both"/>
        <w:rPr>
          <w:b/>
          <w:sz w:val="22"/>
          <w:szCs w:val="22"/>
        </w:rPr>
      </w:pPr>
      <w:r w:rsidRPr="00D8738B">
        <w:rPr>
          <w:sz w:val="22"/>
          <w:szCs w:val="22"/>
        </w:rPr>
        <w:t xml:space="preserve">Na podstawie art. 49 § 1 ustawy z dnia 14 czerwca 1960 r. </w:t>
      </w:r>
      <w:r w:rsidRPr="00D8738B">
        <w:rPr>
          <w:i/>
          <w:sz w:val="22"/>
          <w:szCs w:val="22"/>
        </w:rPr>
        <w:t>Kodeks postępowania administracyjnego</w:t>
      </w:r>
      <w:r w:rsidRPr="00D8738B">
        <w:rPr>
          <w:sz w:val="22"/>
          <w:szCs w:val="22"/>
        </w:rPr>
        <w:t xml:space="preserve"> (tekst jednolity Dz.U. z 2023 r. poz. 775 ze zm.), w związku z art. 9ac ust. 1a ustawy o transporcie kolejowym z dnia 28 marca 2003 r. (Dz.U. z 2023 poz. 1786),</w:t>
      </w:r>
      <w:r w:rsidRPr="00D8738B">
        <w:rPr>
          <w:rFonts w:eastAsia="Calibri"/>
          <w:sz w:val="22"/>
          <w:szCs w:val="22"/>
        </w:rPr>
        <w:t xml:space="preserve"> </w:t>
      </w:r>
      <w:r w:rsidRPr="00D8738B">
        <w:rPr>
          <w:sz w:val="22"/>
          <w:szCs w:val="22"/>
        </w:rPr>
        <w:t>art. 72 ust. 6 ustawy z dnia 3 października 2008 r. o udostępnianiu informacji o środowisku i jego ochronie, udziale społeczeństwa w ochronie środowiska oraz ocenach oddziaływania na środowisko (Dz.U.2023.1094 t.j) oraz art. 38 ust. 4 ustawy z dnia 7 lipca 1994 r. Prawo budowlane (tekst jedn. Dz. U. z 2023 r. poz. 682 ze zm.),</w:t>
      </w:r>
      <w:r w:rsidRPr="00D8738B">
        <w:rPr>
          <w:b/>
          <w:sz w:val="22"/>
          <w:szCs w:val="22"/>
        </w:rPr>
        <w:t xml:space="preserve"> </w:t>
      </w:r>
    </w:p>
    <w:p w:rsidR="00371262" w:rsidRDefault="00E25611" w:rsidP="00F134EA">
      <w:pPr>
        <w:suppressAutoHyphens/>
        <w:spacing w:line="100" w:lineRule="atLeast"/>
        <w:jc w:val="center"/>
        <w:rPr>
          <w:b/>
          <w:sz w:val="22"/>
          <w:szCs w:val="22"/>
        </w:rPr>
      </w:pPr>
      <w:r w:rsidRPr="00833768">
        <w:rPr>
          <w:b/>
          <w:sz w:val="22"/>
          <w:szCs w:val="22"/>
        </w:rPr>
        <w:t>podaję do publicznej wiadomości informację</w:t>
      </w:r>
    </w:p>
    <w:p w:rsidR="00E43FAA" w:rsidRPr="00833768" w:rsidRDefault="00BD3068" w:rsidP="00F134EA">
      <w:pPr>
        <w:suppressAutoHyphens/>
        <w:spacing w:line="100" w:lineRule="atLeast"/>
        <w:jc w:val="center"/>
        <w:rPr>
          <w:b/>
          <w:sz w:val="22"/>
          <w:szCs w:val="22"/>
        </w:rPr>
      </w:pPr>
    </w:p>
    <w:p w:rsidR="00371262" w:rsidRPr="00D8738B" w:rsidRDefault="00E25611" w:rsidP="00371262">
      <w:pPr>
        <w:pStyle w:val="Style23"/>
        <w:widowControl/>
        <w:spacing w:line="240" w:lineRule="auto"/>
        <w:jc w:val="both"/>
        <w:rPr>
          <w:sz w:val="22"/>
          <w:szCs w:val="22"/>
        </w:rPr>
      </w:pPr>
      <w:r w:rsidRPr="00D8738B">
        <w:rPr>
          <w:sz w:val="22"/>
          <w:szCs w:val="22"/>
        </w:rPr>
        <w:t xml:space="preserve">o wydanej przez Wojewodę Śląskiego decyzji z 24.01.2024 r., nr 3/24/K, znak: IFXV.7840.7.40.2023, zatwierdzającej na rzecz Inwestora: PKP Polskie Linie Kolejowe S.A., (z siedzibą: ul. Targowa 74, 03-734 Warszawa) </w:t>
      </w:r>
      <w:r w:rsidRPr="00D8738B">
        <w:rPr>
          <w:rFonts w:eastAsia="SimSun"/>
          <w:sz w:val="22"/>
          <w:szCs w:val="22"/>
          <w:lang w:eastAsia="zh-CN" w:bidi="hi-IN"/>
        </w:rPr>
        <w:t>projekt zagospodarowania terenu i udzielającej pozwolenia na budowę, dla zamierzenia inwestycyjnego</w:t>
      </w:r>
      <w:r w:rsidRPr="00D8738B">
        <w:rPr>
          <w:sz w:val="22"/>
          <w:szCs w:val="22"/>
        </w:rPr>
        <w:t xml:space="preserve">: </w:t>
      </w:r>
    </w:p>
    <w:p w:rsidR="00637732" w:rsidRPr="00637732" w:rsidRDefault="00E25611" w:rsidP="00637732">
      <w:pPr>
        <w:ind w:hanging="8"/>
        <w:jc w:val="both"/>
        <w:rPr>
          <w:b/>
          <w:sz w:val="22"/>
          <w:szCs w:val="22"/>
        </w:rPr>
      </w:pPr>
      <w:r w:rsidRPr="00637732">
        <w:rPr>
          <w:b/>
          <w:sz w:val="22"/>
          <w:szCs w:val="22"/>
        </w:rPr>
        <w:t>„Demontaż</w:t>
      </w:r>
      <w:r w:rsidRPr="00637732">
        <w:rPr>
          <w:b/>
          <w:i/>
          <w:iCs/>
          <w:sz w:val="22"/>
          <w:szCs w:val="22"/>
        </w:rPr>
        <w:t xml:space="preserve"> </w:t>
      </w:r>
      <w:r w:rsidRPr="00637732">
        <w:rPr>
          <w:b/>
          <w:iCs/>
          <w:sz w:val="22"/>
          <w:szCs w:val="22"/>
        </w:rPr>
        <w:t>istniejącego odcinka linii potrzeb nietrakcyjnych (LPN) oraz budowa nowego odcinka linii potrzeb</w:t>
      </w:r>
      <w:r w:rsidRPr="00637732">
        <w:rPr>
          <w:b/>
          <w:sz w:val="22"/>
          <w:szCs w:val="22"/>
        </w:rPr>
        <w:t xml:space="preserve"> </w:t>
      </w:r>
      <w:r w:rsidRPr="00637732">
        <w:rPr>
          <w:b/>
          <w:iCs/>
          <w:sz w:val="22"/>
          <w:szCs w:val="22"/>
        </w:rPr>
        <w:t>nietrakcyjnych (LPN) na odcinku od km 17,939 do km 19,006 linii kolejowej nr 139 w ramach projektu „Prace</w:t>
      </w:r>
      <w:r w:rsidRPr="00637732">
        <w:rPr>
          <w:b/>
          <w:sz w:val="22"/>
          <w:szCs w:val="22"/>
        </w:rPr>
        <w:t xml:space="preserve"> </w:t>
      </w:r>
      <w:r w:rsidRPr="00637732">
        <w:rPr>
          <w:b/>
          <w:iCs/>
          <w:sz w:val="22"/>
          <w:szCs w:val="22"/>
        </w:rPr>
        <w:t>na podstawowych ciągach pasażerskich (E 30 i E 65) na obszarze Śląska, etap I: linia E 65 na odc. Będzin -</w:t>
      </w:r>
      <w:r>
        <w:rPr>
          <w:b/>
          <w:sz w:val="22"/>
          <w:szCs w:val="22"/>
        </w:rPr>
        <w:t xml:space="preserve"> </w:t>
      </w:r>
      <w:r w:rsidRPr="00637732">
        <w:rPr>
          <w:b/>
          <w:iCs/>
          <w:sz w:val="22"/>
          <w:szCs w:val="22"/>
        </w:rPr>
        <w:t>Katowice- Tychy- Czechowice Dziedzice - Zebrzydowice - prace przygotowawcze” oraz projektu „Prace na</w:t>
      </w:r>
      <w:r>
        <w:rPr>
          <w:b/>
          <w:sz w:val="22"/>
          <w:szCs w:val="22"/>
        </w:rPr>
        <w:t xml:space="preserve"> </w:t>
      </w:r>
      <w:r w:rsidRPr="00637732">
        <w:rPr>
          <w:b/>
          <w:iCs/>
          <w:sz w:val="22"/>
          <w:szCs w:val="22"/>
        </w:rPr>
        <w:t>podstawowych ciągach pasażerskich (E 30 i E 65) na obszarze Śląska, etap I: linia E 65 na odc. Będzin -</w:t>
      </w:r>
      <w:r>
        <w:rPr>
          <w:b/>
          <w:iCs/>
          <w:sz w:val="22"/>
          <w:szCs w:val="22"/>
        </w:rPr>
        <w:t xml:space="preserve"> </w:t>
      </w:r>
      <w:r w:rsidRPr="00637732">
        <w:rPr>
          <w:b/>
          <w:iCs/>
          <w:sz w:val="22"/>
          <w:szCs w:val="22"/>
        </w:rPr>
        <w:t>Katowice - Tychy - Czechowice Dziedzice - Zebrzydowice „Część 2 (Lot B) na odcinku: Tychy- podg. Most Wisła</w:t>
      </w:r>
      <w:r w:rsidRPr="00095A1E">
        <w:rPr>
          <w:b/>
          <w:iCs/>
          <w:sz w:val="22"/>
          <w:szCs w:val="22"/>
        </w:rPr>
        <w:t xml:space="preserve">”; </w:t>
      </w:r>
      <w:r w:rsidRPr="00637732">
        <w:t xml:space="preserve">nr dz.: </w:t>
      </w:r>
    </w:p>
    <w:p w:rsidR="00637732" w:rsidRPr="00637732" w:rsidRDefault="00E25611" w:rsidP="00D8738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247701_1.0001.AR_3.1514/20, </w:t>
      </w:r>
      <w:r w:rsidRPr="00637732">
        <w:rPr>
          <w:rFonts w:ascii="Times New Roman" w:hAnsi="Times New Roman"/>
        </w:rPr>
        <w:t>247701</w:t>
      </w:r>
      <w:r>
        <w:rPr>
          <w:rFonts w:ascii="Times New Roman" w:hAnsi="Times New Roman"/>
        </w:rPr>
        <w:t xml:space="preserve">_1.0001.AR_3.366/20, </w:t>
      </w:r>
      <w:r w:rsidRPr="00637732">
        <w:rPr>
          <w:rFonts w:ascii="Times New Roman" w:hAnsi="Times New Roman"/>
        </w:rPr>
        <w:t>247701_1.0001.AR_3.369/69</w:t>
      </w:r>
      <w:r>
        <w:rPr>
          <w:rFonts w:ascii="Times New Roman" w:hAnsi="Times New Roman"/>
        </w:rPr>
        <w:t>,</w:t>
      </w:r>
    </w:p>
    <w:p w:rsidR="00637732" w:rsidRPr="00637732" w:rsidRDefault="00E25611" w:rsidP="00D8738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247701_1.0001.AR_3.601/69, 247701_1.0001.AR_3.759/69, </w:t>
      </w:r>
      <w:r w:rsidRPr="00637732">
        <w:rPr>
          <w:rFonts w:ascii="Times New Roman" w:hAnsi="Times New Roman"/>
        </w:rPr>
        <w:t>247701_1.0001.AR_3.2016/20</w:t>
      </w:r>
      <w:r>
        <w:rPr>
          <w:rFonts w:ascii="Times New Roman" w:hAnsi="Times New Roman"/>
        </w:rPr>
        <w:t>,</w:t>
      </w:r>
    </w:p>
    <w:p w:rsidR="00637732" w:rsidRPr="00637732" w:rsidRDefault="00E25611" w:rsidP="00D8738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247701_1.0001.AR_3.2015/20, 247701_1.0001.AR_3.1671/12, </w:t>
      </w:r>
      <w:r w:rsidRPr="00637732">
        <w:rPr>
          <w:rFonts w:ascii="Times New Roman" w:hAnsi="Times New Roman"/>
        </w:rPr>
        <w:t xml:space="preserve">247701_1.0001.AR_3.1585/12 </w:t>
      </w:r>
    </w:p>
    <w:p w:rsidR="00637732" w:rsidRPr="00637732" w:rsidRDefault="00E25611" w:rsidP="00D8738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247701_1.0001.AR_3.612/12, </w:t>
      </w:r>
      <w:r w:rsidRPr="00637732">
        <w:rPr>
          <w:rFonts w:ascii="Times New Roman" w:hAnsi="Times New Roman"/>
        </w:rPr>
        <w:t>247701_1.0001.AR_2.601/1</w:t>
      </w:r>
    </w:p>
    <w:p w:rsidR="00F134EA" w:rsidRDefault="00BD3068" w:rsidP="00371262">
      <w:pPr>
        <w:suppressAutoHyphens/>
        <w:ind w:right="72"/>
        <w:jc w:val="both"/>
        <w:rPr>
          <w:rFonts w:ascii="Arial Narrow" w:hAnsi="Arial Narrow"/>
          <w:sz w:val="22"/>
          <w:szCs w:val="22"/>
        </w:rPr>
      </w:pPr>
    </w:p>
    <w:p w:rsidR="00371262" w:rsidRDefault="00E25611" w:rsidP="00371262">
      <w:pPr>
        <w:suppressAutoHyphens/>
        <w:ind w:right="72"/>
        <w:jc w:val="both"/>
        <w:rPr>
          <w:sz w:val="22"/>
          <w:szCs w:val="22"/>
        </w:rPr>
      </w:pPr>
      <w:r w:rsidRPr="00833768">
        <w:rPr>
          <w:sz w:val="22"/>
          <w:szCs w:val="22"/>
        </w:rPr>
        <w:t>Z treścią ww. decyzji Wojewody Śląskiego oraz z dokumentacją sprawy zapoznać się mo</w:t>
      </w:r>
      <w:r>
        <w:rPr>
          <w:sz w:val="22"/>
          <w:szCs w:val="22"/>
        </w:rPr>
        <w:t>żna w </w:t>
      </w:r>
      <w:r w:rsidRPr="00833768">
        <w:rPr>
          <w:sz w:val="22"/>
          <w:szCs w:val="22"/>
        </w:rPr>
        <w:t>siedzibie Śląskiego Urzędu Wojewódzkiego w Katowicach,</w:t>
      </w:r>
      <w:r>
        <w:rPr>
          <w:sz w:val="22"/>
          <w:szCs w:val="22"/>
        </w:rPr>
        <w:t xml:space="preserve"> ul. Jagiellońska 25, pok. 529 po wcześniejszym umówieniu spotkania pod nr tel: (32)2077 529</w:t>
      </w:r>
      <w:r w:rsidRPr="00833768">
        <w:rPr>
          <w:sz w:val="22"/>
          <w:szCs w:val="22"/>
        </w:rPr>
        <w:t>, w godzinach pracy Urzędu.</w:t>
      </w:r>
    </w:p>
    <w:p w:rsidR="00371262" w:rsidRDefault="00E25611" w:rsidP="00371262">
      <w:pPr>
        <w:suppressAutoHyphens/>
        <w:ind w:right="72"/>
        <w:jc w:val="both"/>
        <w:rPr>
          <w:sz w:val="22"/>
          <w:szCs w:val="22"/>
        </w:rPr>
      </w:pPr>
      <w:r w:rsidRPr="003A5A3B">
        <w:rPr>
          <w:sz w:val="22"/>
          <w:szCs w:val="22"/>
        </w:rPr>
        <w:t>Informuję jednocześnie, iż treść tej decyzji udostępniono na okres 14 dni w Biuletynie Informacji Publicznej Urzędu.</w:t>
      </w:r>
    </w:p>
    <w:p w:rsidR="00D8738B" w:rsidRDefault="00BD3068" w:rsidP="00371262">
      <w:pPr>
        <w:suppressAutoHyphens/>
        <w:ind w:right="72"/>
        <w:jc w:val="both"/>
        <w:rPr>
          <w:sz w:val="22"/>
          <w:szCs w:val="22"/>
        </w:rPr>
      </w:pPr>
    </w:p>
    <w:p w:rsidR="00F134EA" w:rsidRDefault="00E25611" w:rsidP="00F134EA">
      <w:pPr>
        <w:suppressAutoHyphens/>
        <w:ind w:right="72"/>
        <w:jc w:val="both"/>
        <w:rPr>
          <w:b/>
          <w:sz w:val="22"/>
          <w:szCs w:val="22"/>
          <w:u w:val="single"/>
        </w:rPr>
      </w:pPr>
      <w:r w:rsidRPr="00D8738B">
        <w:rPr>
          <w:b/>
          <w:bCs/>
          <w:sz w:val="22"/>
          <w:szCs w:val="22"/>
        </w:rPr>
        <w:t xml:space="preserve">Od decyzji o pozwoleniu na budowę przysługuje odwołanie do Głównego Inspektora Nadzoru Budowlanego w Warszawie, za pośrednictwem Wojewody Śląskiego, w  terminie 14 dni od dnia jej </w:t>
      </w:r>
      <w:r w:rsidRPr="00D8738B">
        <w:rPr>
          <w:b/>
          <w:sz w:val="22"/>
          <w:szCs w:val="22"/>
        </w:rPr>
        <w:t>ogłoszenia przez obwieszczenie na tablicy ogłoszeń, w BIP i na stronie podmiotowej Śląskiego Urzędu Wojewódzkiego, na tablicy ogłoszeń, w BIP i na stronie podmiotowej Urzędu Miasta Tychy i Urzędu Gminy Wyry, a także w prasie lokalnej.</w:t>
      </w:r>
      <w:r w:rsidRPr="00D8738B">
        <w:rPr>
          <w:b/>
          <w:sz w:val="22"/>
          <w:szCs w:val="22"/>
          <w:u w:val="single"/>
        </w:rPr>
        <w:t xml:space="preserve"> </w:t>
      </w:r>
    </w:p>
    <w:p w:rsidR="00D8738B" w:rsidRPr="00D8738B" w:rsidRDefault="00BD3068" w:rsidP="00F134EA">
      <w:pPr>
        <w:suppressAutoHyphens/>
        <w:ind w:right="72"/>
        <w:jc w:val="both"/>
        <w:rPr>
          <w:b/>
          <w:sz w:val="22"/>
          <w:szCs w:val="22"/>
          <w:u w:val="single"/>
        </w:rPr>
      </w:pPr>
    </w:p>
    <w:p w:rsidR="00F134EA" w:rsidRPr="003A5A3B" w:rsidRDefault="00501AF3" w:rsidP="00371262">
      <w:pPr>
        <w:suppressAutoHyphens/>
        <w:ind w:right="72"/>
        <w:jc w:val="both"/>
        <w:rPr>
          <w:sz w:val="22"/>
          <w:szCs w:val="22"/>
        </w:rPr>
      </w:pPr>
      <w:r w:rsidRPr="00501AF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3" o:spid="_x0000_s1026" type="#_x0000_t202" style="position:absolute;left:0;text-align:left;margin-left:265.75pt;margin-top:4.65pt;width:176.4pt;height:79.45pt;z-index:251657728;visibility:visible;mso-wrap-distance-top:3.6pt;mso-wrap-distance-bottom:3.6pt;mso-width-relative:margin;mso-height-relative:margin" stroked="f">
            <v:textbox>
              <w:txbxContent>
                <w:p w:rsidR="00371262" w:rsidRDefault="00E25611" w:rsidP="00371262">
                  <w:pPr>
                    <w:jc w:val="center"/>
                  </w:pPr>
                  <w:r>
                    <w:t>Z up. Wojewody Śląskiego</w:t>
                  </w:r>
                </w:p>
                <w:p w:rsidR="00371262" w:rsidRDefault="00BD3068" w:rsidP="00371262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486461" w:rsidRDefault="00BD3068" w:rsidP="00371262">
                  <w:pPr>
                    <w:jc w:val="center"/>
                  </w:pPr>
                </w:p>
                <w:p w:rsidR="00371262" w:rsidRPr="005321FE" w:rsidRDefault="00E25611" w:rsidP="00371262">
                  <w:pPr>
                    <w:jc w:val="center"/>
                    <w:rPr>
                      <w:i/>
                    </w:rPr>
                  </w:pPr>
                  <w:r w:rsidRPr="005321FE">
                    <w:rPr>
                      <w:i/>
                    </w:rPr>
                    <w:t>Magdalena Krakowczyk</w:t>
                  </w:r>
                </w:p>
                <w:p w:rsidR="00371262" w:rsidRPr="00D13042" w:rsidRDefault="00E25611" w:rsidP="00371262">
                  <w:pPr>
                    <w:jc w:val="center"/>
                    <w:rPr>
                      <w:sz w:val="18"/>
                      <w:szCs w:val="18"/>
                    </w:rPr>
                  </w:pPr>
                  <w:r w:rsidRPr="00D13042">
                    <w:rPr>
                      <w:sz w:val="18"/>
                      <w:szCs w:val="18"/>
                    </w:rPr>
                    <w:t xml:space="preserve">Inspektor </w:t>
                  </w:r>
                  <w:r>
                    <w:rPr>
                      <w:sz w:val="18"/>
                      <w:szCs w:val="18"/>
                    </w:rPr>
                    <w:t>w</w:t>
                  </w:r>
                  <w:r w:rsidRPr="00D13042">
                    <w:rPr>
                      <w:sz w:val="18"/>
                      <w:szCs w:val="18"/>
                    </w:rPr>
                    <w:t>ojewódzki</w:t>
                  </w:r>
                </w:p>
                <w:p w:rsidR="00371262" w:rsidRPr="005321FE" w:rsidRDefault="00E25611" w:rsidP="00371262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321FE">
                    <w:rPr>
                      <w:i/>
                      <w:sz w:val="18"/>
                      <w:szCs w:val="18"/>
                    </w:rPr>
                    <w:t>/podpisano elektronicznie/</w:t>
                  </w:r>
                </w:p>
                <w:p w:rsidR="00371262" w:rsidRPr="00941D51" w:rsidRDefault="00E25611" w:rsidP="00371262">
                  <w:pPr>
                    <w:jc w:val="center"/>
                    <w:rPr>
                      <w:i/>
                    </w:rPr>
                  </w:pPr>
                  <w:r w:rsidRPr="00941D51">
                    <w:rPr>
                      <w:i/>
                      <w:color w:val="000000"/>
                    </w:rPr>
                    <w:br/>
                  </w:r>
                </w:p>
              </w:txbxContent>
            </v:textbox>
            <w10:wrap type="square"/>
          </v:shape>
        </w:pict>
      </w:r>
    </w:p>
    <w:sectPr w:rsidR="00F134EA" w:rsidRPr="003A5A3B" w:rsidSect="0037126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EC2" w:rsidRDefault="00E25611">
      <w:r>
        <w:separator/>
      </w:r>
    </w:p>
  </w:endnote>
  <w:endnote w:type="continuationSeparator" w:id="0">
    <w:p w:rsidR="00831EC2" w:rsidRDefault="00E25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EC2" w:rsidRDefault="00E25611">
      <w:r>
        <w:separator/>
      </w:r>
    </w:p>
  </w:footnote>
  <w:footnote w:type="continuationSeparator" w:id="0">
    <w:p w:rsidR="00831EC2" w:rsidRDefault="00E256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01465"/>
    <w:multiLevelType w:val="hybridMultilevel"/>
    <w:tmpl w:val="F78C6594"/>
    <w:lvl w:ilvl="0" w:tplc="E6C24C4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D71AAEEE" w:tentative="1">
      <w:start w:val="1"/>
      <w:numFmt w:val="lowerLetter"/>
      <w:lvlText w:val="%2."/>
      <w:lvlJc w:val="left"/>
      <w:pPr>
        <w:ind w:left="2148" w:hanging="360"/>
      </w:pPr>
    </w:lvl>
    <w:lvl w:ilvl="2" w:tplc="4CE0BC10" w:tentative="1">
      <w:start w:val="1"/>
      <w:numFmt w:val="lowerRoman"/>
      <w:lvlText w:val="%3."/>
      <w:lvlJc w:val="right"/>
      <w:pPr>
        <w:ind w:left="2868" w:hanging="180"/>
      </w:pPr>
    </w:lvl>
    <w:lvl w:ilvl="3" w:tplc="34AC297C" w:tentative="1">
      <w:start w:val="1"/>
      <w:numFmt w:val="decimal"/>
      <w:lvlText w:val="%4."/>
      <w:lvlJc w:val="left"/>
      <w:pPr>
        <w:ind w:left="3588" w:hanging="360"/>
      </w:pPr>
    </w:lvl>
    <w:lvl w:ilvl="4" w:tplc="C89CBF48" w:tentative="1">
      <w:start w:val="1"/>
      <w:numFmt w:val="lowerLetter"/>
      <w:lvlText w:val="%5."/>
      <w:lvlJc w:val="left"/>
      <w:pPr>
        <w:ind w:left="4308" w:hanging="360"/>
      </w:pPr>
    </w:lvl>
    <w:lvl w:ilvl="5" w:tplc="E0583B36" w:tentative="1">
      <w:start w:val="1"/>
      <w:numFmt w:val="lowerRoman"/>
      <w:lvlText w:val="%6."/>
      <w:lvlJc w:val="right"/>
      <w:pPr>
        <w:ind w:left="5028" w:hanging="180"/>
      </w:pPr>
    </w:lvl>
    <w:lvl w:ilvl="6" w:tplc="FB5EC852" w:tentative="1">
      <w:start w:val="1"/>
      <w:numFmt w:val="decimal"/>
      <w:lvlText w:val="%7."/>
      <w:lvlJc w:val="left"/>
      <w:pPr>
        <w:ind w:left="5748" w:hanging="360"/>
      </w:pPr>
    </w:lvl>
    <w:lvl w:ilvl="7" w:tplc="A45E2C8A" w:tentative="1">
      <w:start w:val="1"/>
      <w:numFmt w:val="lowerLetter"/>
      <w:lvlText w:val="%8."/>
      <w:lvlJc w:val="left"/>
      <w:pPr>
        <w:ind w:left="6468" w:hanging="360"/>
      </w:pPr>
    </w:lvl>
    <w:lvl w:ilvl="8" w:tplc="0F48B354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B10A1D"/>
    <w:rsid w:val="00501AF3"/>
    <w:rsid w:val="00B10A1D"/>
    <w:rsid w:val="00BD3068"/>
    <w:rsid w:val="00E2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A1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10A1D"/>
    <w:rPr>
      <w:color w:val="0000FF"/>
      <w:u w:val="single"/>
    </w:rPr>
  </w:style>
  <w:style w:type="paragraph" w:customStyle="1" w:styleId="tytakt">
    <w:name w:val="tytakt"/>
    <w:basedOn w:val="Normalny"/>
    <w:rsid w:val="00143956"/>
    <w:pPr>
      <w:spacing w:before="100" w:beforeAutospacing="1" w:after="100" w:afterAutospacing="1"/>
    </w:pPr>
  </w:style>
  <w:style w:type="character" w:customStyle="1" w:styleId="normal">
    <w:name w:val="normal"/>
    <w:basedOn w:val="Domylnaczcionkaakapitu"/>
    <w:rsid w:val="00143956"/>
  </w:style>
  <w:style w:type="paragraph" w:customStyle="1" w:styleId="pub">
    <w:name w:val="pub"/>
    <w:basedOn w:val="Normalny"/>
    <w:rsid w:val="0014395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827703"/>
  </w:style>
  <w:style w:type="paragraph" w:customStyle="1" w:styleId="Style23">
    <w:name w:val="Style23"/>
    <w:basedOn w:val="Normalny"/>
    <w:rsid w:val="00827703"/>
    <w:pPr>
      <w:widowControl w:val="0"/>
      <w:autoSpaceDE w:val="0"/>
      <w:autoSpaceDN w:val="0"/>
      <w:adjustRightInd w:val="0"/>
      <w:spacing w:line="377" w:lineRule="exact"/>
    </w:pPr>
  </w:style>
  <w:style w:type="character" w:customStyle="1" w:styleId="FontStyle44">
    <w:name w:val="Font Style44"/>
    <w:rsid w:val="00827703"/>
    <w:rPr>
      <w:rFonts w:ascii="Calibri" w:hAnsi="Calibri" w:cs="Calibri"/>
      <w:color w:val="000000"/>
      <w:sz w:val="22"/>
      <w:szCs w:val="22"/>
    </w:rPr>
  </w:style>
  <w:style w:type="paragraph" w:customStyle="1" w:styleId="WW-Domylnie">
    <w:name w:val="WW-Domyślnie"/>
    <w:rsid w:val="00827703"/>
    <w:pPr>
      <w:suppressAutoHyphens/>
      <w:spacing w:line="360" w:lineRule="auto"/>
      <w:ind w:left="30" w:firstLine="390"/>
      <w:jc w:val="both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uiPriority w:val="99"/>
    <w:semiHidden/>
    <w:unhideWhenUsed/>
    <w:rsid w:val="00536A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AC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36ACF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AC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6ACF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A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6ACF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B628BD"/>
    <w:pPr>
      <w:widowControl w:val="0"/>
      <w:suppressAutoHyphens/>
      <w:spacing w:after="120"/>
    </w:pPr>
    <w:rPr>
      <w:rFonts w:eastAsia="Arial Unicode MS"/>
      <w:kern w:val="2"/>
    </w:rPr>
  </w:style>
  <w:style w:type="character" w:customStyle="1" w:styleId="TekstpodstawowyZnak">
    <w:name w:val="Tekst podstawowy Znak"/>
    <w:link w:val="Tekstpodstawowy"/>
    <w:semiHidden/>
    <w:rsid w:val="00B628BD"/>
    <w:rPr>
      <w:rFonts w:ascii="Times New Roman" w:eastAsia="Arial Unicode MS" w:hAnsi="Times New Roman"/>
      <w:kern w:val="2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C12F3"/>
  </w:style>
  <w:style w:type="paragraph" w:styleId="Bezodstpw">
    <w:name w:val="No Spacing"/>
    <w:uiPriority w:val="1"/>
    <w:qFormat/>
    <w:rsid w:val="00637732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Slaski Urzad Wojewodzki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suskaa</dc:creator>
  <cp:lastModifiedBy>kzawislak</cp:lastModifiedBy>
  <cp:revision>2</cp:revision>
  <cp:lastPrinted>2015-04-03T08:34:00Z</cp:lastPrinted>
  <dcterms:created xsi:type="dcterms:W3CDTF">2024-02-09T09:26:00Z</dcterms:created>
  <dcterms:modified xsi:type="dcterms:W3CDTF">2024-02-09T09:26:00Z</dcterms:modified>
</cp:coreProperties>
</file>