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106BB">
      <w:pPr>
        <w:pStyle w:val="Tytu"/>
        <w:jc w:val="left"/>
        <w:rPr>
          <w:rFonts w:ascii="Arial" w:hAnsi="Arial" w:cs="Arial"/>
          <w:sz w:val="19"/>
          <w:szCs w:val="19"/>
        </w:rPr>
      </w:pPr>
    </w:p>
    <w:p w:rsidR="00BA16E0" w:rsidRPr="00FA3978" w:rsidRDefault="00BA16E0" w:rsidP="001106BB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6930DE">
        <w:rPr>
          <w:rFonts w:ascii="Arial" w:hAnsi="Arial" w:cs="Arial"/>
          <w:b w:val="0"/>
          <w:sz w:val="20"/>
          <w:szCs w:val="20"/>
        </w:rPr>
        <w:t xml:space="preserve">344 </w:t>
      </w:r>
      <w:r w:rsidR="006930DE" w:rsidRPr="00853B6D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6930DE" w:rsidRPr="00853B6D">
        <w:rPr>
          <w:rFonts w:ascii="Arial" w:hAnsi="Arial" w:cs="Arial"/>
          <w:b w:val="0"/>
          <w:sz w:val="19"/>
          <w:szCs w:val="19"/>
        </w:rPr>
        <w:t>późń</w:t>
      </w:r>
      <w:proofErr w:type="spellEnd"/>
      <w:r w:rsidR="006930DE" w:rsidRPr="00853B6D">
        <w:rPr>
          <w:rFonts w:ascii="Arial" w:hAnsi="Arial" w:cs="Arial"/>
          <w:b w:val="0"/>
          <w:sz w:val="19"/>
          <w:szCs w:val="19"/>
        </w:rPr>
        <w:t>. zm.)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97350C" w:rsidRPr="00FA3978" w:rsidRDefault="00386649" w:rsidP="009F5250">
      <w:pPr>
        <w:pStyle w:val="Tytu"/>
        <w:spacing w:before="24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B96CDA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proofErr w:type="spellStart"/>
      <w:r w:rsidR="00B96CDA">
        <w:rPr>
          <w:rFonts w:ascii="Arial" w:hAnsi="Arial" w:cs="Arial"/>
          <w:b w:val="0"/>
          <w:bCs w:val="0"/>
          <w:sz w:val="20"/>
          <w:szCs w:val="20"/>
        </w:rPr>
        <w:t>Jaśkowicka</w:t>
      </w:r>
      <w:proofErr w:type="spellEnd"/>
      <w:r w:rsidR="00B96CDA">
        <w:rPr>
          <w:rFonts w:ascii="Arial" w:hAnsi="Arial" w:cs="Arial"/>
          <w:b w:val="0"/>
          <w:bCs w:val="0"/>
          <w:sz w:val="20"/>
          <w:szCs w:val="20"/>
        </w:rPr>
        <w:t>/Stoczniowców’70 oraz ul. Hierowskiego</w:t>
      </w:r>
    </w:p>
    <w:p w:rsidR="00AB4BB4" w:rsidRPr="00FA3978" w:rsidRDefault="00825C32" w:rsidP="009F5250">
      <w:pPr>
        <w:pStyle w:val="Tytu"/>
        <w:spacing w:before="24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C63094" w:rsidRDefault="003D6AC7" w:rsidP="001435B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B96CDA">
        <w:rPr>
          <w:rFonts w:ascii="Arial" w:hAnsi="Arial" w:cs="Arial"/>
          <w:b w:val="0"/>
          <w:sz w:val="19"/>
          <w:szCs w:val="19"/>
        </w:rPr>
        <w:t>4716/50</w:t>
      </w:r>
      <w:r>
        <w:rPr>
          <w:rFonts w:ascii="Arial" w:hAnsi="Arial" w:cs="Arial"/>
          <w:b w:val="0"/>
          <w:sz w:val="19"/>
          <w:szCs w:val="19"/>
        </w:rPr>
        <w:t xml:space="preserve"> o pow. </w:t>
      </w:r>
      <w:r w:rsidR="00B96CDA">
        <w:rPr>
          <w:rFonts w:ascii="Arial" w:hAnsi="Arial" w:cs="Arial"/>
          <w:b w:val="0"/>
          <w:sz w:val="19"/>
          <w:szCs w:val="19"/>
        </w:rPr>
        <w:t>7.4864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w tym </w:t>
      </w:r>
      <w:r w:rsidRPr="00081FBC">
        <w:rPr>
          <w:rFonts w:ascii="Arial" w:hAnsi="Arial" w:cs="Arial"/>
          <w:b w:val="0"/>
          <w:sz w:val="20"/>
          <w:szCs w:val="20"/>
        </w:rPr>
        <w:t>użytek</w:t>
      </w:r>
      <w:r>
        <w:rPr>
          <w:rFonts w:ascii="Arial" w:hAnsi="Arial" w:cs="Arial"/>
          <w:b w:val="0"/>
          <w:sz w:val="20"/>
          <w:szCs w:val="20"/>
        </w:rPr>
        <w:t>:</w:t>
      </w:r>
      <w:r w:rsidRPr="00081FBC">
        <w:rPr>
          <w:rFonts w:ascii="Arial" w:hAnsi="Arial" w:cs="Arial"/>
          <w:b w:val="0"/>
          <w:sz w:val="20"/>
          <w:szCs w:val="20"/>
        </w:rPr>
        <w:t xml:space="preserve"> </w:t>
      </w:r>
      <w:r w:rsidR="00B96CDA">
        <w:rPr>
          <w:rFonts w:ascii="Arial" w:hAnsi="Arial" w:cs="Arial"/>
          <w:b w:val="0"/>
          <w:sz w:val="20"/>
          <w:szCs w:val="20"/>
        </w:rPr>
        <w:t>B</w:t>
      </w:r>
      <w:r>
        <w:rPr>
          <w:rFonts w:ascii="Arial" w:hAnsi="Arial" w:cs="Arial"/>
          <w:b w:val="0"/>
          <w:sz w:val="20"/>
          <w:szCs w:val="20"/>
        </w:rPr>
        <w:t xml:space="preserve"> - o pow. </w:t>
      </w:r>
      <w:r w:rsidR="00B96CDA">
        <w:rPr>
          <w:rFonts w:ascii="Arial" w:hAnsi="Arial" w:cs="Arial"/>
          <w:b w:val="0"/>
          <w:sz w:val="20"/>
          <w:szCs w:val="20"/>
        </w:rPr>
        <w:t>241</w:t>
      </w:r>
      <w:r>
        <w:rPr>
          <w:rFonts w:ascii="Arial" w:hAnsi="Arial" w:cs="Arial"/>
          <w:b w:val="0"/>
          <w:sz w:val="20"/>
          <w:szCs w:val="20"/>
        </w:rPr>
        <w:t xml:space="preserve"> m</w:t>
      </w:r>
      <w:r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081FBC">
        <w:rPr>
          <w:rFonts w:ascii="Arial" w:hAnsi="Arial" w:cs="Arial"/>
          <w:b w:val="0"/>
          <w:sz w:val="20"/>
          <w:szCs w:val="20"/>
        </w:rPr>
        <w:t xml:space="preserve">, </w:t>
      </w:r>
      <w:r w:rsidR="00B96CDA">
        <w:rPr>
          <w:rFonts w:ascii="Arial" w:hAnsi="Arial" w:cs="Arial"/>
          <w:b w:val="0"/>
          <w:sz w:val="20"/>
          <w:szCs w:val="20"/>
        </w:rPr>
        <w:t>Bi</w:t>
      </w:r>
      <w:r>
        <w:rPr>
          <w:rFonts w:ascii="Arial" w:hAnsi="Arial" w:cs="Arial"/>
          <w:b w:val="0"/>
          <w:sz w:val="20"/>
          <w:szCs w:val="20"/>
        </w:rPr>
        <w:t xml:space="preserve"> - o pow. </w:t>
      </w:r>
      <w:r w:rsidR="00B96CDA">
        <w:rPr>
          <w:rFonts w:ascii="Arial" w:hAnsi="Arial" w:cs="Arial"/>
          <w:b w:val="0"/>
          <w:sz w:val="20"/>
          <w:szCs w:val="20"/>
        </w:rPr>
        <w:t>36</w:t>
      </w:r>
      <w:r>
        <w:rPr>
          <w:rFonts w:ascii="Arial" w:hAnsi="Arial" w:cs="Arial"/>
          <w:b w:val="0"/>
          <w:sz w:val="20"/>
          <w:szCs w:val="20"/>
        </w:rPr>
        <w:t xml:space="preserve"> m</w:t>
      </w:r>
      <w:r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081FBC">
        <w:rPr>
          <w:rFonts w:ascii="Arial" w:hAnsi="Arial" w:cs="Arial"/>
          <w:b w:val="0"/>
          <w:sz w:val="20"/>
          <w:szCs w:val="20"/>
        </w:rPr>
        <w:t xml:space="preserve">, </w:t>
      </w:r>
      <w:r w:rsidR="00574C6F">
        <w:rPr>
          <w:rFonts w:ascii="Arial" w:hAnsi="Arial" w:cs="Arial"/>
          <w:b w:val="0"/>
          <w:sz w:val="20"/>
          <w:szCs w:val="20"/>
        </w:rPr>
        <w:br/>
      </w:r>
      <w:proofErr w:type="spellStart"/>
      <w:r w:rsidR="00B96CDA">
        <w:rPr>
          <w:rFonts w:ascii="Arial" w:hAnsi="Arial" w:cs="Arial"/>
          <w:b w:val="0"/>
          <w:sz w:val="20"/>
          <w:szCs w:val="20"/>
        </w:rPr>
        <w:t>Bz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- o pow. </w:t>
      </w:r>
      <w:r w:rsidR="00B96CDA">
        <w:rPr>
          <w:rFonts w:ascii="Arial" w:hAnsi="Arial" w:cs="Arial"/>
          <w:b w:val="0"/>
          <w:sz w:val="20"/>
          <w:szCs w:val="20"/>
        </w:rPr>
        <w:t>7.4587</w:t>
      </w:r>
      <w:r>
        <w:rPr>
          <w:rFonts w:ascii="Arial" w:hAnsi="Arial" w:cs="Arial"/>
          <w:b w:val="0"/>
          <w:sz w:val="20"/>
          <w:szCs w:val="20"/>
        </w:rPr>
        <w:t xml:space="preserve"> m</w:t>
      </w:r>
      <w:r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081FBC">
        <w:rPr>
          <w:rFonts w:ascii="Arial" w:hAnsi="Arial" w:cs="Arial"/>
          <w:b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sz w:val="19"/>
          <w:szCs w:val="19"/>
        </w:rPr>
        <w:t>obręb Tychy</w:t>
      </w:r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B96CDA">
        <w:rPr>
          <w:rFonts w:ascii="Arial" w:hAnsi="Arial" w:cs="Arial"/>
          <w:b w:val="0"/>
          <w:sz w:val="19"/>
          <w:szCs w:val="19"/>
        </w:rPr>
        <w:t>2</w:t>
      </w:r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 w:rsidR="00B96CDA">
        <w:rPr>
          <w:rFonts w:ascii="Arial" w:hAnsi="Arial" w:cs="Arial"/>
          <w:b w:val="0"/>
          <w:sz w:val="19"/>
          <w:szCs w:val="19"/>
        </w:rPr>
        <w:t>identyfikator nr  247701_1.0001.AR_2</w:t>
      </w:r>
      <w:r w:rsidR="00820A1E" w:rsidRPr="00EB574E">
        <w:rPr>
          <w:rFonts w:ascii="Arial" w:hAnsi="Arial" w:cs="Arial"/>
          <w:b w:val="0"/>
          <w:sz w:val="19"/>
          <w:szCs w:val="19"/>
        </w:rPr>
        <w:t>.</w:t>
      </w:r>
      <w:r w:rsidR="00B96CDA">
        <w:rPr>
          <w:rFonts w:ascii="Arial" w:hAnsi="Arial" w:cs="Arial"/>
          <w:b w:val="0"/>
          <w:sz w:val="19"/>
          <w:szCs w:val="19"/>
        </w:rPr>
        <w:t>4716/50</w:t>
      </w:r>
      <w:r w:rsidR="00820A1E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C63094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C63094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C63094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C63094">
        <w:rPr>
          <w:rFonts w:ascii="Arial" w:hAnsi="Arial" w:cs="Arial"/>
          <w:b w:val="0"/>
          <w:sz w:val="19"/>
          <w:szCs w:val="19"/>
        </w:rPr>
        <w:t>4</w:t>
      </w:r>
      <w:r w:rsidR="00C63094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C63094">
        <w:rPr>
          <w:rFonts w:ascii="Arial" w:hAnsi="Arial" w:cs="Arial"/>
          <w:b w:val="0"/>
          <w:sz w:val="19"/>
          <w:szCs w:val="19"/>
        </w:rPr>
        <w:t>7.6702</w:t>
      </w:r>
      <w:r w:rsidR="00C63094" w:rsidRPr="00EB574E">
        <w:rPr>
          <w:rFonts w:ascii="Arial" w:hAnsi="Arial" w:cs="Arial"/>
          <w:b w:val="0"/>
          <w:sz w:val="19"/>
          <w:szCs w:val="19"/>
        </w:rPr>
        <w:t xml:space="preserve"> ha</w:t>
      </w:r>
      <w:r w:rsidR="00C63094" w:rsidRPr="00087E0D">
        <w:rPr>
          <w:rFonts w:ascii="Arial" w:hAnsi="Arial" w:cs="Arial"/>
          <w:b w:val="0"/>
          <w:sz w:val="19"/>
          <w:szCs w:val="19"/>
        </w:rPr>
        <w:t>,</w:t>
      </w:r>
      <w:r w:rsidR="00574C6F">
        <w:rPr>
          <w:rFonts w:ascii="Arial" w:hAnsi="Arial" w:cs="Arial"/>
          <w:b w:val="0"/>
          <w:sz w:val="19"/>
          <w:szCs w:val="19"/>
        </w:rPr>
        <w:br/>
      </w:r>
      <w:r w:rsidR="00C63094" w:rsidRPr="00087E0D">
        <w:rPr>
          <w:rFonts w:ascii="Arial" w:hAnsi="Arial" w:cs="Arial"/>
          <w:b w:val="0"/>
          <w:sz w:val="19"/>
          <w:szCs w:val="19"/>
        </w:rPr>
        <w:t xml:space="preserve">a działka wpisana jest pod nr </w:t>
      </w:r>
      <w:r w:rsidR="00C63094">
        <w:rPr>
          <w:rFonts w:ascii="Arial" w:hAnsi="Arial" w:cs="Arial"/>
          <w:b w:val="0"/>
          <w:sz w:val="19"/>
          <w:szCs w:val="19"/>
        </w:rPr>
        <w:t>3,</w:t>
      </w:r>
    </w:p>
    <w:p w:rsidR="00C63094" w:rsidRDefault="001435B2" w:rsidP="00C63094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563E67">
        <w:rPr>
          <w:rFonts w:ascii="Arial" w:hAnsi="Arial" w:cs="Arial"/>
          <w:b w:val="0"/>
          <w:sz w:val="19"/>
          <w:szCs w:val="19"/>
        </w:rPr>
        <w:t>2966/48</w:t>
      </w:r>
      <w:r>
        <w:rPr>
          <w:rFonts w:ascii="Arial" w:hAnsi="Arial" w:cs="Arial"/>
          <w:b w:val="0"/>
          <w:sz w:val="19"/>
          <w:szCs w:val="19"/>
        </w:rPr>
        <w:t xml:space="preserve"> o pow. </w:t>
      </w:r>
      <w:r w:rsidR="00563E67">
        <w:rPr>
          <w:rFonts w:ascii="Arial" w:hAnsi="Arial" w:cs="Arial"/>
          <w:b w:val="0"/>
          <w:sz w:val="19"/>
          <w:szCs w:val="19"/>
        </w:rPr>
        <w:t>596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081FBC">
        <w:rPr>
          <w:rFonts w:ascii="Arial" w:hAnsi="Arial" w:cs="Arial"/>
          <w:b w:val="0"/>
          <w:sz w:val="20"/>
          <w:szCs w:val="20"/>
        </w:rPr>
        <w:t xml:space="preserve">użytek </w:t>
      </w:r>
      <w:r>
        <w:rPr>
          <w:rFonts w:ascii="Arial" w:hAnsi="Arial" w:cs="Arial"/>
          <w:b w:val="0"/>
          <w:sz w:val="20"/>
          <w:szCs w:val="20"/>
        </w:rPr>
        <w:t>B</w:t>
      </w:r>
      <w:r w:rsidR="00563E67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obręb Tychy</w:t>
      </w:r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>
        <w:rPr>
          <w:rFonts w:ascii="Arial" w:hAnsi="Arial" w:cs="Arial"/>
          <w:b w:val="0"/>
          <w:sz w:val="19"/>
          <w:szCs w:val="19"/>
        </w:rPr>
        <w:t>2</w:t>
      </w:r>
      <w:r w:rsidRPr="00CB320F">
        <w:rPr>
          <w:rFonts w:ascii="Arial" w:hAnsi="Arial" w:cs="Arial"/>
          <w:b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sz w:val="19"/>
          <w:szCs w:val="19"/>
        </w:rPr>
        <w:t xml:space="preserve">identyfikator </w:t>
      </w:r>
      <w:r w:rsidR="009F5250">
        <w:rPr>
          <w:rFonts w:ascii="Arial" w:hAnsi="Arial" w:cs="Arial"/>
          <w:b w:val="0"/>
          <w:sz w:val="19"/>
          <w:szCs w:val="19"/>
        </w:rPr>
        <w:br/>
      </w:r>
      <w:r>
        <w:rPr>
          <w:rFonts w:ascii="Arial" w:hAnsi="Arial" w:cs="Arial"/>
          <w:b w:val="0"/>
          <w:sz w:val="19"/>
          <w:szCs w:val="19"/>
        </w:rPr>
        <w:t>nr  247701_1.0001.AR_2</w:t>
      </w:r>
      <w:r w:rsidRPr="00EB574E">
        <w:rPr>
          <w:rFonts w:ascii="Arial" w:hAnsi="Arial" w:cs="Arial"/>
          <w:b w:val="0"/>
          <w:sz w:val="19"/>
          <w:szCs w:val="19"/>
        </w:rPr>
        <w:t>.</w:t>
      </w:r>
      <w:r w:rsidR="00563E67">
        <w:rPr>
          <w:rFonts w:ascii="Arial" w:hAnsi="Arial" w:cs="Arial"/>
          <w:b w:val="0"/>
          <w:sz w:val="19"/>
          <w:szCs w:val="19"/>
        </w:rPr>
        <w:t>2966/48</w:t>
      </w:r>
      <w:r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C63094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C63094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574C6F">
        <w:rPr>
          <w:rFonts w:ascii="Arial" w:hAnsi="Arial" w:cs="Arial"/>
          <w:b w:val="0"/>
          <w:sz w:val="19"/>
          <w:szCs w:val="19"/>
        </w:rPr>
        <w:br/>
      </w:r>
      <w:r w:rsidR="00C63094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C63094">
        <w:rPr>
          <w:rFonts w:ascii="Arial" w:hAnsi="Arial" w:cs="Arial"/>
          <w:b w:val="0"/>
          <w:sz w:val="19"/>
          <w:szCs w:val="19"/>
        </w:rPr>
        <w:t>4</w:t>
      </w:r>
      <w:r w:rsidR="00C63094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C63094">
        <w:rPr>
          <w:rFonts w:ascii="Arial" w:hAnsi="Arial" w:cs="Arial"/>
          <w:b w:val="0"/>
          <w:sz w:val="19"/>
          <w:szCs w:val="19"/>
        </w:rPr>
        <w:t>7.6702</w:t>
      </w:r>
      <w:r w:rsidR="00C63094" w:rsidRPr="00EB574E">
        <w:rPr>
          <w:rFonts w:ascii="Arial" w:hAnsi="Arial" w:cs="Arial"/>
          <w:b w:val="0"/>
          <w:sz w:val="19"/>
          <w:szCs w:val="19"/>
        </w:rPr>
        <w:t xml:space="preserve"> ha</w:t>
      </w:r>
      <w:r w:rsidR="00C63094" w:rsidRPr="00087E0D">
        <w:rPr>
          <w:rFonts w:ascii="Arial" w:hAnsi="Arial" w:cs="Arial"/>
          <w:b w:val="0"/>
          <w:sz w:val="19"/>
          <w:szCs w:val="19"/>
        </w:rPr>
        <w:t xml:space="preserve">, a działka wpisana jest pod nr </w:t>
      </w:r>
      <w:r w:rsidR="00C63094">
        <w:rPr>
          <w:rFonts w:ascii="Arial" w:hAnsi="Arial" w:cs="Arial"/>
          <w:b w:val="0"/>
          <w:sz w:val="19"/>
          <w:szCs w:val="19"/>
        </w:rPr>
        <w:t>1</w:t>
      </w:r>
      <w:r w:rsidR="00C63094" w:rsidRPr="00087E0D">
        <w:rPr>
          <w:rFonts w:ascii="Arial" w:hAnsi="Arial" w:cs="Arial"/>
          <w:b w:val="0"/>
          <w:sz w:val="19"/>
          <w:szCs w:val="19"/>
        </w:rPr>
        <w:t>.</w:t>
      </w:r>
    </w:p>
    <w:p w:rsidR="003D6AC7" w:rsidRDefault="003D6AC7" w:rsidP="009F5250">
      <w:pPr>
        <w:pStyle w:val="Tytu"/>
        <w:spacing w:before="24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Powierzchnia n</w:t>
      </w:r>
      <w:r>
        <w:rPr>
          <w:rFonts w:ascii="Arial" w:hAnsi="Arial" w:cs="Arial"/>
          <w:sz w:val="20"/>
          <w:szCs w:val="20"/>
        </w:rPr>
        <w:t>ieruchomości do wydzierżawienia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563E67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63,50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3D6AC7" w:rsidRPr="00081FBC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D6AC7" w:rsidRDefault="003D6AC7" w:rsidP="009F5250">
      <w:pPr>
        <w:pStyle w:val="Tytu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081FBC">
        <w:rPr>
          <w:rFonts w:ascii="Arial" w:hAnsi="Arial" w:cs="Arial"/>
          <w:sz w:val="20"/>
          <w:szCs w:val="20"/>
        </w:rPr>
        <w:tab/>
      </w:r>
    </w:p>
    <w:p w:rsidR="003D6AC7" w:rsidRPr="00081FBC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3D6AC7" w:rsidRPr="00081FBC" w:rsidRDefault="003D6AC7" w:rsidP="009F5250">
      <w:pPr>
        <w:pStyle w:val="Tytu"/>
        <w:spacing w:before="2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Przeznaczenie nierucho</w:t>
      </w:r>
      <w:r>
        <w:rPr>
          <w:rFonts w:ascii="Arial" w:hAnsi="Arial" w:cs="Arial"/>
          <w:sz w:val="20"/>
          <w:szCs w:val="20"/>
        </w:rPr>
        <w:t>mości i sposób zagospodarowania</w:t>
      </w:r>
    </w:p>
    <w:p w:rsidR="00563E67" w:rsidRDefault="00563E6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Wskazane działki położone są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na obszarze obowiązywania Uchwały Nr 0150/</w:t>
      </w:r>
      <w:r>
        <w:rPr>
          <w:rFonts w:ascii="Arial" w:hAnsi="Arial" w:cs="Arial"/>
          <w:b w:val="0"/>
          <w:bCs w:val="0"/>
          <w:sz w:val="20"/>
          <w:szCs w:val="20"/>
        </w:rPr>
        <w:t>XLII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>/</w:t>
      </w:r>
      <w:r>
        <w:rPr>
          <w:rFonts w:ascii="Arial" w:hAnsi="Arial" w:cs="Arial"/>
          <w:b w:val="0"/>
          <w:bCs w:val="0"/>
          <w:sz w:val="20"/>
          <w:szCs w:val="20"/>
        </w:rPr>
        <w:t>979/10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Rady Miasta Tychy z dnia </w:t>
      </w:r>
      <w:r>
        <w:rPr>
          <w:rFonts w:ascii="Arial" w:hAnsi="Arial" w:cs="Arial"/>
          <w:b w:val="0"/>
          <w:bCs w:val="0"/>
          <w:sz w:val="20"/>
          <w:szCs w:val="20"/>
        </w:rPr>
        <w:t>29 kwietnia 2010</w:t>
      </w:r>
      <w:r w:rsidR="003D6AC7" w:rsidRPr="00081FBC">
        <w:rPr>
          <w:rFonts w:ascii="Arial" w:hAnsi="Arial" w:cs="Arial"/>
          <w:b w:val="0"/>
          <w:bCs w:val="0"/>
          <w:sz w:val="20"/>
          <w:szCs w:val="20"/>
        </w:rPr>
        <w:t xml:space="preserve"> roku w sprawie miejscowego planu zagospodarowania przestrzennego dla obszaru </w:t>
      </w:r>
      <w:r w:rsidR="009C01C0">
        <w:rPr>
          <w:rFonts w:ascii="Arial" w:hAnsi="Arial" w:cs="Arial"/>
          <w:b w:val="0"/>
          <w:bCs w:val="0"/>
          <w:sz w:val="20"/>
          <w:szCs w:val="20"/>
        </w:rPr>
        <w:t>obejmującego Park Jaworek w Tychach i oznaczony jest symbolem:</w:t>
      </w:r>
    </w:p>
    <w:p w:rsidR="003D6AC7" w:rsidRPr="00081FBC" w:rsidRDefault="009C01C0" w:rsidP="003D6AC7">
      <w:pPr>
        <w:pStyle w:val="Tytu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3KDX/ZP</w:t>
      </w:r>
      <w:r w:rsidR="003D6AC7" w:rsidRPr="00081FBC">
        <w:rPr>
          <w:rFonts w:ascii="Arial" w:hAnsi="Arial" w:cs="Arial"/>
          <w:bCs w:val="0"/>
          <w:sz w:val="20"/>
          <w:szCs w:val="20"/>
        </w:rPr>
        <w:t xml:space="preserve"> – tereny </w:t>
      </w:r>
      <w:r>
        <w:rPr>
          <w:rFonts w:ascii="Arial" w:hAnsi="Arial" w:cs="Arial"/>
          <w:bCs w:val="0"/>
          <w:sz w:val="20"/>
          <w:szCs w:val="20"/>
        </w:rPr>
        <w:t>komunikacji – ciąg pieszo-rowerowy z zielenią urządzoną, z dopuszczeniem obiektów małej architektury oraz infrastruktury technicznej</w:t>
      </w:r>
      <w:r w:rsidR="003D6AC7" w:rsidRPr="00081FBC">
        <w:rPr>
          <w:rFonts w:ascii="Arial" w:hAnsi="Arial" w:cs="Arial"/>
          <w:bCs w:val="0"/>
          <w:sz w:val="20"/>
          <w:szCs w:val="20"/>
        </w:rPr>
        <w:t xml:space="preserve">. </w:t>
      </w:r>
    </w:p>
    <w:p w:rsidR="003D6AC7" w:rsidRPr="00081FBC" w:rsidRDefault="003D6AC7" w:rsidP="009F5250">
      <w:pPr>
        <w:pStyle w:val="Tytu"/>
        <w:spacing w:before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Cs w:val="0"/>
          <w:sz w:val="20"/>
          <w:szCs w:val="20"/>
        </w:rPr>
        <w:t>Opis nieruchomości</w:t>
      </w:r>
    </w:p>
    <w:p w:rsidR="00676E68" w:rsidRDefault="003D6AC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>Teren przeznaczony do dzierżawy zabudowany</w:t>
      </w:r>
      <w:r w:rsidR="00676E68">
        <w:rPr>
          <w:rFonts w:ascii="Arial" w:hAnsi="Arial" w:cs="Arial"/>
          <w:b w:val="0"/>
          <w:bCs w:val="0"/>
          <w:sz w:val="20"/>
          <w:szCs w:val="20"/>
        </w:rPr>
        <w:t xml:space="preserve"> jest fragmentem pawilonu handlowego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847D63">
        <w:rPr>
          <w:rFonts w:ascii="Arial" w:hAnsi="Arial" w:cs="Arial"/>
          <w:b w:val="0"/>
          <w:bCs w:val="0"/>
          <w:sz w:val="20"/>
          <w:szCs w:val="20"/>
        </w:rPr>
        <w:br/>
      </w:r>
      <w:r w:rsidR="006C7178">
        <w:rPr>
          <w:rFonts w:ascii="Arial" w:hAnsi="Arial" w:cs="Arial"/>
          <w:b w:val="0"/>
          <w:bCs w:val="0"/>
          <w:sz w:val="20"/>
          <w:szCs w:val="20"/>
        </w:rPr>
        <w:t>w jego</w:t>
      </w:r>
      <w:r w:rsidR="00676E68">
        <w:rPr>
          <w:rFonts w:ascii="Arial" w:hAnsi="Arial" w:cs="Arial"/>
          <w:b w:val="0"/>
          <w:bCs w:val="0"/>
          <w:sz w:val="20"/>
          <w:szCs w:val="20"/>
        </w:rPr>
        <w:t xml:space="preserve"> obrębie posadowione są schody wejścia głównego do pawilonu handlowego przy ul. Zdzisława Hierowskiego 17 oraz nieczynne</w:t>
      </w:r>
      <w:r w:rsidR="006C412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76E68">
        <w:rPr>
          <w:rFonts w:ascii="Arial" w:hAnsi="Arial" w:cs="Arial"/>
          <w:b w:val="0"/>
          <w:bCs w:val="0"/>
          <w:sz w:val="20"/>
          <w:szCs w:val="20"/>
        </w:rPr>
        <w:t>schody wejścia bocznego do paw</w:t>
      </w:r>
      <w:r w:rsidR="00211AA5">
        <w:rPr>
          <w:rFonts w:ascii="Arial" w:hAnsi="Arial" w:cs="Arial"/>
          <w:b w:val="0"/>
          <w:bCs w:val="0"/>
          <w:sz w:val="20"/>
          <w:szCs w:val="20"/>
        </w:rPr>
        <w:t xml:space="preserve">ilonu. Nakłady poczynione </w:t>
      </w:r>
      <w:r w:rsidR="00AA7727">
        <w:rPr>
          <w:rFonts w:ascii="Arial" w:hAnsi="Arial" w:cs="Arial"/>
          <w:b w:val="0"/>
          <w:bCs w:val="0"/>
          <w:sz w:val="20"/>
          <w:szCs w:val="20"/>
        </w:rPr>
        <w:br/>
      </w:r>
      <w:r w:rsidR="00211AA5">
        <w:rPr>
          <w:rFonts w:ascii="Arial" w:hAnsi="Arial" w:cs="Arial"/>
          <w:b w:val="0"/>
          <w:bCs w:val="0"/>
          <w:sz w:val="20"/>
          <w:szCs w:val="20"/>
        </w:rPr>
        <w:t>na gruncie gminnym poczynione zostały przez właściciela pawilonu.</w:t>
      </w:r>
    </w:p>
    <w:p w:rsidR="003D6AC7" w:rsidRPr="00081FBC" w:rsidRDefault="003D6AC7" w:rsidP="009F5250">
      <w:pPr>
        <w:pStyle w:val="Tytu"/>
        <w:spacing w:before="2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 xml:space="preserve">Forma i cel </w:t>
      </w:r>
      <w:r>
        <w:rPr>
          <w:rFonts w:ascii="Arial" w:hAnsi="Arial" w:cs="Arial"/>
          <w:sz w:val="20"/>
          <w:szCs w:val="20"/>
        </w:rPr>
        <w:t>udostępnienia</w:t>
      </w:r>
    </w:p>
    <w:p w:rsidR="00AA7727" w:rsidRPr="00AA7727" w:rsidRDefault="00AA7727" w:rsidP="003D6AC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AA7727">
        <w:rPr>
          <w:rFonts w:ascii="Arial" w:hAnsi="Arial" w:cs="Arial"/>
          <w:b w:val="0"/>
          <w:sz w:val="20"/>
          <w:szCs w:val="20"/>
        </w:rPr>
        <w:t>Bezprzetargowe</w:t>
      </w:r>
      <w:proofErr w:type="spellEnd"/>
      <w:r w:rsidRPr="00AA7727">
        <w:rPr>
          <w:rFonts w:ascii="Arial" w:hAnsi="Arial" w:cs="Arial"/>
          <w:b w:val="0"/>
          <w:sz w:val="20"/>
          <w:szCs w:val="20"/>
        </w:rPr>
        <w:t xml:space="preserve"> wydzierżawienie </w:t>
      </w:r>
      <w:r w:rsidR="009C4074">
        <w:rPr>
          <w:rFonts w:ascii="Arial" w:hAnsi="Arial" w:cs="Arial"/>
          <w:b w:val="0"/>
          <w:sz w:val="20"/>
          <w:szCs w:val="20"/>
        </w:rPr>
        <w:t>gruntu z przeznaczeniem na cele</w:t>
      </w:r>
      <w:r w:rsidRPr="00AA7727">
        <w:rPr>
          <w:rFonts w:ascii="Arial" w:hAnsi="Arial" w:cs="Arial"/>
          <w:b w:val="0"/>
          <w:sz w:val="20"/>
          <w:szCs w:val="20"/>
        </w:rPr>
        <w:t xml:space="preserve"> handlowe i usługowe </w:t>
      </w:r>
      <w:r w:rsidR="00847D63">
        <w:rPr>
          <w:rFonts w:ascii="Arial" w:hAnsi="Arial" w:cs="Arial"/>
          <w:b w:val="0"/>
          <w:sz w:val="20"/>
          <w:szCs w:val="20"/>
        </w:rPr>
        <w:br/>
      </w:r>
      <w:r w:rsidR="00847D63">
        <w:rPr>
          <w:rFonts w:ascii="Arial" w:eastAsia="Arial" w:hAnsi="Arial" w:cs="Arial"/>
          <w:b w:val="0"/>
          <w:sz w:val="20"/>
          <w:szCs w:val="20"/>
        </w:rPr>
        <w:t>o pow. 6,5</w:t>
      </w:r>
      <w:r w:rsidRPr="00AA7727">
        <w:rPr>
          <w:rFonts w:ascii="Arial" w:eastAsia="Arial" w:hAnsi="Arial" w:cs="Arial"/>
          <w:b w:val="0"/>
          <w:sz w:val="20"/>
          <w:szCs w:val="20"/>
        </w:rPr>
        <w:t xml:space="preserve"> m</w:t>
      </w:r>
      <w:r w:rsidRPr="00AA7727">
        <w:rPr>
          <w:rFonts w:ascii="Arial" w:eastAsia="Arial" w:hAnsi="Arial" w:cs="Arial"/>
          <w:b w:val="0"/>
          <w:sz w:val="20"/>
          <w:szCs w:val="20"/>
          <w:vertAlign w:val="superscript"/>
        </w:rPr>
        <w:t>2</w:t>
      </w:r>
      <w:r w:rsidRPr="00AA7727">
        <w:rPr>
          <w:rFonts w:ascii="Arial" w:hAnsi="Arial" w:cs="Arial"/>
          <w:b w:val="0"/>
          <w:sz w:val="20"/>
          <w:szCs w:val="20"/>
        </w:rPr>
        <w:t xml:space="preserve"> oraz </w:t>
      </w:r>
      <w:r w:rsidR="00847D63">
        <w:rPr>
          <w:rFonts w:ascii="Arial" w:hAnsi="Arial" w:cs="Arial"/>
          <w:b w:val="0"/>
          <w:sz w:val="20"/>
          <w:szCs w:val="20"/>
        </w:rPr>
        <w:t>pod schody do pawilonu handlowego</w:t>
      </w:r>
      <w:r w:rsidRPr="00AA7727">
        <w:rPr>
          <w:rFonts w:ascii="Arial" w:hAnsi="Arial" w:cs="Arial"/>
          <w:b w:val="0"/>
          <w:sz w:val="20"/>
          <w:szCs w:val="20"/>
        </w:rPr>
        <w:t xml:space="preserve"> </w:t>
      </w:r>
      <w:r w:rsidR="00847D63">
        <w:rPr>
          <w:rFonts w:ascii="Arial" w:eastAsia="Arial" w:hAnsi="Arial" w:cs="Arial"/>
          <w:b w:val="0"/>
          <w:sz w:val="20"/>
          <w:szCs w:val="20"/>
        </w:rPr>
        <w:t>o pow. 57</w:t>
      </w:r>
      <w:r w:rsidRPr="00AA7727">
        <w:rPr>
          <w:rFonts w:ascii="Arial" w:eastAsia="Arial" w:hAnsi="Arial" w:cs="Arial"/>
          <w:b w:val="0"/>
          <w:sz w:val="20"/>
          <w:szCs w:val="20"/>
        </w:rPr>
        <w:t xml:space="preserve"> m</w:t>
      </w:r>
      <w:r w:rsidRPr="00AA7727">
        <w:rPr>
          <w:rFonts w:ascii="Arial" w:eastAsia="Arial" w:hAnsi="Arial" w:cs="Arial"/>
          <w:b w:val="0"/>
          <w:sz w:val="20"/>
          <w:szCs w:val="20"/>
          <w:vertAlign w:val="superscript"/>
        </w:rPr>
        <w:t>2</w:t>
      </w:r>
      <w:r w:rsidRPr="00AA7727">
        <w:rPr>
          <w:rFonts w:ascii="Arial" w:eastAsia="Arial" w:hAnsi="Arial" w:cs="Arial"/>
          <w:b w:val="0"/>
          <w:sz w:val="20"/>
          <w:szCs w:val="20"/>
        </w:rPr>
        <w:t xml:space="preserve">, </w:t>
      </w:r>
      <w:r w:rsidRPr="00AA7727">
        <w:rPr>
          <w:rFonts w:ascii="Arial" w:hAnsi="Arial" w:cs="Arial"/>
          <w:b w:val="0"/>
          <w:sz w:val="20"/>
          <w:szCs w:val="20"/>
        </w:rPr>
        <w:t xml:space="preserve">na czas nieoznaczony, </w:t>
      </w:r>
      <w:r w:rsidR="00847D63">
        <w:rPr>
          <w:rFonts w:ascii="Arial" w:hAnsi="Arial" w:cs="Arial"/>
          <w:b w:val="0"/>
          <w:sz w:val="20"/>
          <w:szCs w:val="20"/>
        </w:rPr>
        <w:br/>
      </w:r>
      <w:r w:rsidRPr="00AA7727">
        <w:rPr>
          <w:rFonts w:ascii="Arial" w:hAnsi="Arial" w:cs="Arial"/>
          <w:b w:val="0"/>
          <w:sz w:val="20"/>
          <w:szCs w:val="20"/>
        </w:rPr>
        <w:t>na rzecz dotychczasowego dzierżawcy</w:t>
      </w:r>
      <w:r w:rsidR="00AB3F24">
        <w:rPr>
          <w:rFonts w:ascii="Arial" w:hAnsi="Arial" w:cs="Arial"/>
          <w:b w:val="0"/>
          <w:sz w:val="20"/>
          <w:szCs w:val="20"/>
        </w:rPr>
        <w:t>.</w:t>
      </w:r>
    </w:p>
    <w:p w:rsidR="003D6AC7" w:rsidRPr="00081FBC" w:rsidRDefault="003D6AC7" w:rsidP="009F5250">
      <w:pPr>
        <w:pStyle w:val="Tytu"/>
        <w:spacing w:before="240"/>
        <w:jc w:val="both"/>
        <w:rPr>
          <w:rFonts w:ascii="Arial" w:hAnsi="Arial" w:cs="Arial"/>
          <w:sz w:val="20"/>
          <w:szCs w:val="20"/>
        </w:rPr>
      </w:pPr>
      <w:r w:rsidRPr="00081FBC">
        <w:rPr>
          <w:rFonts w:ascii="Arial" w:hAnsi="Arial" w:cs="Arial"/>
          <w:sz w:val="20"/>
          <w:szCs w:val="20"/>
        </w:rPr>
        <w:t>Wysokość opłat z tytułu dzier</w:t>
      </w:r>
      <w:r>
        <w:rPr>
          <w:rFonts w:ascii="Arial" w:hAnsi="Arial" w:cs="Arial"/>
          <w:sz w:val="20"/>
          <w:szCs w:val="20"/>
        </w:rPr>
        <w:t>żawy i termin wnoszenia czynszu</w:t>
      </w:r>
    </w:p>
    <w:p w:rsidR="00D90AA8" w:rsidRPr="00141A75" w:rsidRDefault="00D90AA8" w:rsidP="00D90AA8">
      <w:pPr>
        <w:jc w:val="both"/>
        <w:rPr>
          <w:rFonts w:ascii="Arial" w:hAnsi="Arial" w:cs="Arial"/>
          <w:bCs/>
          <w:sz w:val="20"/>
          <w:szCs w:val="20"/>
        </w:rPr>
      </w:pPr>
      <w:r w:rsidRPr="00141A75">
        <w:rPr>
          <w:rFonts w:ascii="Arial" w:hAnsi="Arial" w:cs="Arial"/>
          <w:bCs/>
          <w:sz w:val="20"/>
          <w:szCs w:val="20"/>
        </w:rPr>
        <w:t>Stawka czynszu dzierżawnego za 1 m</w:t>
      </w:r>
      <w:r w:rsidRPr="00141A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41A75">
        <w:rPr>
          <w:rFonts w:ascii="Arial" w:hAnsi="Arial" w:cs="Arial"/>
          <w:bCs/>
          <w:sz w:val="20"/>
          <w:szCs w:val="20"/>
        </w:rPr>
        <w:t xml:space="preserve"> gruntu na cele handlowe i usługowe (I</w:t>
      </w:r>
      <w:r>
        <w:rPr>
          <w:rFonts w:ascii="Arial" w:hAnsi="Arial" w:cs="Arial"/>
          <w:bCs/>
          <w:sz w:val="20"/>
          <w:szCs w:val="20"/>
        </w:rPr>
        <w:t>I</w:t>
      </w:r>
      <w:r w:rsidRPr="00141A75">
        <w:rPr>
          <w:rFonts w:ascii="Arial" w:hAnsi="Arial" w:cs="Arial"/>
          <w:bCs/>
          <w:sz w:val="20"/>
          <w:szCs w:val="20"/>
        </w:rPr>
        <w:t xml:space="preserve"> strefa opłat) wynosi </w:t>
      </w:r>
      <w:r>
        <w:rPr>
          <w:rFonts w:ascii="Arial" w:hAnsi="Arial" w:cs="Arial"/>
          <w:bCs/>
          <w:sz w:val="20"/>
          <w:szCs w:val="20"/>
        </w:rPr>
        <w:t>7</w:t>
      </w:r>
      <w:r w:rsidRPr="00141A75">
        <w:rPr>
          <w:rFonts w:ascii="Arial" w:hAnsi="Arial" w:cs="Arial"/>
          <w:bCs/>
          <w:sz w:val="20"/>
          <w:szCs w:val="20"/>
        </w:rPr>
        <w:t>,00 zł plus podatek VAT 23% w stosunku miesięcznym. Czynsz płatny jest kwartalnie do 20 dnia każdego miesiąca rozpoczynającego kwartał.</w:t>
      </w:r>
    </w:p>
    <w:p w:rsidR="00AB3F24" w:rsidRDefault="00AB3F24" w:rsidP="009F525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41A75">
        <w:rPr>
          <w:rFonts w:ascii="Arial" w:hAnsi="Arial" w:cs="Arial"/>
          <w:bCs/>
          <w:sz w:val="20"/>
          <w:szCs w:val="20"/>
        </w:rPr>
        <w:t>Stawka czynszu dzierżawnego za 1 m</w:t>
      </w:r>
      <w:r w:rsidRPr="00141A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41A75">
        <w:rPr>
          <w:rFonts w:ascii="Arial" w:hAnsi="Arial" w:cs="Arial"/>
          <w:bCs/>
          <w:sz w:val="20"/>
          <w:szCs w:val="20"/>
        </w:rPr>
        <w:t xml:space="preserve"> gruntu </w:t>
      </w:r>
      <w:r>
        <w:rPr>
          <w:rFonts w:ascii="Arial" w:hAnsi="Arial" w:cs="Arial"/>
          <w:bCs/>
          <w:sz w:val="20"/>
          <w:szCs w:val="20"/>
        </w:rPr>
        <w:t>pod schody z</w:t>
      </w:r>
      <w:r w:rsidR="00F207F1">
        <w:rPr>
          <w:rFonts w:ascii="Arial" w:hAnsi="Arial" w:cs="Arial"/>
          <w:bCs/>
          <w:sz w:val="20"/>
          <w:szCs w:val="20"/>
        </w:rPr>
        <w:t>wiązane z działalnością komercyjną, pochylnie dla wózków</w:t>
      </w:r>
      <w:r w:rsidRPr="00141A75">
        <w:rPr>
          <w:rFonts w:ascii="Arial" w:hAnsi="Arial" w:cs="Arial"/>
          <w:bCs/>
          <w:sz w:val="20"/>
          <w:szCs w:val="20"/>
        </w:rPr>
        <w:t xml:space="preserve"> (I</w:t>
      </w:r>
      <w:r>
        <w:rPr>
          <w:rFonts w:ascii="Arial" w:hAnsi="Arial" w:cs="Arial"/>
          <w:bCs/>
          <w:sz w:val="20"/>
          <w:szCs w:val="20"/>
        </w:rPr>
        <w:t>I</w:t>
      </w:r>
      <w:r w:rsidRPr="00141A75">
        <w:rPr>
          <w:rFonts w:ascii="Arial" w:hAnsi="Arial" w:cs="Arial"/>
          <w:bCs/>
          <w:sz w:val="20"/>
          <w:szCs w:val="20"/>
        </w:rPr>
        <w:t xml:space="preserve"> strefa opłat) wynosi </w:t>
      </w:r>
      <w:r w:rsidR="00F207F1">
        <w:rPr>
          <w:rFonts w:ascii="Arial" w:hAnsi="Arial" w:cs="Arial"/>
          <w:bCs/>
          <w:sz w:val="20"/>
          <w:szCs w:val="20"/>
        </w:rPr>
        <w:t>4,50</w:t>
      </w:r>
      <w:r w:rsidRPr="00141A75">
        <w:rPr>
          <w:rFonts w:ascii="Arial" w:hAnsi="Arial" w:cs="Arial"/>
          <w:bCs/>
          <w:sz w:val="20"/>
          <w:szCs w:val="20"/>
        </w:rPr>
        <w:t xml:space="preserve"> zł plus podatek VAT 23% w stosunku miesięcznym. Czynsz płatny jest kwartalnie do 20 dnia każdego miesiąca rozpoczynającego kwartał.</w:t>
      </w:r>
    </w:p>
    <w:p w:rsidR="003D6AC7" w:rsidRPr="00081FBC" w:rsidRDefault="003D6AC7" w:rsidP="009F525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81FBC">
        <w:rPr>
          <w:rFonts w:ascii="Arial" w:hAnsi="Arial" w:cs="Arial"/>
          <w:sz w:val="20"/>
          <w:szCs w:val="20"/>
        </w:rPr>
        <w:t xml:space="preserve"> przypadku uzyskania przez dzierżawców nieruchomości zgody na ich poddzierżawę, następuje podwyższenie dotychczasowej stawki czynszu o 50%.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>Kwota czynszu z tytułu dzierżawy nie może być niższa niż 50,00 zł netto w stosunku rocznym.</w:t>
      </w:r>
    </w:p>
    <w:p w:rsidR="003D6AC7" w:rsidRPr="00081FBC" w:rsidRDefault="003D6AC7" w:rsidP="003D6AC7">
      <w:pPr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9F5250" w:rsidRDefault="003D6AC7" w:rsidP="009F525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Stawka czynszu została ustalona na podstawie Zarządzenia Nr 0050/414/21 Prezydenta Miasta Tychy </w:t>
      </w:r>
      <w:r w:rsidRPr="00081FBC">
        <w:rPr>
          <w:rFonts w:ascii="Arial" w:hAnsi="Arial" w:cs="Arial"/>
          <w:bCs/>
          <w:sz w:val="20"/>
          <w:szCs w:val="20"/>
        </w:rPr>
        <w:br/>
        <w:t xml:space="preserve">z dnia 10 listopada 2021 roku </w:t>
      </w:r>
      <w:r w:rsidRPr="00081FBC">
        <w:rPr>
          <w:rFonts w:ascii="Arial" w:hAnsi="Arial" w:cs="Arial"/>
          <w:sz w:val="20"/>
          <w:szCs w:val="20"/>
        </w:rPr>
        <w:t xml:space="preserve">w sprawie wysokości stawek czynszu za dzierżawę / najem nieruchomości gruntowych stanowiących własność </w:t>
      </w:r>
      <w:r w:rsidR="00D90AA8">
        <w:rPr>
          <w:rFonts w:ascii="Arial" w:hAnsi="Arial" w:cs="Arial"/>
          <w:sz w:val="20"/>
          <w:szCs w:val="20"/>
        </w:rPr>
        <w:t xml:space="preserve">/ użytkowanie wieczyste </w:t>
      </w:r>
      <w:r w:rsidRPr="00081FBC">
        <w:rPr>
          <w:rFonts w:ascii="Arial" w:hAnsi="Arial" w:cs="Arial"/>
          <w:sz w:val="20"/>
          <w:szCs w:val="20"/>
        </w:rPr>
        <w:t xml:space="preserve">Gminy Miasta </w:t>
      </w:r>
      <w:r w:rsidR="00D90AA8">
        <w:rPr>
          <w:rFonts w:ascii="Arial" w:hAnsi="Arial" w:cs="Arial"/>
          <w:sz w:val="20"/>
          <w:szCs w:val="20"/>
        </w:rPr>
        <w:t xml:space="preserve">Tychy </w:t>
      </w:r>
      <w:r w:rsidR="002569F6">
        <w:rPr>
          <w:rFonts w:ascii="Arial" w:hAnsi="Arial" w:cs="Arial"/>
          <w:sz w:val="20"/>
          <w:szCs w:val="20"/>
        </w:rPr>
        <w:br/>
      </w:r>
      <w:r w:rsidR="00D90AA8">
        <w:rPr>
          <w:rFonts w:ascii="Arial" w:hAnsi="Arial" w:cs="Arial"/>
          <w:sz w:val="20"/>
          <w:szCs w:val="20"/>
        </w:rPr>
        <w:t xml:space="preserve">oraz opłat za korzystanie </w:t>
      </w:r>
      <w:r w:rsidRPr="00081FBC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081FBC">
        <w:rPr>
          <w:rFonts w:ascii="Arial" w:hAnsi="Arial" w:cs="Arial"/>
          <w:bCs/>
          <w:sz w:val="20"/>
          <w:szCs w:val="20"/>
        </w:rPr>
        <w:t xml:space="preserve"> </w:t>
      </w:r>
      <w:r w:rsidR="002569F6">
        <w:rPr>
          <w:rFonts w:ascii="Arial" w:hAnsi="Arial" w:cs="Arial"/>
          <w:bCs/>
          <w:sz w:val="20"/>
          <w:szCs w:val="20"/>
        </w:rPr>
        <w:br/>
        <w:t xml:space="preserve">wraz </w:t>
      </w:r>
      <w:r w:rsidRPr="00081FBC">
        <w:rPr>
          <w:rFonts w:ascii="Arial" w:hAnsi="Arial" w:cs="Arial"/>
          <w:bCs/>
          <w:sz w:val="20"/>
          <w:szCs w:val="20"/>
        </w:rPr>
        <w:t>z załącznikami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81FBC">
        <w:rPr>
          <w:rFonts w:ascii="Arial" w:hAnsi="Arial" w:cs="Arial"/>
          <w:bCs/>
          <w:sz w:val="20"/>
          <w:szCs w:val="20"/>
        </w:rPr>
        <w:t>1-4</w:t>
      </w:r>
      <w:r>
        <w:rPr>
          <w:rFonts w:ascii="Arial" w:hAnsi="Arial" w:cs="Arial"/>
          <w:bCs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zm.).</w:t>
      </w:r>
    </w:p>
    <w:p w:rsidR="00805D04" w:rsidRDefault="003D6AC7" w:rsidP="009F5250">
      <w:pPr>
        <w:spacing w:before="12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81FBC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081FBC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805D04" w:rsidRPr="00805D04" w:rsidRDefault="00805D04" w:rsidP="00805D04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05D04">
        <w:rPr>
          <w:rFonts w:ascii="Arial" w:hAnsi="Arial" w:cs="Arial"/>
          <w:sz w:val="14"/>
          <w:szCs w:val="16"/>
        </w:rPr>
        <w:t>Z up. Prezydenta Miasta</w:t>
      </w:r>
    </w:p>
    <w:p w:rsidR="00805D04" w:rsidRPr="00F00461" w:rsidRDefault="00805D04" w:rsidP="00805D04">
      <w:pPr>
        <w:jc w:val="both"/>
        <w:rPr>
          <w:rFonts w:ascii="Arial" w:hAnsi="Arial" w:cs="Arial"/>
          <w:sz w:val="16"/>
          <w:szCs w:val="16"/>
        </w:rPr>
      </w:pPr>
      <w:r w:rsidRPr="00805D04">
        <w:rPr>
          <w:rFonts w:ascii="Arial" w:hAnsi="Arial" w:cs="Arial"/>
          <w:sz w:val="14"/>
          <w:szCs w:val="16"/>
        </w:rPr>
        <w:tab/>
      </w:r>
      <w:r w:rsidRPr="00805D04">
        <w:rPr>
          <w:rFonts w:ascii="Arial" w:hAnsi="Arial" w:cs="Arial"/>
          <w:sz w:val="14"/>
          <w:szCs w:val="16"/>
        </w:rPr>
        <w:tab/>
      </w:r>
      <w:r w:rsidRPr="00805D04">
        <w:rPr>
          <w:rFonts w:ascii="Arial" w:hAnsi="Arial" w:cs="Arial"/>
          <w:sz w:val="14"/>
          <w:szCs w:val="16"/>
        </w:rPr>
        <w:tab/>
      </w:r>
      <w:r w:rsidRPr="00805D04">
        <w:rPr>
          <w:rFonts w:ascii="Arial" w:hAnsi="Arial" w:cs="Arial"/>
          <w:sz w:val="14"/>
          <w:szCs w:val="16"/>
        </w:rPr>
        <w:tab/>
      </w:r>
      <w:r w:rsidRPr="00805D04">
        <w:rPr>
          <w:rFonts w:ascii="Arial" w:hAnsi="Arial" w:cs="Arial"/>
          <w:sz w:val="14"/>
          <w:szCs w:val="16"/>
        </w:rPr>
        <w:tab/>
      </w:r>
      <w:r w:rsidRPr="00805D04">
        <w:rPr>
          <w:rFonts w:ascii="Arial" w:hAnsi="Arial" w:cs="Arial"/>
          <w:sz w:val="14"/>
          <w:szCs w:val="16"/>
        </w:rPr>
        <w:tab/>
      </w:r>
      <w:r w:rsidRPr="00805D04">
        <w:rPr>
          <w:rFonts w:ascii="Arial" w:hAnsi="Arial" w:cs="Arial"/>
          <w:sz w:val="14"/>
          <w:szCs w:val="16"/>
        </w:rPr>
        <w:tab/>
      </w:r>
      <w:r w:rsidRPr="00805D04">
        <w:rPr>
          <w:rFonts w:ascii="Arial" w:hAnsi="Arial" w:cs="Arial"/>
          <w:sz w:val="14"/>
          <w:szCs w:val="16"/>
        </w:rPr>
        <w:tab/>
        <w:t xml:space="preserve">/-/ mgr Katarzyna </w:t>
      </w:r>
      <w:proofErr w:type="spellStart"/>
      <w:r w:rsidRPr="00805D04">
        <w:rPr>
          <w:rFonts w:ascii="Arial" w:hAnsi="Arial" w:cs="Arial"/>
          <w:sz w:val="14"/>
          <w:szCs w:val="16"/>
        </w:rPr>
        <w:t>Szymkowska</w:t>
      </w:r>
      <w:proofErr w:type="spellEnd"/>
      <w:r w:rsidRPr="00805D04">
        <w:rPr>
          <w:rFonts w:ascii="Arial" w:hAnsi="Arial" w:cs="Arial"/>
          <w:sz w:val="14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805D04">
        <w:rPr>
          <w:rFonts w:ascii="Arial" w:hAnsi="Arial" w:cs="Arial"/>
          <w:sz w:val="14"/>
          <w:szCs w:val="16"/>
        </w:rPr>
        <w:t xml:space="preserve">Naczelnik Wydziału Gospodarki </w:t>
      </w:r>
    </w:p>
    <w:p w:rsidR="003D6AC7" w:rsidRPr="00805D04" w:rsidRDefault="00805D04" w:rsidP="007F241D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05D04">
        <w:rPr>
          <w:rFonts w:ascii="Arial" w:hAnsi="Arial" w:cs="Arial"/>
          <w:sz w:val="14"/>
          <w:szCs w:val="16"/>
        </w:rPr>
        <w:t>Nieruchomościami</w:t>
      </w:r>
    </w:p>
    <w:sectPr w:rsidR="003D6AC7" w:rsidRPr="00805D04" w:rsidSect="00805D0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04" w:rsidRDefault="00805D04" w:rsidP="00805D04">
      <w:r>
        <w:separator/>
      </w:r>
    </w:p>
  </w:endnote>
  <w:endnote w:type="continuationSeparator" w:id="0">
    <w:p w:rsidR="00805D04" w:rsidRDefault="00805D04" w:rsidP="0080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04" w:rsidRDefault="00805D04" w:rsidP="00805D04">
      <w:r>
        <w:separator/>
      </w:r>
    </w:p>
  </w:footnote>
  <w:footnote w:type="continuationSeparator" w:id="0">
    <w:p w:rsidR="00805D04" w:rsidRDefault="00805D04" w:rsidP="00805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06BB"/>
    <w:rsid w:val="0011382C"/>
    <w:rsid w:val="001164DA"/>
    <w:rsid w:val="0012304A"/>
    <w:rsid w:val="001263D4"/>
    <w:rsid w:val="00127E83"/>
    <w:rsid w:val="00130FC8"/>
    <w:rsid w:val="00136626"/>
    <w:rsid w:val="00137707"/>
    <w:rsid w:val="00141A75"/>
    <w:rsid w:val="001435B2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1AA5"/>
    <w:rsid w:val="00214565"/>
    <w:rsid w:val="002147C9"/>
    <w:rsid w:val="002153E0"/>
    <w:rsid w:val="00216C5C"/>
    <w:rsid w:val="00223A5E"/>
    <w:rsid w:val="0022678E"/>
    <w:rsid w:val="0022707A"/>
    <w:rsid w:val="00232264"/>
    <w:rsid w:val="002349A0"/>
    <w:rsid w:val="0023698A"/>
    <w:rsid w:val="002416FA"/>
    <w:rsid w:val="00242803"/>
    <w:rsid w:val="002437FD"/>
    <w:rsid w:val="00246D78"/>
    <w:rsid w:val="00247F22"/>
    <w:rsid w:val="002531E5"/>
    <w:rsid w:val="00255545"/>
    <w:rsid w:val="002569F6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33DE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63E67"/>
    <w:rsid w:val="005714F9"/>
    <w:rsid w:val="00572E6A"/>
    <w:rsid w:val="00574C6F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76E68"/>
    <w:rsid w:val="00685D06"/>
    <w:rsid w:val="00685DE1"/>
    <w:rsid w:val="00685F8F"/>
    <w:rsid w:val="00686F24"/>
    <w:rsid w:val="006930DE"/>
    <w:rsid w:val="0069710E"/>
    <w:rsid w:val="006A32E2"/>
    <w:rsid w:val="006A54B8"/>
    <w:rsid w:val="006A7EEF"/>
    <w:rsid w:val="006C08CF"/>
    <w:rsid w:val="006C13B7"/>
    <w:rsid w:val="006C20F2"/>
    <w:rsid w:val="006C4123"/>
    <w:rsid w:val="006C608A"/>
    <w:rsid w:val="006C7178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432A7"/>
    <w:rsid w:val="0074654D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E5E27"/>
    <w:rsid w:val="007F0095"/>
    <w:rsid w:val="007F241D"/>
    <w:rsid w:val="007F2EFB"/>
    <w:rsid w:val="0080102F"/>
    <w:rsid w:val="00801E48"/>
    <w:rsid w:val="00802360"/>
    <w:rsid w:val="008040F9"/>
    <w:rsid w:val="00804BA1"/>
    <w:rsid w:val="00805D04"/>
    <w:rsid w:val="008114D6"/>
    <w:rsid w:val="00812535"/>
    <w:rsid w:val="00820A1E"/>
    <w:rsid w:val="00825C32"/>
    <w:rsid w:val="008276DF"/>
    <w:rsid w:val="00831BA2"/>
    <w:rsid w:val="008322E4"/>
    <w:rsid w:val="0083537B"/>
    <w:rsid w:val="00836B1F"/>
    <w:rsid w:val="00836E9F"/>
    <w:rsid w:val="0083795B"/>
    <w:rsid w:val="00841A2F"/>
    <w:rsid w:val="0084342A"/>
    <w:rsid w:val="008435EA"/>
    <w:rsid w:val="00847D63"/>
    <w:rsid w:val="00850F92"/>
    <w:rsid w:val="008525BA"/>
    <w:rsid w:val="008526E5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57474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1C0"/>
    <w:rsid w:val="009C0925"/>
    <w:rsid w:val="009C4074"/>
    <w:rsid w:val="009D5C7B"/>
    <w:rsid w:val="009D76DE"/>
    <w:rsid w:val="009D7748"/>
    <w:rsid w:val="009E75A7"/>
    <w:rsid w:val="009E7969"/>
    <w:rsid w:val="009F477F"/>
    <w:rsid w:val="009F5250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A7727"/>
    <w:rsid w:val="00AB3F24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0E7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6CDA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3094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0AA8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07F1"/>
    <w:rsid w:val="00F2427F"/>
    <w:rsid w:val="00F26646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80372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05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D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05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35DD-CB22-4173-BEF6-7095719A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21</cp:revision>
  <cp:lastPrinted>2024-01-23T09:56:00Z</cp:lastPrinted>
  <dcterms:created xsi:type="dcterms:W3CDTF">2024-01-23T07:41:00Z</dcterms:created>
  <dcterms:modified xsi:type="dcterms:W3CDTF">2024-01-30T10:47:00Z</dcterms:modified>
</cp:coreProperties>
</file>