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B13819" w:rsidRDefault="004901D5" w:rsidP="004901D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1381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ZAWIADOMIENIE O UTWORZENIU TERENOWEJ JEDNOSTKI ORGANIZACYJNEJ STOWARZYSZENIA ZAREJESTROWANEGO W KRS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B13819" w:rsidRDefault="00D56915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13819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B13819" w:rsidRDefault="00894BE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B13819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B13819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B13819" w:rsidRDefault="00510CC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B13819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B1381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B13819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B13819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B13819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B13819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B13819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B13819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B13819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B13819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OGÓLNY OPIS</w:t>
            </w:r>
            <w:bookmarkStart w:id="0" w:name="_GoBack"/>
            <w:bookmarkEnd w:id="0"/>
          </w:p>
        </w:tc>
        <w:tc>
          <w:tcPr>
            <w:tcW w:w="6964" w:type="dxa"/>
            <w:vAlign w:val="center"/>
          </w:tcPr>
          <w:p w:rsidR="004901D5" w:rsidRPr="004901D5" w:rsidRDefault="00643B2C" w:rsidP="003827BF">
            <w:pPr>
              <w:numPr>
                <w:ilvl w:val="0"/>
                <w:numId w:val="25"/>
              </w:numPr>
              <w:tabs>
                <w:tab w:val="clear" w:pos="36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01D5">
              <w:rPr>
                <w:rFonts w:ascii="Arial" w:eastAsia="Times New Roman" w:hAnsi="Arial" w:cs="Arial"/>
                <w:sz w:val="18"/>
                <w:szCs w:val="18"/>
              </w:rPr>
              <w:t>zarząd terenowej jednostki organizacyjnej stowarzyszenia jest obowiązany, w</w:t>
            </w:r>
            <w:r w:rsidR="004F0B9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4901D5">
              <w:rPr>
                <w:rFonts w:ascii="Arial" w:eastAsia="Times New Roman" w:hAnsi="Arial" w:cs="Arial"/>
                <w:sz w:val="18"/>
                <w:szCs w:val="18"/>
              </w:rPr>
              <w:t>terminie 14 dni od chwili jej powołania, zawiadomić o tym organ nadzorujący - starostę (w miastach na prawa</w:t>
            </w:r>
            <w:r w:rsidR="00E643F9">
              <w:rPr>
                <w:rFonts w:ascii="Arial" w:eastAsia="Times New Roman" w:hAnsi="Arial" w:cs="Arial"/>
                <w:sz w:val="18"/>
                <w:szCs w:val="18"/>
              </w:rPr>
              <w:t>ch powiatu - prezydenta miasta) - właściwy</w:t>
            </w:r>
            <w:r w:rsidRPr="004901D5">
              <w:rPr>
                <w:rFonts w:ascii="Arial" w:eastAsia="Times New Roman" w:hAnsi="Arial" w:cs="Arial"/>
                <w:sz w:val="18"/>
                <w:szCs w:val="18"/>
              </w:rPr>
              <w:t xml:space="preserve"> ze względu na siedzibę tej jednostki, podając skład zarządu i adres siedziby jednostki, oraz doręczyć statut stowarzyszenia</w:t>
            </w:r>
            <w:r w:rsidR="00A62F4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794BE8" w:rsidRPr="004901D5" w:rsidRDefault="00DF5323" w:rsidP="00DF5323">
            <w:pPr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powyższy </w:t>
            </w:r>
            <w:r w:rsidR="00643B2C" w:rsidRPr="004901D5">
              <w:rPr>
                <w:rFonts w:ascii="Arial" w:eastAsia="Times New Roman" w:hAnsi="Arial" w:cs="Arial"/>
                <w:sz w:val="18"/>
                <w:szCs w:val="18"/>
              </w:rPr>
              <w:t xml:space="preserve">obowiązek dotyczy także wszelkich zmian w składzie zarządu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643B2C" w:rsidRPr="004901D5">
              <w:rPr>
                <w:rFonts w:ascii="Arial" w:eastAsia="Times New Roman" w:hAnsi="Arial" w:cs="Arial"/>
                <w:sz w:val="18"/>
                <w:szCs w:val="18"/>
              </w:rPr>
              <w:t xml:space="preserve">i adresie siedziby terenowej jednostki organizacyjnej stowarzyszenia oraz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643B2C" w:rsidRPr="004901D5">
              <w:rPr>
                <w:rFonts w:ascii="Arial" w:eastAsia="Times New Roman" w:hAnsi="Arial" w:cs="Arial"/>
                <w:sz w:val="18"/>
                <w:szCs w:val="18"/>
              </w:rPr>
              <w:t>w statucie stowarzyszenia</w:t>
            </w:r>
            <w:r w:rsidR="00A62F46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A0253E">
        <w:trPr>
          <w:trHeight w:val="93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4901D5" w:rsidRPr="004901D5" w:rsidRDefault="00643B2C" w:rsidP="00643B2C">
            <w:pPr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01D5">
              <w:rPr>
                <w:rFonts w:ascii="Arial" w:eastAsia="Times New Roman" w:hAnsi="Arial" w:cs="Arial"/>
                <w:sz w:val="18"/>
                <w:szCs w:val="18"/>
              </w:rPr>
              <w:t>wype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łniony formularz zawiadomienia</w:t>
            </w:r>
            <w:r w:rsidR="00A62F4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4901D5" w:rsidRPr="004901D5" w:rsidRDefault="00643B2C" w:rsidP="00643B2C">
            <w:pPr>
              <w:numPr>
                <w:ilvl w:val="0"/>
                <w:numId w:val="26"/>
              </w:numPr>
              <w:tabs>
                <w:tab w:val="num" w:pos="72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01D5">
              <w:rPr>
                <w:rFonts w:ascii="Arial" w:eastAsia="Times New Roman" w:hAnsi="Arial" w:cs="Arial"/>
                <w:sz w:val="18"/>
                <w:szCs w:val="18"/>
              </w:rPr>
              <w:t>statut jednostki macierzystej zawierający zapis o możliwości utworzenia terenowej jedno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stki organizacyjnej (oryginał)</w:t>
            </w:r>
            <w:r w:rsidR="00A62F4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4901D5" w:rsidRPr="004901D5" w:rsidRDefault="00643B2C" w:rsidP="00643B2C">
            <w:pPr>
              <w:numPr>
                <w:ilvl w:val="0"/>
                <w:numId w:val="26"/>
              </w:numPr>
              <w:tabs>
                <w:tab w:val="num" w:pos="72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01D5">
              <w:rPr>
                <w:rFonts w:ascii="Arial" w:eastAsia="Times New Roman" w:hAnsi="Arial" w:cs="Arial"/>
                <w:sz w:val="18"/>
                <w:szCs w:val="18"/>
              </w:rPr>
              <w:t xml:space="preserve">informacja własnego organu jednostki macierzystej o powołaniu terenowej jednostki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organizacyjnej (oryginał)</w:t>
            </w:r>
            <w:r w:rsidR="00A62F4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4901D5" w:rsidRDefault="00643B2C" w:rsidP="00643B2C">
            <w:pPr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01D5">
              <w:rPr>
                <w:rFonts w:ascii="Arial" w:eastAsia="Times New Roman" w:hAnsi="Arial" w:cs="Arial"/>
                <w:sz w:val="18"/>
                <w:szCs w:val="18"/>
              </w:rPr>
              <w:t>skład zarządu i adres siedziby terenowej jedno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stki organizacyjnej (oryginał)</w:t>
            </w:r>
            <w:r w:rsidR="00A62F46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4901D5" w:rsidRPr="004901D5" w:rsidRDefault="00512E88" w:rsidP="00643B2C">
            <w:pPr>
              <w:numPr>
                <w:ilvl w:val="0"/>
                <w:numId w:val="28"/>
              </w:numPr>
              <w:tabs>
                <w:tab w:val="num" w:pos="72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4901D5" w:rsidRPr="004901D5">
              <w:rPr>
                <w:rFonts w:ascii="Arial" w:eastAsia="Times New Roman" w:hAnsi="Arial" w:cs="Arial"/>
                <w:sz w:val="18"/>
                <w:szCs w:val="18"/>
              </w:rPr>
              <w:t xml:space="preserve">ymagane dokumenty należy dostarczyć do urzędu na jeden z poniższych sposobów: </w:t>
            </w:r>
          </w:p>
          <w:p w:rsidR="004901D5" w:rsidRDefault="00643B2C" w:rsidP="00753ECE">
            <w:pPr>
              <w:numPr>
                <w:ilvl w:val="0"/>
                <w:numId w:val="30"/>
              </w:numPr>
              <w:tabs>
                <w:tab w:val="num" w:pos="1440"/>
              </w:tabs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01D5">
              <w:rPr>
                <w:rFonts w:ascii="Arial" w:eastAsia="Times New Roman" w:hAnsi="Arial" w:cs="Arial"/>
                <w:sz w:val="18"/>
                <w:szCs w:val="18"/>
              </w:rPr>
              <w:t>przesłać pocztą tradycyjną (dla celów dowodowych zaleca 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ię przesłanie listem poleconym)</w:t>
            </w:r>
          </w:p>
          <w:p w:rsidR="00753ECE" w:rsidRPr="00643B2C" w:rsidRDefault="00753ECE" w:rsidP="00753ECE">
            <w:pPr>
              <w:ind w:left="56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iCs/>
                <w:sz w:val="18"/>
                <w:szCs w:val="18"/>
              </w:rPr>
              <w:t>Urząd Miasta Tychy</w:t>
            </w:r>
          </w:p>
          <w:p w:rsidR="00753ECE" w:rsidRDefault="00753ECE" w:rsidP="00753ECE">
            <w:pPr>
              <w:ind w:left="56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iCs/>
                <w:sz w:val="18"/>
                <w:szCs w:val="18"/>
              </w:rPr>
              <w:t>Wydział Spraw Obywatelskich</w:t>
            </w:r>
          </w:p>
          <w:p w:rsidR="00753ECE" w:rsidRDefault="00753ECE" w:rsidP="00753ECE">
            <w:pPr>
              <w:ind w:left="56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753ECE" w:rsidRDefault="00753ECE" w:rsidP="00753ECE">
            <w:pPr>
              <w:ind w:left="562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43-100 Tychy,</w:t>
            </w:r>
          </w:p>
          <w:p w:rsidR="004901D5" w:rsidRPr="004901D5" w:rsidRDefault="00643B2C" w:rsidP="00753ECE">
            <w:pPr>
              <w:numPr>
                <w:ilvl w:val="0"/>
                <w:numId w:val="30"/>
              </w:numPr>
              <w:tabs>
                <w:tab w:val="num" w:pos="1440"/>
              </w:tabs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01D5">
              <w:rPr>
                <w:rFonts w:ascii="Arial" w:eastAsia="Times New Roman" w:hAnsi="Arial" w:cs="Arial"/>
                <w:sz w:val="18"/>
                <w:szCs w:val="18"/>
              </w:rPr>
              <w:t xml:space="preserve">złożyć bezpośrednio 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urzędzie </w:t>
            </w:r>
            <w:r w:rsidR="00753ECE"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w pokoju 506</w:t>
            </w:r>
            <w:r w:rsidR="00A62F4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="00753ECE"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(V piętro)</w:t>
            </w:r>
            <w:r w:rsidR="00A62F4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643B2C" w:rsidRDefault="00643B2C" w:rsidP="00265D2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4901D5" w:rsidRPr="00643B2C">
              <w:rPr>
                <w:rFonts w:ascii="Arial" w:eastAsia="Times New Roman" w:hAnsi="Arial" w:cs="Arial"/>
                <w:sz w:val="18"/>
                <w:szCs w:val="18"/>
              </w:rPr>
              <w:t xml:space="preserve"> przypadku braków formalnych w dostarczonych dokumentach</w:t>
            </w:r>
            <w:r w:rsidR="00265D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901D5" w:rsidRPr="00643B2C">
              <w:rPr>
                <w:rFonts w:ascii="Arial" w:eastAsia="Times New Roman" w:hAnsi="Arial" w:cs="Arial"/>
                <w:sz w:val="18"/>
                <w:szCs w:val="18"/>
              </w:rPr>
              <w:t xml:space="preserve">Zawiadamiający zostanie pisemnie wezwany do ich uzupełnienia 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terminie nie krótszym niż 7 dni</w:t>
            </w:r>
            <w:r w:rsidR="00D02BD7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C379E" w:rsidRPr="000C379E" w:rsidRDefault="000C379E" w:rsidP="000C379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C379E" w:rsidRPr="000C379E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C379E" w:rsidRPr="000C379E" w:rsidRDefault="000C379E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OPŁATY</w:t>
            </w:r>
          </w:p>
        </w:tc>
        <w:tc>
          <w:tcPr>
            <w:tcW w:w="6977" w:type="dxa"/>
            <w:vAlign w:val="center"/>
          </w:tcPr>
          <w:p w:rsidR="000C379E" w:rsidRPr="003827BF" w:rsidRDefault="003827BF" w:rsidP="003827B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827BF">
              <w:rPr>
                <w:rStyle w:val="inline"/>
                <w:rFonts w:ascii="Arial" w:hAnsi="Arial" w:cs="Arial"/>
                <w:sz w:val="18"/>
              </w:rPr>
              <w:t>z</w:t>
            </w:r>
            <w:r w:rsidR="00BA00C7" w:rsidRPr="003827BF">
              <w:rPr>
                <w:rStyle w:val="inline"/>
                <w:rFonts w:ascii="Arial" w:hAnsi="Arial" w:cs="Arial"/>
                <w:sz w:val="18"/>
              </w:rPr>
              <w:t>awiadomienie jest wolne od opłat</w:t>
            </w:r>
            <w:r>
              <w:rPr>
                <w:rStyle w:val="inline"/>
                <w:rFonts w:ascii="Arial" w:hAnsi="Arial" w:cs="Arial"/>
                <w:sz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0B7760" w:rsidRPr="00DC6C12" w:rsidRDefault="00DC6C12" w:rsidP="00683A1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C6C12">
              <w:rPr>
                <w:rStyle w:val="inline"/>
                <w:rFonts w:ascii="Arial" w:hAnsi="Arial" w:cs="Arial"/>
                <w:sz w:val="18"/>
                <w:szCs w:val="18"/>
              </w:rPr>
              <w:t>w</w:t>
            </w:r>
            <w:r w:rsidR="004901D5" w:rsidRPr="00DC6C12">
              <w:rPr>
                <w:rStyle w:val="inline"/>
                <w:rFonts w:ascii="Arial" w:hAnsi="Arial" w:cs="Arial"/>
                <w:sz w:val="18"/>
                <w:szCs w:val="18"/>
              </w:rPr>
              <w:t xml:space="preserve"> terminie do </w:t>
            </w:r>
            <w:r w:rsidR="00683A13">
              <w:rPr>
                <w:rStyle w:val="inline"/>
                <w:rFonts w:ascii="Arial" w:hAnsi="Arial" w:cs="Arial"/>
                <w:sz w:val="18"/>
                <w:szCs w:val="18"/>
              </w:rPr>
              <w:t>30</w:t>
            </w:r>
            <w:r w:rsidR="004901D5" w:rsidRPr="00DC6C12">
              <w:rPr>
                <w:rStyle w:val="inline"/>
                <w:rFonts w:ascii="Arial" w:hAnsi="Arial" w:cs="Arial"/>
                <w:sz w:val="18"/>
                <w:szCs w:val="18"/>
              </w:rPr>
              <w:t xml:space="preserve"> </w:t>
            </w:r>
            <w:r w:rsidR="00683A13">
              <w:rPr>
                <w:rStyle w:val="inline"/>
                <w:rFonts w:ascii="Arial" w:hAnsi="Arial" w:cs="Arial"/>
                <w:sz w:val="18"/>
                <w:szCs w:val="18"/>
              </w:rPr>
              <w:t>dni</w:t>
            </w:r>
            <w:r w:rsidR="004901D5" w:rsidRPr="00DC6C12">
              <w:rPr>
                <w:rStyle w:val="inline"/>
                <w:rFonts w:ascii="Arial" w:hAnsi="Arial" w:cs="Arial"/>
                <w:sz w:val="18"/>
                <w:szCs w:val="18"/>
              </w:rPr>
              <w:t xml:space="preserve"> od złożenia kompletnego zawiadomienia dokonywany jest wpis do wewnętrznej ewidencji terenowych jednost</w:t>
            </w:r>
            <w:r w:rsidR="00643B2C" w:rsidRPr="00DC6C12">
              <w:rPr>
                <w:rStyle w:val="inline"/>
                <w:rFonts w:ascii="Arial" w:hAnsi="Arial" w:cs="Arial"/>
                <w:sz w:val="18"/>
                <w:szCs w:val="18"/>
              </w:rPr>
              <w:t>ek organizacyjnych stowarzyszeń</w:t>
            </w:r>
            <w:r w:rsidR="00683A13">
              <w:rPr>
                <w:rStyle w:val="inline"/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Pr="00B05D50" w:rsidRDefault="0043436E" w:rsidP="00B05D5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5D50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 w:rsidRPr="00B05D50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Default="000F53A1" w:rsidP="00B05D50">
            <w:pPr>
              <w:pStyle w:val="Akapitzlist"/>
              <w:numPr>
                <w:ilvl w:val="0"/>
                <w:numId w:val="3"/>
              </w:numPr>
              <w:ind w:left="562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683A13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(32) 776 – 35 – </w:t>
            </w:r>
            <w:r w:rsidR="00014601" w:rsidRPr="00683A13">
              <w:rPr>
                <w:rFonts w:ascii="Arial" w:eastAsia="Times New Roman" w:hAnsi="Arial" w:cs="Arial"/>
                <w:iCs/>
                <w:sz w:val="18"/>
                <w:szCs w:val="18"/>
              </w:rPr>
              <w:t>0</w:t>
            </w:r>
            <w:r w:rsidR="00BA00C7" w:rsidRPr="00683A13">
              <w:rPr>
                <w:rFonts w:ascii="Arial" w:eastAsia="Times New Roman" w:hAnsi="Arial" w:cs="Arial"/>
                <w:iCs/>
                <w:sz w:val="18"/>
                <w:szCs w:val="18"/>
              </w:rPr>
              <w:t>6</w:t>
            </w:r>
            <w:r w:rsidR="00833425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F079F5" w:rsidRPr="00643B2C" w:rsidRDefault="00F079F5" w:rsidP="00B05D50">
            <w:pPr>
              <w:numPr>
                <w:ilvl w:val="0"/>
                <w:numId w:val="3"/>
              </w:numPr>
              <w:ind w:left="562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 xml:space="preserve">kontaktując się z </w:t>
            </w:r>
            <w:r w:rsidR="006817C1" w:rsidRPr="00643B2C">
              <w:rPr>
                <w:rFonts w:ascii="Arial" w:eastAsia="Times New Roman" w:hAnsi="Arial" w:cs="Arial"/>
                <w:sz w:val="18"/>
                <w:szCs w:val="18"/>
              </w:rPr>
              <w:t xml:space="preserve">Wydziałem Spraw Obywatelskich </w:t>
            </w: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osobiście</w:t>
            </w:r>
          </w:p>
          <w:p w:rsidR="00F079F5" w:rsidRPr="00643B2C" w:rsidRDefault="00F079F5" w:rsidP="00B05D50">
            <w:pPr>
              <w:ind w:left="562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F079F5" w:rsidRPr="00643B2C" w:rsidRDefault="00F079F5" w:rsidP="00B05D50">
            <w:pPr>
              <w:ind w:left="562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43-100 Tychy </w:t>
            </w:r>
          </w:p>
          <w:p w:rsidR="006817C1" w:rsidRPr="00B55CDB" w:rsidRDefault="00B55CDB" w:rsidP="00B05D50">
            <w:pPr>
              <w:pStyle w:val="Akapitzlist"/>
              <w:ind w:left="562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pokój </w:t>
            </w:r>
            <w:r w:rsidR="00BA00C7" w:rsidRPr="00643B2C">
              <w:rPr>
                <w:rFonts w:ascii="Arial" w:eastAsia="Times New Roman" w:hAnsi="Arial" w:cs="Arial"/>
                <w:iCs/>
                <w:sz w:val="18"/>
                <w:szCs w:val="18"/>
              </w:rPr>
              <w:t>506</w:t>
            </w:r>
            <w:r w:rsidR="00683A13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</w:tc>
      </w:tr>
    </w:tbl>
    <w:p w:rsidR="000B7760" w:rsidRPr="00D56915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0B7760" w:rsidRPr="00683A13" w:rsidRDefault="00683A13" w:rsidP="00683A1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3A13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="004901D5" w:rsidRPr="00683A13">
              <w:rPr>
                <w:rFonts w:ascii="Arial" w:eastAsia="Times New Roman" w:hAnsi="Arial" w:cs="Arial"/>
                <w:sz w:val="18"/>
                <w:szCs w:val="18"/>
              </w:rPr>
              <w:t>ryb odwoławczy nie występuje</w:t>
            </w:r>
            <w:r w:rsidR="00D02BD7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B7760" w:rsidRPr="002A7147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643B2C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C04638" w:rsidRPr="00D02BD7" w:rsidRDefault="00D02BD7" w:rsidP="00D02BD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BD7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BA00C7" w:rsidRPr="00D02B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stawa z dnia 7 kwietnia 1989 r.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Prawo o stowarzyszeniach;</w:t>
            </w:r>
          </w:p>
        </w:tc>
      </w:tr>
    </w:tbl>
    <w:p w:rsidR="00C04638" w:rsidRPr="002A7147" w:rsidRDefault="00C04638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E63079" w:rsidRPr="00D56915" w:rsidTr="00EA2B01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E63079" w:rsidRPr="00D56915" w:rsidRDefault="00E63079" w:rsidP="00DF532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6977" w:type="dxa"/>
            <w:vAlign w:val="center"/>
          </w:tcPr>
          <w:p w:rsidR="00643B2C" w:rsidRPr="00643B2C" w:rsidRDefault="00643B2C" w:rsidP="00643B2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643B2C" w:rsidRPr="00643B2C" w:rsidRDefault="00643B2C" w:rsidP="00643B2C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ADMINISTRATOR DANYCH</w:t>
            </w:r>
          </w:p>
          <w:p w:rsidR="00643B2C" w:rsidRPr="00643B2C" w:rsidRDefault="00643B2C" w:rsidP="00643B2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Administratorem Pani/Pana danych osobowych jest Prezydent Miasta Tychy z siedzibą w Urzędzie Miasta w Tychach, al. Niepodległości 49, 43–100 Tychy.</w:t>
            </w:r>
          </w:p>
          <w:p w:rsidR="00643B2C" w:rsidRPr="00643B2C" w:rsidRDefault="00643B2C" w:rsidP="00643B2C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INSPEKTOR OCHRONY DANYCH</w:t>
            </w:r>
          </w:p>
          <w:p w:rsidR="00643B2C" w:rsidRPr="00643B2C" w:rsidRDefault="00643B2C" w:rsidP="00643B2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643B2C" w:rsidRPr="00643B2C" w:rsidRDefault="00643B2C" w:rsidP="00643B2C">
            <w:pPr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 xml:space="preserve">pod adresem poczty elektronicznej: </w:t>
            </w:r>
            <w:hyperlink r:id="rId8" w:history="1">
              <w:r w:rsidRPr="00643B2C">
                <w:rPr>
                  <w:rStyle w:val="Hipercze"/>
                  <w:rFonts w:ascii="Arial" w:eastAsia="Times New Roman" w:hAnsi="Arial" w:cs="Arial"/>
                  <w:sz w:val="18"/>
                  <w:szCs w:val="18"/>
                </w:rPr>
                <w:t>iod@umtychy.pl</w:t>
              </w:r>
            </w:hyperlink>
            <w:r w:rsidRPr="00643B2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643B2C" w:rsidRPr="00643B2C" w:rsidRDefault="00643B2C" w:rsidP="00643B2C">
            <w:pPr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pisemnie na adres siedziby Administratora.</w:t>
            </w:r>
          </w:p>
          <w:p w:rsidR="00643B2C" w:rsidRPr="00643B2C" w:rsidRDefault="00643B2C" w:rsidP="00643B2C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PODSTAWA PRAWNA I CELE PRZETWARZANIA DANYCH OSOBOWYCH</w:t>
            </w:r>
          </w:p>
          <w:p w:rsidR="00643B2C" w:rsidRPr="00643B2C" w:rsidRDefault="005303A5" w:rsidP="00643B2C">
            <w:pPr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przetwarzanie Pani/P</w:t>
            </w:r>
            <w:r w:rsidR="00643B2C" w:rsidRPr="00643B2C">
              <w:rPr>
                <w:rFonts w:ascii="Arial" w:eastAsia="Times New Roman" w:hAnsi="Arial" w:cs="Arial"/>
                <w:sz w:val="18"/>
                <w:szCs w:val="18"/>
              </w:rPr>
              <w:t>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  <w:r w:rsidR="006D0DF1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643B2C" w:rsidRPr="00643B2C" w:rsidRDefault="00643B2C" w:rsidP="00643B2C">
            <w:pPr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przetwarzanie może być również niezbędne w celu wykonania umowy, któr</w:t>
            </w:r>
            <w:r w:rsidR="005303A5">
              <w:rPr>
                <w:rFonts w:ascii="Arial" w:eastAsia="Times New Roman" w:hAnsi="Arial" w:cs="Arial"/>
                <w:sz w:val="18"/>
                <w:szCs w:val="18"/>
              </w:rPr>
              <w:t>ej Pan/P</w:t>
            </w: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ani jest stro</w:t>
            </w:r>
            <w:r w:rsidR="005303A5">
              <w:rPr>
                <w:rFonts w:ascii="Arial" w:eastAsia="Times New Roman" w:hAnsi="Arial" w:cs="Arial"/>
                <w:sz w:val="18"/>
                <w:szCs w:val="18"/>
              </w:rPr>
              <w:t>ną lub do podjęcia działań, na Pani/P</w:t>
            </w: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ana</w:t>
            </w:r>
            <w:r w:rsidR="006D0DF1">
              <w:rPr>
                <w:rFonts w:ascii="Arial" w:eastAsia="Times New Roman" w:hAnsi="Arial" w:cs="Arial"/>
                <w:sz w:val="18"/>
                <w:szCs w:val="18"/>
              </w:rPr>
              <w:t xml:space="preserve"> żądanie, przed zawarciem umowy;</w:t>
            </w:r>
          </w:p>
          <w:p w:rsidR="00643B2C" w:rsidRPr="00643B2C" w:rsidRDefault="00643B2C" w:rsidP="00643B2C">
            <w:pPr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mogą również wystąpić</w:t>
            </w:r>
            <w:r w:rsidR="005303A5">
              <w:rPr>
                <w:rFonts w:ascii="Arial" w:eastAsia="Times New Roman" w:hAnsi="Arial" w:cs="Arial"/>
                <w:sz w:val="18"/>
                <w:szCs w:val="18"/>
              </w:rPr>
              <w:t xml:space="preserve"> przypadki, w których zostanie Pan/P</w:t>
            </w: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ani poproszony/a o wyrażenie zgody na przetwarzanie danych osobowych w określonym celu i zakresie.</w:t>
            </w:r>
          </w:p>
          <w:p w:rsidR="00643B2C" w:rsidRPr="00643B2C" w:rsidRDefault="00643B2C" w:rsidP="00643B2C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ODBIORCY DANYCH OSOBOWYCH</w:t>
            </w:r>
          </w:p>
          <w:p w:rsidR="00643B2C" w:rsidRPr="00643B2C" w:rsidRDefault="00643B2C" w:rsidP="00643B2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  <w:r w:rsidR="006D0DF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43B2C" w:rsidRPr="00643B2C" w:rsidRDefault="00643B2C" w:rsidP="00643B2C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OKRES PRZECHOWYWANIA DANYCH OSOBOWYCH</w:t>
            </w:r>
          </w:p>
          <w:p w:rsidR="00643B2C" w:rsidRPr="00643B2C" w:rsidRDefault="00643B2C" w:rsidP="00643B2C">
            <w:pPr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Pani/Pana dane osobowe będą przechowywane jedynie w okresie niezbędnym do spełnienia celu, dla którego zostały zebrane lub w okr</w:t>
            </w:r>
            <w:r w:rsidR="006D0DF1">
              <w:rPr>
                <w:rFonts w:ascii="Arial" w:eastAsia="Times New Roman" w:hAnsi="Arial" w:cs="Arial"/>
                <w:sz w:val="18"/>
                <w:szCs w:val="18"/>
              </w:rPr>
              <w:t>esie wskazanym przepisami prawa;</w:t>
            </w:r>
          </w:p>
          <w:p w:rsidR="00643B2C" w:rsidRPr="00643B2C" w:rsidRDefault="00643B2C" w:rsidP="00643B2C">
            <w:pPr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643B2C" w:rsidRPr="00643B2C" w:rsidRDefault="00643B2C" w:rsidP="00643B2C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643B2C" w:rsidRPr="00643B2C" w:rsidRDefault="008956DA" w:rsidP="008956D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643B2C" w:rsidRPr="00643B2C">
              <w:rPr>
                <w:rFonts w:ascii="Arial" w:eastAsia="Times New Roman" w:hAnsi="Arial" w:cs="Arial"/>
                <w:sz w:val="18"/>
                <w:szCs w:val="18"/>
              </w:rPr>
              <w:t>a zasadach określonych przepisami RODO, posiada Pani/Pan prawo do żądania od Administratora:</w:t>
            </w:r>
          </w:p>
          <w:p w:rsidR="00643B2C" w:rsidRPr="00643B2C" w:rsidRDefault="00643B2C" w:rsidP="00643B2C">
            <w:pPr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dostępu do treści swoich danych osobowych;</w:t>
            </w:r>
          </w:p>
          <w:p w:rsidR="00643B2C" w:rsidRPr="00643B2C" w:rsidRDefault="00643B2C" w:rsidP="00643B2C">
            <w:pPr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sprostowania (poprawiania) swoich danych osobowych;</w:t>
            </w:r>
          </w:p>
          <w:p w:rsidR="00643B2C" w:rsidRPr="00643B2C" w:rsidRDefault="00643B2C" w:rsidP="00643B2C">
            <w:pPr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usunięcia swoich danych osobowych;</w:t>
            </w:r>
          </w:p>
          <w:p w:rsidR="00643B2C" w:rsidRPr="00643B2C" w:rsidRDefault="00643B2C" w:rsidP="00643B2C">
            <w:pPr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ograniczenia przetwarzania swoich danych osobowych;</w:t>
            </w:r>
          </w:p>
          <w:p w:rsidR="00643B2C" w:rsidRPr="00643B2C" w:rsidRDefault="00643B2C" w:rsidP="00643B2C">
            <w:pPr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643B2C" w:rsidRPr="00643B2C" w:rsidRDefault="00643B2C" w:rsidP="00643B2C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PRAWO DO COFNIĘCIA ZGODY</w:t>
            </w:r>
          </w:p>
          <w:p w:rsidR="00643B2C" w:rsidRPr="00643B2C" w:rsidRDefault="00643B2C" w:rsidP="00643B2C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tam, gdzie do przetwarzania danych osobowych konieczne j</w:t>
            </w:r>
            <w:r w:rsidR="005303A5">
              <w:rPr>
                <w:rFonts w:ascii="Arial" w:eastAsia="Times New Roman" w:hAnsi="Arial" w:cs="Arial"/>
                <w:sz w:val="18"/>
                <w:szCs w:val="18"/>
              </w:rPr>
              <w:t>est wyrażenie zgody, zawsze ma Pan/P</w:t>
            </w: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ani prawo nie wyrazić zgody, a w przypadku jej wcześniejszeg</w:t>
            </w:r>
            <w:r w:rsidR="006D0DF1">
              <w:rPr>
                <w:rFonts w:ascii="Arial" w:eastAsia="Times New Roman" w:hAnsi="Arial" w:cs="Arial"/>
                <w:sz w:val="18"/>
                <w:szCs w:val="18"/>
              </w:rPr>
              <w:t>o wyrażenia, do cofnięcia zgody;</w:t>
            </w:r>
          </w:p>
          <w:p w:rsidR="00643B2C" w:rsidRPr="00643B2C" w:rsidRDefault="00643B2C" w:rsidP="00643B2C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 xml:space="preserve">wycofanie zgody </w:t>
            </w:r>
            <w:r w:rsidR="005303A5">
              <w:rPr>
                <w:rFonts w:ascii="Arial" w:eastAsia="Times New Roman" w:hAnsi="Arial" w:cs="Arial"/>
                <w:sz w:val="18"/>
                <w:szCs w:val="18"/>
              </w:rPr>
              <w:t>nie ma wpływu na przetwarzanie Pani/P</w:t>
            </w: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ana danych do momentu jej wycofania.</w:t>
            </w:r>
          </w:p>
          <w:p w:rsidR="00643B2C" w:rsidRPr="00643B2C" w:rsidRDefault="00643B2C" w:rsidP="00643B2C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PRAWO WNIESIENIA SKARGI DO ORGANU NADZORCZEGO</w:t>
            </w:r>
          </w:p>
          <w:p w:rsidR="00E63079" w:rsidRPr="00643B2C" w:rsidRDefault="00643B2C" w:rsidP="00643B2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</w:tc>
      </w:tr>
    </w:tbl>
    <w:p w:rsidR="002A7147" w:rsidRDefault="002A7147" w:rsidP="002A7147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915337" w:rsidRPr="00D56915" w:rsidTr="00915337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915337" w:rsidRPr="00D56915" w:rsidRDefault="00915337" w:rsidP="0091533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6977" w:type="dxa"/>
            <w:vAlign w:val="center"/>
          </w:tcPr>
          <w:p w:rsidR="00915337" w:rsidRPr="00643B2C" w:rsidRDefault="00915337" w:rsidP="00915337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915337" w:rsidRPr="00643B2C" w:rsidRDefault="00915337" w:rsidP="00915337">
            <w:pPr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podanie przez Panią/Pana danych osobowych może być wymogiem: ustawowym, umownym, lub warunkiem zawarcia um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owy, do których podania będzie Pani/P</w:t>
            </w:r>
            <w:r w:rsidR="008956DA">
              <w:rPr>
                <w:rFonts w:ascii="Arial" w:eastAsia="Times New Roman" w:hAnsi="Arial" w:cs="Arial"/>
                <w:sz w:val="18"/>
                <w:szCs w:val="18"/>
              </w:rPr>
              <w:t>an zobowiązana/y;</w:t>
            </w:r>
          </w:p>
          <w:p w:rsidR="00915337" w:rsidRPr="00643B2C" w:rsidRDefault="00915337" w:rsidP="00915337">
            <w:pPr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 xml:space="preserve">w przypadku, gdy będzie istniał obowiązek ustawowy, a nie poda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Pani/P</w:t>
            </w:r>
            <w:r w:rsidRPr="00643B2C">
              <w:rPr>
                <w:rFonts w:ascii="Arial" w:eastAsia="Times New Roman" w:hAnsi="Arial" w:cs="Arial"/>
                <w:sz w:val="18"/>
                <w:szCs w:val="18"/>
              </w:rPr>
              <w:t xml:space="preserve">an swoich danych, nie będziemy mogli zrealizować zadania ustawowego, co może skutkować konsekwencjami </w:t>
            </w:r>
            <w:r w:rsidR="008956DA">
              <w:rPr>
                <w:rFonts w:ascii="Arial" w:eastAsia="Times New Roman" w:hAnsi="Arial" w:cs="Arial"/>
                <w:sz w:val="18"/>
                <w:szCs w:val="18"/>
              </w:rPr>
              <w:t>przewidzianymi przepisami prawa;</w:t>
            </w:r>
          </w:p>
          <w:p w:rsidR="00915337" w:rsidRPr="00643B2C" w:rsidRDefault="00915337" w:rsidP="00915337">
            <w:pPr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w przypadku, kiedy podanie danych będzie warunkiem zawarcia umowy lub gdy będzie is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tniał wymóg umowny, a nie poda P</w:t>
            </w: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ani/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zawrzeć lub wykonać takiej umowy.</w:t>
            </w:r>
          </w:p>
          <w:p w:rsidR="00915337" w:rsidRPr="00643B2C" w:rsidRDefault="00915337" w:rsidP="00915337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ZAUTOMATYZOWANE PODEJMOWANIE DECYZJI, PROFILOWANIE</w:t>
            </w:r>
          </w:p>
          <w:p w:rsidR="00915337" w:rsidRPr="00915337" w:rsidRDefault="00915337" w:rsidP="00915337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B2C">
              <w:rPr>
                <w:rFonts w:ascii="Arial" w:eastAsia="Times New Roman" w:hAnsi="Arial" w:cs="Arial"/>
                <w:sz w:val="18"/>
                <w:szCs w:val="18"/>
              </w:rPr>
              <w:t>Pani/Pana dane osobowe nie będą przetwarzane w sposób zautomatyzowany i nie będą profilowane</w:t>
            </w:r>
            <w:r w:rsidR="008956DA" w:rsidRPr="008956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15337" w:rsidRPr="002A7147" w:rsidRDefault="00915337" w:rsidP="002A7147">
      <w:pPr>
        <w:spacing w:after="0" w:line="240" w:lineRule="auto"/>
        <w:rPr>
          <w:sz w:val="16"/>
        </w:rPr>
      </w:pPr>
    </w:p>
    <w:sectPr w:rsidR="00915337" w:rsidRPr="002A7147" w:rsidSect="00F52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46" w:rsidRDefault="00A62F46" w:rsidP="00041990">
      <w:pPr>
        <w:spacing w:after="0" w:line="240" w:lineRule="auto"/>
      </w:pPr>
      <w:r>
        <w:separator/>
      </w:r>
    </w:p>
  </w:endnote>
  <w:endnote w:type="continuationSeparator" w:id="0">
    <w:p w:rsidR="00A62F46" w:rsidRDefault="00A62F46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A62F46" w:rsidRDefault="00A62F46">
        <w:pPr>
          <w:pStyle w:val="Stopka"/>
        </w:pPr>
        <w:r>
          <w:t>[Wpisz tekst]</w:t>
        </w:r>
      </w:p>
    </w:sdtContent>
  </w:sdt>
  <w:p w:rsidR="00A62F46" w:rsidRDefault="00A62F46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46" w:rsidRDefault="00A62F46" w:rsidP="00041990">
      <w:pPr>
        <w:spacing w:after="0" w:line="240" w:lineRule="auto"/>
      </w:pPr>
      <w:r>
        <w:separator/>
      </w:r>
    </w:p>
  </w:footnote>
  <w:footnote w:type="continuationSeparator" w:id="0">
    <w:p w:rsidR="00A62F46" w:rsidRDefault="00A62F46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46" w:rsidRPr="00510CC0" w:rsidRDefault="00A62F46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A62F46" w:rsidRDefault="00A62F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D63"/>
    <w:multiLevelType w:val="hybridMultilevel"/>
    <w:tmpl w:val="E56E69DC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3D5"/>
    <w:multiLevelType w:val="hybridMultilevel"/>
    <w:tmpl w:val="248C9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925B0"/>
    <w:multiLevelType w:val="hybridMultilevel"/>
    <w:tmpl w:val="F2C4F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C029C"/>
    <w:multiLevelType w:val="hybridMultilevel"/>
    <w:tmpl w:val="34AC0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B5B57"/>
    <w:multiLevelType w:val="hybridMultilevel"/>
    <w:tmpl w:val="AAC6FC78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47D20"/>
    <w:multiLevelType w:val="multilevel"/>
    <w:tmpl w:val="27485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A66A9"/>
    <w:multiLevelType w:val="multilevel"/>
    <w:tmpl w:val="3FB8E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CB341B"/>
    <w:multiLevelType w:val="multilevel"/>
    <w:tmpl w:val="57967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2979429C"/>
    <w:multiLevelType w:val="multilevel"/>
    <w:tmpl w:val="27485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A565691"/>
    <w:multiLevelType w:val="multilevel"/>
    <w:tmpl w:val="7C30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D33AD"/>
    <w:multiLevelType w:val="hybridMultilevel"/>
    <w:tmpl w:val="BEDE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4D63A9"/>
    <w:multiLevelType w:val="hybridMultilevel"/>
    <w:tmpl w:val="2B0CD2AA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57F2"/>
    <w:multiLevelType w:val="multilevel"/>
    <w:tmpl w:val="5BE4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22839"/>
    <w:multiLevelType w:val="hybridMultilevel"/>
    <w:tmpl w:val="7AC8E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>
    <w:nsid w:val="3AF33D38"/>
    <w:multiLevelType w:val="multilevel"/>
    <w:tmpl w:val="A5E6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D09FB"/>
    <w:multiLevelType w:val="hybridMultilevel"/>
    <w:tmpl w:val="13C61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991715"/>
    <w:multiLevelType w:val="hybridMultilevel"/>
    <w:tmpl w:val="A65CC5A2"/>
    <w:lvl w:ilvl="0" w:tplc="A2ECBF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E576C"/>
    <w:multiLevelType w:val="multilevel"/>
    <w:tmpl w:val="3544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630C5"/>
    <w:multiLevelType w:val="multilevel"/>
    <w:tmpl w:val="6C4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D78A3"/>
    <w:multiLevelType w:val="hybridMultilevel"/>
    <w:tmpl w:val="CD36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AD5EAF"/>
    <w:multiLevelType w:val="hybridMultilevel"/>
    <w:tmpl w:val="56B6F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B9347F"/>
    <w:multiLevelType w:val="multilevel"/>
    <w:tmpl w:val="3D8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4765D"/>
    <w:multiLevelType w:val="hybridMultilevel"/>
    <w:tmpl w:val="560439C4"/>
    <w:lvl w:ilvl="0" w:tplc="A9D83428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EE1BE0"/>
    <w:multiLevelType w:val="hybridMultilevel"/>
    <w:tmpl w:val="EAA42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9F5401"/>
    <w:multiLevelType w:val="multilevel"/>
    <w:tmpl w:val="E0A8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A648D"/>
    <w:multiLevelType w:val="hybridMultilevel"/>
    <w:tmpl w:val="7EE2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74813"/>
    <w:multiLevelType w:val="hybridMultilevel"/>
    <w:tmpl w:val="AE16FBD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25B80"/>
    <w:multiLevelType w:val="multilevel"/>
    <w:tmpl w:val="F1223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61D357A"/>
    <w:multiLevelType w:val="hybridMultilevel"/>
    <w:tmpl w:val="9D5EA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AB6E04"/>
    <w:multiLevelType w:val="multilevel"/>
    <w:tmpl w:val="C5723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6F17BBA"/>
    <w:multiLevelType w:val="multilevel"/>
    <w:tmpl w:val="B5C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D23734"/>
    <w:multiLevelType w:val="multilevel"/>
    <w:tmpl w:val="2D0C8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F55FED"/>
    <w:multiLevelType w:val="hybridMultilevel"/>
    <w:tmpl w:val="B406B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404DF"/>
    <w:multiLevelType w:val="multilevel"/>
    <w:tmpl w:val="0650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B571CAB"/>
    <w:multiLevelType w:val="hybridMultilevel"/>
    <w:tmpl w:val="1C7AF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4F60C2"/>
    <w:multiLevelType w:val="hybridMultilevel"/>
    <w:tmpl w:val="7AAA2B3E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18"/>
  </w:num>
  <w:num w:numId="5">
    <w:abstractNumId w:val="2"/>
  </w:num>
  <w:num w:numId="6">
    <w:abstractNumId w:val="25"/>
  </w:num>
  <w:num w:numId="7">
    <w:abstractNumId w:val="29"/>
  </w:num>
  <w:num w:numId="8">
    <w:abstractNumId w:val="13"/>
  </w:num>
  <w:num w:numId="9">
    <w:abstractNumId w:val="39"/>
  </w:num>
  <w:num w:numId="10">
    <w:abstractNumId w:val="31"/>
  </w:num>
  <w:num w:numId="11">
    <w:abstractNumId w:val="23"/>
  </w:num>
  <w:num w:numId="12">
    <w:abstractNumId w:val="38"/>
  </w:num>
  <w:num w:numId="13">
    <w:abstractNumId w:val="37"/>
  </w:num>
  <w:num w:numId="14">
    <w:abstractNumId w:val="21"/>
  </w:num>
  <w:num w:numId="15">
    <w:abstractNumId w:val="17"/>
  </w:num>
  <w:num w:numId="16">
    <w:abstractNumId w:val="10"/>
  </w:num>
  <w:num w:numId="17">
    <w:abstractNumId w:val="33"/>
  </w:num>
  <w:num w:numId="18">
    <w:abstractNumId w:val="24"/>
  </w:num>
  <w:num w:numId="19">
    <w:abstractNumId w:val="34"/>
  </w:num>
  <w:num w:numId="20">
    <w:abstractNumId w:val="27"/>
  </w:num>
  <w:num w:numId="21">
    <w:abstractNumId w:val="20"/>
  </w:num>
  <w:num w:numId="22">
    <w:abstractNumId w:val="14"/>
  </w:num>
  <w:num w:numId="23">
    <w:abstractNumId w:val="32"/>
  </w:num>
  <w:num w:numId="24">
    <w:abstractNumId w:val="30"/>
  </w:num>
  <w:num w:numId="25">
    <w:abstractNumId w:val="7"/>
  </w:num>
  <w:num w:numId="26">
    <w:abstractNumId w:val="5"/>
  </w:num>
  <w:num w:numId="27">
    <w:abstractNumId w:val="9"/>
  </w:num>
  <w:num w:numId="28">
    <w:abstractNumId w:val="1"/>
  </w:num>
  <w:num w:numId="29">
    <w:abstractNumId w:val="28"/>
  </w:num>
  <w:num w:numId="30">
    <w:abstractNumId w:val="4"/>
  </w:num>
  <w:num w:numId="31">
    <w:abstractNumId w:val="26"/>
  </w:num>
  <w:num w:numId="32">
    <w:abstractNumId w:val="0"/>
  </w:num>
  <w:num w:numId="33">
    <w:abstractNumId w:val="11"/>
  </w:num>
  <w:num w:numId="34">
    <w:abstractNumId w:val="16"/>
  </w:num>
  <w:num w:numId="35">
    <w:abstractNumId w:val="35"/>
  </w:num>
  <w:num w:numId="36">
    <w:abstractNumId w:val="6"/>
  </w:num>
  <w:num w:numId="37">
    <w:abstractNumId w:val="36"/>
  </w:num>
  <w:num w:numId="38">
    <w:abstractNumId w:val="12"/>
  </w:num>
  <w:num w:numId="39">
    <w:abstractNumId w:val="15"/>
  </w:num>
  <w:num w:numId="40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14601"/>
    <w:rsid w:val="00016442"/>
    <w:rsid w:val="00020413"/>
    <w:rsid w:val="000330F2"/>
    <w:rsid w:val="00041990"/>
    <w:rsid w:val="00083F2D"/>
    <w:rsid w:val="000977C3"/>
    <w:rsid w:val="000B7760"/>
    <w:rsid w:val="000C379E"/>
    <w:rsid w:val="000D3687"/>
    <w:rsid w:val="000F00B2"/>
    <w:rsid w:val="000F53A1"/>
    <w:rsid w:val="00110073"/>
    <w:rsid w:val="00124368"/>
    <w:rsid w:val="00145DFA"/>
    <w:rsid w:val="001D4CA4"/>
    <w:rsid w:val="0020233F"/>
    <w:rsid w:val="002105BC"/>
    <w:rsid w:val="00220063"/>
    <w:rsid w:val="00220C9C"/>
    <w:rsid w:val="00265D27"/>
    <w:rsid w:val="00293F3C"/>
    <w:rsid w:val="002A7147"/>
    <w:rsid w:val="00302FF5"/>
    <w:rsid w:val="0035728B"/>
    <w:rsid w:val="003827BF"/>
    <w:rsid w:val="003A4C7A"/>
    <w:rsid w:val="003D78E1"/>
    <w:rsid w:val="004047FB"/>
    <w:rsid w:val="0043436E"/>
    <w:rsid w:val="004739AE"/>
    <w:rsid w:val="004901D5"/>
    <w:rsid w:val="004975BB"/>
    <w:rsid w:val="004A2ADA"/>
    <w:rsid w:val="004B6C81"/>
    <w:rsid w:val="004E6BA2"/>
    <w:rsid w:val="004F0B92"/>
    <w:rsid w:val="00506AA9"/>
    <w:rsid w:val="00510CC0"/>
    <w:rsid w:val="00512E88"/>
    <w:rsid w:val="005303A5"/>
    <w:rsid w:val="0055683E"/>
    <w:rsid w:val="005C2509"/>
    <w:rsid w:val="005C395C"/>
    <w:rsid w:val="005D4525"/>
    <w:rsid w:val="005F3A56"/>
    <w:rsid w:val="00633686"/>
    <w:rsid w:val="00643B2C"/>
    <w:rsid w:val="006512D1"/>
    <w:rsid w:val="0067509C"/>
    <w:rsid w:val="00675DD7"/>
    <w:rsid w:val="006817C1"/>
    <w:rsid w:val="00683A13"/>
    <w:rsid w:val="006C1155"/>
    <w:rsid w:val="006D0DF1"/>
    <w:rsid w:val="00723025"/>
    <w:rsid w:val="00726D43"/>
    <w:rsid w:val="00753ECE"/>
    <w:rsid w:val="00781E62"/>
    <w:rsid w:val="00792B0C"/>
    <w:rsid w:val="00793A3D"/>
    <w:rsid w:val="00794BE8"/>
    <w:rsid w:val="007B05AD"/>
    <w:rsid w:val="007D688B"/>
    <w:rsid w:val="007F3C5D"/>
    <w:rsid w:val="00833425"/>
    <w:rsid w:val="00894BE0"/>
    <w:rsid w:val="008956DA"/>
    <w:rsid w:val="008B0D38"/>
    <w:rsid w:val="00915337"/>
    <w:rsid w:val="00943158"/>
    <w:rsid w:val="00997B31"/>
    <w:rsid w:val="009E2663"/>
    <w:rsid w:val="009E376F"/>
    <w:rsid w:val="00A0253E"/>
    <w:rsid w:val="00A04A1F"/>
    <w:rsid w:val="00A20100"/>
    <w:rsid w:val="00A26E53"/>
    <w:rsid w:val="00A47522"/>
    <w:rsid w:val="00A5339F"/>
    <w:rsid w:val="00A62F46"/>
    <w:rsid w:val="00AB5219"/>
    <w:rsid w:val="00AB79D3"/>
    <w:rsid w:val="00AF625B"/>
    <w:rsid w:val="00B05D50"/>
    <w:rsid w:val="00B13819"/>
    <w:rsid w:val="00B262A3"/>
    <w:rsid w:val="00B458FD"/>
    <w:rsid w:val="00B55CDB"/>
    <w:rsid w:val="00BA00C7"/>
    <w:rsid w:val="00BD0CA6"/>
    <w:rsid w:val="00C04638"/>
    <w:rsid w:val="00C05C98"/>
    <w:rsid w:val="00C62DFF"/>
    <w:rsid w:val="00CD7892"/>
    <w:rsid w:val="00CF0E44"/>
    <w:rsid w:val="00D02BD7"/>
    <w:rsid w:val="00D247EF"/>
    <w:rsid w:val="00D32059"/>
    <w:rsid w:val="00D35B03"/>
    <w:rsid w:val="00D35F8D"/>
    <w:rsid w:val="00D415F3"/>
    <w:rsid w:val="00D460F2"/>
    <w:rsid w:val="00D56915"/>
    <w:rsid w:val="00D633F1"/>
    <w:rsid w:val="00D77155"/>
    <w:rsid w:val="00DB0E32"/>
    <w:rsid w:val="00DC6C12"/>
    <w:rsid w:val="00DF5323"/>
    <w:rsid w:val="00E147CF"/>
    <w:rsid w:val="00E63079"/>
    <w:rsid w:val="00E643F9"/>
    <w:rsid w:val="00E93F95"/>
    <w:rsid w:val="00EA2B01"/>
    <w:rsid w:val="00EC607F"/>
    <w:rsid w:val="00EE41E5"/>
    <w:rsid w:val="00F079F5"/>
    <w:rsid w:val="00F523D6"/>
    <w:rsid w:val="00F85D8E"/>
    <w:rsid w:val="00FC5904"/>
    <w:rsid w:val="00FE1932"/>
    <w:rsid w:val="00FE1E3B"/>
    <w:rsid w:val="00FF1149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752E13"/>
    <w:rsid w:val="007B1CC6"/>
    <w:rsid w:val="007E4A8F"/>
    <w:rsid w:val="008352A3"/>
    <w:rsid w:val="008D7ED7"/>
    <w:rsid w:val="00C169A9"/>
    <w:rsid w:val="00D15F19"/>
    <w:rsid w:val="00E065F9"/>
    <w:rsid w:val="00EE6D07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CF832-9C8A-4569-95B2-99F48AD1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michalinajakubowska</cp:lastModifiedBy>
  <cp:revision>8</cp:revision>
  <cp:lastPrinted>2021-05-10T11:19:00Z</cp:lastPrinted>
  <dcterms:created xsi:type="dcterms:W3CDTF">2021-05-14T07:13:00Z</dcterms:created>
  <dcterms:modified xsi:type="dcterms:W3CDTF">2024-01-02T11:23:00Z</dcterms:modified>
</cp:coreProperties>
</file>