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8A5123">
        <w:rPr>
          <w:rFonts w:ascii="Arial" w:hAnsi="Arial" w:cs="Arial"/>
          <w:b/>
          <w:bCs/>
          <w:sz w:val="22"/>
          <w:szCs w:val="22"/>
        </w:rPr>
        <w:t>116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8A5123">
        <w:rPr>
          <w:rFonts w:ascii="Arial" w:hAnsi="Arial" w:cs="Arial"/>
          <w:b/>
          <w:bCs/>
          <w:sz w:val="22"/>
          <w:szCs w:val="22"/>
        </w:rPr>
        <w:t>31.03.</w:t>
      </w:r>
      <w:bookmarkStart w:id="0" w:name="_GoBack"/>
      <w:bookmarkEnd w:id="0"/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6C5BD1">
        <w:rPr>
          <w:rFonts w:ascii="Arial" w:hAnsi="Arial" w:cs="Arial"/>
          <w:b/>
          <w:sz w:val="22"/>
          <w:szCs w:val="22"/>
        </w:rPr>
        <w:t xml:space="preserve"> 1271, nr 1276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proofErr w:type="spellStart"/>
      <w:r w:rsidR="004E2901">
        <w:rPr>
          <w:rFonts w:ascii="Arial" w:hAnsi="Arial" w:cs="Arial"/>
          <w:color w:val="000000"/>
          <w:sz w:val="22"/>
          <w:szCs w:val="22"/>
        </w:rPr>
        <w:t>t</w:t>
      </w:r>
      <w:r w:rsidR="002F50B5">
        <w:rPr>
          <w:rFonts w:ascii="Arial" w:hAnsi="Arial" w:cs="Arial"/>
          <w:color w:val="000000"/>
          <w:sz w:val="22"/>
          <w:szCs w:val="22"/>
        </w:rPr>
        <w:t>.</w:t>
      </w:r>
      <w:r w:rsidR="004E2901">
        <w:rPr>
          <w:rFonts w:ascii="Arial" w:hAnsi="Arial" w:cs="Arial"/>
          <w:color w:val="000000"/>
          <w:sz w:val="22"/>
          <w:szCs w:val="22"/>
        </w:rPr>
        <w:t>j</w:t>
      </w:r>
      <w:proofErr w:type="spellEnd"/>
      <w:r w:rsidR="00600072">
        <w:rPr>
          <w:rFonts w:ascii="Arial" w:hAnsi="Arial" w:cs="Arial"/>
          <w:color w:val="000000"/>
          <w:sz w:val="22"/>
          <w:szCs w:val="22"/>
        </w:rPr>
        <w:t>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4E2901">
        <w:rPr>
          <w:rFonts w:ascii="Arial" w:hAnsi="Arial" w:cs="Arial"/>
          <w:color w:val="000000"/>
          <w:sz w:val="22"/>
          <w:szCs w:val="22"/>
        </w:rPr>
        <w:br/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F50B5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2F50B5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>Przeznacza się do wydzierżawienia w trybie bezprzetargowym</w:t>
      </w:r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C012BA">
        <w:rPr>
          <w:rFonts w:ascii="Arial" w:hAnsi="Arial" w:cs="Arial"/>
          <w:sz w:val="22"/>
          <w:szCs w:val="22"/>
        </w:rPr>
        <w:t>ek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7762FB">
        <w:rPr>
          <w:rFonts w:ascii="Arial" w:hAnsi="Arial" w:cs="Arial"/>
          <w:sz w:val="22"/>
          <w:szCs w:val="22"/>
        </w:rPr>
        <w:t>ych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6C5BD1">
        <w:rPr>
          <w:rFonts w:ascii="Arial" w:hAnsi="Arial" w:cs="Arial"/>
          <w:b/>
          <w:sz w:val="22"/>
          <w:szCs w:val="22"/>
        </w:rPr>
        <w:t>1271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E7695C">
        <w:rPr>
          <w:rFonts w:ascii="Arial" w:hAnsi="Arial" w:cs="Arial"/>
          <w:sz w:val="22"/>
          <w:szCs w:val="22"/>
        </w:rPr>
        <w:t xml:space="preserve"> Ti</w:t>
      </w:r>
      <w:r w:rsidR="007762FB">
        <w:rPr>
          <w:rFonts w:ascii="Arial" w:hAnsi="Arial" w:cs="Arial"/>
          <w:sz w:val="22"/>
          <w:szCs w:val="22"/>
        </w:rPr>
        <w:t>)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7762FB">
        <w:rPr>
          <w:rFonts w:ascii="Arial" w:hAnsi="Arial" w:cs="Arial"/>
          <w:sz w:val="22"/>
          <w:szCs w:val="22"/>
        </w:rPr>
        <w:t xml:space="preserve">oraz nr </w:t>
      </w:r>
      <w:r w:rsidR="006C5BD1">
        <w:rPr>
          <w:rFonts w:ascii="Arial" w:hAnsi="Arial" w:cs="Arial"/>
          <w:b/>
          <w:sz w:val="22"/>
          <w:szCs w:val="22"/>
        </w:rPr>
        <w:t xml:space="preserve">1276 </w:t>
      </w:r>
      <w:r w:rsidR="00F43EB6">
        <w:rPr>
          <w:rFonts w:ascii="Arial" w:hAnsi="Arial" w:cs="Arial"/>
          <w:b/>
          <w:sz w:val="22"/>
          <w:szCs w:val="22"/>
        </w:rPr>
        <w:t xml:space="preserve"> </w:t>
      </w:r>
      <w:r w:rsidR="00F43EB6">
        <w:rPr>
          <w:rFonts w:ascii="Arial" w:hAnsi="Arial" w:cs="Arial"/>
          <w:sz w:val="22"/>
          <w:szCs w:val="22"/>
        </w:rPr>
        <w:t xml:space="preserve">(użytek – </w:t>
      </w:r>
      <w:proofErr w:type="spellStart"/>
      <w:r w:rsidR="00E7695C">
        <w:rPr>
          <w:rFonts w:ascii="Arial" w:hAnsi="Arial" w:cs="Arial"/>
          <w:sz w:val="22"/>
          <w:szCs w:val="22"/>
        </w:rPr>
        <w:t>Tk</w:t>
      </w:r>
      <w:proofErr w:type="spellEnd"/>
      <w:r w:rsidR="00E7695C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E7695C">
        <w:rPr>
          <w:rFonts w:ascii="Arial" w:hAnsi="Arial" w:cs="Arial"/>
          <w:sz w:val="22"/>
          <w:szCs w:val="22"/>
        </w:rPr>
        <w:t>Wp</w:t>
      </w:r>
      <w:proofErr w:type="spellEnd"/>
      <w:r w:rsidR="00F43EB6">
        <w:rPr>
          <w:rFonts w:ascii="Arial" w:hAnsi="Arial" w:cs="Arial"/>
          <w:sz w:val="22"/>
          <w:szCs w:val="22"/>
        </w:rPr>
        <w:t>)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7762FB">
        <w:rPr>
          <w:rFonts w:ascii="Arial" w:hAnsi="Arial" w:cs="Arial"/>
          <w:sz w:val="22"/>
          <w:szCs w:val="22"/>
        </w:rPr>
        <w:t xml:space="preserve">ych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E7695C">
        <w:rPr>
          <w:rFonts w:ascii="Arial" w:hAnsi="Arial" w:cs="Arial"/>
          <w:sz w:val="22"/>
          <w:szCs w:val="22"/>
        </w:rPr>
        <w:t>Obywatelskiej</w:t>
      </w:r>
      <w:r w:rsidR="00F43EB6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A658B8">
        <w:rPr>
          <w:rFonts w:ascii="Arial" w:hAnsi="Arial" w:cs="Arial"/>
          <w:sz w:val="22"/>
          <w:szCs w:val="22"/>
        </w:rPr>
        <w:t xml:space="preserve">budowy linii kablowej </w:t>
      </w:r>
      <w:proofErr w:type="spellStart"/>
      <w:r w:rsidR="00A658B8">
        <w:rPr>
          <w:rFonts w:ascii="Arial" w:hAnsi="Arial" w:cs="Arial"/>
          <w:sz w:val="22"/>
          <w:szCs w:val="22"/>
        </w:rPr>
        <w:t>nN</w:t>
      </w:r>
      <w:proofErr w:type="spellEnd"/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3EB6">
        <w:rPr>
          <w:rFonts w:ascii="Arial" w:hAnsi="Arial" w:cs="Arial"/>
          <w:sz w:val="22"/>
          <w:szCs w:val="22"/>
        </w:rPr>
        <w:t>łacznej</w:t>
      </w:r>
      <w:proofErr w:type="spellEnd"/>
      <w:r w:rsidR="00F43EB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E7695C">
        <w:rPr>
          <w:rFonts w:ascii="Arial" w:hAnsi="Arial" w:cs="Arial"/>
          <w:sz w:val="22"/>
          <w:szCs w:val="22"/>
        </w:rPr>
        <w:t>2,31 m i szerokości 1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z6"/>
      <w:bookmarkEnd w:id="1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EC1377" w:rsidRDefault="008F1467" w:rsidP="00EC1377">
      <w:pPr>
        <w:jc w:val="right"/>
        <w:rPr>
          <w:rFonts w:ascii="Arial" w:hAnsi="Arial" w:cs="Arial"/>
          <w:sz w:val="22"/>
          <w:szCs w:val="22"/>
        </w:rPr>
      </w:pPr>
      <w:r w:rsidRPr="007175EE">
        <w:rPr>
          <w:sz w:val="22"/>
          <w:szCs w:val="22"/>
        </w:rPr>
        <w:t xml:space="preserve"> </w:t>
      </w:r>
      <w:r w:rsidR="00EC1377" w:rsidRPr="009F7EAB">
        <w:rPr>
          <w:rFonts w:ascii="Arial" w:hAnsi="Arial" w:cs="Arial"/>
          <w:sz w:val="22"/>
          <w:szCs w:val="22"/>
        </w:rPr>
        <w:t>Prezydent Miasta Tychy</w:t>
      </w:r>
    </w:p>
    <w:p w:rsidR="00EC1377" w:rsidRPr="009F7EAB" w:rsidRDefault="00EC1377" w:rsidP="00EC1377">
      <w:pPr>
        <w:jc w:val="right"/>
        <w:rPr>
          <w:rFonts w:ascii="Arial" w:hAnsi="Arial" w:cs="Arial"/>
          <w:sz w:val="22"/>
          <w:szCs w:val="22"/>
        </w:rPr>
      </w:pPr>
    </w:p>
    <w:p w:rsidR="00EC1377" w:rsidRPr="009F7EAB" w:rsidRDefault="00EC1377" w:rsidP="00EC1377">
      <w:pPr>
        <w:jc w:val="right"/>
        <w:rPr>
          <w:rFonts w:ascii="Arial" w:hAnsi="Arial" w:cs="Arial"/>
          <w:sz w:val="22"/>
          <w:szCs w:val="22"/>
        </w:rPr>
      </w:pPr>
      <w:r w:rsidRPr="009F7EAB">
        <w:rPr>
          <w:rFonts w:ascii="Arial" w:hAnsi="Arial" w:cs="Arial"/>
          <w:sz w:val="22"/>
          <w:szCs w:val="22"/>
        </w:rPr>
        <w:t>/-/ mgr inż. Andrzej Dziuba</w:t>
      </w:r>
    </w:p>
    <w:p w:rsidR="00A42D44" w:rsidRPr="00D623A2" w:rsidRDefault="00A42D44">
      <w:pPr>
        <w:rPr>
          <w:sz w:val="22"/>
          <w:szCs w:val="22"/>
        </w:rPr>
        <w:sectPr w:rsidR="00A42D44" w:rsidRPr="00D623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30" w:rsidRDefault="001B6030">
      <w:r>
        <w:separator/>
      </w:r>
    </w:p>
  </w:endnote>
  <w:endnote w:type="continuationSeparator" w:id="0">
    <w:p w:rsidR="001B6030" w:rsidRDefault="001B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30" w:rsidRDefault="001B60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30" w:rsidRDefault="001B60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30" w:rsidRDefault="001B603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30" w:rsidRDefault="001B6030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0E24BE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0E24B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="000E24BE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30" w:rsidRDefault="001B6030">
      <w:r>
        <w:separator/>
      </w:r>
    </w:p>
  </w:footnote>
  <w:footnote w:type="continuationSeparator" w:id="0">
    <w:p w:rsidR="001B6030" w:rsidRDefault="001B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30" w:rsidRDefault="001B60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30" w:rsidRDefault="001B60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30" w:rsidRDefault="001B603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30" w:rsidRDefault="001B6030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30" w:rsidRDefault="001B6030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30" w:rsidRDefault="001B60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588"/>
    <w:rsid w:val="000C4B6D"/>
    <w:rsid w:val="000C4FEA"/>
    <w:rsid w:val="000D41DB"/>
    <w:rsid w:val="000D71A1"/>
    <w:rsid w:val="000E24BE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B6030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561F0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C35AB"/>
    <w:rsid w:val="006C5BD1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62F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0C44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123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1F8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3A2"/>
    <w:rsid w:val="00D6244A"/>
    <w:rsid w:val="00D66977"/>
    <w:rsid w:val="00D67092"/>
    <w:rsid w:val="00D67637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355A7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7695C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1377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42A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Katarzyna Zawiślak</cp:lastModifiedBy>
  <cp:revision>5</cp:revision>
  <cp:lastPrinted>2023-03-28T11:48:00Z</cp:lastPrinted>
  <dcterms:created xsi:type="dcterms:W3CDTF">2023-03-31T10:08:00Z</dcterms:created>
  <dcterms:modified xsi:type="dcterms:W3CDTF">2023-03-31T10:10:00Z</dcterms:modified>
</cp:coreProperties>
</file>