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54" w:rsidRPr="009C78DD" w:rsidRDefault="00A26754" w:rsidP="00A26754">
      <w:pPr>
        <w:jc w:val="center"/>
        <w:rPr>
          <w:rFonts w:ascii="Times New Roman" w:hAnsi="Times New Roman" w:cs="Times New Roman"/>
          <w:b/>
          <w:bCs/>
        </w:rPr>
      </w:pPr>
      <w:r w:rsidRPr="009C78DD">
        <w:rPr>
          <w:rFonts w:ascii="Times New Roman" w:hAnsi="Times New Roman" w:cs="Times New Roman"/>
          <w:b/>
          <w:bCs/>
        </w:rPr>
        <w:t>Prezydent Miasta Tychy informuje</w:t>
      </w:r>
    </w:p>
    <w:p w:rsidR="00A26754" w:rsidRPr="009C78DD" w:rsidRDefault="00A26754" w:rsidP="00A26754">
      <w:pPr>
        <w:jc w:val="both"/>
        <w:rPr>
          <w:rFonts w:ascii="Times New Roman" w:hAnsi="Times New Roman" w:cs="Times New Roman"/>
        </w:rPr>
      </w:pPr>
      <w:r w:rsidRPr="009C78DD">
        <w:rPr>
          <w:rFonts w:ascii="Times New Roman" w:hAnsi="Times New Roman" w:cs="Times New Roman"/>
        </w:rPr>
        <w:t xml:space="preserve">o przystąpieniu </w:t>
      </w:r>
      <w:r w:rsidR="00C60AF6" w:rsidRPr="009C78DD">
        <w:rPr>
          <w:rFonts w:ascii="Times New Roman" w:hAnsi="Times New Roman" w:cs="Times New Roman"/>
        </w:rPr>
        <w:t xml:space="preserve">Gminy Miasta Tychy </w:t>
      </w:r>
      <w:r w:rsidRPr="009C78DD">
        <w:rPr>
          <w:rFonts w:ascii="Times New Roman" w:hAnsi="Times New Roman" w:cs="Times New Roman"/>
        </w:rPr>
        <w:t>do zakupu paliwa stałego, tj. węgla z przeznaczeniem dla gospodarstw domowych,</w:t>
      </w:r>
      <w:r w:rsidR="00C60AF6" w:rsidRPr="009C78DD">
        <w:rPr>
          <w:rFonts w:ascii="Times New Roman" w:hAnsi="Times New Roman" w:cs="Times New Roman"/>
        </w:rPr>
        <w:t xml:space="preserve"> </w:t>
      </w:r>
      <w:r w:rsidRPr="009C78DD">
        <w:rPr>
          <w:rFonts w:ascii="Times New Roman" w:hAnsi="Times New Roman" w:cs="Times New Roman"/>
        </w:rPr>
        <w:t>w ramach zakupu preferencyjnego, na zasadach określonych w ustawi</w:t>
      </w:r>
      <w:r w:rsidR="00D65B9A">
        <w:rPr>
          <w:rFonts w:ascii="Times New Roman" w:hAnsi="Times New Roman" w:cs="Times New Roman"/>
        </w:rPr>
        <w:t xml:space="preserve">e </w:t>
      </w:r>
      <w:r w:rsidR="00A157F1">
        <w:rPr>
          <w:rFonts w:ascii="Times New Roman" w:hAnsi="Times New Roman" w:cs="Times New Roman"/>
        </w:rPr>
        <w:br/>
      </w:r>
      <w:r w:rsidR="00D35925">
        <w:rPr>
          <w:rFonts w:ascii="Times New Roman" w:hAnsi="Times New Roman" w:cs="Times New Roman"/>
        </w:rPr>
        <w:t xml:space="preserve">z dnia 27 października 2022 r. </w:t>
      </w:r>
      <w:r w:rsidR="00D65B9A" w:rsidRPr="009C78DD">
        <w:rPr>
          <w:rFonts w:ascii="Times New Roman" w:hAnsi="Times New Roman" w:cs="Times New Roman"/>
        </w:rPr>
        <w:t>o zakupie preferencyjnym paliwa stałego dla gospodarstw domowych</w:t>
      </w:r>
      <w:r w:rsidR="00D65B9A">
        <w:rPr>
          <w:rFonts w:ascii="Times New Roman" w:hAnsi="Times New Roman" w:cs="Times New Roman"/>
        </w:rPr>
        <w:t xml:space="preserve"> </w:t>
      </w:r>
      <w:r w:rsidR="00D35925">
        <w:rPr>
          <w:rFonts w:ascii="Times New Roman" w:hAnsi="Times New Roman" w:cs="Times New Roman"/>
        </w:rPr>
        <w:t>(</w:t>
      </w:r>
      <w:r w:rsidR="003B0CB8">
        <w:rPr>
          <w:rFonts w:ascii="Times New Roman" w:hAnsi="Times New Roman" w:cs="Times New Roman"/>
        </w:rPr>
        <w:t xml:space="preserve">tj. </w:t>
      </w:r>
      <w:r w:rsidR="00D35925">
        <w:rPr>
          <w:rFonts w:ascii="Times New Roman" w:hAnsi="Times New Roman" w:cs="Times New Roman"/>
        </w:rPr>
        <w:t>Dz. U. z 2022 r. poz. 2236</w:t>
      </w:r>
      <w:r w:rsidR="00D65B9A" w:rsidRPr="00D35925">
        <w:rPr>
          <w:rFonts w:ascii="Times New Roman" w:hAnsi="Times New Roman" w:cs="Times New Roman"/>
        </w:rPr>
        <w:t>)</w:t>
      </w:r>
      <w:r w:rsidR="00C3709F">
        <w:rPr>
          <w:rFonts w:ascii="Times New Roman" w:hAnsi="Times New Roman" w:cs="Times New Roman"/>
        </w:rPr>
        <w:t>.</w:t>
      </w:r>
    </w:p>
    <w:p w:rsidR="00A26754" w:rsidRPr="009C78DD" w:rsidRDefault="00C60AF6" w:rsidP="00D359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8D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</w:t>
      </w:r>
      <w:r w:rsidR="00D65B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78D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ustawą</w:t>
      </w:r>
      <w:r w:rsidR="00D359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C7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pozytywnie zweryfikowany będzie wniosek </w:t>
      </w:r>
      <w:r w:rsidR="00A26754" w:rsidRPr="009C78DD">
        <w:rPr>
          <w:rFonts w:ascii="Times New Roman" w:eastAsia="Times New Roman" w:hAnsi="Times New Roman" w:cs="Times New Roman"/>
          <w:sz w:val="24"/>
          <w:szCs w:val="24"/>
          <w:lang w:eastAsia="pl-PL"/>
        </w:rPr>
        <w:t>osob</w:t>
      </w:r>
      <w:r w:rsidRPr="009C78D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A26754" w:rsidRPr="009C7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fizyczn</w:t>
      </w:r>
      <w:r w:rsidRPr="009C78DD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A26754" w:rsidRPr="009C7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wchodząc</w:t>
      </w:r>
      <w:r w:rsidRPr="009C78DD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A26754" w:rsidRPr="009C7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5B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26754" w:rsidRPr="009C78DD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gospodarstwa</w:t>
      </w:r>
      <w:bookmarkStart w:id="0" w:name="_GoBack"/>
      <w:bookmarkEnd w:id="0"/>
      <w:r w:rsidR="00A26754" w:rsidRPr="009C7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domowego, której:</w:t>
      </w:r>
    </w:p>
    <w:p w:rsidR="00A26754" w:rsidRPr="009C78DD" w:rsidRDefault="00A26754" w:rsidP="00A267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8DD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wypłacono dodatek węglowy,</w:t>
      </w:r>
    </w:p>
    <w:p w:rsidR="00D8202E" w:rsidRDefault="00A26754" w:rsidP="00D820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8DD">
        <w:rPr>
          <w:rFonts w:ascii="Times New Roman" w:eastAsia="Times New Roman" w:hAnsi="Times New Roman" w:cs="Times New Roman"/>
          <w:sz w:val="24"/>
          <w:szCs w:val="24"/>
          <w:lang w:eastAsia="pl-PL"/>
        </w:rPr>
        <w:t>pozytywnie rozpatrzono wniosek na dodatek węglowy,</w:t>
      </w:r>
    </w:p>
    <w:p w:rsidR="00D8202E" w:rsidRPr="002D391F" w:rsidRDefault="00D8202E" w:rsidP="003D29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91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osobie, która</w:t>
      </w:r>
      <w:r w:rsidR="00E043D0" w:rsidRPr="002D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uprawniona do otrzymania dodatku węglowego a </w:t>
      </w:r>
      <w:r w:rsidRPr="002D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 </w:t>
      </w:r>
      <w:r w:rsidR="003D29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dodatek węglowy nie złożyła, natomiast zgłosiła główne źródło ogrzewania jako źródło węglowe w Centralnej Ewidencji Emisyjności Budynków (CEEB). </w:t>
      </w:r>
    </w:p>
    <w:p w:rsidR="00120B75" w:rsidRPr="009C78DD" w:rsidRDefault="00E5136A" w:rsidP="00D359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Gospodarstwo </w:t>
      </w:r>
      <w:r w:rsidR="00120B75" w:rsidRPr="009C7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miało prawo zakupić </w:t>
      </w:r>
      <w:r w:rsidR="004A786F" w:rsidRPr="009C78DD">
        <w:rPr>
          <w:rFonts w:ascii="Times New Roman" w:eastAsia="Times New Roman" w:hAnsi="Times New Roman" w:cs="Times New Roman"/>
          <w:sz w:val="24"/>
          <w:szCs w:val="24"/>
          <w:lang w:eastAsia="pl-PL"/>
        </w:rPr>
        <w:t>węgiel po</w:t>
      </w:r>
      <w:r w:rsidR="00120B75" w:rsidRPr="009C7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cenie,</w:t>
      </w:r>
      <w:r w:rsidR="00120B75" w:rsidRPr="009C78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 w</w:t>
      </w:r>
      <w:r w:rsidR="00D359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yższej niż</w:t>
      </w:r>
      <w:r w:rsidR="00120B75" w:rsidRPr="009C78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2000 zł za tonę</w:t>
      </w:r>
      <w:r w:rsidR="00120B75" w:rsidRPr="009C78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20B75" w:rsidRPr="009C78DD" w:rsidRDefault="001E33E6" w:rsidP="001E3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Zakupić </w:t>
      </w:r>
      <w:r w:rsidR="00120B75" w:rsidRPr="009C7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można maksymalnie 3 </w:t>
      </w:r>
      <w:r w:rsidR="00120B75" w:rsidRPr="009C7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tony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kwietnia 2023 r. </w:t>
      </w:r>
    </w:p>
    <w:p w:rsidR="00EB4E8C" w:rsidRDefault="00D65B9A" w:rsidP="00CB1438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Termin przyjmowania wniosków uzależniony będzie od podpisania umowy z podmiotem w</w:t>
      </w:r>
      <w:r w:rsidR="001E33E6">
        <w:rPr>
          <w:rFonts w:ascii="Times New Roman" w:hAnsi="Times New Roman" w:cs="Times New Roman"/>
          <w:b/>
          <w:bCs/>
        </w:rPr>
        <w:t>prowadzającym węgiel do obrotu, lecz nie później niż do 15 kwietnia 2023 r.</w:t>
      </w:r>
    </w:p>
    <w:p w:rsidR="00EB4E8C" w:rsidRDefault="00EB4E8C" w:rsidP="00CB143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C78DD">
        <w:rPr>
          <w:rFonts w:ascii="Times New Roman" w:hAnsi="Times New Roman" w:cs="Times New Roman"/>
          <w:b/>
          <w:bCs/>
        </w:rPr>
        <w:t>Informacja o składani</w:t>
      </w:r>
      <w:r w:rsidR="00D65B9A">
        <w:rPr>
          <w:rFonts w:ascii="Times New Roman" w:hAnsi="Times New Roman" w:cs="Times New Roman"/>
          <w:b/>
          <w:bCs/>
        </w:rPr>
        <w:t>u</w:t>
      </w:r>
      <w:r w:rsidRPr="009C78DD">
        <w:rPr>
          <w:rFonts w:ascii="Times New Roman" w:hAnsi="Times New Roman" w:cs="Times New Roman"/>
          <w:b/>
          <w:bCs/>
        </w:rPr>
        <w:t xml:space="preserve"> wniosków, zostanie podana w osobnym komunikacie. </w:t>
      </w:r>
    </w:p>
    <w:p w:rsidR="00EB4E8C" w:rsidRPr="009C78DD" w:rsidRDefault="00EB4E8C" w:rsidP="00120B7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:rsidR="00120B75" w:rsidRDefault="00120B75" w:rsidP="00A26754">
      <w:pPr>
        <w:jc w:val="both"/>
        <w:rPr>
          <w:b/>
          <w:bCs/>
        </w:rPr>
      </w:pPr>
    </w:p>
    <w:p w:rsidR="002E3DA6" w:rsidRDefault="002E3DA6" w:rsidP="00A26754">
      <w:pPr>
        <w:jc w:val="both"/>
        <w:rPr>
          <w:b/>
          <w:bCs/>
        </w:rPr>
      </w:pPr>
    </w:p>
    <w:p w:rsidR="002E3DA6" w:rsidRDefault="002E3DA6" w:rsidP="00A26754">
      <w:pPr>
        <w:jc w:val="both"/>
        <w:rPr>
          <w:b/>
          <w:bCs/>
        </w:rPr>
      </w:pPr>
    </w:p>
    <w:p w:rsidR="002E3DA6" w:rsidRPr="00A26754" w:rsidRDefault="002E3DA6" w:rsidP="00A26754">
      <w:pPr>
        <w:jc w:val="both"/>
        <w:rPr>
          <w:b/>
          <w:bCs/>
        </w:rPr>
      </w:pPr>
    </w:p>
    <w:p w:rsidR="00024872" w:rsidRDefault="00024872" w:rsidP="00024872">
      <w:pPr>
        <w:jc w:val="both"/>
        <w:rPr>
          <w:rFonts w:ascii="Arial" w:hAnsi="Arial" w:cs="Arial"/>
          <w:sz w:val="16"/>
          <w:szCs w:val="16"/>
        </w:rPr>
      </w:pPr>
    </w:p>
    <w:p w:rsidR="00024872" w:rsidRPr="002E3DA6" w:rsidRDefault="00024872" w:rsidP="00024872">
      <w:pPr>
        <w:autoSpaceDE w:val="0"/>
        <w:autoSpaceDN w:val="0"/>
        <w:adjustRightInd w:val="0"/>
        <w:spacing w:after="0" w:line="360" w:lineRule="auto"/>
        <w:ind w:left="5812" w:hanging="567"/>
        <w:jc w:val="center"/>
        <w:rPr>
          <w:rFonts w:ascii="Arial" w:hAnsi="Arial" w:cs="Arial"/>
          <w:sz w:val="20"/>
          <w:szCs w:val="20"/>
        </w:rPr>
      </w:pPr>
      <w:r w:rsidRPr="002E3DA6">
        <w:rPr>
          <w:rFonts w:ascii="Arial" w:hAnsi="Arial" w:cs="Arial"/>
          <w:sz w:val="20"/>
          <w:szCs w:val="20"/>
        </w:rPr>
        <w:t>z up. PREZYDENTA MIASTA</w:t>
      </w:r>
    </w:p>
    <w:p w:rsidR="00024872" w:rsidRDefault="00024872" w:rsidP="00024872">
      <w:pPr>
        <w:autoSpaceDE w:val="0"/>
        <w:autoSpaceDN w:val="0"/>
        <w:adjustRightInd w:val="0"/>
        <w:spacing w:after="0" w:line="360" w:lineRule="auto"/>
        <w:ind w:left="5812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Zastępca Prezydenta ds. Społecznych</w:t>
      </w:r>
    </w:p>
    <w:p w:rsidR="00024872" w:rsidRPr="002E3DA6" w:rsidRDefault="00024872" w:rsidP="00024872">
      <w:pPr>
        <w:autoSpaceDE w:val="0"/>
        <w:autoSpaceDN w:val="0"/>
        <w:adjustRightInd w:val="0"/>
        <w:spacing w:after="0" w:line="360" w:lineRule="auto"/>
        <w:ind w:left="5812" w:hanging="567"/>
        <w:jc w:val="center"/>
        <w:rPr>
          <w:rFonts w:ascii="Arial" w:hAnsi="Arial" w:cs="Arial"/>
          <w:sz w:val="20"/>
          <w:szCs w:val="20"/>
        </w:rPr>
      </w:pPr>
    </w:p>
    <w:p w:rsidR="00024872" w:rsidRPr="00A26754" w:rsidRDefault="00024872" w:rsidP="00024872">
      <w:pPr>
        <w:spacing w:line="360" w:lineRule="auto"/>
        <w:ind w:left="6096"/>
        <w:jc w:val="both"/>
        <w:rPr>
          <w:b/>
          <w:bCs/>
        </w:rPr>
      </w:pPr>
      <w:r>
        <w:rPr>
          <w:rFonts w:ascii="Arial" w:hAnsi="Arial" w:cs="Arial"/>
          <w:sz w:val="20"/>
          <w:szCs w:val="20"/>
        </w:rPr>
        <w:t>(-) mgr Maciej Gramatyka</w:t>
      </w:r>
    </w:p>
    <w:p w:rsidR="003B0CB8" w:rsidRPr="00A26754" w:rsidRDefault="003B0CB8" w:rsidP="00510E90">
      <w:pPr>
        <w:spacing w:line="360" w:lineRule="auto"/>
        <w:ind w:left="6096"/>
        <w:jc w:val="both"/>
        <w:rPr>
          <w:b/>
          <w:bCs/>
        </w:rPr>
      </w:pPr>
    </w:p>
    <w:sectPr w:rsidR="003B0CB8" w:rsidRPr="00A26754" w:rsidSect="00082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895" w:rsidRDefault="00690895" w:rsidP="002D391F">
      <w:pPr>
        <w:spacing w:after="0" w:line="240" w:lineRule="auto"/>
      </w:pPr>
      <w:r>
        <w:separator/>
      </w:r>
    </w:p>
  </w:endnote>
  <w:endnote w:type="continuationSeparator" w:id="0">
    <w:p w:rsidR="00690895" w:rsidRDefault="00690895" w:rsidP="002D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895" w:rsidRDefault="00690895" w:rsidP="002D391F">
      <w:pPr>
        <w:spacing w:after="0" w:line="240" w:lineRule="auto"/>
      </w:pPr>
      <w:r>
        <w:separator/>
      </w:r>
    </w:p>
  </w:footnote>
  <w:footnote w:type="continuationSeparator" w:id="0">
    <w:p w:rsidR="00690895" w:rsidRDefault="00690895" w:rsidP="002D3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9679F"/>
    <w:multiLevelType w:val="multilevel"/>
    <w:tmpl w:val="FFBC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6957E1"/>
    <w:multiLevelType w:val="multilevel"/>
    <w:tmpl w:val="2D34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595288"/>
    <w:multiLevelType w:val="multilevel"/>
    <w:tmpl w:val="F1BA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54"/>
    <w:rsid w:val="00016117"/>
    <w:rsid w:val="000231D8"/>
    <w:rsid w:val="00024872"/>
    <w:rsid w:val="000574CB"/>
    <w:rsid w:val="00082FF1"/>
    <w:rsid w:val="00120B75"/>
    <w:rsid w:val="001C1A41"/>
    <w:rsid w:val="001D7A8A"/>
    <w:rsid w:val="001E33E6"/>
    <w:rsid w:val="002D391F"/>
    <w:rsid w:val="002E3DA6"/>
    <w:rsid w:val="003B0CB8"/>
    <w:rsid w:val="003D29DA"/>
    <w:rsid w:val="0048478F"/>
    <w:rsid w:val="004A786F"/>
    <w:rsid w:val="004D2F45"/>
    <w:rsid w:val="00510E90"/>
    <w:rsid w:val="00534D15"/>
    <w:rsid w:val="00627BBF"/>
    <w:rsid w:val="00690895"/>
    <w:rsid w:val="006F42CC"/>
    <w:rsid w:val="007071E3"/>
    <w:rsid w:val="009C78DD"/>
    <w:rsid w:val="00A157F1"/>
    <w:rsid w:val="00A26754"/>
    <w:rsid w:val="00AD771A"/>
    <w:rsid w:val="00C3709F"/>
    <w:rsid w:val="00C60AF6"/>
    <w:rsid w:val="00C704DB"/>
    <w:rsid w:val="00CB1438"/>
    <w:rsid w:val="00D34983"/>
    <w:rsid w:val="00D35925"/>
    <w:rsid w:val="00D51314"/>
    <w:rsid w:val="00D65B9A"/>
    <w:rsid w:val="00D8202E"/>
    <w:rsid w:val="00E043D0"/>
    <w:rsid w:val="00E5136A"/>
    <w:rsid w:val="00E604D2"/>
    <w:rsid w:val="00E81D8A"/>
    <w:rsid w:val="00E93997"/>
    <w:rsid w:val="00EB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2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20B75"/>
    <w:rPr>
      <w:b/>
      <w:bCs/>
    </w:rPr>
  </w:style>
  <w:style w:type="paragraph" w:styleId="Akapitzlist">
    <w:name w:val="List Paragraph"/>
    <w:basedOn w:val="Normalny"/>
    <w:uiPriority w:val="34"/>
    <w:qFormat/>
    <w:rsid w:val="00120B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820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20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20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20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0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91F"/>
  </w:style>
  <w:style w:type="paragraph" w:styleId="Stopka">
    <w:name w:val="footer"/>
    <w:basedOn w:val="Normalny"/>
    <w:link w:val="StopkaZnak"/>
    <w:uiPriority w:val="99"/>
    <w:unhideWhenUsed/>
    <w:rsid w:val="002D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9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2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20B75"/>
    <w:rPr>
      <w:b/>
      <w:bCs/>
    </w:rPr>
  </w:style>
  <w:style w:type="paragraph" w:styleId="Akapitzlist">
    <w:name w:val="List Paragraph"/>
    <w:basedOn w:val="Normalny"/>
    <w:uiPriority w:val="34"/>
    <w:qFormat/>
    <w:rsid w:val="00120B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820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20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20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20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0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91F"/>
  </w:style>
  <w:style w:type="paragraph" w:styleId="Stopka">
    <w:name w:val="footer"/>
    <w:basedOn w:val="Normalny"/>
    <w:link w:val="StopkaZnak"/>
    <w:uiPriority w:val="99"/>
    <w:unhideWhenUsed/>
    <w:rsid w:val="002D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2248CB3-BD6A-4B29-A8E6-8CB9179C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Picho</dc:creator>
  <cp:lastModifiedBy>Katarzyna Trzcionka</cp:lastModifiedBy>
  <cp:revision>2</cp:revision>
  <cp:lastPrinted>2023-01-02T08:58:00Z</cp:lastPrinted>
  <dcterms:created xsi:type="dcterms:W3CDTF">2023-01-02T13:45:00Z</dcterms:created>
  <dcterms:modified xsi:type="dcterms:W3CDTF">2023-01-02T13:45:00Z</dcterms:modified>
</cp:coreProperties>
</file>