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96" w:rsidRPr="0029017D" w:rsidRDefault="00AC5596" w:rsidP="00AC5596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:rsidR="00AC5596" w:rsidRPr="0029017D" w:rsidRDefault="00AC5596" w:rsidP="00AC5596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Raport z przeprowadzenia konsultacji</w:t>
      </w:r>
    </w:p>
    <w:p w:rsidR="00AC5596" w:rsidRPr="0029017D" w:rsidRDefault="00AC5596" w:rsidP="00AC5596">
      <w:pPr>
        <w:spacing w:after="0" w:line="240" w:lineRule="auto"/>
        <w:jc w:val="both"/>
        <w:rPr>
          <w:rFonts w:ascii="Arial" w:hAnsi="Arial" w:cs="Arial"/>
        </w:rPr>
      </w:pPr>
    </w:p>
    <w:p w:rsidR="00AC5596" w:rsidRPr="00242126" w:rsidRDefault="00AC5596" w:rsidP="00242126">
      <w:pPr>
        <w:spacing w:after="12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Przedmiot konsultacji</w:t>
      </w:r>
    </w:p>
    <w:tbl>
      <w:tblPr>
        <w:tblStyle w:val="Tabela-Siatka"/>
        <w:tblW w:w="0" w:type="auto"/>
        <w:tblInd w:w="66" w:type="dxa"/>
        <w:tblLook w:val="04A0"/>
      </w:tblPr>
      <w:tblGrid>
        <w:gridCol w:w="10606"/>
      </w:tblGrid>
      <w:tr w:rsidR="00242126" w:rsidTr="00A3318C">
        <w:trPr>
          <w:trHeight w:val="651"/>
        </w:trPr>
        <w:tc>
          <w:tcPr>
            <w:tcW w:w="10606" w:type="dxa"/>
            <w:vAlign w:val="center"/>
          </w:tcPr>
          <w:p w:rsidR="00242126" w:rsidRPr="003E30DA" w:rsidRDefault="00322B51" w:rsidP="00A331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0DA">
              <w:rPr>
                <w:rFonts w:ascii="Arial" w:hAnsi="Arial" w:cs="Arial"/>
                <w:sz w:val="20"/>
                <w:szCs w:val="20"/>
                <w:u w:val="single"/>
              </w:rPr>
              <w:t>„Przygotowanie projektu Programu Współpracy Miasta Tychy z organizacjami pozarządowymi oraz innymi podmiotami prowadzącymi działalność pożytku publicznego na rok 2023”</w:t>
            </w:r>
          </w:p>
        </w:tc>
      </w:tr>
    </w:tbl>
    <w:p w:rsidR="00A3318C" w:rsidRPr="00A3318C" w:rsidRDefault="00A3318C" w:rsidP="00A3318C">
      <w:pPr>
        <w:spacing w:after="120"/>
        <w:jc w:val="both"/>
        <w:rPr>
          <w:rFonts w:cstheme="minorHAnsi"/>
          <w:b/>
          <w:sz w:val="10"/>
          <w:szCs w:val="10"/>
        </w:rPr>
      </w:pPr>
    </w:p>
    <w:p w:rsidR="00AC5596" w:rsidRPr="00242126" w:rsidRDefault="00AC5596" w:rsidP="00A3318C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Zasięg konsultacji</w:t>
      </w:r>
    </w:p>
    <w:tbl>
      <w:tblPr>
        <w:tblStyle w:val="Tabela-Siatka"/>
        <w:tblW w:w="0" w:type="auto"/>
        <w:tblInd w:w="66" w:type="dxa"/>
        <w:tblLook w:val="04A0"/>
      </w:tblPr>
      <w:tblGrid>
        <w:gridCol w:w="10606"/>
      </w:tblGrid>
      <w:tr w:rsidR="00242126" w:rsidTr="00A3318C">
        <w:trPr>
          <w:trHeight w:val="460"/>
        </w:trPr>
        <w:tc>
          <w:tcPr>
            <w:tcW w:w="10606" w:type="dxa"/>
            <w:vAlign w:val="center"/>
          </w:tcPr>
          <w:p w:rsidR="00242126" w:rsidRPr="003E30DA" w:rsidRDefault="00322B51" w:rsidP="00A3318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E30DA">
              <w:rPr>
                <w:rFonts w:ascii="Arial" w:hAnsi="Arial" w:cs="Arial"/>
                <w:sz w:val="20"/>
                <w:szCs w:val="20"/>
              </w:rPr>
              <w:t>Ogólnomiejski</w:t>
            </w:r>
            <w:proofErr w:type="spellEnd"/>
          </w:p>
        </w:tc>
      </w:tr>
    </w:tbl>
    <w:p w:rsidR="00242126" w:rsidRPr="00A3318C" w:rsidRDefault="00242126" w:rsidP="006167BC">
      <w:pPr>
        <w:spacing w:after="120" w:line="240" w:lineRule="auto"/>
        <w:ind w:left="68"/>
        <w:jc w:val="both"/>
        <w:rPr>
          <w:rFonts w:ascii="Arial" w:hAnsi="Arial" w:cs="Arial"/>
          <w:sz w:val="10"/>
          <w:szCs w:val="10"/>
        </w:rPr>
      </w:pPr>
    </w:p>
    <w:p w:rsidR="00AC5596" w:rsidRPr="003E30DA" w:rsidRDefault="00242126" w:rsidP="00242126">
      <w:pPr>
        <w:spacing w:after="120"/>
        <w:rPr>
          <w:rFonts w:ascii="Arial" w:hAnsi="Arial" w:cs="Arial"/>
          <w:b/>
          <w:sz w:val="20"/>
          <w:szCs w:val="20"/>
        </w:rPr>
      </w:pPr>
      <w:r w:rsidRPr="003E30DA">
        <w:rPr>
          <w:rFonts w:ascii="Arial" w:hAnsi="Arial" w:cs="Arial"/>
          <w:b/>
          <w:sz w:val="20"/>
          <w:szCs w:val="20"/>
        </w:rPr>
        <w:t>Termin r</w:t>
      </w:r>
      <w:r w:rsidR="00AC5596" w:rsidRPr="003E30DA">
        <w:rPr>
          <w:rFonts w:ascii="Arial" w:hAnsi="Arial" w:cs="Arial"/>
          <w:b/>
          <w:sz w:val="20"/>
          <w:szCs w:val="20"/>
        </w:rPr>
        <w:t xml:space="preserve">ozpoczęcia i zakończenia konsultacji 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242126" w:rsidRPr="003E30DA" w:rsidTr="00041334">
        <w:trPr>
          <w:trHeight w:val="336"/>
        </w:trPr>
        <w:tc>
          <w:tcPr>
            <w:tcW w:w="10606" w:type="dxa"/>
            <w:vAlign w:val="center"/>
          </w:tcPr>
          <w:p w:rsidR="00242126" w:rsidRPr="003E30DA" w:rsidRDefault="00322B51" w:rsidP="00041334">
            <w:pPr>
              <w:rPr>
                <w:rFonts w:ascii="Arial" w:hAnsi="Arial" w:cs="Arial"/>
                <w:sz w:val="20"/>
                <w:szCs w:val="20"/>
              </w:rPr>
            </w:pPr>
            <w:r w:rsidRPr="003E30DA">
              <w:rPr>
                <w:rFonts w:ascii="Arial" w:hAnsi="Arial" w:cs="Arial"/>
                <w:sz w:val="20"/>
                <w:szCs w:val="20"/>
              </w:rPr>
              <w:t>13 czerwca do 9 września 2022 r.</w:t>
            </w:r>
          </w:p>
        </w:tc>
      </w:tr>
    </w:tbl>
    <w:p w:rsidR="00041334" w:rsidRPr="00041334" w:rsidRDefault="00041334" w:rsidP="00041334">
      <w:pPr>
        <w:spacing w:after="0"/>
        <w:jc w:val="both"/>
        <w:rPr>
          <w:rFonts w:cstheme="minorHAnsi"/>
          <w:b/>
          <w:sz w:val="10"/>
          <w:szCs w:val="10"/>
        </w:rPr>
      </w:pPr>
    </w:p>
    <w:p w:rsidR="00AC5596" w:rsidRPr="00242126" w:rsidRDefault="00AC5596" w:rsidP="00242126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Formy konsultacji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242126" w:rsidTr="00041334">
        <w:trPr>
          <w:trHeight w:val="3017"/>
        </w:trPr>
        <w:tc>
          <w:tcPr>
            <w:tcW w:w="10606" w:type="dxa"/>
          </w:tcPr>
          <w:p w:rsidR="0033581D" w:rsidRPr="0033581D" w:rsidRDefault="0033581D" w:rsidP="00041334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33581D">
              <w:rPr>
                <w:rStyle w:val="Pogrubienie"/>
                <w:rFonts w:ascii="Arial" w:eastAsiaTheme="minorEastAsia" w:hAnsi="Arial" w:cs="Arial"/>
                <w:sz w:val="18"/>
                <w:szCs w:val="18"/>
              </w:rPr>
              <w:t xml:space="preserve">1.     zbieranie uwag i opinii </w:t>
            </w:r>
            <w:r w:rsidRPr="0033581D">
              <w:rPr>
                <w:rFonts w:ascii="Arial" w:hAnsi="Arial" w:cs="Arial"/>
                <w:sz w:val="18"/>
                <w:szCs w:val="18"/>
              </w:rPr>
              <w:t>na podstawie obowiązującego Programu Współpracy w 2022 r., w formie:</w:t>
            </w:r>
          </w:p>
          <w:p w:rsidR="0033581D" w:rsidRPr="0033581D" w:rsidRDefault="0033581D" w:rsidP="00041334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33581D">
              <w:rPr>
                <w:rFonts w:ascii="Arial" w:hAnsi="Arial" w:cs="Arial"/>
                <w:sz w:val="18"/>
                <w:szCs w:val="18"/>
              </w:rPr>
              <w:t xml:space="preserve">·       </w:t>
            </w:r>
            <w:r w:rsidRPr="0033581D">
              <w:rPr>
                <w:rStyle w:val="Pogrubienie"/>
                <w:rFonts w:ascii="Arial" w:eastAsiaTheme="minorEastAsia" w:hAnsi="Arial" w:cs="Arial"/>
                <w:sz w:val="18"/>
                <w:szCs w:val="18"/>
              </w:rPr>
              <w:t xml:space="preserve">pisemnej </w:t>
            </w:r>
            <w:r w:rsidRPr="0033581D">
              <w:rPr>
                <w:rFonts w:ascii="Arial" w:hAnsi="Arial" w:cs="Arial"/>
                <w:sz w:val="18"/>
                <w:szCs w:val="18"/>
              </w:rPr>
              <w:t>na adres: Prezydent Miasta Tychy, ul. Barona 30 p. 209, lub</w:t>
            </w:r>
            <w:r w:rsidRPr="0033581D">
              <w:rPr>
                <w:rStyle w:val="Uwydatnieni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3581D">
              <w:rPr>
                <w:rStyle w:val="Uwydatnienie"/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33581D">
              <w:rPr>
                <w:rStyle w:val="Uwydatnienie"/>
                <w:rFonts w:ascii="Arial" w:hAnsi="Arial" w:cs="Arial"/>
                <w:sz w:val="18"/>
                <w:szCs w:val="18"/>
              </w:rPr>
              <w:t>: /</w:t>
            </w:r>
            <w:proofErr w:type="spellStart"/>
            <w:r w:rsidRPr="0033581D">
              <w:rPr>
                <w:rStyle w:val="Uwydatnienie"/>
                <w:rFonts w:ascii="Arial" w:hAnsi="Arial" w:cs="Arial"/>
                <w:sz w:val="18"/>
                <w:szCs w:val="18"/>
              </w:rPr>
              <w:t>UMTychy</w:t>
            </w:r>
            <w:proofErr w:type="spellEnd"/>
            <w:r w:rsidRPr="0033581D">
              <w:rPr>
                <w:rStyle w:val="Uwydatnienie"/>
                <w:rFonts w:ascii="Arial" w:hAnsi="Arial" w:cs="Arial"/>
                <w:sz w:val="18"/>
                <w:szCs w:val="18"/>
              </w:rPr>
              <w:t xml:space="preserve">/skrytka. </w:t>
            </w:r>
          </w:p>
          <w:p w:rsidR="0033581D" w:rsidRPr="0033581D" w:rsidRDefault="0033581D" w:rsidP="00041334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33581D">
              <w:rPr>
                <w:rFonts w:ascii="Arial" w:hAnsi="Arial" w:cs="Arial"/>
                <w:sz w:val="18"/>
                <w:szCs w:val="18"/>
              </w:rPr>
              <w:t xml:space="preserve">·       </w:t>
            </w:r>
            <w:r w:rsidRPr="0033581D">
              <w:rPr>
                <w:rStyle w:val="Pogrubienie"/>
                <w:rFonts w:ascii="Arial" w:eastAsiaTheme="minorEastAsia" w:hAnsi="Arial" w:cs="Arial"/>
                <w:sz w:val="18"/>
                <w:szCs w:val="18"/>
              </w:rPr>
              <w:t xml:space="preserve">elektronicznej </w:t>
            </w:r>
            <w:r w:rsidRPr="0033581D">
              <w:rPr>
                <w:rFonts w:ascii="Arial" w:hAnsi="Arial" w:cs="Arial"/>
                <w:sz w:val="18"/>
                <w:szCs w:val="18"/>
              </w:rPr>
              <w:t xml:space="preserve">za pośrednictwem strony </w:t>
            </w:r>
            <w:hyperlink r:id="rId8" w:history="1">
              <w:r w:rsidRPr="0033581D">
                <w:rPr>
                  <w:rStyle w:val="Hipercze"/>
                  <w:rFonts w:ascii="Arial" w:hAnsi="Arial" w:cs="Arial"/>
                  <w:sz w:val="18"/>
                  <w:szCs w:val="18"/>
                </w:rPr>
                <w:t>razemtychy.pl</w:t>
              </w:r>
            </w:hyperlink>
            <w:r w:rsidRPr="0033581D">
              <w:rPr>
                <w:rFonts w:ascii="Arial" w:hAnsi="Arial" w:cs="Arial"/>
                <w:sz w:val="18"/>
                <w:szCs w:val="18"/>
              </w:rPr>
              <w:t xml:space="preserve"> w zakładce konsultacje społeczne, lub poprzez wiadomość e-mail na adres ngo@umtychy.pl</w:t>
            </w:r>
          </w:p>
          <w:p w:rsidR="0033581D" w:rsidRPr="0033581D" w:rsidRDefault="0033581D" w:rsidP="00041334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33581D">
              <w:rPr>
                <w:rFonts w:ascii="Arial" w:hAnsi="Arial" w:cs="Arial"/>
                <w:sz w:val="18"/>
                <w:szCs w:val="18"/>
              </w:rPr>
              <w:t xml:space="preserve">·       </w:t>
            </w:r>
            <w:r w:rsidRPr="0033581D">
              <w:rPr>
                <w:rStyle w:val="Pogrubienie"/>
                <w:rFonts w:ascii="Arial" w:eastAsiaTheme="minorEastAsia" w:hAnsi="Arial" w:cs="Arial"/>
                <w:sz w:val="18"/>
                <w:szCs w:val="18"/>
              </w:rPr>
              <w:t>ustnie</w:t>
            </w:r>
            <w:r w:rsidRPr="0033581D">
              <w:rPr>
                <w:rFonts w:ascii="Arial" w:hAnsi="Arial" w:cs="Arial"/>
                <w:sz w:val="18"/>
                <w:szCs w:val="18"/>
              </w:rPr>
              <w:t xml:space="preserve"> w siedzibie Wydziału Spraw Społecznych i Zdrowia przy ul. Barona 30 p. 209,</w:t>
            </w:r>
          </w:p>
          <w:p w:rsidR="0033581D" w:rsidRPr="0033581D" w:rsidRDefault="0033581D" w:rsidP="00041334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33581D">
              <w:rPr>
                <w:rStyle w:val="Pogrubienie"/>
                <w:rFonts w:ascii="Arial" w:eastAsiaTheme="minorEastAsia" w:hAnsi="Arial" w:cs="Arial"/>
                <w:sz w:val="18"/>
                <w:szCs w:val="18"/>
              </w:rPr>
              <w:t xml:space="preserve">2.     otwarte spotkanie </w:t>
            </w:r>
            <w:r w:rsidRPr="0033581D">
              <w:rPr>
                <w:rFonts w:ascii="Arial" w:hAnsi="Arial" w:cs="Arial"/>
                <w:sz w:val="18"/>
                <w:szCs w:val="18"/>
              </w:rPr>
              <w:t>20 czerwca 2022 r.</w:t>
            </w:r>
          </w:p>
          <w:p w:rsidR="0033581D" w:rsidRPr="0033581D" w:rsidRDefault="0033581D" w:rsidP="00041334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33581D">
              <w:rPr>
                <w:rStyle w:val="Pogrubienie"/>
                <w:rFonts w:ascii="Arial" w:eastAsiaTheme="minorEastAsia" w:hAnsi="Arial" w:cs="Arial"/>
                <w:sz w:val="18"/>
                <w:szCs w:val="18"/>
              </w:rPr>
              <w:t>3.     dyżur pracownika merytorycznego</w:t>
            </w:r>
            <w:r>
              <w:rPr>
                <w:rStyle w:val="Pogrubienie"/>
                <w:rFonts w:ascii="Arial" w:eastAsiaTheme="minorEastAsia" w:hAnsi="Arial" w:cs="Arial"/>
                <w:sz w:val="18"/>
                <w:szCs w:val="18"/>
              </w:rPr>
              <w:t>.</w:t>
            </w:r>
            <w:r w:rsidRPr="003358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42126" w:rsidRPr="0033581D" w:rsidRDefault="0033581D" w:rsidP="0033581D">
            <w:pPr>
              <w:pStyle w:val="NormalnyWeb"/>
            </w:pPr>
            <w:r w:rsidRPr="0033581D">
              <w:rPr>
                <w:rFonts w:ascii="Arial" w:hAnsi="Arial" w:cs="Arial"/>
                <w:sz w:val="18"/>
                <w:szCs w:val="18"/>
              </w:rPr>
              <w:t>Ponadto konsultacje były przeprowadzone z pracownikami wydziałów i jednostek prowadzących współpracę z organizacjami pozarządowymi.</w:t>
            </w:r>
          </w:p>
        </w:tc>
      </w:tr>
    </w:tbl>
    <w:p w:rsidR="00242126" w:rsidRPr="00041334" w:rsidRDefault="00242126" w:rsidP="0004133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AC5596" w:rsidRPr="00242126" w:rsidRDefault="00AC5596" w:rsidP="00242126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0" w:type="auto"/>
        <w:tblLook w:val="04A0"/>
      </w:tblPr>
      <w:tblGrid>
        <w:gridCol w:w="10606"/>
      </w:tblGrid>
      <w:tr w:rsidR="00242126" w:rsidTr="006167BC">
        <w:trPr>
          <w:trHeight w:val="1020"/>
        </w:trPr>
        <w:tc>
          <w:tcPr>
            <w:tcW w:w="10606" w:type="dxa"/>
          </w:tcPr>
          <w:p w:rsidR="0033581D" w:rsidRPr="0033581D" w:rsidRDefault="0033581D" w:rsidP="00041334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33581D">
              <w:rPr>
                <w:rFonts w:ascii="Arial" w:hAnsi="Arial" w:cs="Arial"/>
                <w:sz w:val="20"/>
                <w:szCs w:val="20"/>
              </w:rPr>
              <w:t>Urząd Miasta Tychy</w:t>
            </w:r>
          </w:p>
          <w:p w:rsidR="0033581D" w:rsidRPr="0033581D" w:rsidRDefault="0033581D" w:rsidP="00041334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33581D">
              <w:rPr>
                <w:rFonts w:ascii="Arial" w:hAnsi="Arial" w:cs="Arial"/>
                <w:sz w:val="20"/>
                <w:szCs w:val="20"/>
              </w:rPr>
              <w:t>Wydział Spraw Społecznych i Zdrowia</w:t>
            </w:r>
          </w:p>
          <w:p w:rsidR="00242126" w:rsidRPr="0033581D" w:rsidRDefault="0033581D" w:rsidP="00041334">
            <w:pPr>
              <w:pStyle w:val="NormalnyWeb"/>
              <w:spacing w:before="120" w:beforeAutospacing="0" w:after="120" w:afterAutospacing="0"/>
            </w:pPr>
            <w:r w:rsidRPr="0033581D">
              <w:rPr>
                <w:rFonts w:ascii="Arial" w:hAnsi="Arial" w:cs="Arial"/>
                <w:sz w:val="20"/>
                <w:szCs w:val="20"/>
              </w:rPr>
              <w:t>tel. 32 776 34 59 email: ngo@umtychy.pl</w:t>
            </w:r>
          </w:p>
        </w:tc>
      </w:tr>
    </w:tbl>
    <w:p w:rsidR="006167BC" w:rsidRDefault="006167BC" w:rsidP="00041334">
      <w:pPr>
        <w:spacing w:after="0" w:line="240" w:lineRule="auto"/>
        <w:jc w:val="both"/>
        <w:rPr>
          <w:rFonts w:cstheme="minorHAnsi"/>
          <w:b/>
        </w:rPr>
      </w:pPr>
    </w:p>
    <w:p w:rsidR="00AC5596" w:rsidRPr="00242126" w:rsidRDefault="00AC5596" w:rsidP="006167BC">
      <w:pPr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Informacje o zebranych propozycjach</w:t>
      </w:r>
      <w:r w:rsidR="00242126" w:rsidRPr="00242126">
        <w:rPr>
          <w:rFonts w:cstheme="minorHAnsi"/>
          <w:b/>
        </w:rPr>
        <w:t xml:space="preserve"> </w:t>
      </w:r>
      <w:r w:rsidRPr="00242126">
        <w:rPr>
          <w:rFonts w:cstheme="minorHAnsi"/>
          <w:b/>
        </w:rPr>
        <w:t xml:space="preserve">mieszkańców oraz odpowiedzi </w:t>
      </w:r>
      <w:r w:rsidR="0031467E">
        <w:rPr>
          <w:rFonts w:cstheme="minorHAnsi"/>
          <w:b/>
        </w:rPr>
        <w:t>Prezydenta wraz z uzasadnieniem</w:t>
      </w:r>
      <w:r w:rsidR="0031467E">
        <w:rPr>
          <w:rFonts w:cstheme="minorHAnsi"/>
          <w:b/>
        </w:rPr>
        <w:br/>
      </w:r>
      <w:r w:rsidRPr="00242126">
        <w:rPr>
          <w:rFonts w:cstheme="minorHAnsi"/>
          <w:b/>
        </w:rPr>
        <w:t>w przypadku propozycji odrzuconych</w:t>
      </w:r>
    </w:p>
    <w:tbl>
      <w:tblPr>
        <w:tblStyle w:val="Tabela-Siatka"/>
        <w:tblW w:w="5000" w:type="pct"/>
        <w:tblLook w:val="04A0"/>
      </w:tblPr>
      <w:tblGrid>
        <w:gridCol w:w="468"/>
        <w:gridCol w:w="1908"/>
        <w:gridCol w:w="3828"/>
        <w:gridCol w:w="4478"/>
      </w:tblGrid>
      <w:tr w:rsidR="00AC5596" w:rsidRPr="00322B51" w:rsidTr="00070817">
        <w:trPr>
          <w:trHeight w:val="32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5596" w:rsidRPr="00322B51" w:rsidRDefault="00AC5596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5596" w:rsidRPr="00322B51" w:rsidRDefault="00AC5596" w:rsidP="00CA691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:rsidR="00AC5596" w:rsidRPr="00322B51" w:rsidRDefault="00AC5596" w:rsidP="00CA691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dane kontaktowe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5596" w:rsidRPr="00322B51" w:rsidRDefault="00AC5596" w:rsidP="00E41BC0">
            <w:pPr>
              <w:pStyle w:val="Akapitzlist"/>
              <w:spacing w:before="60" w:after="6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Propozycja mieszkańca/ów dotycząca przedmiotu konsultacji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C5596" w:rsidRPr="00322B51" w:rsidRDefault="00AC5596" w:rsidP="00064B82">
            <w:pPr>
              <w:pStyle w:val="Akapitzlist"/>
              <w:spacing w:before="100" w:beforeAutospacing="1" w:after="100" w:afterAutospacing="1" w:line="22" w:lineRule="atLea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Odpowiedzi Prezydenta do propozycji mieszkańców wraz z uzasadnienie</w:t>
            </w:r>
            <w:r w:rsidR="0031467E" w:rsidRPr="00322B51">
              <w:rPr>
                <w:rFonts w:ascii="Arial" w:hAnsi="Arial" w:cs="Arial"/>
                <w:sz w:val="18"/>
                <w:szCs w:val="18"/>
              </w:rPr>
              <w:t>m</w:t>
            </w:r>
            <w:r w:rsidR="0031467E" w:rsidRPr="00322B51">
              <w:rPr>
                <w:rFonts w:ascii="Arial" w:hAnsi="Arial" w:cs="Arial"/>
                <w:sz w:val="18"/>
                <w:szCs w:val="18"/>
              </w:rPr>
              <w:br/>
            </w:r>
            <w:r w:rsidRPr="00322B51">
              <w:rPr>
                <w:rFonts w:ascii="Arial" w:hAnsi="Arial" w:cs="Arial"/>
                <w:sz w:val="18"/>
                <w:szCs w:val="18"/>
              </w:rPr>
              <w:t>w przypadku propozycji odrzuconych</w:t>
            </w:r>
          </w:p>
        </w:tc>
      </w:tr>
      <w:tr w:rsidR="00322B51" w:rsidRPr="00322B51" w:rsidTr="00070817">
        <w:trPr>
          <w:trHeight w:val="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51" w:rsidRPr="00322B51" w:rsidRDefault="00322B5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18C" w:rsidRDefault="00A3318C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0D0DFB" w:rsidRDefault="00604844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Uczestnicy spotkania, </w:t>
            </w:r>
          </w:p>
          <w:p w:rsidR="00322B51" w:rsidRDefault="00604844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które odbyło się</w:t>
            </w:r>
            <w:r w:rsidR="00322B51" w:rsidRPr="00322B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318C">
              <w:rPr>
                <w:rFonts w:ascii="Arial" w:hAnsi="Arial" w:cs="Arial"/>
                <w:sz w:val="18"/>
                <w:szCs w:val="18"/>
              </w:rPr>
              <w:br/>
            </w:r>
            <w:r w:rsidR="00322B51" w:rsidRPr="00322B51">
              <w:rPr>
                <w:rFonts w:ascii="Arial" w:hAnsi="Arial" w:cs="Arial"/>
                <w:sz w:val="18"/>
                <w:szCs w:val="18"/>
              </w:rPr>
              <w:t>20 czerwca 2022 r.</w:t>
            </w: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E2CC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Uczestnicy spotkania, </w:t>
            </w:r>
          </w:p>
          <w:p w:rsidR="007E2CC1" w:rsidRPr="00322B51" w:rsidRDefault="007E2CC1" w:rsidP="007E2CC1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które odbyło się</w:t>
            </w:r>
            <w:r w:rsidRPr="00322B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22B51">
              <w:rPr>
                <w:rFonts w:ascii="Arial" w:hAnsi="Arial" w:cs="Arial"/>
                <w:sz w:val="18"/>
                <w:szCs w:val="18"/>
              </w:rPr>
              <w:t>20 czerwca 2022 r.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lastRenderedPageBreak/>
              <w:t>Wzrost środków finansowych z przeznaczeniem na dofinansowanie zadań publicznych udzielanych w trybie  małych grantów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62" w:rsidRDefault="00EF5240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28B9">
              <w:rPr>
                <w:rFonts w:ascii="Arial" w:hAnsi="Arial" w:cs="Arial"/>
                <w:color w:val="000000" w:themeColor="text1"/>
                <w:sz w:val="18"/>
                <w:szCs w:val="18"/>
              </w:rPr>
              <w:t>Miasto ustala wysokość zabezpieczanych co roku środk</w:t>
            </w:r>
            <w:r w:rsidR="000928B9" w:rsidRPr="000928B9">
              <w:rPr>
                <w:rFonts w:ascii="Arial" w:hAnsi="Arial" w:cs="Arial"/>
                <w:color w:val="000000" w:themeColor="text1"/>
                <w:sz w:val="18"/>
                <w:szCs w:val="18"/>
              </w:rPr>
              <w:t>ów</w:t>
            </w:r>
            <w:r w:rsidRPr="000928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finansow</w:t>
            </w:r>
            <w:r w:rsidR="000928B9" w:rsidRPr="000928B9">
              <w:rPr>
                <w:rFonts w:ascii="Arial" w:hAnsi="Arial" w:cs="Arial"/>
                <w:color w:val="000000" w:themeColor="text1"/>
                <w:sz w:val="18"/>
                <w:szCs w:val="18"/>
              </w:rPr>
              <w:t>ych</w:t>
            </w:r>
            <w:r w:rsidRPr="000928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działania zgodnie z ustawą o działalności pożytku publicznego i o wolontariacie  oraz na podstawie wcześniejszych działań</w:t>
            </w:r>
            <w:r w:rsidR="002F4D22" w:rsidRPr="000928B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 potrzeb.</w:t>
            </w:r>
          </w:p>
          <w:p w:rsidR="00076836" w:rsidRPr="00FD1462" w:rsidRDefault="00FD1462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</w:t>
            </w:r>
            <w:r w:rsidR="00322B51">
              <w:rPr>
                <w:rFonts w:ascii="Arial" w:hAnsi="Arial" w:cs="Arial"/>
                <w:sz w:val="18"/>
                <w:szCs w:val="18"/>
              </w:rPr>
              <w:t>yb</w:t>
            </w:r>
            <w:r w:rsidR="00477805">
              <w:rPr>
                <w:rFonts w:ascii="Arial" w:hAnsi="Arial" w:cs="Arial"/>
                <w:sz w:val="18"/>
                <w:szCs w:val="18"/>
              </w:rPr>
              <w:t xml:space="preserve"> udzielania dotacji zgodnie z art. 19a ustawy,</w:t>
            </w:r>
            <w:r w:rsidR="00322B51">
              <w:rPr>
                <w:rFonts w:ascii="Arial" w:hAnsi="Arial" w:cs="Arial"/>
                <w:sz w:val="18"/>
                <w:szCs w:val="18"/>
              </w:rPr>
              <w:t xml:space="preserve"> charakteryzuje się tym, że jest uzna</w:t>
            </w:r>
            <w:r w:rsidR="00477805">
              <w:rPr>
                <w:rFonts w:ascii="Arial" w:hAnsi="Arial" w:cs="Arial"/>
                <w:sz w:val="18"/>
                <w:szCs w:val="18"/>
              </w:rPr>
              <w:t>wana celowość</w:t>
            </w:r>
            <w:r w:rsidR="007F0F46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477805">
              <w:rPr>
                <w:rFonts w:ascii="Arial" w:hAnsi="Arial" w:cs="Arial"/>
                <w:sz w:val="18"/>
                <w:szCs w:val="18"/>
              </w:rPr>
              <w:t xml:space="preserve"> po złożeniu oferty</w:t>
            </w:r>
            <w:r w:rsidR="00322B51">
              <w:rPr>
                <w:rFonts w:ascii="Arial" w:hAnsi="Arial" w:cs="Arial"/>
                <w:sz w:val="18"/>
                <w:szCs w:val="18"/>
              </w:rPr>
              <w:t xml:space="preserve"> przez organizację</w:t>
            </w:r>
            <w:r w:rsidR="007F0F46">
              <w:rPr>
                <w:rFonts w:ascii="Arial" w:hAnsi="Arial" w:cs="Arial"/>
                <w:sz w:val="18"/>
                <w:szCs w:val="18"/>
              </w:rPr>
              <w:t xml:space="preserve"> pozarządową</w:t>
            </w:r>
            <w:r w:rsidR="007153E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16D93">
              <w:rPr>
                <w:rFonts w:ascii="Arial" w:hAnsi="Arial" w:cs="Arial"/>
                <w:sz w:val="18"/>
                <w:szCs w:val="18"/>
              </w:rPr>
              <w:t xml:space="preserve">W związku z tym </w:t>
            </w:r>
            <w:r w:rsidR="00B8416A">
              <w:rPr>
                <w:rFonts w:ascii="Arial" w:hAnsi="Arial" w:cs="Arial"/>
                <w:sz w:val="18"/>
                <w:szCs w:val="18"/>
              </w:rPr>
              <w:t>proponuje</w:t>
            </w:r>
            <w:r w:rsidR="00322B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1334">
              <w:rPr>
                <w:rFonts w:ascii="Arial" w:hAnsi="Arial" w:cs="Arial"/>
                <w:sz w:val="18"/>
                <w:szCs w:val="18"/>
              </w:rPr>
              <w:t xml:space="preserve">się </w:t>
            </w:r>
            <w:r w:rsidR="00C16D93">
              <w:rPr>
                <w:rFonts w:ascii="Arial" w:hAnsi="Arial" w:cs="Arial"/>
                <w:sz w:val="18"/>
                <w:szCs w:val="18"/>
              </w:rPr>
              <w:t>aby zainteresowane organizacje składały oferty do merytorycznych wydziałów</w:t>
            </w:r>
            <w:r w:rsidR="00064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D93">
              <w:rPr>
                <w:rFonts w:ascii="Arial" w:hAnsi="Arial" w:cs="Arial"/>
                <w:sz w:val="18"/>
                <w:szCs w:val="18"/>
              </w:rPr>
              <w:t>/jednostek.</w:t>
            </w:r>
            <w:r w:rsidR="00322B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6D93">
              <w:rPr>
                <w:rFonts w:ascii="Arial" w:hAnsi="Arial" w:cs="Arial"/>
                <w:sz w:val="18"/>
                <w:szCs w:val="18"/>
              </w:rPr>
              <w:t>Wtedy każdorazowo będzie można poznać potrzeby oraz podjąć decyzję o uznaniu celowości</w:t>
            </w:r>
            <w:r w:rsidR="000413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 zabezpieczeniu środków.</w:t>
            </w:r>
          </w:p>
        </w:tc>
      </w:tr>
      <w:tr w:rsidR="00322B51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51" w:rsidRPr="005857BE" w:rsidRDefault="00322B51" w:rsidP="00041334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57B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Propozycja wprowadzenia, w trakcie realizacji zadań, większych możliwości przesunięć pomiędzy kosztami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36" w:rsidRPr="00322B51" w:rsidRDefault="00F32F05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Propozycja </w:t>
            </w:r>
            <w:r w:rsidR="00A65AF6">
              <w:rPr>
                <w:rFonts w:ascii="Arial" w:hAnsi="Arial" w:cs="Arial"/>
                <w:sz w:val="18"/>
                <w:szCs w:val="18"/>
              </w:rPr>
              <w:t xml:space="preserve">nie wymaga wpisania do Uchwały, natomiast </w:t>
            </w:r>
            <w:r>
              <w:rPr>
                <w:rFonts w:ascii="Arial" w:hAnsi="Arial" w:cs="Arial"/>
                <w:sz w:val="18"/>
                <w:szCs w:val="18"/>
              </w:rPr>
              <w:t xml:space="preserve">zostanie przekazana do wszystkich wydziałów i jednostek koordynujących przygotowanie treści ogłoszeń konkursowych i treści umów. </w:t>
            </w:r>
          </w:p>
        </w:tc>
      </w:tr>
      <w:tr w:rsidR="00322B51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B51" w:rsidRPr="00322B51" w:rsidRDefault="00322B5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Propozycja - ogłoszenie konkursu na obsługę Tyskiej Rady Seniorów oraz Młodzieżowej Rady Miasta Tychy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Default="00FD1462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Propozycja odrzucona - </w:t>
            </w:r>
            <w:r w:rsidR="00076836" w:rsidRPr="00076836">
              <w:rPr>
                <w:rFonts w:ascii="Arial" w:hAnsi="Arial" w:cs="Arial"/>
                <w:sz w:val="18"/>
                <w:szCs w:val="18"/>
              </w:rPr>
              <w:t>Zgodnie z</w:t>
            </w:r>
            <w:r w:rsidR="00076836" w:rsidRPr="00076836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076836">
              <w:rPr>
                <w:rFonts w:ascii="Arial" w:hAnsi="Arial" w:cs="Arial"/>
                <w:sz w:val="18"/>
                <w:szCs w:val="18"/>
              </w:rPr>
              <w:t>a</w:t>
            </w:r>
            <w:r w:rsidR="00076836" w:rsidRPr="00076836">
              <w:rPr>
                <w:rFonts w:ascii="Arial" w:hAnsi="Arial" w:cs="Arial"/>
                <w:sz w:val="18"/>
                <w:szCs w:val="18"/>
              </w:rPr>
              <w:t xml:space="preserve">rt.  5b ustawy o samorządzie gminnym „Obsługę administracyjno-biurową </w:t>
            </w:r>
            <w:r w:rsidR="00076836" w:rsidRPr="00076836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młodzieżowej rady gminy</w:t>
            </w:r>
            <w:r w:rsidR="00076836" w:rsidRPr="000768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76836" w:rsidRPr="00076836">
              <w:rPr>
                <w:rFonts w:ascii="Arial" w:hAnsi="Arial" w:cs="Arial"/>
                <w:sz w:val="18"/>
                <w:szCs w:val="18"/>
              </w:rPr>
              <w:t xml:space="preserve">zapewnia urząd gminy. Koszty obsługi </w:t>
            </w:r>
            <w:r w:rsidR="00076836" w:rsidRPr="00076836">
              <w:rPr>
                <w:rStyle w:val="Uwydatnienie"/>
                <w:rFonts w:ascii="Arial" w:hAnsi="Arial" w:cs="Arial"/>
                <w:i w:val="0"/>
                <w:sz w:val="18"/>
                <w:szCs w:val="18"/>
              </w:rPr>
              <w:t>młodzieżowej rady gminy</w:t>
            </w:r>
            <w:r w:rsidR="00076836" w:rsidRPr="0007683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76836" w:rsidRPr="00076836">
              <w:rPr>
                <w:rFonts w:ascii="Arial" w:hAnsi="Arial" w:cs="Arial"/>
                <w:sz w:val="18"/>
                <w:szCs w:val="18"/>
              </w:rPr>
              <w:t>pokrywa urząd gminy”</w:t>
            </w:r>
            <w:r w:rsidR="0007683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247FB4">
              <w:rPr>
                <w:rFonts w:ascii="Arial" w:hAnsi="Arial" w:cs="Arial"/>
                <w:sz w:val="18"/>
                <w:szCs w:val="18"/>
              </w:rPr>
              <w:t xml:space="preserve">Kwestie obsługi i ewentualnych kosztów są uregulowane </w:t>
            </w:r>
            <w:r w:rsidR="002F4D22">
              <w:rPr>
                <w:rFonts w:ascii="Arial" w:hAnsi="Arial" w:cs="Arial"/>
                <w:sz w:val="18"/>
                <w:szCs w:val="18"/>
              </w:rPr>
              <w:t>w</w:t>
            </w:r>
            <w:r w:rsidR="00247FB4">
              <w:rPr>
                <w:rFonts w:ascii="Arial" w:hAnsi="Arial" w:cs="Arial"/>
                <w:sz w:val="18"/>
                <w:szCs w:val="18"/>
              </w:rPr>
              <w:t xml:space="preserve"> Statucie Młodzieżowej Rady Miasta.</w:t>
            </w:r>
          </w:p>
          <w:p w:rsidR="000D0DFB" w:rsidRDefault="000D0DFB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6836" w:rsidRPr="002F4D22" w:rsidRDefault="00247FB4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Natomiast </w:t>
            </w:r>
            <w:r w:rsidRPr="00247FB4">
              <w:rPr>
                <w:rStyle w:val="markedcontent"/>
                <w:rFonts w:ascii="Arial" w:hAnsi="Arial" w:cs="Arial"/>
                <w:sz w:val="18"/>
                <w:szCs w:val="18"/>
              </w:rPr>
              <w:t>§ 2</w:t>
            </w:r>
            <w:r w:rsidRPr="00247FB4">
              <w:rPr>
                <w:rFonts w:ascii="Arial" w:hAnsi="Arial" w:cs="Arial"/>
                <w:sz w:val="18"/>
                <w:szCs w:val="18"/>
              </w:rPr>
              <w:t xml:space="preserve"> Statutu Tyskiej Rady Seniora określa, że </w:t>
            </w:r>
            <w:r w:rsidRPr="00247FB4">
              <w:rPr>
                <w:rStyle w:val="markedcontent"/>
                <w:rFonts w:ascii="Arial" w:hAnsi="Arial" w:cs="Arial"/>
                <w:sz w:val="18"/>
                <w:szCs w:val="18"/>
              </w:rPr>
              <w:t>obsługę techniczną niezbędną do funkcjonowania Rady zapewnia Prezydent Miasta</w:t>
            </w:r>
            <w:r w:rsidRPr="00247FB4">
              <w:rPr>
                <w:sz w:val="18"/>
                <w:szCs w:val="18"/>
              </w:rPr>
              <w:t xml:space="preserve"> </w:t>
            </w:r>
            <w:r w:rsidRPr="00247FB4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Tychy oraz </w:t>
            </w: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k</w:t>
            </w:r>
            <w:r w:rsidRPr="00247FB4">
              <w:rPr>
                <w:rStyle w:val="markedcontent"/>
                <w:rFonts w:ascii="Arial" w:hAnsi="Arial" w:cs="Arial"/>
                <w:sz w:val="18"/>
                <w:szCs w:val="18"/>
              </w:rPr>
              <w:t>oszty działania Rady pokrywane są z budżetu miasta Tychy.</w:t>
            </w:r>
            <w:r w:rsidR="002F4D2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247FB4">
              <w:rPr>
                <w:rFonts w:ascii="Arial" w:hAnsi="Arial" w:cs="Arial"/>
                <w:sz w:val="18"/>
                <w:szCs w:val="18"/>
              </w:rPr>
              <w:t>W związku z tym nie ma uzasadnionej celowości do ogłaszania otwartego konkursu ofert na realizację zadania publicznego w postaci prowadzenia obsługi obu Rad.</w:t>
            </w:r>
          </w:p>
        </w:tc>
      </w:tr>
      <w:tr w:rsidR="00322B51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51" w:rsidRPr="00322B51" w:rsidRDefault="00322B5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Postulat by konkursy ogłaszane były wcześniej, aby finansowanie zadań odbywało się już od początku roku (w celu zachowania ciągłości prowadzenia działalności)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99" w:rsidRDefault="00136999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nie dotyczy bezpośrednio zapisów Programu Współpracy.</w:t>
            </w:r>
          </w:p>
          <w:p w:rsidR="00F14411" w:rsidRPr="00556AA1" w:rsidRDefault="006616FF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6AA1">
              <w:rPr>
                <w:rFonts w:ascii="Arial" w:hAnsi="Arial" w:cs="Arial"/>
                <w:sz w:val="18"/>
                <w:szCs w:val="18"/>
              </w:rPr>
              <w:t>Konkursy na realizację zadań</w:t>
            </w:r>
            <w:r w:rsidR="00F14411">
              <w:rPr>
                <w:rFonts w:ascii="Arial" w:hAnsi="Arial" w:cs="Arial"/>
                <w:sz w:val="18"/>
                <w:szCs w:val="18"/>
              </w:rPr>
              <w:t>,</w:t>
            </w:r>
            <w:r w:rsidRPr="00556AA1">
              <w:rPr>
                <w:rFonts w:ascii="Arial" w:hAnsi="Arial" w:cs="Arial"/>
                <w:sz w:val="18"/>
                <w:szCs w:val="18"/>
              </w:rPr>
              <w:t xml:space="preserve"> w których ważna jest ciągłość są ogłaszane z wyprzedzeniem. Na przykład k</w:t>
            </w:r>
            <w:r w:rsidR="00136999">
              <w:rPr>
                <w:rFonts w:ascii="Arial" w:hAnsi="Arial" w:cs="Arial"/>
                <w:sz w:val="18"/>
                <w:szCs w:val="18"/>
              </w:rPr>
              <w:t>onkurs na prowadzenie placówek wsparcia dziennego o</w:t>
            </w:r>
            <w:r w:rsidRPr="00556AA1">
              <w:rPr>
                <w:rFonts w:ascii="Arial" w:hAnsi="Arial" w:cs="Arial"/>
                <w:sz w:val="18"/>
                <w:szCs w:val="18"/>
              </w:rPr>
              <w:t>gł</w:t>
            </w:r>
            <w:r w:rsidR="00136999">
              <w:rPr>
                <w:rFonts w:ascii="Arial" w:hAnsi="Arial" w:cs="Arial"/>
                <w:sz w:val="18"/>
                <w:szCs w:val="18"/>
              </w:rPr>
              <w:t>a</w:t>
            </w:r>
            <w:r w:rsidRPr="00556AA1">
              <w:rPr>
                <w:rFonts w:ascii="Arial" w:hAnsi="Arial" w:cs="Arial"/>
                <w:sz w:val="18"/>
                <w:szCs w:val="18"/>
              </w:rPr>
              <w:t>szany jest w listopadzie i rozstrzygany w grudniu</w:t>
            </w:r>
            <w:r w:rsidR="00136999">
              <w:rPr>
                <w:rFonts w:ascii="Arial" w:hAnsi="Arial" w:cs="Arial"/>
                <w:sz w:val="18"/>
                <w:szCs w:val="18"/>
              </w:rPr>
              <w:t>,</w:t>
            </w:r>
            <w:r w:rsidRPr="00556AA1">
              <w:rPr>
                <w:rFonts w:ascii="Arial" w:hAnsi="Arial" w:cs="Arial"/>
                <w:sz w:val="18"/>
                <w:szCs w:val="18"/>
              </w:rPr>
              <w:t xml:space="preserve"> tak aby placówki mogły funkcjonować od początku stycznia. </w:t>
            </w:r>
          </w:p>
        </w:tc>
      </w:tr>
      <w:tr w:rsidR="00322B51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51" w:rsidRPr="00750B53" w:rsidRDefault="00322B51" w:rsidP="00041334">
            <w:pPr>
              <w:pStyle w:val="Akapitzlist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50B53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Rozważenie możliwości realizacji zadań wieloletnich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11" w:rsidRPr="00F14411" w:rsidRDefault="00750B53" w:rsidP="00FD1462">
            <w:pPr>
              <w:widowControl w:val="0"/>
              <w:suppressAutoHyphens/>
              <w:spacing w:beforeLines="60" w:afterLines="60" w:line="22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mieście zlecane są zadania wieloletnie np. w obszarze pomocy społecznej. W przypadku zadań z inn</w:t>
            </w:r>
            <w:r w:rsidR="00E246B9">
              <w:rPr>
                <w:rFonts w:ascii="Arial" w:hAnsi="Arial" w:cs="Arial"/>
                <w:sz w:val="18"/>
                <w:szCs w:val="18"/>
              </w:rPr>
              <w:t>ych</w:t>
            </w:r>
            <w:r>
              <w:rPr>
                <w:rFonts w:ascii="Arial" w:hAnsi="Arial" w:cs="Arial"/>
                <w:sz w:val="18"/>
                <w:szCs w:val="18"/>
              </w:rPr>
              <w:t xml:space="preserve"> obszar</w:t>
            </w:r>
            <w:r w:rsidR="00E246B9">
              <w:rPr>
                <w:rFonts w:ascii="Arial" w:hAnsi="Arial" w:cs="Arial"/>
                <w:sz w:val="18"/>
                <w:szCs w:val="18"/>
              </w:rPr>
              <w:t>ów</w:t>
            </w:r>
            <w:r>
              <w:rPr>
                <w:rFonts w:ascii="Arial" w:hAnsi="Arial" w:cs="Arial"/>
                <w:sz w:val="18"/>
                <w:szCs w:val="18"/>
              </w:rPr>
              <w:t xml:space="preserve"> miasto podejmowało próby realizacji zadań wieloletnich.</w:t>
            </w:r>
            <w:r w:rsidRPr="00F14411">
              <w:rPr>
                <w:rFonts w:ascii="Arial" w:hAnsi="Arial" w:cs="Arial"/>
                <w:sz w:val="18"/>
                <w:szCs w:val="18"/>
              </w:rPr>
              <w:t xml:space="preserve"> Natomiast same organizacje pozarządowe, które miały zawarte umowy wieloletnie, rezygnowały z tej możliwości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z powodu trudności w dotrzymani</w:t>
            </w:r>
            <w:r w:rsidR="00E246B9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warunków umowy wieloletniej.</w:t>
            </w:r>
          </w:p>
        </w:tc>
      </w:tr>
      <w:tr w:rsidR="00322B51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51" w:rsidRPr="00322B51" w:rsidRDefault="00322B5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Umożliwienie nieodpłatnego korzystania przez organizacje pozarządowe z lokalu na prowadzenie spotkań, szkoleń i warsztatów (powyżej 30 osób) wraz z bazą infrastrukturalną, miejscem na przechowywanie dokumentów, zapleczem socjalnym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40659D" w:rsidRDefault="0040659D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Miasto udostępnia lokale w ramach posiadanych </w:t>
            </w:r>
            <w:r w:rsidRPr="0040659D">
              <w:rPr>
                <w:rFonts w:ascii="Arial" w:hAnsi="Arial" w:cs="Arial"/>
                <w:sz w:val="18"/>
                <w:szCs w:val="18"/>
              </w:rPr>
              <w:t>zasobów. Obecnie do dyspozycji organizacji pozarządowych są sale przy ul. Barona 30 p. 209.</w:t>
            </w:r>
          </w:p>
          <w:p w:rsidR="0040659D" w:rsidRPr="0040659D" w:rsidRDefault="0040659D" w:rsidP="0040659D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0659D">
              <w:rPr>
                <w:rFonts w:ascii="Arial" w:hAnsi="Arial" w:cs="Arial"/>
                <w:sz w:val="18"/>
                <w:szCs w:val="18"/>
              </w:rPr>
              <w:t xml:space="preserve">Zgodnie z zapisami obecnie obowiązującego Programu Współpracy </w:t>
            </w:r>
            <w:r w:rsidRPr="0040659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jest możliwość udostępnienia sali sesyjnej Urzędu Miasta wraz ze sprzętem</w:t>
            </w:r>
          </w:p>
          <w:p w:rsidR="00F14411" w:rsidRPr="00992CA8" w:rsidRDefault="0040659D" w:rsidP="00992CA8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0659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audiowizualnym, na spotkania</w:t>
            </w:r>
            <w:r w:rsidR="00992CA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,</w:t>
            </w:r>
            <w:r w:rsidRPr="0040659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które ze względu na ograniczoną przestrzeń nie mogą być zorganizowane</w:t>
            </w:r>
            <w:r w:rsidR="00992CA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40659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przy ul. Barona 30 pokój 209.</w:t>
            </w:r>
            <w:r w:rsidR="0032269A" w:rsidRPr="004065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22B51" w:rsidRPr="00322B51" w:rsidTr="00070817">
        <w:trPr>
          <w:trHeight w:val="565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51" w:rsidRPr="00322B51" w:rsidRDefault="00322B5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Stworzenie Centrum Organizacji Pozarządowych w Tychach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0D0DFB" w:rsidRDefault="00FD1462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odrzucona ponieważ n</w:t>
            </w:r>
            <w:r w:rsidR="00992CA8">
              <w:rPr>
                <w:rFonts w:ascii="Arial" w:hAnsi="Arial" w:cs="Arial"/>
                <w:sz w:val="18"/>
                <w:szCs w:val="18"/>
              </w:rPr>
              <w:t>a chwilę obecną funkcję Centrum pełnią pomieszczenia przy</w:t>
            </w:r>
            <w:r w:rsidR="00064B82">
              <w:rPr>
                <w:rFonts w:ascii="Arial" w:hAnsi="Arial" w:cs="Arial"/>
                <w:sz w:val="18"/>
                <w:szCs w:val="18"/>
              </w:rPr>
              <w:t xml:space="preserve"> ul. </w:t>
            </w:r>
            <w:r w:rsidR="00992CA8">
              <w:rPr>
                <w:rFonts w:ascii="Arial" w:hAnsi="Arial" w:cs="Arial"/>
                <w:sz w:val="18"/>
                <w:szCs w:val="18"/>
              </w:rPr>
              <w:t xml:space="preserve"> Barona 30. Siedzibę ma tam także Fundacja Rozwoju Ekonomii Społecznej, któr</w:t>
            </w:r>
            <w:r w:rsidR="00EF47A1">
              <w:rPr>
                <w:rFonts w:ascii="Arial" w:hAnsi="Arial" w:cs="Arial"/>
                <w:sz w:val="18"/>
                <w:szCs w:val="18"/>
              </w:rPr>
              <w:t xml:space="preserve">ej jednym z celów jest </w:t>
            </w:r>
            <w:r w:rsidR="00992CA8">
              <w:rPr>
                <w:rFonts w:ascii="Arial" w:hAnsi="Arial" w:cs="Arial"/>
                <w:sz w:val="18"/>
                <w:szCs w:val="18"/>
              </w:rPr>
              <w:t xml:space="preserve">wspieranie trzeciego sektora. </w:t>
            </w:r>
          </w:p>
        </w:tc>
      </w:tr>
      <w:tr w:rsidR="00322B51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51" w:rsidRPr="00322B51" w:rsidRDefault="00322B5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612CDC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powołania w Tychach</w:t>
            </w:r>
            <w:r w:rsidR="00322B51" w:rsidRPr="00322B51">
              <w:rPr>
                <w:rFonts w:ascii="Arial" w:hAnsi="Arial" w:cs="Arial"/>
                <w:sz w:val="18"/>
                <w:szCs w:val="18"/>
              </w:rPr>
              <w:t xml:space="preserve"> Rady Pożytku Publiczneg</w:t>
            </w:r>
            <w:r w:rsidR="0014712C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C" w:rsidRPr="00DA73F2" w:rsidRDefault="0058050A" w:rsidP="00DA73F2">
            <w:pPr>
              <w:pStyle w:val="Nagwek2"/>
              <w:jc w:val="both"/>
              <w:outlineLvl w:val="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A73F2">
              <w:rPr>
                <w:rFonts w:ascii="Arial" w:hAnsi="Arial" w:cs="Arial"/>
                <w:b w:val="0"/>
                <w:sz w:val="18"/>
                <w:szCs w:val="18"/>
              </w:rPr>
              <w:t>Zasady utworzenia Rady określa Art.  41e Ustawy z dnia 24 kwietnia 2003 r.</w:t>
            </w:r>
            <w:r w:rsidRPr="00DA73F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DA73F2">
              <w:rPr>
                <w:rFonts w:ascii="Arial" w:hAnsi="Arial" w:cs="Arial"/>
                <w:b w:val="0"/>
                <w:sz w:val="18"/>
                <w:szCs w:val="18"/>
              </w:rPr>
              <w:t xml:space="preserve">o </w:t>
            </w:r>
            <w:r w:rsidRPr="00DA73F2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działalności pożytku publicznego</w:t>
            </w:r>
            <w:r w:rsidRPr="00DA73F2">
              <w:rPr>
                <w:rFonts w:ascii="Arial" w:hAnsi="Arial" w:cs="Arial"/>
                <w:b w:val="0"/>
                <w:sz w:val="18"/>
                <w:szCs w:val="18"/>
              </w:rPr>
              <w:t xml:space="preserve"> i o wolontariacie</w:t>
            </w:r>
            <w:r w:rsidRPr="00DA73F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oraz Uchwała </w:t>
            </w:r>
            <w:r w:rsidRPr="00DA73F2">
              <w:rPr>
                <w:rFonts w:ascii="Arial" w:hAnsi="Arial" w:cs="Arial"/>
                <w:b w:val="0"/>
                <w:sz w:val="18"/>
                <w:szCs w:val="18"/>
              </w:rPr>
              <w:t xml:space="preserve">nr </w:t>
            </w:r>
            <w:r w:rsidR="00DA73F2" w:rsidRPr="00DA73F2">
              <w:rPr>
                <w:rFonts w:ascii="Arial" w:hAnsi="Arial" w:cs="Arial"/>
                <w:b w:val="0"/>
                <w:sz w:val="18"/>
                <w:szCs w:val="18"/>
              </w:rPr>
              <w:t>XXVII/459/16 Rady Miasta Tych</w:t>
            </w:r>
            <w:r w:rsidR="00DA73F2">
              <w:rPr>
                <w:rFonts w:ascii="Arial" w:hAnsi="Arial" w:cs="Arial"/>
                <w:b w:val="0"/>
                <w:sz w:val="18"/>
                <w:szCs w:val="18"/>
              </w:rPr>
              <w:t xml:space="preserve">y </w:t>
            </w:r>
            <w:r w:rsidRPr="00DA73F2">
              <w:rPr>
                <w:rFonts w:ascii="Arial" w:hAnsi="Arial" w:cs="Arial"/>
                <w:b w:val="0"/>
                <w:sz w:val="18"/>
                <w:szCs w:val="18"/>
              </w:rPr>
              <w:t>z dnia 24 listopada 2016 r.</w:t>
            </w:r>
            <w:r w:rsidR="00DA73F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DA73F2">
              <w:rPr>
                <w:rFonts w:ascii="Arial" w:hAnsi="Arial" w:cs="Arial"/>
                <w:b w:val="0"/>
                <w:sz w:val="18"/>
                <w:szCs w:val="18"/>
              </w:rPr>
              <w:t>w sprawie trybu powoływania członków oraz organizacji i trybu działania Gminnej Rady</w:t>
            </w:r>
            <w:r w:rsidRPr="00DA73F2">
              <w:rPr>
                <w:rFonts w:ascii="Arial" w:hAnsi="Arial" w:cs="Arial"/>
                <w:b w:val="0"/>
                <w:sz w:val="18"/>
                <w:szCs w:val="18"/>
              </w:rPr>
              <w:br/>
              <w:t>Działalności Pożytku Publicznego.</w:t>
            </w:r>
            <w:r w:rsidR="00DA73F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DA73F2" w:rsidRPr="00DA73F2">
              <w:rPr>
                <w:rFonts w:ascii="Arial" w:hAnsi="Arial" w:cs="Arial"/>
                <w:b w:val="0"/>
                <w:sz w:val="18"/>
                <w:szCs w:val="18"/>
              </w:rPr>
              <w:t>W związku z tym o</w:t>
            </w:r>
            <w:r w:rsidR="00612CDC" w:rsidRPr="00DA73F2">
              <w:rPr>
                <w:rFonts w:ascii="Arial" w:hAnsi="Arial" w:cs="Arial"/>
                <w:b w:val="0"/>
                <w:sz w:val="18"/>
                <w:szCs w:val="18"/>
              </w:rPr>
              <w:t xml:space="preserve">rgan wykonawczy właściwej jednostki samorządu terytorialnego, czyli w przypadku Tychów </w:t>
            </w:r>
            <w:r w:rsidR="00E41BC0" w:rsidRPr="00DA73F2">
              <w:rPr>
                <w:rFonts w:ascii="Arial" w:hAnsi="Arial" w:cs="Arial"/>
                <w:b w:val="0"/>
                <w:sz w:val="18"/>
                <w:szCs w:val="18"/>
              </w:rPr>
              <w:t>P</w:t>
            </w:r>
            <w:r w:rsidR="00612CDC" w:rsidRPr="00DA73F2">
              <w:rPr>
                <w:rFonts w:ascii="Arial" w:hAnsi="Arial" w:cs="Arial"/>
                <w:b w:val="0"/>
                <w:sz w:val="18"/>
                <w:szCs w:val="18"/>
              </w:rPr>
              <w:t xml:space="preserve">rezydent powołuje </w:t>
            </w:r>
            <w:r w:rsidR="00E41BC0" w:rsidRPr="00DA73F2">
              <w:rPr>
                <w:rFonts w:ascii="Arial" w:hAnsi="Arial" w:cs="Arial"/>
                <w:b w:val="0"/>
                <w:sz w:val="18"/>
                <w:szCs w:val="18"/>
              </w:rPr>
              <w:t>R</w:t>
            </w:r>
            <w:r w:rsidR="00612CDC" w:rsidRPr="00DA73F2">
              <w:rPr>
                <w:rFonts w:ascii="Arial" w:hAnsi="Arial" w:cs="Arial"/>
                <w:b w:val="0"/>
                <w:sz w:val="18"/>
                <w:szCs w:val="18"/>
              </w:rPr>
              <w:t xml:space="preserve">adę </w:t>
            </w:r>
            <w:r w:rsidR="00E41BC0" w:rsidRPr="00DA73F2">
              <w:rPr>
                <w:rFonts w:ascii="Arial" w:hAnsi="Arial" w:cs="Arial"/>
                <w:b w:val="0"/>
                <w:sz w:val="18"/>
                <w:szCs w:val="18"/>
              </w:rPr>
              <w:t>D</w:t>
            </w:r>
            <w:r w:rsidR="00612CDC" w:rsidRPr="00DA73F2">
              <w:rPr>
                <w:rFonts w:ascii="Arial" w:hAnsi="Arial" w:cs="Arial"/>
                <w:b w:val="0"/>
                <w:sz w:val="18"/>
                <w:szCs w:val="18"/>
              </w:rPr>
              <w:t xml:space="preserve">ziałalności </w:t>
            </w:r>
            <w:r w:rsidR="00E41BC0" w:rsidRPr="00DA73F2">
              <w:rPr>
                <w:rFonts w:ascii="Arial" w:hAnsi="Arial" w:cs="Arial"/>
                <w:b w:val="0"/>
                <w:sz w:val="18"/>
                <w:szCs w:val="18"/>
              </w:rPr>
              <w:t>P</w:t>
            </w:r>
            <w:r w:rsidR="00612CDC" w:rsidRPr="00DA73F2">
              <w:rPr>
                <w:rFonts w:ascii="Arial" w:hAnsi="Arial" w:cs="Arial"/>
                <w:b w:val="0"/>
                <w:sz w:val="18"/>
                <w:szCs w:val="18"/>
              </w:rPr>
              <w:t xml:space="preserve">ożytku </w:t>
            </w:r>
            <w:r w:rsidR="00E41BC0" w:rsidRPr="00DA73F2">
              <w:rPr>
                <w:rFonts w:ascii="Arial" w:hAnsi="Arial" w:cs="Arial"/>
                <w:b w:val="0"/>
                <w:sz w:val="18"/>
                <w:szCs w:val="18"/>
              </w:rPr>
              <w:t>P</w:t>
            </w:r>
            <w:r w:rsidR="00612CDC" w:rsidRPr="00DA73F2">
              <w:rPr>
                <w:rFonts w:ascii="Arial" w:hAnsi="Arial" w:cs="Arial"/>
                <w:b w:val="0"/>
                <w:sz w:val="18"/>
                <w:szCs w:val="18"/>
              </w:rPr>
              <w:t>ublicznego na wspólny wniosek co najmniej 5 organizacji pozarządowych i podmiotów wymienionych w art. 3 ust. 3, działających na terenie odpowiednio – powiatu albo gminy.</w:t>
            </w:r>
            <w:r w:rsidR="001471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22B51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51" w:rsidRPr="00DA73F2" w:rsidRDefault="00322B5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A73F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Powołanie pełnomocnika organizacji pozarządowych w Tychach (wywodzącego się ze środowiska organizacji)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F2" w:rsidRPr="0014712C" w:rsidRDefault="00FD1462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Propozycja odrzucona ponieważ z</w:t>
            </w:r>
            <w:r w:rsidR="00DA73F2">
              <w:rPr>
                <w:rFonts w:ascii="Arial" w:hAnsi="Arial" w:cs="Arial"/>
                <w:sz w:val="18"/>
                <w:szCs w:val="18"/>
              </w:rPr>
              <w:t xml:space="preserve"> ramienia Urzędu Miasta funkcję pełnomocnika ds. współpracy z organizacjami pozarządowymi pełni Wydział Spraw Społecznych i Zdrowia Referat </w:t>
            </w:r>
            <w:r w:rsidR="00DA73F2" w:rsidRPr="00DA73F2">
              <w:rPr>
                <w:rFonts w:ascii="Arial" w:hAnsi="Arial" w:cs="Arial"/>
                <w:sz w:val="18"/>
                <w:szCs w:val="18"/>
              </w:rPr>
              <w:t>Współpracy Lokalnej i Innowacji Społecznych.</w:t>
            </w:r>
            <w:r w:rsidR="00DA73F2">
              <w:t xml:space="preserve"> </w:t>
            </w:r>
          </w:p>
        </w:tc>
      </w:tr>
      <w:tr w:rsidR="00322B51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51" w:rsidRPr="00DA73F2" w:rsidRDefault="00322B5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A73F2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Organizowanie większej liczby imprez dla organizacji (np. Piknik NGO nie łączony z innymi imprezami, bal charytatywny dla środowiska NGO, Tyski Społecznik Roku jako osobno finansowana impreza)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624091" w:rsidRDefault="00D70BB8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9BF">
              <w:rPr>
                <w:rFonts w:ascii="Arial" w:hAnsi="Arial" w:cs="Arial"/>
                <w:sz w:val="18"/>
                <w:szCs w:val="18"/>
              </w:rPr>
              <w:t>Wydział Spraw Społecznych i Zdrowia</w:t>
            </w:r>
            <w:r w:rsidR="0001216B" w:rsidRPr="001549BF">
              <w:rPr>
                <w:rFonts w:ascii="Arial" w:hAnsi="Arial" w:cs="Arial"/>
                <w:sz w:val="18"/>
                <w:szCs w:val="18"/>
              </w:rPr>
              <w:t>,</w:t>
            </w:r>
            <w:r w:rsidRPr="001549BF">
              <w:rPr>
                <w:rFonts w:ascii="Arial" w:hAnsi="Arial" w:cs="Arial"/>
                <w:sz w:val="18"/>
                <w:szCs w:val="18"/>
              </w:rPr>
              <w:t xml:space="preserve"> jako jednostka koordynująca współpracę z organizacjami</w:t>
            </w:r>
            <w:r w:rsidR="00A65AF6">
              <w:rPr>
                <w:rFonts w:ascii="Arial" w:hAnsi="Arial" w:cs="Arial"/>
                <w:sz w:val="18"/>
                <w:szCs w:val="18"/>
              </w:rPr>
              <w:t xml:space="preserve"> będzie się </w:t>
            </w:r>
            <w:r w:rsidR="00A65AF6" w:rsidRPr="00624091">
              <w:rPr>
                <w:rFonts w:ascii="Arial" w:hAnsi="Arial" w:cs="Arial"/>
                <w:sz w:val="18"/>
                <w:szCs w:val="18"/>
              </w:rPr>
              <w:t>starać zabezpieczyć</w:t>
            </w:r>
            <w:r w:rsidR="00B575D5" w:rsidRPr="00624091">
              <w:rPr>
                <w:rFonts w:ascii="Arial" w:hAnsi="Arial" w:cs="Arial"/>
                <w:sz w:val="18"/>
                <w:szCs w:val="18"/>
              </w:rPr>
              <w:t xml:space="preserve"> środki finansowe w ramach planowania </w:t>
            </w:r>
            <w:r w:rsidRPr="00624091">
              <w:rPr>
                <w:rFonts w:ascii="Arial" w:hAnsi="Arial" w:cs="Arial"/>
                <w:sz w:val="18"/>
                <w:szCs w:val="18"/>
              </w:rPr>
              <w:t>budżetu na rok 2023</w:t>
            </w:r>
            <w:r w:rsidR="00B575D5" w:rsidRPr="0062409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75D5" w:rsidRPr="001549BF" w:rsidRDefault="004163B4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4091">
              <w:rPr>
                <w:rFonts w:ascii="Arial" w:hAnsi="Arial" w:cs="Arial"/>
                <w:sz w:val="18"/>
                <w:szCs w:val="18"/>
              </w:rPr>
              <w:t>Natomiast, gdy planowane wydarzenie ma mieć charakter kulturalny to z</w:t>
            </w:r>
            <w:r w:rsidR="00B575D5" w:rsidRPr="00624091">
              <w:rPr>
                <w:rFonts w:ascii="Arial" w:hAnsi="Arial" w:cs="Arial"/>
                <w:sz w:val="18"/>
                <w:szCs w:val="18"/>
              </w:rPr>
              <w:t>achęcam także do złożenia wniosku w otwartym konkursie ofert na Tyskie Inicjatywy Kulturalne, który ogłaszany jest z początkiem roku kalendarzowego.</w:t>
            </w:r>
          </w:p>
        </w:tc>
      </w:tr>
      <w:tr w:rsidR="00322B51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B51" w:rsidRPr="00DA73F2" w:rsidRDefault="00322B51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A73F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B51" w:rsidRPr="00322B51" w:rsidRDefault="00322B51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322B51" w:rsidRDefault="00322B51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Organizowanie spotkań z przedstawicielami władz Miasta Tychy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51" w:rsidRPr="001549BF" w:rsidRDefault="00166215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9BF">
              <w:rPr>
                <w:rFonts w:ascii="Arial" w:hAnsi="Arial" w:cs="Arial"/>
                <w:sz w:val="18"/>
                <w:szCs w:val="18"/>
              </w:rPr>
              <w:t xml:space="preserve">Dotychczasowe zapisy Programu Współpracy jak najbardziej przewidują wzajemny udział w organizowanych spotkaniach. W związku z tym </w:t>
            </w:r>
            <w:r w:rsidR="00B575D5">
              <w:rPr>
                <w:rFonts w:ascii="Arial" w:hAnsi="Arial" w:cs="Arial"/>
                <w:sz w:val="18"/>
                <w:szCs w:val="18"/>
              </w:rPr>
              <w:t>na bieżąco zarówno urząd jak i organizacje mogą informować się o spotkaniach oraz brać w nich udział.</w:t>
            </w:r>
          </w:p>
        </w:tc>
      </w:tr>
      <w:tr w:rsidR="00070817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7" w:rsidRPr="00DA73F2" w:rsidRDefault="00070817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A73F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17" w:rsidRPr="00322B51" w:rsidRDefault="00070817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7" w:rsidRPr="00322B51" w:rsidRDefault="00070817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Pomoc w wzmocnieniu współpracy organizacji z mediami</w:t>
            </w:r>
          </w:p>
        </w:tc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17" w:rsidRDefault="00070817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9BF">
              <w:rPr>
                <w:rFonts w:ascii="Arial" w:hAnsi="Arial" w:cs="Arial"/>
                <w:sz w:val="18"/>
                <w:szCs w:val="18"/>
              </w:rPr>
              <w:t>Propozycja uwzględniona. Wprowadzono do celów szczegółowych na rok 2023 następujący cel „wzmocnienie wizerunku organizacji w lokalnych mediach”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70817" w:rsidRPr="001549BF" w:rsidRDefault="00070817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:rsidR="00070817" w:rsidRPr="001549BF" w:rsidRDefault="00070817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Ponadto w</w:t>
            </w:r>
            <w:r w:rsidRPr="001549B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obecnie obowiązującym </w:t>
            </w:r>
            <w:r w:rsidRPr="001549BF">
              <w:rPr>
                <w:rFonts w:ascii="Arial" w:hAnsi="Arial" w:cs="Arial"/>
                <w:sz w:val="18"/>
                <w:szCs w:val="18"/>
              </w:rPr>
              <w:t>programie współpracy zawarty jest cel „upowszechnianie wiedzy na temat organizacji pozarządowych, podmiotów ekonomii społecznej i partycypacji wśród mieszkańców”.</w:t>
            </w:r>
          </w:p>
          <w:p w:rsidR="00070817" w:rsidRPr="00064B82" w:rsidRDefault="00070817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549BF">
              <w:rPr>
                <w:rFonts w:ascii="Arial" w:hAnsi="Arial" w:cs="Arial"/>
                <w:sz w:val="18"/>
                <w:szCs w:val="18"/>
              </w:rPr>
              <w:t>Promocja działań NGO w dużym stopniu zależy od samych organizacji, które dotychczas w małym stopniu przekazują do miasta informacje o swoich działaniach.</w:t>
            </w:r>
            <w:r w:rsidR="00064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49BF">
              <w:rPr>
                <w:rFonts w:ascii="Arial" w:hAnsi="Arial" w:cs="Arial"/>
                <w:sz w:val="18"/>
                <w:szCs w:val="18"/>
              </w:rPr>
              <w:t>Celem promowania działań, do dyspozycji tyskich organizacji jest strona internetowa razemtychy.pl ze specjalnie dedykowaną zakładką „</w:t>
            </w:r>
            <w:proofErr w:type="spellStart"/>
            <w:r w:rsidRPr="001549BF">
              <w:rPr>
                <w:rFonts w:ascii="Arial" w:hAnsi="Arial" w:cs="Arial"/>
                <w:sz w:val="18"/>
                <w:szCs w:val="18"/>
              </w:rPr>
              <w:t>NGO-inicjatywy</w:t>
            </w:r>
            <w:proofErr w:type="spellEnd"/>
            <w:r w:rsidRPr="001549BF">
              <w:rPr>
                <w:rFonts w:ascii="Arial" w:hAnsi="Arial" w:cs="Arial"/>
                <w:sz w:val="18"/>
                <w:szCs w:val="18"/>
              </w:rPr>
              <w:t xml:space="preserve"> tyskich organizacji”. Informacje mogą być tam umieszczane poprzez przesłanie wiadomości e-mail na adres </w:t>
            </w:r>
            <w:hyperlink r:id="rId9" w:history="1">
              <w:r w:rsidRPr="001549BF">
                <w:rPr>
                  <w:rStyle w:val="Hipercze"/>
                  <w:rFonts w:ascii="Arial" w:hAnsi="Arial" w:cs="Arial"/>
                  <w:sz w:val="18"/>
                  <w:szCs w:val="18"/>
                </w:rPr>
                <w:t>ngo@umtychy.pl</w:t>
              </w:r>
            </w:hyperlink>
            <w:r w:rsidRPr="001549BF">
              <w:rPr>
                <w:rFonts w:ascii="Arial" w:hAnsi="Arial" w:cs="Arial"/>
                <w:sz w:val="18"/>
                <w:szCs w:val="18"/>
              </w:rPr>
              <w:t xml:space="preserve">. Kolejnym narzędziem jest przesyłanie </w:t>
            </w:r>
            <w:r w:rsidR="00EF47A1">
              <w:rPr>
                <w:rFonts w:ascii="Arial" w:hAnsi="Arial" w:cs="Arial"/>
                <w:sz w:val="18"/>
                <w:szCs w:val="18"/>
              </w:rPr>
              <w:t>za pośrednictwem</w:t>
            </w:r>
            <w:r w:rsidRPr="001549BF">
              <w:rPr>
                <w:rFonts w:ascii="Arial" w:hAnsi="Arial" w:cs="Arial"/>
                <w:sz w:val="18"/>
                <w:szCs w:val="18"/>
              </w:rPr>
              <w:t xml:space="preserve"> Wydział</w:t>
            </w:r>
            <w:r w:rsidR="00EF47A1">
              <w:rPr>
                <w:rFonts w:ascii="Arial" w:hAnsi="Arial" w:cs="Arial"/>
                <w:sz w:val="18"/>
                <w:szCs w:val="18"/>
              </w:rPr>
              <w:t>u</w:t>
            </w:r>
            <w:r w:rsidRPr="001549BF">
              <w:rPr>
                <w:rFonts w:ascii="Arial" w:hAnsi="Arial" w:cs="Arial"/>
                <w:sz w:val="18"/>
                <w:szCs w:val="18"/>
              </w:rPr>
              <w:t xml:space="preserve"> Spraw Społecznych i Zdrowia </w:t>
            </w:r>
            <w:proofErr w:type="spellStart"/>
            <w:r w:rsidRPr="001549BF">
              <w:rPr>
                <w:rFonts w:ascii="Arial" w:hAnsi="Arial" w:cs="Arial"/>
                <w:sz w:val="18"/>
                <w:szCs w:val="18"/>
              </w:rPr>
              <w:t>newslettera</w:t>
            </w:r>
            <w:proofErr w:type="spellEnd"/>
            <w:r w:rsidRPr="001549BF">
              <w:rPr>
                <w:rFonts w:ascii="Arial" w:hAnsi="Arial" w:cs="Arial"/>
                <w:sz w:val="18"/>
                <w:szCs w:val="18"/>
              </w:rPr>
              <w:t xml:space="preserve"> NGO oraz przekazywanie na prośbę organizacji informacji do Biura Prasowego UM Tychy.</w:t>
            </w:r>
          </w:p>
        </w:tc>
      </w:tr>
      <w:tr w:rsidR="00070817" w:rsidRPr="00322B51" w:rsidTr="00070817">
        <w:trPr>
          <w:trHeight w:val="62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817" w:rsidRPr="00322B51" w:rsidRDefault="00070817" w:rsidP="00041334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7" w:rsidRPr="00322B51" w:rsidRDefault="00070817" w:rsidP="00CA6918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7" w:rsidRPr="00322B51" w:rsidRDefault="00070817" w:rsidP="00E41BC0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2B51">
              <w:rPr>
                <w:rFonts w:ascii="Arial" w:hAnsi="Arial" w:cs="Arial"/>
                <w:sz w:val="18"/>
                <w:szCs w:val="18"/>
              </w:rPr>
              <w:t>Wzmocnienie  promocji działań prowadzonych przez organizacje pozarządowe</w:t>
            </w:r>
          </w:p>
        </w:tc>
        <w:tc>
          <w:tcPr>
            <w:tcW w:w="20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7" w:rsidRPr="001549BF" w:rsidRDefault="00070817" w:rsidP="00FD1462">
            <w:pPr>
              <w:pStyle w:val="Akapitzlist"/>
              <w:spacing w:beforeLines="60" w:afterLines="60" w:line="22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36DF" w:rsidRDefault="009B36DF" w:rsidP="006167BC">
      <w:pPr>
        <w:spacing w:after="240" w:line="240" w:lineRule="auto"/>
        <w:rPr>
          <w:rFonts w:ascii="Arial" w:hAnsi="Arial" w:cs="Arial"/>
          <w:sz w:val="18"/>
          <w:szCs w:val="18"/>
        </w:rPr>
      </w:pPr>
    </w:p>
    <w:p w:rsidR="000928B9" w:rsidRDefault="000928B9" w:rsidP="006167BC">
      <w:pPr>
        <w:spacing w:after="240" w:line="240" w:lineRule="auto"/>
        <w:rPr>
          <w:rFonts w:ascii="Arial" w:hAnsi="Arial" w:cs="Arial"/>
          <w:sz w:val="18"/>
          <w:szCs w:val="18"/>
        </w:rPr>
      </w:pPr>
    </w:p>
    <w:p w:rsidR="00624091" w:rsidRDefault="00624091" w:rsidP="00624091">
      <w:pPr>
        <w:spacing w:after="0" w:line="240" w:lineRule="auto"/>
        <w:ind w:left="4956" w:firstLine="708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PREZYDENT MIASTA TYCHY</w:t>
      </w:r>
    </w:p>
    <w:p w:rsidR="00624091" w:rsidRDefault="00624091" w:rsidP="006240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>mgr inż. Andrzej Dziuba</w:t>
      </w:r>
    </w:p>
    <w:p w:rsidR="00AC5596" w:rsidRPr="008E6C35" w:rsidRDefault="00AC5596" w:rsidP="008E6C35">
      <w:pPr>
        <w:spacing w:before="240" w:after="360"/>
        <w:jc w:val="both"/>
        <w:rPr>
          <w:rFonts w:ascii="Arial" w:hAnsi="Arial" w:cs="Arial"/>
        </w:rPr>
      </w:pPr>
    </w:p>
    <w:sectPr w:rsidR="00AC5596" w:rsidRPr="008E6C35" w:rsidSect="008E6C35">
      <w:headerReference w:type="default" r:id="rId10"/>
      <w:pgSz w:w="11906" w:h="16838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C1" w:rsidRDefault="007E2CC1" w:rsidP="00253AA6">
      <w:pPr>
        <w:spacing w:after="0" w:line="240" w:lineRule="auto"/>
      </w:pPr>
      <w:r>
        <w:separator/>
      </w:r>
    </w:p>
  </w:endnote>
  <w:endnote w:type="continuationSeparator" w:id="0">
    <w:p w:rsidR="007E2CC1" w:rsidRDefault="007E2CC1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C1" w:rsidRDefault="007E2CC1" w:rsidP="00253AA6">
      <w:pPr>
        <w:spacing w:after="0" w:line="240" w:lineRule="auto"/>
      </w:pPr>
      <w:r>
        <w:separator/>
      </w:r>
    </w:p>
  </w:footnote>
  <w:footnote w:type="continuationSeparator" w:id="0">
    <w:p w:rsidR="007E2CC1" w:rsidRDefault="007E2CC1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C1" w:rsidRDefault="007E2CC1">
    <w:pPr>
      <w:pStyle w:val="Nagwek"/>
    </w:pPr>
    <w:r w:rsidRPr="006167BC">
      <w:rPr>
        <w:noProof/>
      </w:rPr>
      <w:drawing>
        <wp:inline distT="0" distB="0" distL="0" distR="0">
          <wp:extent cx="3192145" cy="228584"/>
          <wp:effectExtent l="0" t="0" r="0" b="0"/>
          <wp:docPr id="7" name="Obraz 7" descr="\\mdc\Users\akrynska\Pulpit\t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mdc\Users\akrynska\Pulpit\td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737" cy="235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0AC3F48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EF6F26"/>
    <w:rsid w:val="0001216B"/>
    <w:rsid w:val="00041334"/>
    <w:rsid w:val="00064B82"/>
    <w:rsid w:val="00070817"/>
    <w:rsid w:val="00076836"/>
    <w:rsid w:val="000928B9"/>
    <w:rsid w:val="000D0DFB"/>
    <w:rsid w:val="00136999"/>
    <w:rsid w:val="0014712C"/>
    <w:rsid w:val="001549BF"/>
    <w:rsid w:val="00166215"/>
    <w:rsid w:val="001F5948"/>
    <w:rsid w:val="00242126"/>
    <w:rsid w:val="00247FB4"/>
    <w:rsid w:val="00253AA6"/>
    <w:rsid w:val="0028776F"/>
    <w:rsid w:val="002D3A50"/>
    <w:rsid w:val="002F4D22"/>
    <w:rsid w:val="0031467E"/>
    <w:rsid w:val="0032269A"/>
    <w:rsid w:val="00322B51"/>
    <w:rsid w:val="003310B6"/>
    <w:rsid w:val="0033581D"/>
    <w:rsid w:val="00344D3F"/>
    <w:rsid w:val="003C6E9D"/>
    <w:rsid w:val="003D01F0"/>
    <w:rsid w:val="003D6B0A"/>
    <w:rsid w:val="003E30DA"/>
    <w:rsid w:val="003E75A9"/>
    <w:rsid w:val="0040659D"/>
    <w:rsid w:val="004163B4"/>
    <w:rsid w:val="00432FE7"/>
    <w:rsid w:val="004758A3"/>
    <w:rsid w:val="00477805"/>
    <w:rsid w:val="004D6B70"/>
    <w:rsid w:val="00556AA1"/>
    <w:rsid w:val="0058050A"/>
    <w:rsid w:val="005836C8"/>
    <w:rsid w:val="005857BE"/>
    <w:rsid w:val="005C5F98"/>
    <w:rsid w:val="00604844"/>
    <w:rsid w:val="0061026D"/>
    <w:rsid w:val="00612CDC"/>
    <w:rsid w:val="006167BC"/>
    <w:rsid w:val="00624091"/>
    <w:rsid w:val="006616FF"/>
    <w:rsid w:val="006E1236"/>
    <w:rsid w:val="00702D8E"/>
    <w:rsid w:val="007153E9"/>
    <w:rsid w:val="00750B53"/>
    <w:rsid w:val="007768BF"/>
    <w:rsid w:val="007E2CC1"/>
    <w:rsid w:val="007F0F46"/>
    <w:rsid w:val="008300B0"/>
    <w:rsid w:val="00840DA6"/>
    <w:rsid w:val="00855609"/>
    <w:rsid w:val="008E5F53"/>
    <w:rsid w:val="008E6C35"/>
    <w:rsid w:val="00992CA8"/>
    <w:rsid w:val="009A2FF1"/>
    <w:rsid w:val="009B36DF"/>
    <w:rsid w:val="00A1626A"/>
    <w:rsid w:val="00A3318C"/>
    <w:rsid w:val="00A47D64"/>
    <w:rsid w:val="00A65AF6"/>
    <w:rsid w:val="00AB77A2"/>
    <w:rsid w:val="00AC5596"/>
    <w:rsid w:val="00AD5E21"/>
    <w:rsid w:val="00B575D5"/>
    <w:rsid w:val="00B8416A"/>
    <w:rsid w:val="00BD33D7"/>
    <w:rsid w:val="00BF1A1B"/>
    <w:rsid w:val="00C16D93"/>
    <w:rsid w:val="00C93EAD"/>
    <w:rsid w:val="00CA6918"/>
    <w:rsid w:val="00D115A9"/>
    <w:rsid w:val="00D6745F"/>
    <w:rsid w:val="00D70BB8"/>
    <w:rsid w:val="00DA73F2"/>
    <w:rsid w:val="00DD080C"/>
    <w:rsid w:val="00E03322"/>
    <w:rsid w:val="00E246B9"/>
    <w:rsid w:val="00E41BC0"/>
    <w:rsid w:val="00EF47A1"/>
    <w:rsid w:val="00EF5240"/>
    <w:rsid w:val="00EF6F26"/>
    <w:rsid w:val="00F122F0"/>
    <w:rsid w:val="00F14411"/>
    <w:rsid w:val="00F32F05"/>
    <w:rsid w:val="00F93DCA"/>
    <w:rsid w:val="00F97AD4"/>
    <w:rsid w:val="00FD1462"/>
    <w:rsid w:val="00FE1EE5"/>
    <w:rsid w:val="00FE6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3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3581D"/>
    <w:rPr>
      <w:b/>
      <w:bCs/>
    </w:rPr>
  </w:style>
  <w:style w:type="character" w:styleId="Uwydatnienie">
    <w:name w:val="Emphasis"/>
    <w:basedOn w:val="Domylnaczcionkaakapitu"/>
    <w:uiPriority w:val="20"/>
    <w:qFormat/>
    <w:rsid w:val="0033581D"/>
    <w:rPr>
      <w:i/>
      <w:iCs/>
    </w:rPr>
  </w:style>
  <w:style w:type="character" w:styleId="Hipercze">
    <w:name w:val="Hyperlink"/>
    <w:basedOn w:val="Domylnaczcionkaakapitu"/>
    <w:uiPriority w:val="99"/>
    <w:unhideWhenUsed/>
    <w:rsid w:val="0033581D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47FB4"/>
  </w:style>
  <w:style w:type="character" w:customStyle="1" w:styleId="Nagwek2Znak">
    <w:name w:val="Nagłówek 2 Znak"/>
    <w:basedOn w:val="Domylnaczcionkaakapitu"/>
    <w:link w:val="Nagwek2"/>
    <w:uiPriority w:val="9"/>
    <w:rsid w:val="005805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e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go@umtych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94BE-C6AD-4930-898F-1726B0E0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mhasnik</cp:lastModifiedBy>
  <cp:revision>9</cp:revision>
  <cp:lastPrinted>2022-08-02T09:41:00Z</cp:lastPrinted>
  <dcterms:created xsi:type="dcterms:W3CDTF">2022-08-22T11:14:00Z</dcterms:created>
  <dcterms:modified xsi:type="dcterms:W3CDTF">2022-09-14T09:10:00Z</dcterms:modified>
</cp:coreProperties>
</file>