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0E7B" w14:textId="5FED7947" w:rsidR="00303680" w:rsidRPr="006D4891" w:rsidRDefault="00303680" w:rsidP="00BF0F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PLAN DOSTĘPNOŚCI URZĘDU MIASTA TYCHY </w:t>
      </w:r>
    </w:p>
    <w:p w14:paraId="56FA62A3" w14:textId="77777777" w:rsidR="00CE478A" w:rsidRPr="006D4891" w:rsidRDefault="00CE478A" w:rsidP="003713B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A1CF08" w14:textId="6A1C6896" w:rsidR="00303680" w:rsidRPr="006D4891" w:rsidRDefault="00303680" w:rsidP="003713B9">
      <w:pPr>
        <w:spacing w:line="360" w:lineRule="auto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PODSUMOWANIE ROKU 2021</w:t>
      </w:r>
    </w:p>
    <w:p w14:paraId="76656DF9" w14:textId="561A7280" w:rsidR="000A64B1" w:rsidRPr="006D4891" w:rsidRDefault="00303680" w:rsidP="008064F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W oparciu o wewnętrzny audyt dostępności złożono do Ministerstwa Funduszy i Polityki Regionalnej Raport o stanie zapewniania dostępności podmiotu publicznego obejmujący zarówno siedzibę urzędu, jak i lokale wynajmowane na rze</w:t>
      </w:r>
      <w:r w:rsidR="003B412C" w:rsidRPr="006D4891">
        <w:rPr>
          <w:rFonts w:ascii="Arial" w:hAnsi="Arial" w:cs="Arial"/>
          <w:sz w:val="24"/>
          <w:szCs w:val="24"/>
        </w:rPr>
        <w:t>c</w:t>
      </w:r>
      <w:r w:rsidRPr="006D4891">
        <w:rPr>
          <w:rFonts w:ascii="Arial" w:hAnsi="Arial" w:cs="Arial"/>
          <w:sz w:val="24"/>
          <w:szCs w:val="24"/>
        </w:rPr>
        <w:t>z pracowników.</w:t>
      </w:r>
      <w:r w:rsidR="000A64B1" w:rsidRPr="006D4891">
        <w:rPr>
          <w:rFonts w:ascii="Arial" w:hAnsi="Arial" w:cs="Arial"/>
          <w:sz w:val="24"/>
          <w:szCs w:val="24"/>
        </w:rPr>
        <w:t xml:space="preserve"> </w:t>
      </w:r>
      <w:r w:rsidRPr="006D4891">
        <w:rPr>
          <w:rFonts w:ascii="Arial" w:hAnsi="Arial" w:cs="Arial"/>
          <w:sz w:val="24"/>
          <w:szCs w:val="24"/>
        </w:rPr>
        <w:t>Treść raport została udostępniona w Biuletynie Informacji Publicznej.</w:t>
      </w:r>
    </w:p>
    <w:p w14:paraId="073521A5" w14:textId="30E1F811" w:rsidR="000A64B1" w:rsidRPr="006D4891" w:rsidRDefault="000A64B1" w:rsidP="000A64B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Do Urzędu nie wpłynęła żadna skarga w </w:t>
      </w:r>
      <w:r w:rsidR="004C2DB0" w:rsidRPr="006D4891">
        <w:rPr>
          <w:rFonts w:ascii="Arial" w:hAnsi="Arial" w:cs="Arial"/>
          <w:sz w:val="24"/>
          <w:szCs w:val="24"/>
        </w:rPr>
        <w:t>sprawie</w:t>
      </w:r>
      <w:r w:rsidRPr="006D4891">
        <w:rPr>
          <w:rFonts w:ascii="Arial" w:hAnsi="Arial" w:cs="Arial"/>
          <w:sz w:val="24"/>
          <w:szCs w:val="24"/>
        </w:rPr>
        <w:t xml:space="preserve"> braku zapewnienia dostępności.</w:t>
      </w:r>
    </w:p>
    <w:p w14:paraId="5BE8D165" w14:textId="406D5A68" w:rsidR="008064F0" w:rsidRPr="006D4891" w:rsidRDefault="008064F0" w:rsidP="000A64B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Wykonanie planu:</w:t>
      </w:r>
    </w:p>
    <w:p w14:paraId="35158D44" w14:textId="5EC6A636" w:rsidR="004C2DB0" w:rsidRPr="006D4891" w:rsidRDefault="003713B9" w:rsidP="004C2DB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93497404"/>
      <w:r w:rsidRPr="006D4891">
        <w:rPr>
          <w:rFonts w:ascii="Arial" w:hAnsi="Arial" w:cs="Arial"/>
          <w:b/>
          <w:bCs/>
          <w:sz w:val="24"/>
          <w:szCs w:val="24"/>
        </w:rPr>
        <w:t>W zakresie dostępności architektonicznej</w:t>
      </w:r>
      <w:bookmarkEnd w:id="1"/>
    </w:p>
    <w:p w14:paraId="75D7566D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Zweryfikowano treści oraz ilości nośników umieszczonych w Biurze Obsługi Klienta i ograniczono je do minimum. </w:t>
      </w:r>
    </w:p>
    <w:p w14:paraId="7683F95D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Oznaczono główne, szklane drzwi wejściowe kontrastowym pasem kolorystyczny.</w:t>
      </w:r>
    </w:p>
    <w:p w14:paraId="3370D7B2" w14:textId="75AB1695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Zmieniono oznaczenia toalet na parterze na bardziej dostępne. </w:t>
      </w:r>
    </w:p>
    <w:p w14:paraId="50752C3B" w14:textId="40024DD6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Wymieniono wycieraczki.</w:t>
      </w:r>
    </w:p>
    <w:p w14:paraId="6F15E1AA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Nie zrealizowano remontu parteru. Powstał projekt uwzględniający dostosowanie toalet, montaż pętli indukcyjnej i malowanie ścian. </w:t>
      </w:r>
    </w:p>
    <w:p w14:paraId="6C862BDF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Nie zakupiono tablicy z rozkładem pomieszczeń w budynku w sposób wizualny i dotykowy. </w:t>
      </w:r>
    </w:p>
    <w:p w14:paraId="26C40084" w14:textId="357F37A3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Nie przyjęto nowego planu ewakuacji. </w:t>
      </w:r>
    </w:p>
    <w:p w14:paraId="5D509218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580ABD16" w14:textId="29E7E024" w:rsidR="00560FB6" w:rsidRPr="006D4891" w:rsidRDefault="00C15EFF" w:rsidP="000A64B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3320110"/>
      <w:bookmarkStart w:id="3" w:name="_Hlk93576805"/>
      <w:r w:rsidRPr="006D4891">
        <w:rPr>
          <w:rFonts w:ascii="Arial" w:hAnsi="Arial" w:cs="Arial"/>
          <w:b/>
          <w:bCs/>
          <w:sz w:val="24"/>
          <w:szCs w:val="24"/>
        </w:rPr>
        <w:t xml:space="preserve">W zakresie dostępności </w:t>
      </w:r>
      <w:bookmarkEnd w:id="2"/>
      <w:r w:rsidRPr="006D4891">
        <w:rPr>
          <w:rFonts w:ascii="Arial" w:hAnsi="Arial" w:cs="Arial"/>
          <w:b/>
          <w:bCs/>
          <w:sz w:val="24"/>
          <w:szCs w:val="24"/>
        </w:rPr>
        <w:t>informacyjno-komunikacyjnej</w:t>
      </w:r>
    </w:p>
    <w:p w14:paraId="24F89DED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Pracownicy Punktu Informacyjnego zostali przeszkoleni w zakresie obsługi osób ze szczególnymi potrzebami m.in. poprzez materiały zamieszczane na stronach Programu Dostępność Plus. </w:t>
      </w:r>
    </w:p>
    <w:p w14:paraId="70CF4584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Zmieniono firmę świadczącą usługi  online tłumacza języka migowego na wykonawcę proponującego prostszy sposób łączenia się z klientami.</w:t>
      </w:r>
    </w:p>
    <w:p w14:paraId="370A5061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 xml:space="preserve">W realizacji jest zorganizowanie w Biurze Obsługi Klienta stanowiska dostępnego dla osób ze szczególnymi potrzebami. Miejsce zostało wskazane i </w:t>
      </w:r>
      <w:r w:rsidRPr="006D4891">
        <w:rPr>
          <w:rFonts w:ascii="Arial" w:hAnsi="Arial" w:cs="Arial"/>
          <w:sz w:val="24"/>
          <w:szCs w:val="24"/>
        </w:rPr>
        <w:lastRenderedPageBreak/>
        <w:t xml:space="preserve">wstępnie wyposażone w potrzebne elementy oraz odgrodzone od reszty pomieszczenia. </w:t>
      </w:r>
    </w:p>
    <w:p w14:paraId="3F8E8B40" w14:textId="2EEE9C8B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Opracowano projekt remontu z instalacją pętli indukcyjnej dla całego pomieszczenia Biura Obsługi Klienta.</w:t>
      </w:r>
    </w:p>
    <w:p w14:paraId="1F2885CE" w14:textId="079C1D9B" w:rsidR="00BE565B" w:rsidRPr="006D4891" w:rsidRDefault="00BE565B" w:rsidP="00BE565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Pracowni Prostej Polszczyzny przeprowadziła szkolenie z zakresu prostego słowa dla urzędników. Podczas warsztatów uczestnicy zweryfikowali i wypracowali kolejne dokumenty, które są zgodne z jego zasadami.</w:t>
      </w:r>
    </w:p>
    <w:p w14:paraId="12F83BC4" w14:textId="5960EDEE" w:rsidR="00BE565B" w:rsidRPr="006D4891" w:rsidRDefault="00BE565B" w:rsidP="00BE565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Na portalu wewnętrznym Urzędu oraz w gazetce pracowniczej "UrzędAs", wprowadzono stałą rubrykę "Po prostu napisz". W rubryce publikowane są wzory pism, wskazówki i porady.</w:t>
      </w:r>
    </w:p>
    <w:p w14:paraId="1897EE76" w14:textId="77777777" w:rsidR="004C2DB0" w:rsidRPr="006D4891" w:rsidRDefault="004C2DB0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1C0802A9" w14:textId="1FA28F6B" w:rsidR="000528A1" w:rsidRPr="006D4891" w:rsidRDefault="00322994" w:rsidP="000A64B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93576823"/>
      <w:bookmarkEnd w:id="3"/>
      <w:r w:rsidRPr="006D4891">
        <w:rPr>
          <w:rFonts w:ascii="Arial" w:hAnsi="Arial" w:cs="Arial"/>
          <w:b/>
          <w:bCs/>
          <w:sz w:val="24"/>
          <w:szCs w:val="24"/>
        </w:rPr>
        <w:t xml:space="preserve">W </w:t>
      </w:r>
      <w:r w:rsidR="00C15EFF" w:rsidRPr="006D4891">
        <w:rPr>
          <w:rFonts w:ascii="Arial" w:hAnsi="Arial" w:cs="Arial"/>
          <w:b/>
          <w:bCs/>
          <w:sz w:val="24"/>
          <w:szCs w:val="24"/>
        </w:rPr>
        <w:t>zakresie dostępności</w:t>
      </w:r>
      <w:r w:rsidR="00C15EFF" w:rsidRPr="006D4891">
        <w:rPr>
          <w:rFonts w:ascii="Arial" w:hAnsi="Arial" w:cs="Arial"/>
          <w:b/>
          <w:bCs/>
        </w:rPr>
        <w:t xml:space="preserve"> </w:t>
      </w:r>
      <w:r w:rsidR="00C15EFF" w:rsidRPr="006D4891">
        <w:rPr>
          <w:rFonts w:ascii="Arial" w:hAnsi="Arial" w:cs="Arial"/>
          <w:b/>
          <w:bCs/>
          <w:sz w:val="24"/>
          <w:szCs w:val="24"/>
        </w:rPr>
        <w:t>cyfrowej</w:t>
      </w:r>
    </w:p>
    <w:p w14:paraId="7D0E92CA" w14:textId="77777777" w:rsidR="004C2DB0" w:rsidRPr="00F711DE" w:rsidRDefault="000A64B1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t>Z</w:t>
      </w:r>
      <w:r w:rsidR="002D443A" w:rsidRPr="006D4891">
        <w:rPr>
          <w:rFonts w:ascii="Arial" w:hAnsi="Arial" w:cs="Arial"/>
          <w:sz w:val="24"/>
          <w:szCs w:val="24"/>
        </w:rPr>
        <w:t>modernizowano stronę Biuletynu Informacji Publicznej - strona została przystosowana do wyświetlania na urządzeniach o różnych przekątnych ekranu</w:t>
      </w:r>
      <w:r w:rsidRPr="006D4891">
        <w:rPr>
          <w:rFonts w:ascii="Arial" w:hAnsi="Arial" w:cs="Arial"/>
          <w:sz w:val="24"/>
          <w:szCs w:val="24"/>
        </w:rPr>
        <w:t>,</w:t>
      </w:r>
      <w:r w:rsidR="002D443A" w:rsidRPr="006D4891">
        <w:rPr>
          <w:rFonts w:ascii="Arial" w:hAnsi="Arial" w:cs="Arial"/>
          <w:sz w:val="24"/>
          <w:szCs w:val="24"/>
        </w:rPr>
        <w:t xml:space="preserve"> wyposażono ją w mechanizmy ułatwiające przeglądanie treści przez osoby niedowidzące np. zmiana wielkości fontu, dodano: tryb wysokiego </w:t>
      </w:r>
      <w:r w:rsidR="002D443A" w:rsidRPr="00F711DE">
        <w:rPr>
          <w:rFonts w:ascii="Arial" w:hAnsi="Arial" w:cs="Arial"/>
          <w:sz w:val="24"/>
          <w:szCs w:val="24"/>
        </w:rPr>
        <w:t>kontrastu, tryb czarno-biały, skróty klawiatury, kontrast pomiędzy tekstem a tłem, transkrypcję obrad sesji Rady Miasta oraz opisy alternatywne zdjęć i linków</w:t>
      </w:r>
      <w:r w:rsidRPr="00F711DE">
        <w:rPr>
          <w:rFonts w:ascii="Arial" w:hAnsi="Arial" w:cs="Arial"/>
          <w:sz w:val="24"/>
          <w:szCs w:val="24"/>
        </w:rPr>
        <w:t xml:space="preserve">, </w:t>
      </w:r>
      <w:r w:rsidR="002D443A" w:rsidRPr="00F711DE">
        <w:rPr>
          <w:rFonts w:ascii="Arial" w:hAnsi="Arial" w:cs="Arial"/>
          <w:sz w:val="24"/>
          <w:szCs w:val="24"/>
        </w:rPr>
        <w:t>poprawiono nawigację strony</w:t>
      </w:r>
      <w:r w:rsidRPr="00F711DE">
        <w:rPr>
          <w:rFonts w:ascii="Arial" w:hAnsi="Arial" w:cs="Arial"/>
          <w:sz w:val="24"/>
          <w:szCs w:val="24"/>
        </w:rPr>
        <w:t>,</w:t>
      </w:r>
      <w:r w:rsidR="002D443A" w:rsidRPr="00F711DE">
        <w:rPr>
          <w:rFonts w:ascii="Arial" w:hAnsi="Arial" w:cs="Arial"/>
          <w:sz w:val="24"/>
          <w:szCs w:val="24"/>
        </w:rPr>
        <w:t xml:space="preserve"> wprowadzono ułatwienia dla redaktorów w panelu administracyjny.</w:t>
      </w:r>
    </w:p>
    <w:p w14:paraId="3A1FD585" w14:textId="42A0CED9" w:rsidR="000A64B1" w:rsidRPr="00F711DE" w:rsidRDefault="000A64B1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F711DE">
        <w:rPr>
          <w:rFonts w:ascii="Arial" w:hAnsi="Arial" w:cs="Arial"/>
          <w:sz w:val="24"/>
          <w:szCs w:val="24"/>
        </w:rPr>
        <w:t>Zaktualizowano deklaracje dostępności na stronach internetowych i aplikacjach</w:t>
      </w:r>
      <w:r w:rsidR="004C2DB0" w:rsidRPr="00F711DE">
        <w:rPr>
          <w:rFonts w:ascii="Arial" w:hAnsi="Arial" w:cs="Arial"/>
          <w:sz w:val="24"/>
          <w:szCs w:val="24"/>
        </w:rPr>
        <w:t>.</w:t>
      </w:r>
    </w:p>
    <w:p w14:paraId="2E2C2337" w14:textId="56C859E2" w:rsidR="004C2DB0" w:rsidRPr="00F711DE" w:rsidRDefault="00F711DE" w:rsidP="004C2DB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F711DE">
        <w:rPr>
          <w:rFonts w:ascii="Arial" w:hAnsi="Arial" w:cs="Arial"/>
          <w:sz w:val="24"/>
          <w:szCs w:val="24"/>
        </w:rPr>
        <w:t>Wprowadzono nowy portal geodezyjny zgodny z ustawą o dostępności cyfrowej.</w:t>
      </w:r>
    </w:p>
    <w:p w14:paraId="7D4828B1" w14:textId="3D7C4165" w:rsidR="00DE5346" w:rsidRDefault="004C2DB0" w:rsidP="004C7BC4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F711DE">
        <w:rPr>
          <w:rFonts w:ascii="Arial" w:hAnsi="Arial" w:cs="Arial"/>
          <w:sz w:val="24"/>
          <w:szCs w:val="24"/>
        </w:rPr>
        <w:t xml:space="preserve">Dokonano zmian w zakresie </w:t>
      </w:r>
      <w:r w:rsidR="004C7BC4" w:rsidRPr="00F711DE">
        <w:rPr>
          <w:rFonts w:ascii="Arial" w:hAnsi="Arial" w:cs="Arial"/>
          <w:sz w:val="24"/>
          <w:szCs w:val="24"/>
        </w:rPr>
        <w:t xml:space="preserve">portalu </w:t>
      </w:r>
      <w:bookmarkEnd w:id="4"/>
      <w:r w:rsidR="00DE5346" w:rsidRPr="00F711DE">
        <w:rPr>
          <w:rFonts w:ascii="Arial" w:hAnsi="Arial" w:cs="Arial"/>
          <w:sz w:val="24"/>
          <w:szCs w:val="24"/>
        </w:rPr>
        <w:t>poświęconego gospodarowaniu odpadami komunalnymi</w:t>
      </w:r>
      <w:r w:rsidR="004C7BC4" w:rsidRPr="00F711DE">
        <w:rPr>
          <w:rFonts w:ascii="Arial" w:hAnsi="Arial" w:cs="Arial"/>
          <w:sz w:val="24"/>
          <w:szCs w:val="24"/>
        </w:rPr>
        <w:t xml:space="preserve">. Przeniesiono </w:t>
      </w:r>
      <w:r w:rsidR="00DE5346" w:rsidRPr="00F711DE">
        <w:rPr>
          <w:rFonts w:ascii="Arial" w:hAnsi="Arial" w:cs="Arial"/>
          <w:sz w:val="24"/>
          <w:szCs w:val="24"/>
        </w:rPr>
        <w:t>deklaracj</w:t>
      </w:r>
      <w:r w:rsidR="004C7BC4" w:rsidRPr="00F711DE">
        <w:rPr>
          <w:rFonts w:ascii="Arial" w:hAnsi="Arial" w:cs="Arial"/>
          <w:sz w:val="24"/>
          <w:szCs w:val="24"/>
        </w:rPr>
        <w:t xml:space="preserve">ę </w:t>
      </w:r>
      <w:r w:rsidR="00DE5346" w:rsidRPr="00F711DE">
        <w:rPr>
          <w:rFonts w:ascii="Arial" w:hAnsi="Arial" w:cs="Arial"/>
          <w:sz w:val="24"/>
          <w:szCs w:val="24"/>
        </w:rPr>
        <w:t>dostępności na stronę</w:t>
      </w:r>
      <w:r w:rsidR="00DE5346" w:rsidRPr="006D4891">
        <w:rPr>
          <w:rFonts w:ascii="Arial" w:hAnsi="Arial" w:cs="Arial"/>
          <w:sz w:val="24"/>
          <w:szCs w:val="24"/>
        </w:rPr>
        <w:t xml:space="preserve"> główną serwisu</w:t>
      </w:r>
      <w:r w:rsidR="004C7BC4" w:rsidRPr="006D4891">
        <w:rPr>
          <w:rFonts w:ascii="Arial" w:hAnsi="Arial" w:cs="Arial"/>
          <w:sz w:val="24"/>
          <w:szCs w:val="24"/>
        </w:rPr>
        <w:t>.</w:t>
      </w:r>
      <w:r w:rsidR="00DE5346" w:rsidRPr="006D4891">
        <w:rPr>
          <w:rFonts w:ascii="Arial" w:hAnsi="Arial" w:cs="Arial"/>
          <w:sz w:val="24"/>
          <w:szCs w:val="24"/>
        </w:rPr>
        <w:t xml:space="preserve"> </w:t>
      </w:r>
      <w:r w:rsidR="004C7BC4" w:rsidRPr="006D4891">
        <w:rPr>
          <w:rFonts w:ascii="Arial" w:hAnsi="Arial" w:cs="Arial"/>
          <w:sz w:val="24"/>
          <w:szCs w:val="24"/>
        </w:rPr>
        <w:t xml:space="preserve">Wdrożono </w:t>
      </w:r>
      <w:r w:rsidR="00DE5346" w:rsidRPr="006D4891">
        <w:rPr>
          <w:rFonts w:ascii="Arial" w:hAnsi="Arial" w:cs="Arial"/>
          <w:sz w:val="24"/>
          <w:szCs w:val="24"/>
        </w:rPr>
        <w:t>dodatkow</w:t>
      </w:r>
      <w:r w:rsidR="004C7BC4" w:rsidRPr="006D4891">
        <w:rPr>
          <w:rFonts w:ascii="Arial" w:hAnsi="Arial" w:cs="Arial"/>
          <w:sz w:val="24"/>
          <w:szCs w:val="24"/>
        </w:rPr>
        <w:t>e</w:t>
      </w:r>
      <w:r w:rsidR="00DE5346" w:rsidRPr="006D4891">
        <w:rPr>
          <w:rFonts w:ascii="Arial" w:hAnsi="Arial" w:cs="Arial"/>
          <w:sz w:val="24"/>
          <w:szCs w:val="24"/>
        </w:rPr>
        <w:t xml:space="preserve"> funkcjonalności </w:t>
      </w:r>
      <w:r w:rsidR="004C7BC4" w:rsidRPr="006D4891">
        <w:rPr>
          <w:rFonts w:ascii="Arial" w:hAnsi="Arial" w:cs="Arial"/>
          <w:sz w:val="24"/>
          <w:szCs w:val="24"/>
        </w:rPr>
        <w:t xml:space="preserve">- </w:t>
      </w:r>
      <w:r w:rsidR="00DE5346" w:rsidRPr="006D4891">
        <w:rPr>
          <w:rFonts w:ascii="Arial" w:hAnsi="Arial" w:cs="Arial"/>
          <w:sz w:val="24"/>
          <w:szCs w:val="24"/>
        </w:rPr>
        <w:t>zmiany kontrastu i wielkości czcionki</w:t>
      </w:r>
      <w:r w:rsidR="004C7BC4" w:rsidRPr="006D4891">
        <w:rPr>
          <w:rFonts w:ascii="Arial" w:hAnsi="Arial" w:cs="Arial"/>
          <w:sz w:val="24"/>
          <w:szCs w:val="24"/>
        </w:rPr>
        <w:t>.</w:t>
      </w:r>
    </w:p>
    <w:p w14:paraId="62E58B5E" w14:textId="77777777" w:rsidR="00F711DE" w:rsidRPr="006D4891" w:rsidRDefault="00F711DE" w:rsidP="00B23C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ED2F57" w14:textId="77777777" w:rsidR="000463F1" w:rsidRDefault="00F711DE" w:rsidP="000463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E5346" w:rsidRPr="006D4891">
        <w:rPr>
          <w:rFonts w:ascii="Arial" w:hAnsi="Arial" w:cs="Arial"/>
          <w:sz w:val="24"/>
          <w:szCs w:val="24"/>
        </w:rPr>
        <w:t>ostały wykonane prace zwiększające dostępność cyfrową stron i aplikacji</w:t>
      </w:r>
      <w:r>
        <w:rPr>
          <w:rFonts w:ascii="Arial" w:hAnsi="Arial" w:cs="Arial"/>
          <w:sz w:val="24"/>
          <w:szCs w:val="24"/>
        </w:rPr>
        <w:t xml:space="preserve">. </w:t>
      </w:r>
      <w:r w:rsidR="009B7814">
        <w:rPr>
          <w:rFonts w:ascii="Arial" w:hAnsi="Arial" w:cs="Arial"/>
          <w:sz w:val="24"/>
          <w:szCs w:val="24"/>
        </w:rPr>
        <w:t xml:space="preserve">Dotyczy to strony </w:t>
      </w:r>
      <w:r w:rsidR="00DE5346" w:rsidRPr="006D4891">
        <w:rPr>
          <w:rFonts w:ascii="Arial" w:hAnsi="Arial" w:cs="Arial"/>
          <w:sz w:val="24"/>
          <w:szCs w:val="24"/>
        </w:rPr>
        <w:t>umtychy.pl, konsument.umtychy.pl, strazmiejska.umtychy.pl, zglosusterke.umtychy.pl, inwestycje.umtychy.pl</w:t>
      </w:r>
      <w:r w:rsidR="009B7814">
        <w:rPr>
          <w:rFonts w:ascii="Arial" w:hAnsi="Arial" w:cs="Arial"/>
          <w:sz w:val="24"/>
          <w:szCs w:val="24"/>
        </w:rPr>
        <w:t>,</w:t>
      </w:r>
      <w:r w:rsidR="00DE5346" w:rsidRPr="006D4891">
        <w:rPr>
          <w:rFonts w:ascii="Arial" w:hAnsi="Arial" w:cs="Arial"/>
          <w:sz w:val="24"/>
          <w:szCs w:val="24"/>
        </w:rPr>
        <w:t xml:space="preserve"> ibok.umtychy.pl</w:t>
      </w:r>
      <w:r w:rsidR="009B7814">
        <w:rPr>
          <w:rFonts w:ascii="Arial" w:hAnsi="Arial" w:cs="Arial"/>
          <w:sz w:val="24"/>
          <w:szCs w:val="24"/>
        </w:rPr>
        <w:t xml:space="preserve"> oraz </w:t>
      </w:r>
      <w:r w:rsidR="00DE5346" w:rsidRPr="006D4891">
        <w:rPr>
          <w:rFonts w:ascii="Arial" w:hAnsi="Arial" w:cs="Arial"/>
          <w:sz w:val="24"/>
          <w:szCs w:val="24"/>
        </w:rPr>
        <w:t xml:space="preserve"> aplikacj</w:t>
      </w:r>
      <w:r w:rsidR="009B7814">
        <w:rPr>
          <w:rFonts w:ascii="Arial" w:hAnsi="Arial" w:cs="Arial"/>
          <w:sz w:val="24"/>
          <w:szCs w:val="24"/>
        </w:rPr>
        <w:t>i</w:t>
      </w:r>
      <w:r w:rsidR="00DE5346" w:rsidRPr="006D4891">
        <w:rPr>
          <w:rFonts w:ascii="Arial" w:hAnsi="Arial" w:cs="Arial"/>
          <w:sz w:val="24"/>
          <w:szCs w:val="24"/>
        </w:rPr>
        <w:t xml:space="preserve"> mobiln</w:t>
      </w:r>
      <w:r w:rsidR="009B7814">
        <w:rPr>
          <w:rFonts w:ascii="Arial" w:hAnsi="Arial" w:cs="Arial"/>
          <w:sz w:val="24"/>
          <w:szCs w:val="24"/>
        </w:rPr>
        <w:t>ej</w:t>
      </w:r>
      <w:r w:rsidR="00DE5346" w:rsidRPr="006D4891">
        <w:rPr>
          <w:rFonts w:ascii="Arial" w:hAnsi="Arial" w:cs="Arial"/>
          <w:sz w:val="24"/>
          <w:szCs w:val="24"/>
        </w:rPr>
        <w:t xml:space="preserve"> Mobilne Tychy</w:t>
      </w:r>
      <w:r w:rsidR="009B7814">
        <w:rPr>
          <w:rFonts w:ascii="Arial" w:hAnsi="Arial" w:cs="Arial"/>
          <w:sz w:val="24"/>
          <w:szCs w:val="24"/>
        </w:rPr>
        <w:t>.</w:t>
      </w:r>
      <w:r w:rsidR="002D443A" w:rsidRPr="006D4891">
        <w:rPr>
          <w:rFonts w:ascii="Arial" w:hAnsi="Arial" w:cs="Arial"/>
          <w:sz w:val="24"/>
          <w:szCs w:val="24"/>
        </w:rPr>
        <w:t xml:space="preserve"> </w:t>
      </w:r>
    </w:p>
    <w:p w14:paraId="5F5DC27F" w14:textId="77777777" w:rsidR="000463F1" w:rsidRDefault="000463F1" w:rsidP="000463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AFB7C32" w14:textId="77777777" w:rsidR="000463F1" w:rsidRDefault="000463F1" w:rsidP="000463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9033BED" w14:textId="373DF7F2" w:rsidR="00E46ECF" w:rsidRPr="006D4891" w:rsidRDefault="00115345" w:rsidP="000463F1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D4891">
        <w:rPr>
          <w:rFonts w:ascii="Arial" w:hAnsi="Arial" w:cs="Arial"/>
          <w:sz w:val="24"/>
          <w:szCs w:val="24"/>
        </w:rPr>
        <w:lastRenderedPageBreak/>
        <w:t xml:space="preserve">PLAN DZIAŁANIA </w:t>
      </w:r>
    </w:p>
    <w:p w14:paraId="2031F7F4" w14:textId="77777777" w:rsidR="00115345" w:rsidRPr="006D4891" w:rsidRDefault="00115345" w:rsidP="00E46E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4226F6" w14:textId="3924C109" w:rsidR="00115345" w:rsidRPr="00B23C4D" w:rsidRDefault="00115345" w:rsidP="000463F1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23C4D">
        <w:rPr>
          <w:rFonts w:ascii="Arial" w:hAnsi="Arial" w:cs="Arial"/>
          <w:b/>
          <w:bCs/>
          <w:sz w:val="24"/>
          <w:szCs w:val="24"/>
        </w:rPr>
        <w:t>W zakresie dostępności architektonicznej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7"/>
        <w:gridCol w:w="3869"/>
        <w:gridCol w:w="4723"/>
      </w:tblGrid>
      <w:tr w:rsidR="00115345" w:rsidRPr="006D4891" w14:paraId="32E7D709" w14:textId="77777777" w:rsidTr="000463F1">
        <w:tc>
          <w:tcPr>
            <w:tcW w:w="617" w:type="dxa"/>
            <w:vAlign w:val="center"/>
          </w:tcPr>
          <w:p w14:paraId="60D39E5C" w14:textId="468ADB49" w:rsidR="00115345" w:rsidRPr="006D4891" w:rsidRDefault="00115345" w:rsidP="000463F1">
            <w:pPr>
              <w:jc w:val="center"/>
              <w:rPr>
                <w:rFonts w:ascii="Arial" w:hAnsi="Arial" w:cs="Arial"/>
              </w:rPr>
            </w:pPr>
            <w:bookmarkStart w:id="5" w:name="_Hlk93576842"/>
            <w:r w:rsidRPr="006D4891">
              <w:rPr>
                <w:rFonts w:ascii="Arial" w:hAnsi="Arial" w:cs="Arial"/>
              </w:rPr>
              <w:t>L.p.</w:t>
            </w:r>
          </w:p>
        </w:tc>
        <w:tc>
          <w:tcPr>
            <w:tcW w:w="3869" w:type="dxa"/>
            <w:vAlign w:val="center"/>
          </w:tcPr>
          <w:p w14:paraId="316F1CE5" w14:textId="0324D2DD" w:rsidR="00115345" w:rsidRPr="006D4891" w:rsidRDefault="00115345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OPIS DZIAŁANIA</w:t>
            </w:r>
          </w:p>
        </w:tc>
        <w:tc>
          <w:tcPr>
            <w:tcW w:w="4723" w:type="dxa"/>
            <w:vAlign w:val="center"/>
          </w:tcPr>
          <w:p w14:paraId="1A50E4A3" w14:textId="77777777" w:rsidR="000463F1" w:rsidRDefault="00115345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 xml:space="preserve">WYDZIAŁ ODPOWIEDZIALNY </w:t>
            </w:r>
          </w:p>
          <w:p w14:paraId="0EB43F22" w14:textId="2C5FEF5F" w:rsidR="00B23C4D" w:rsidRPr="006D4891" w:rsidRDefault="00115345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ZA REALIZACJĘ</w:t>
            </w:r>
          </w:p>
        </w:tc>
      </w:tr>
      <w:tr w:rsidR="00115345" w:rsidRPr="006D4891" w14:paraId="7C80C6E3" w14:textId="77777777" w:rsidTr="00115345">
        <w:tc>
          <w:tcPr>
            <w:tcW w:w="617" w:type="dxa"/>
          </w:tcPr>
          <w:p w14:paraId="03313E14" w14:textId="3CA8521E" w:rsidR="00115345" w:rsidRPr="006D4891" w:rsidRDefault="00CC7BCC" w:rsidP="00CC7BC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1.</w:t>
            </w:r>
          </w:p>
        </w:tc>
        <w:tc>
          <w:tcPr>
            <w:tcW w:w="3869" w:type="dxa"/>
          </w:tcPr>
          <w:p w14:paraId="6D6BA204" w14:textId="5D86215E" w:rsidR="008525B7" w:rsidRDefault="00BB172A" w:rsidP="0090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audytu budynku przez wyspecjalizowany podmiot</w:t>
            </w:r>
            <w:r w:rsidR="008525B7">
              <w:rPr>
                <w:rFonts w:ascii="Arial" w:hAnsi="Arial" w:cs="Arial"/>
              </w:rPr>
              <w:t xml:space="preserve"> zewnętrzny</w:t>
            </w:r>
            <w:r>
              <w:rPr>
                <w:rFonts w:ascii="Arial" w:hAnsi="Arial" w:cs="Arial"/>
              </w:rPr>
              <w:t xml:space="preserve">. </w:t>
            </w:r>
          </w:p>
          <w:p w14:paraId="7F9866F4" w14:textId="07A5599D" w:rsidR="00BB172A" w:rsidRDefault="00BB172A" w:rsidP="0090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Aplikowanie o grant w ramach programu „Dostępny samorząd – granty.”</w:t>
            </w:r>
          </w:p>
          <w:p w14:paraId="6361784D" w14:textId="2AEA8465" w:rsidR="00BB172A" w:rsidRDefault="00BB172A" w:rsidP="0090171C">
            <w:pPr>
              <w:rPr>
                <w:rFonts w:ascii="Arial" w:hAnsi="Arial" w:cs="Arial"/>
              </w:rPr>
            </w:pPr>
          </w:p>
          <w:p w14:paraId="0B44935B" w14:textId="444D3F44" w:rsidR="00115345" w:rsidRPr="006D4891" w:rsidRDefault="006D4891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W grudniu złożono wniosek o audyt dofinansowany z Funduszy Europejskich </w:t>
            </w:r>
            <w:r w:rsidR="00BB172A">
              <w:rPr>
                <w:rFonts w:ascii="Arial" w:hAnsi="Arial" w:cs="Arial"/>
              </w:rPr>
              <w:t xml:space="preserve">pod nazwą </w:t>
            </w:r>
            <w:r w:rsidRPr="006D4891">
              <w:rPr>
                <w:rFonts w:ascii="Arial" w:hAnsi="Arial" w:cs="Arial"/>
                <w:color w:val="032855"/>
              </w:rPr>
              <w:t>„</w:t>
            </w:r>
            <w:r w:rsidRPr="006D4891">
              <w:rPr>
                <w:rFonts w:ascii="Arial" w:hAnsi="Arial" w:cs="Arial"/>
              </w:rPr>
              <w:t>Ośrodek Wsparcia Architektury Dostępnej (OWDA) – kompleksowe usługi w zakresie dostępności architektonicznej dla podmiotów publicznych</w:t>
            </w:r>
            <w:r w:rsidRPr="006D4891">
              <w:rPr>
                <w:rFonts w:ascii="Arial" w:hAnsi="Arial" w:cs="Arial"/>
                <w:color w:val="032855"/>
              </w:rPr>
              <w:t>”</w:t>
            </w:r>
            <w:r w:rsidRPr="006D4891">
              <w:rPr>
                <w:rFonts w:ascii="Arial" w:hAnsi="Arial" w:cs="Arial"/>
              </w:rPr>
              <w:t>.</w:t>
            </w:r>
          </w:p>
          <w:p w14:paraId="13273586" w14:textId="01E5ED50" w:rsidR="006D4891" w:rsidRPr="006D4891" w:rsidRDefault="006D4891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Audyt jest konieczny do aplikowania o środki w ramach unijnego programu Państwowego Funduszu Rehabilitacji Osób Niepełnosprawnych „Dostępny samorząd - granty”.</w:t>
            </w:r>
          </w:p>
        </w:tc>
        <w:tc>
          <w:tcPr>
            <w:tcW w:w="4723" w:type="dxa"/>
          </w:tcPr>
          <w:p w14:paraId="49751B1A" w14:textId="77777777" w:rsidR="00B23C4D" w:rsidRDefault="00322994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 xml:space="preserve">Wydział Administracyjny, </w:t>
            </w:r>
          </w:p>
          <w:p w14:paraId="623D0842" w14:textId="0CFEED83" w:rsidR="00BE565B" w:rsidRPr="006D4891" w:rsidRDefault="00322994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Wydział Rozwoju i Funduszy Europejskich</w:t>
            </w:r>
          </w:p>
        </w:tc>
      </w:tr>
      <w:tr w:rsidR="00115345" w:rsidRPr="006D4891" w14:paraId="417E5FA0" w14:textId="77777777" w:rsidTr="00115345">
        <w:tc>
          <w:tcPr>
            <w:tcW w:w="617" w:type="dxa"/>
          </w:tcPr>
          <w:p w14:paraId="735AE361" w14:textId="1A7C3132" w:rsidR="00115345" w:rsidRPr="006D4891" w:rsidRDefault="00CC7BCC" w:rsidP="00CC7BC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2.</w:t>
            </w:r>
          </w:p>
        </w:tc>
        <w:tc>
          <w:tcPr>
            <w:tcW w:w="3869" w:type="dxa"/>
          </w:tcPr>
          <w:p w14:paraId="00D1F641" w14:textId="29A07D98" w:rsidR="00B23C4D" w:rsidRPr="006D4891" w:rsidRDefault="00A35BF0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Aktualizacja planu ewakuacji pod względem lepszego dostosowania do osób ze szczególnymi potrzebami</w:t>
            </w:r>
          </w:p>
        </w:tc>
        <w:tc>
          <w:tcPr>
            <w:tcW w:w="4723" w:type="dxa"/>
          </w:tcPr>
          <w:p w14:paraId="11E0D264" w14:textId="0838A36E" w:rsidR="00115345" w:rsidRPr="006D4891" w:rsidRDefault="00A35BF0" w:rsidP="0090171C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Specjalista ds. bhp i p. poż.</w:t>
            </w:r>
            <w:r w:rsidR="00B23C4D">
              <w:rPr>
                <w:rFonts w:ascii="Arial" w:hAnsi="Arial" w:cs="Arial"/>
              </w:rPr>
              <w:t xml:space="preserve"> we współpracy z </w:t>
            </w:r>
            <w:r w:rsidRPr="006D4891">
              <w:rPr>
                <w:rFonts w:ascii="Arial" w:hAnsi="Arial" w:cs="Arial"/>
              </w:rPr>
              <w:t>Kierowni</w:t>
            </w:r>
            <w:r w:rsidR="00B23C4D">
              <w:rPr>
                <w:rFonts w:ascii="Arial" w:hAnsi="Arial" w:cs="Arial"/>
              </w:rPr>
              <w:t>kami</w:t>
            </w:r>
            <w:r w:rsidRPr="006D4891">
              <w:rPr>
                <w:rFonts w:ascii="Arial" w:hAnsi="Arial" w:cs="Arial"/>
              </w:rPr>
              <w:t xml:space="preserve"> Jednostek Organizacyjnych Urzędu</w:t>
            </w:r>
          </w:p>
        </w:tc>
      </w:tr>
      <w:bookmarkEnd w:id="5"/>
    </w:tbl>
    <w:p w14:paraId="2B6410EA" w14:textId="77777777" w:rsidR="00B23C4D" w:rsidRPr="006D4891" w:rsidRDefault="00B23C4D" w:rsidP="00901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EA664" w14:textId="1265F841" w:rsidR="00CC7BCC" w:rsidRPr="00B23C4D" w:rsidRDefault="00CC7BCC" w:rsidP="000463F1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23C4D">
        <w:rPr>
          <w:rFonts w:ascii="Arial" w:hAnsi="Arial" w:cs="Arial"/>
          <w:b/>
          <w:bCs/>
          <w:sz w:val="24"/>
          <w:szCs w:val="24"/>
        </w:rPr>
        <w:t>W zakresie dostępności informacyjno-komunikacyjnej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7"/>
        <w:gridCol w:w="3869"/>
        <w:gridCol w:w="4723"/>
      </w:tblGrid>
      <w:tr w:rsidR="00CC7BCC" w:rsidRPr="006D4891" w14:paraId="4019E8B2" w14:textId="77777777" w:rsidTr="000463F1">
        <w:trPr>
          <w:tblHeader/>
        </w:trPr>
        <w:tc>
          <w:tcPr>
            <w:tcW w:w="617" w:type="dxa"/>
            <w:vAlign w:val="center"/>
          </w:tcPr>
          <w:p w14:paraId="1DA0A81D" w14:textId="77777777" w:rsidR="00CC7BCC" w:rsidRPr="006D4891" w:rsidRDefault="00CC7BCC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L.p.</w:t>
            </w:r>
          </w:p>
        </w:tc>
        <w:tc>
          <w:tcPr>
            <w:tcW w:w="3869" w:type="dxa"/>
            <w:vAlign w:val="center"/>
          </w:tcPr>
          <w:p w14:paraId="375E2C5D" w14:textId="77777777" w:rsidR="00CC7BCC" w:rsidRPr="006D4891" w:rsidRDefault="00CC7BCC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OPIS DZIAŁANIA</w:t>
            </w:r>
          </w:p>
        </w:tc>
        <w:tc>
          <w:tcPr>
            <w:tcW w:w="4723" w:type="dxa"/>
            <w:vAlign w:val="center"/>
          </w:tcPr>
          <w:p w14:paraId="7459FA9B" w14:textId="77777777" w:rsidR="000463F1" w:rsidRDefault="00CC7BCC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 xml:space="preserve">WYDZIAŁ ODPOWIEDZIALNY </w:t>
            </w:r>
          </w:p>
          <w:p w14:paraId="32D8BEBB" w14:textId="26284ED2" w:rsidR="00B23C4D" w:rsidRPr="006D4891" w:rsidRDefault="00CC7BCC" w:rsidP="000463F1">
            <w:pPr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ZA REALIZACJĘ</w:t>
            </w:r>
          </w:p>
        </w:tc>
      </w:tr>
      <w:tr w:rsidR="00CC7BCC" w:rsidRPr="006D4891" w14:paraId="0F2C5EBE" w14:textId="77777777" w:rsidTr="004379D6">
        <w:tc>
          <w:tcPr>
            <w:tcW w:w="617" w:type="dxa"/>
          </w:tcPr>
          <w:p w14:paraId="3D00C98F" w14:textId="77777777" w:rsidR="00CC7BCC" w:rsidRPr="006D4891" w:rsidRDefault="00CC7BCC" w:rsidP="004379D6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1.</w:t>
            </w:r>
          </w:p>
        </w:tc>
        <w:tc>
          <w:tcPr>
            <w:tcW w:w="3869" w:type="dxa"/>
          </w:tcPr>
          <w:p w14:paraId="62414512" w14:textId="6CF193A7" w:rsidR="00B23C4D" w:rsidRPr="006D4891" w:rsidRDefault="00DA5CFA" w:rsidP="004379D6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Z</w:t>
            </w:r>
            <w:r w:rsidR="00CC7BCC" w:rsidRPr="006D4891">
              <w:rPr>
                <w:rFonts w:ascii="Arial" w:hAnsi="Arial" w:cs="Arial"/>
              </w:rPr>
              <w:t>apewnienie na stronie internetowej podmiotu informacji o zakresie jego działalności - w postaci elektronicznego pliku zawierającego tekst odczytywalny maszynowo, nagrania treści w polskim języku migowym oraz informacji w tekście łatwym do czytania</w:t>
            </w:r>
          </w:p>
        </w:tc>
        <w:tc>
          <w:tcPr>
            <w:tcW w:w="4723" w:type="dxa"/>
          </w:tcPr>
          <w:p w14:paraId="7D03A05F" w14:textId="2D469728" w:rsidR="00CC7BCC" w:rsidRPr="006D4891" w:rsidRDefault="00CC7BCC" w:rsidP="004379D6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 xml:space="preserve">Wydział Administracyjny, </w:t>
            </w:r>
            <w:r w:rsidR="00DA5CFA" w:rsidRPr="006D4891">
              <w:rPr>
                <w:rFonts w:ascii="Arial" w:hAnsi="Arial" w:cs="Arial"/>
              </w:rPr>
              <w:t>Wydział Organizacyjny, Kadr i Szkolenia</w:t>
            </w:r>
            <w:r w:rsidR="00B23C4D">
              <w:rPr>
                <w:rFonts w:ascii="Arial" w:hAnsi="Arial" w:cs="Arial"/>
              </w:rPr>
              <w:t xml:space="preserve"> we współpracy z </w:t>
            </w:r>
            <w:r w:rsidR="00BB172A">
              <w:rPr>
                <w:rFonts w:ascii="Arial" w:hAnsi="Arial" w:cs="Arial"/>
              </w:rPr>
              <w:t>firm</w:t>
            </w:r>
            <w:r w:rsidR="00B23C4D">
              <w:rPr>
                <w:rFonts w:ascii="Arial" w:hAnsi="Arial" w:cs="Arial"/>
              </w:rPr>
              <w:t>ą</w:t>
            </w:r>
            <w:r w:rsidR="00BB172A">
              <w:rPr>
                <w:rFonts w:ascii="Arial" w:hAnsi="Arial" w:cs="Arial"/>
              </w:rPr>
              <w:t xml:space="preserve"> świadcząca usługi w zakresie języka migowego, </w:t>
            </w:r>
            <w:r w:rsidR="00BB172A" w:rsidRPr="00BB172A">
              <w:rPr>
                <w:rFonts w:ascii="Arial" w:hAnsi="Arial" w:cs="Arial"/>
              </w:rPr>
              <w:t>Polski</w:t>
            </w:r>
            <w:r w:rsidR="00B23C4D">
              <w:rPr>
                <w:rFonts w:ascii="Arial" w:hAnsi="Arial" w:cs="Arial"/>
              </w:rPr>
              <w:t>m</w:t>
            </w:r>
            <w:r w:rsidR="00BB172A" w:rsidRPr="00BB172A">
              <w:rPr>
                <w:rFonts w:ascii="Arial" w:hAnsi="Arial" w:cs="Arial"/>
              </w:rPr>
              <w:t xml:space="preserve"> Stowarzyszenie</w:t>
            </w:r>
            <w:r w:rsidR="00B23C4D">
              <w:rPr>
                <w:rFonts w:ascii="Arial" w:hAnsi="Arial" w:cs="Arial"/>
              </w:rPr>
              <w:t>m</w:t>
            </w:r>
            <w:r w:rsidR="00BB172A" w:rsidRPr="00BB172A">
              <w:rPr>
                <w:rFonts w:ascii="Arial" w:hAnsi="Arial" w:cs="Arial"/>
              </w:rPr>
              <w:t xml:space="preserve"> Na Rzecz Osób z Niepełnosprawnością Intelektualną Koło w Tychach</w:t>
            </w:r>
          </w:p>
        </w:tc>
      </w:tr>
      <w:tr w:rsidR="001C3CE7" w:rsidRPr="006D4891" w14:paraId="62159CC9" w14:textId="77777777" w:rsidTr="004379D6">
        <w:tc>
          <w:tcPr>
            <w:tcW w:w="617" w:type="dxa"/>
          </w:tcPr>
          <w:p w14:paraId="0034EF24" w14:textId="722CAC16" w:rsidR="001C3CE7" w:rsidRPr="006D4891" w:rsidRDefault="001C3CE7" w:rsidP="004379D6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2</w:t>
            </w:r>
          </w:p>
        </w:tc>
        <w:tc>
          <w:tcPr>
            <w:tcW w:w="3869" w:type="dxa"/>
          </w:tcPr>
          <w:p w14:paraId="7E05A313" w14:textId="2C24C146" w:rsidR="00BE565B" w:rsidRPr="006D4891" w:rsidRDefault="00BE565B" w:rsidP="00BE565B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Podejmowanie kolejnych działań w ramach upraszczania języka urzędowego:</w:t>
            </w:r>
          </w:p>
          <w:p w14:paraId="394E0371" w14:textId="19177219" w:rsidR="00BE565B" w:rsidRPr="006D4891" w:rsidRDefault="00BE565B" w:rsidP="00BE565B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- kontynuacja szkoleń pracowników</w:t>
            </w:r>
          </w:p>
          <w:p w14:paraId="00E6E37E" w14:textId="2B6AFE51" w:rsidR="00BE565B" w:rsidRPr="006D4891" w:rsidRDefault="00BE565B" w:rsidP="00BE565B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lastRenderedPageBreak/>
              <w:t>- weryfikacja dokumentów poszczególnych wydziałów</w:t>
            </w:r>
          </w:p>
          <w:p w14:paraId="09C6E3FD" w14:textId="0ABA56CC" w:rsidR="00B23C4D" w:rsidRPr="006D4891" w:rsidRDefault="00BE565B" w:rsidP="00BE565B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- propagowanie wśród pracowników zasad prostego pisania poprzez wewnętrzny portal Urzędu oraz gazetkę pracowniczą</w:t>
            </w:r>
          </w:p>
        </w:tc>
        <w:tc>
          <w:tcPr>
            <w:tcW w:w="4723" w:type="dxa"/>
          </w:tcPr>
          <w:p w14:paraId="2E252553" w14:textId="0A378A61" w:rsidR="001C3CE7" w:rsidRPr="006D4891" w:rsidRDefault="00BE565B" w:rsidP="004379D6">
            <w:pPr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lastRenderedPageBreak/>
              <w:t xml:space="preserve">Wydział Organizacyjny, Kadr i Szkolenia, </w:t>
            </w:r>
            <w:r w:rsidR="00B23C4D" w:rsidRPr="00B23C4D">
              <w:rPr>
                <w:rFonts w:ascii="Arial" w:hAnsi="Arial" w:cs="Arial"/>
              </w:rPr>
              <w:t>we współpracy z Kierownikami Jednostek Organizacyjnych Urzędu</w:t>
            </w:r>
          </w:p>
        </w:tc>
      </w:tr>
    </w:tbl>
    <w:p w14:paraId="48069A3F" w14:textId="77777777" w:rsidR="00B23C4D" w:rsidRPr="006D4891" w:rsidRDefault="00B23C4D" w:rsidP="00CC7BCC">
      <w:pPr>
        <w:rPr>
          <w:rFonts w:ascii="Arial" w:hAnsi="Arial" w:cs="Arial"/>
          <w:sz w:val="24"/>
          <w:szCs w:val="24"/>
        </w:rPr>
      </w:pPr>
    </w:p>
    <w:p w14:paraId="2DE549D5" w14:textId="7AB1C43B" w:rsidR="00CC7BCC" w:rsidRPr="000463F1" w:rsidRDefault="00CC7BCC" w:rsidP="000463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63F1">
        <w:rPr>
          <w:rFonts w:ascii="Arial" w:hAnsi="Arial" w:cs="Arial"/>
          <w:b/>
          <w:bCs/>
          <w:sz w:val="24"/>
          <w:szCs w:val="24"/>
        </w:rPr>
        <w:t>W zakresie dostępności cyfrowej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7"/>
        <w:gridCol w:w="3869"/>
        <w:gridCol w:w="4723"/>
      </w:tblGrid>
      <w:tr w:rsidR="00CC7BCC" w:rsidRPr="006D4891" w14:paraId="40AA01BE" w14:textId="77777777" w:rsidTr="000463F1">
        <w:tc>
          <w:tcPr>
            <w:tcW w:w="617" w:type="dxa"/>
            <w:vAlign w:val="center"/>
          </w:tcPr>
          <w:p w14:paraId="43FCB09D" w14:textId="77777777" w:rsidR="00CC7BCC" w:rsidRPr="006D4891" w:rsidRDefault="00CC7BCC" w:rsidP="000463F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L.p.</w:t>
            </w:r>
          </w:p>
        </w:tc>
        <w:tc>
          <w:tcPr>
            <w:tcW w:w="3869" w:type="dxa"/>
            <w:vAlign w:val="center"/>
          </w:tcPr>
          <w:p w14:paraId="5010427D" w14:textId="77777777" w:rsidR="00CC7BCC" w:rsidRPr="006D4891" w:rsidRDefault="00CC7BCC" w:rsidP="000463F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OPIS DZIAŁANIA</w:t>
            </w:r>
          </w:p>
        </w:tc>
        <w:tc>
          <w:tcPr>
            <w:tcW w:w="4723" w:type="dxa"/>
            <w:vAlign w:val="center"/>
          </w:tcPr>
          <w:p w14:paraId="1AD38BE1" w14:textId="73649E29" w:rsidR="00CC7BCC" w:rsidRPr="006D4891" w:rsidRDefault="00CC7BCC" w:rsidP="000463F1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WYDZIAŁ ODPOWIEDZIALNY ZA REALIZACJĘ</w:t>
            </w:r>
          </w:p>
        </w:tc>
      </w:tr>
      <w:tr w:rsidR="00CC7BCC" w:rsidRPr="006D4891" w14:paraId="73F0D076" w14:textId="77777777" w:rsidTr="004379D6">
        <w:tc>
          <w:tcPr>
            <w:tcW w:w="617" w:type="dxa"/>
          </w:tcPr>
          <w:p w14:paraId="5511A90B" w14:textId="77777777" w:rsidR="00CC7BCC" w:rsidRPr="006D4891" w:rsidRDefault="00CC7BCC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1.</w:t>
            </w:r>
          </w:p>
        </w:tc>
        <w:tc>
          <w:tcPr>
            <w:tcW w:w="3869" w:type="dxa"/>
          </w:tcPr>
          <w:p w14:paraId="218EEEBA" w14:textId="7146682D" w:rsidR="00CC7BCC" w:rsidRPr="006D4891" w:rsidRDefault="00F711DE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F711DE">
              <w:rPr>
                <w:rFonts w:ascii="Arial" w:hAnsi="Arial" w:cs="Arial"/>
              </w:rPr>
              <w:t>Przegląd i aktualizacja deklaracji dostępności stron www i aplikacji mobilnych</w:t>
            </w:r>
          </w:p>
        </w:tc>
        <w:tc>
          <w:tcPr>
            <w:tcW w:w="4723" w:type="dxa"/>
          </w:tcPr>
          <w:p w14:paraId="03692659" w14:textId="6E38B8E2" w:rsidR="00CC7BCC" w:rsidRPr="006D4891" w:rsidRDefault="00F711DE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F711DE">
              <w:rPr>
                <w:rFonts w:ascii="Arial" w:hAnsi="Arial" w:cs="Arial"/>
              </w:rPr>
              <w:t>Wydział Organizacyjny, Kadr i Szkolenia, Centrum Usług Wspólnych</w:t>
            </w:r>
          </w:p>
        </w:tc>
      </w:tr>
      <w:tr w:rsidR="00CC7BCC" w:rsidRPr="006D4891" w14:paraId="6E993567" w14:textId="77777777" w:rsidTr="004379D6">
        <w:tc>
          <w:tcPr>
            <w:tcW w:w="617" w:type="dxa"/>
          </w:tcPr>
          <w:p w14:paraId="787A3E8B" w14:textId="77777777" w:rsidR="00CC7BCC" w:rsidRPr="006D4891" w:rsidRDefault="00CC7BCC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6D4891">
              <w:rPr>
                <w:rFonts w:ascii="Arial" w:hAnsi="Arial" w:cs="Arial"/>
              </w:rPr>
              <w:t>2.</w:t>
            </w:r>
          </w:p>
        </w:tc>
        <w:tc>
          <w:tcPr>
            <w:tcW w:w="3869" w:type="dxa"/>
          </w:tcPr>
          <w:p w14:paraId="04BE481F" w14:textId="72A95EF6" w:rsidR="00CC7BCC" w:rsidRPr="006D4891" w:rsidRDefault="009B7814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9B7814">
              <w:rPr>
                <w:rFonts w:ascii="Arial" w:hAnsi="Arial" w:cs="Arial"/>
              </w:rPr>
              <w:t xml:space="preserve">Przebudowa strony głównej </w:t>
            </w:r>
            <w:r>
              <w:rPr>
                <w:rFonts w:ascii="Arial" w:hAnsi="Arial" w:cs="Arial"/>
              </w:rPr>
              <w:t xml:space="preserve">portalu internetowego </w:t>
            </w:r>
            <w:r w:rsidRPr="009B7814">
              <w:rPr>
                <w:rFonts w:ascii="Arial" w:hAnsi="Arial" w:cs="Arial"/>
              </w:rPr>
              <w:t>umtychy</w:t>
            </w:r>
            <w:r w:rsidR="001B192B">
              <w:rPr>
                <w:rFonts w:ascii="Arial" w:hAnsi="Arial" w:cs="Arial"/>
              </w:rPr>
              <w:t>.pl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3" w:type="dxa"/>
          </w:tcPr>
          <w:p w14:paraId="12E176DA" w14:textId="768F13E0" w:rsidR="00CC7BCC" w:rsidRPr="006D4891" w:rsidRDefault="009B7814" w:rsidP="00CC7BCC">
            <w:pPr>
              <w:spacing w:after="160" w:line="259" w:lineRule="auto"/>
              <w:rPr>
                <w:rFonts w:ascii="Arial" w:hAnsi="Arial" w:cs="Arial"/>
              </w:rPr>
            </w:pPr>
            <w:r w:rsidRPr="009B7814">
              <w:rPr>
                <w:rFonts w:ascii="Arial" w:hAnsi="Arial" w:cs="Arial"/>
              </w:rPr>
              <w:t>Centrum Usług Wspólnych</w:t>
            </w:r>
            <w:r>
              <w:rPr>
                <w:rFonts w:ascii="Arial" w:hAnsi="Arial" w:cs="Arial"/>
              </w:rPr>
              <w:t xml:space="preserve">, </w:t>
            </w:r>
            <w:r w:rsidR="00B23C4D">
              <w:rPr>
                <w:rFonts w:ascii="Arial" w:hAnsi="Arial" w:cs="Arial"/>
              </w:rPr>
              <w:t>Biuro Prasowe</w:t>
            </w:r>
          </w:p>
        </w:tc>
      </w:tr>
    </w:tbl>
    <w:p w14:paraId="0D640E17" w14:textId="77777777" w:rsidR="009B7814" w:rsidRPr="00B23C4D" w:rsidRDefault="009B7814" w:rsidP="00B23C4D">
      <w:pPr>
        <w:rPr>
          <w:rFonts w:ascii="Arial" w:hAnsi="Arial" w:cs="Arial"/>
          <w:sz w:val="24"/>
          <w:szCs w:val="24"/>
        </w:rPr>
      </w:pPr>
    </w:p>
    <w:p w14:paraId="2AC05CCB" w14:textId="77777777" w:rsidR="009B7814" w:rsidRDefault="009B7814" w:rsidP="005D6957">
      <w:pPr>
        <w:pStyle w:val="Akapitzlist"/>
        <w:rPr>
          <w:rFonts w:ascii="Arial" w:hAnsi="Arial" w:cs="Arial"/>
          <w:sz w:val="24"/>
          <w:szCs w:val="24"/>
        </w:rPr>
      </w:pPr>
    </w:p>
    <w:p w14:paraId="1B19C6B0" w14:textId="77777777" w:rsidR="009B7814" w:rsidRDefault="009B7814" w:rsidP="005D6957">
      <w:pPr>
        <w:pStyle w:val="Akapitzlist"/>
        <w:rPr>
          <w:rFonts w:ascii="Arial" w:hAnsi="Arial" w:cs="Arial"/>
          <w:sz w:val="24"/>
          <w:szCs w:val="24"/>
        </w:rPr>
      </w:pPr>
    </w:p>
    <w:p w14:paraId="2C94B4ED" w14:textId="6CDCDD9C" w:rsidR="005D6957" w:rsidRPr="00555FC5" w:rsidRDefault="005D6957" w:rsidP="00555FC5">
      <w:pPr>
        <w:rPr>
          <w:rFonts w:ascii="Arial" w:hAnsi="Arial" w:cs="Arial"/>
          <w:sz w:val="24"/>
          <w:szCs w:val="24"/>
        </w:rPr>
      </w:pPr>
    </w:p>
    <w:sectPr w:rsidR="005D6957" w:rsidRPr="00555F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5C060" w14:textId="77777777" w:rsidR="000528A1" w:rsidRDefault="000528A1" w:rsidP="000528A1">
      <w:pPr>
        <w:spacing w:after="0" w:line="240" w:lineRule="auto"/>
      </w:pPr>
      <w:r>
        <w:separator/>
      </w:r>
    </w:p>
  </w:endnote>
  <w:endnote w:type="continuationSeparator" w:id="0">
    <w:p w14:paraId="1BCE8E91" w14:textId="77777777" w:rsidR="000528A1" w:rsidRDefault="000528A1" w:rsidP="0005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6133699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95CF2" w14:textId="6DB0999A" w:rsidR="00893C18" w:rsidRPr="000463F1" w:rsidRDefault="00893C1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3F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463F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63F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63F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463F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63F1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0463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51EB672" w14:textId="77777777" w:rsidR="00893C18" w:rsidRDefault="00893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C901" w14:textId="77777777" w:rsidR="000528A1" w:rsidRDefault="000528A1" w:rsidP="000528A1">
      <w:pPr>
        <w:spacing w:after="0" w:line="240" w:lineRule="auto"/>
      </w:pPr>
      <w:r>
        <w:separator/>
      </w:r>
    </w:p>
  </w:footnote>
  <w:footnote w:type="continuationSeparator" w:id="0">
    <w:p w14:paraId="317BEF34" w14:textId="77777777" w:rsidR="000528A1" w:rsidRDefault="000528A1" w:rsidP="0005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C88"/>
    <w:multiLevelType w:val="hybridMultilevel"/>
    <w:tmpl w:val="63F06DA4"/>
    <w:lvl w:ilvl="0" w:tplc="B866C608">
      <w:start w:val="1"/>
      <w:numFmt w:val="decimal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1426F46"/>
    <w:multiLevelType w:val="hybridMultilevel"/>
    <w:tmpl w:val="119858D8"/>
    <w:lvl w:ilvl="0" w:tplc="B866C608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2762800"/>
    <w:multiLevelType w:val="hybridMultilevel"/>
    <w:tmpl w:val="AB00AF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64A4"/>
    <w:multiLevelType w:val="hybridMultilevel"/>
    <w:tmpl w:val="E1F62E9C"/>
    <w:lvl w:ilvl="0" w:tplc="B866C608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11C7C"/>
    <w:multiLevelType w:val="hybridMultilevel"/>
    <w:tmpl w:val="11CE5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957F8"/>
    <w:multiLevelType w:val="hybridMultilevel"/>
    <w:tmpl w:val="C9766CFA"/>
    <w:lvl w:ilvl="0" w:tplc="A29E3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F9B"/>
    <w:multiLevelType w:val="hybridMultilevel"/>
    <w:tmpl w:val="1C96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06B6"/>
    <w:multiLevelType w:val="hybridMultilevel"/>
    <w:tmpl w:val="507C1DB4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240"/>
    <w:multiLevelType w:val="hybridMultilevel"/>
    <w:tmpl w:val="C5943F9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71D"/>
    <w:multiLevelType w:val="hybridMultilevel"/>
    <w:tmpl w:val="C4A8F9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0E020F"/>
    <w:multiLevelType w:val="hybridMultilevel"/>
    <w:tmpl w:val="7C9C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B09"/>
    <w:multiLevelType w:val="hybridMultilevel"/>
    <w:tmpl w:val="97065ED2"/>
    <w:lvl w:ilvl="0" w:tplc="0415000F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4644"/>
    <w:multiLevelType w:val="hybridMultilevel"/>
    <w:tmpl w:val="0E22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479E"/>
    <w:multiLevelType w:val="hybridMultilevel"/>
    <w:tmpl w:val="9E8E3FFA"/>
    <w:lvl w:ilvl="0" w:tplc="838E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962"/>
    <w:multiLevelType w:val="hybridMultilevel"/>
    <w:tmpl w:val="E67006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8304346"/>
    <w:multiLevelType w:val="hybridMultilevel"/>
    <w:tmpl w:val="4DA29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D757CE"/>
    <w:multiLevelType w:val="hybridMultilevel"/>
    <w:tmpl w:val="2F0658C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DCE4E3E"/>
    <w:multiLevelType w:val="hybridMultilevel"/>
    <w:tmpl w:val="AD6EC5F8"/>
    <w:lvl w:ilvl="0" w:tplc="B866C60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AC00BE"/>
    <w:multiLevelType w:val="hybridMultilevel"/>
    <w:tmpl w:val="39DE7744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6CC3"/>
    <w:multiLevelType w:val="multilevel"/>
    <w:tmpl w:val="07B2A162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6"/>
  </w:num>
  <w:num w:numId="9">
    <w:abstractNumId w:val="5"/>
  </w:num>
  <w:num w:numId="10">
    <w:abstractNumId w:val="13"/>
  </w:num>
  <w:num w:numId="11">
    <w:abstractNumId w:val="3"/>
  </w:num>
  <w:num w:numId="12">
    <w:abstractNumId w:val="17"/>
  </w:num>
  <w:num w:numId="13">
    <w:abstractNumId w:val="11"/>
  </w:num>
  <w:num w:numId="14">
    <w:abstractNumId w:val="12"/>
  </w:num>
  <w:num w:numId="15">
    <w:abstractNumId w:val="7"/>
  </w:num>
  <w:num w:numId="16">
    <w:abstractNumId w:val="18"/>
  </w:num>
  <w:num w:numId="17">
    <w:abstractNumId w:val="4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F"/>
    <w:rsid w:val="000463F1"/>
    <w:rsid w:val="000528A1"/>
    <w:rsid w:val="000A64B1"/>
    <w:rsid w:val="00115345"/>
    <w:rsid w:val="001B192B"/>
    <w:rsid w:val="001C3CE7"/>
    <w:rsid w:val="00234595"/>
    <w:rsid w:val="002D443A"/>
    <w:rsid w:val="00303680"/>
    <w:rsid w:val="00322994"/>
    <w:rsid w:val="003713B9"/>
    <w:rsid w:val="003B412C"/>
    <w:rsid w:val="00454EC0"/>
    <w:rsid w:val="004C2DB0"/>
    <w:rsid w:val="004C7BC4"/>
    <w:rsid w:val="00555FC5"/>
    <w:rsid w:val="00560FB6"/>
    <w:rsid w:val="005D1AEA"/>
    <w:rsid w:val="005D6957"/>
    <w:rsid w:val="006D4891"/>
    <w:rsid w:val="008064F0"/>
    <w:rsid w:val="008525B7"/>
    <w:rsid w:val="00893C18"/>
    <w:rsid w:val="0090171C"/>
    <w:rsid w:val="009B7814"/>
    <w:rsid w:val="00A32250"/>
    <w:rsid w:val="00A35BF0"/>
    <w:rsid w:val="00A45A20"/>
    <w:rsid w:val="00AE56F4"/>
    <w:rsid w:val="00B23C4D"/>
    <w:rsid w:val="00BB172A"/>
    <w:rsid w:val="00BE565B"/>
    <w:rsid w:val="00BF0FAC"/>
    <w:rsid w:val="00C15EFF"/>
    <w:rsid w:val="00CC7BCC"/>
    <w:rsid w:val="00CE478A"/>
    <w:rsid w:val="00D649F0"/>
    <w:rsid w:val="00D939F4"/>
    <w:rsid w:val="00DA5CFA"/>
    <w:rsid w:val="00DD7B1D"/>
    <w:rsid w:val="00DE5346"/>
    <w:rsid w:val="00E46ECF"/>
    <w:rsid w:val="00F711DE"/>
    <w:rsid w:val="00F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80"/>
    <w:pPr>
      <w:ind w:left="720"/>
      <w:contextualSpacing/>
    </w:pPr>
  </w:style>
  <w:style w:type="table" w:styleId="Tabela-Siatka">
    <w:name w:val="Table Grid"/>
    <w:basedOn w:val="Standardowy"/>
    <w:uiPriority w:val="39"/>
    <w:rsid w:val="00E46E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A1"/>
  </w:style>
  <w:style w:type="paragraph" w:styleId="Stopka">
    <w:name w:val="footer"/>
    <w:basedOn w:val="Normalny"/>
    <w:link w:val="StopkaZnak"/>
    <w:uiPriority w:val="99"/>
    <w:unhideWhenUsed/>
    <w:rsid w:val="0005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80"/>
    <w:pPr>
      <w:ind w:left="720"/>
      <w:contextualSpacing/>
    </w:pPr>
  </w:style>
  <w:style w:type="table" w:styleId="Tabela-Siatka">
    <w:name w:val="Table Grid"/>
    <w:basedOn w:val="Standardowy"/>
    <w:uiPriority w:val="39"/>
    <w:rsid w:val="00E46E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A1"/>
  </w:style>
  <w:style w:type="paragraph" w:styleId="Stopka">
    <w:name w:val="footer"/>
    <w:basedOn w:val="Normalny"/>
    <w:link w:val="StopkaZnak"/>
    <w:uiPriority w:val="99"/>
    <w:unhideWhenUsed/>
    <w:rsid w:val="0005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51A5-EDB1-4BA3-A24F-FC7E6240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Katarzyna Trzcionka</cp:lastModifiedBy>
  <cp:revision>2</cp:revision>
  <cp:lastPrinted>2022-01-31T10:06:00Z</cp:lastPrinted>
  <dcterms:created xsi:type="dcterms:W3CDTF">2022-02-02T10:14:00Z</dcterms:created>
  <dcterms:modified xsi:type="dcterms:W3CDTF">2022-02-02T10:14:00Z</dcterms:modified>
</cp:coreProperties>
</file>