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4" w:rsidRPr="00BA7201" w:rsidRDefault="00BA7201" w:rsidP="00734DA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8A5E58">
        <w:rPr>
          <w:rFonts w:ascii="Arial" w:hAnsi="Arial" w:cs="Arial"/>
          <w:sz w:val="20"/>
          <w:szCs w:val="20"/>
        </w:rPr>
        <w:t>29</w:t>
      </w:r>
      <w:r w:rsidR="00734DA0">
        <w:rPr>
          <w:rFonts w:ascii="Arial" w:hAnsi="Arial" w:cs="Arial"/>
          <w:sz w:val="20"/>
          <w:szCs w:val="20"/>
        </w:rPr>
        <w:t xml:space="preserve"> listopada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734DA0">
        <w:rPr>
          <w:rFonts w:ascii="Arial" w:hAnsi="Arial" w:cs="Arial"/>
          <w:sz w:val="20"/>
          <w:szCs w:val="20"/>
        </w:rPr>
        <w:t>RKO.6220.31</w:t>
      </w:r>
      <w:r w:rsidR="0041537C">
        <w:rPr>
          <w:rFonts w:ascii="Arial" w:hAnsi="Arial" w:cs="Arial"/>
          <w:sz w:val="20"/>
          <w:szCs w:val="20"/>
        </w:rPr>
        <w:t>.202</w:t>
      </w:r>
      <w:r w:rsidR="000A521E">
        <w:rPr>
          <w:rFonts w:ascii="Arial" w:hAnsi="Arial" w:cs="Arial"/>
          <w:sz w:val="20"/>
          <w:szCs w:val="20"/>
        </w:rPr>
        <w:t>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C76288">
      <w:pPr>
        <w:spacing w:after="0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6036B4" w:rsidRDefault="00BA7201" w:rsidP="006036B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OB</w:t>
      </w:r>
      <w:r w:rsidR="005D2A3A" w:rsidRPr="006036B4">
        <w:rPr>
          <w:rFonts w:ascii="Arial" w:hAnsi="Arial" w:cs="Arial"/>
          <w:sz w:val="20"/>
          <w:szCs w:val="20"/>
        </w:rPr>
        <w:t>W</w:t>
      </w:r>
      <w:r w:rsidRPr="006036B4">
        <w:rPr>
          <w:rFonts w:ascii="Arial" w:hAnsi="Arial" w:cs="Arial"/>
          <w:sz w:val="20"/>
          <w:szCs w:val="20"/>
        </w:rPr>
        <w:t>IESZCZENIE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6036B4" w:rsidRDefault="00BA7201" w:rsidP="006036B4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 xml:space="preserve">Na podstawie </w:t>
      </w:r>
      <w:r w:rsidR="006036B4">
        <w:rPr>
          <w:rFonts w:ascii="Arial" w:hAnsi="Arial" w:cs="Arial"/>
          <w:sz w:val="20"/>
          <w:szCs w:val="20"/>
        </w:rPr>
        <w:t>art. 61 § 1</w:t>
      </w:r>
      <w:r w:rsidR="006036B4" w:rsidRPr="006036B4">
        <w:rPr>
          <w:rFonts w:ascii="Arial" w:hAnsi="Arial" w:cs="Arial"/>
          <w:sz w:val="20"/>
          <w:szCs w:val="20"/>
        </w:rPr>
        <w:t xml:space="preserve"> </w:t>
      </w:r>
      <w:r w:rsidR="006036B4" w:rsidRPr="005259FF">
        <w:rPr>
          <w:rFonts w:ascii="Arial" w:hAnsi="Arial" w:cs="Arial"/>
          <w:sz w:val="20"/>
          <w:szCs w:val="20"/>
        </w:rPr>
        <w:t xml:space="preserve">ustawy z dnia 14 czerwca 1960r. Kodeks postępowania administracyjnego (Dz. U. z 2021r., poz. 735 t.j. z późn. zm.) </w:t>
      </w:r>
      <w:r w:rsidR="006036B4">
        <w:rPr>
          <w:rFonts w:ascii="Arial" w:hAnsi="Arial" w:cs="Arial"/>
          <w:sz w:val="20"/>
          <w:szCs w:val="20"/>
        </w:rPr>
        <w:t xml:space="preserve">w związku z </w:t>
      </w:r>
      <w:r w:rsidRPr="006036B4">
        <w:rPr>
          <w:rFonts w:ascii="Arial" w:hAnsi="Arial" w:cs="Arial"/>
          <w:sz w:val="20"/>
          <w:szCs w:val="20"/>
        </w:rPr>
        <w:t>art. 74 ust.</w:t>
      </w:r>
      <w:r w:rsidR="006036B4">
        <w:rPr>
          <w:rFonts w:ascii="Arial" w:hAnsi="Arial" w:cs="Arial"/>
          <w:sz w:val="20"/>
          <w:szCs w:val="20"/>
        </w:rPr>
        <w:t xml:space="preserve"> 3 ustawy z dnia 3 października </w:t>
      </w:r>
      <w:r w:rsidRPr="006036B4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6036B4">
        <w:rPr>
          <w:rFonts w:ascii="Arial" w:hAnsi="Arial" w:cs="Arial"/>
          <w:sz w:val="20"/>
          <w:szCs w:val="20"/>
        </w:rPr>
        <w:t>nia na środ</w:t>
      </w:r>
      <w:r w:rsidR="009E1559" w:rsidRPr="006036B4">
        <w:rPr>
          <w:rFonts w:ascii="Arial" w:hAnsi="Arial" w:cs="Arial"/>
          <w:sz w:val="20"/>
          <w:szCs w:val="20"/>
        </w:rPr>
        <w:t>owisko (Dz. U. z 2021r. poz. 247</w:t>
      </w:r>
      <w:r w:rsidRPr="006036B4">
        <w:rPr>
          <w:rFonts w:ascii="Arial" w:hAnsi="Arial" w:cs="Arial"/>
          <w:sz w:val="20"/>
          <w:szCs w:val="20"/>
        </w:rPr>
        <w:t xml:space="preserve"> t.j. z późn. zm.),</w:t>
      </w:r>
    </w:p>
    <w:p w:rsidR="00BA7201" w:rsidRPr="006036B4" w:rsidRDefault="00BA7201" w:rsidP="006036B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6036B4" w:rsidRDefault="00BA7201" w:rsidP="006036B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34DA0" w:rsidRPr="00734DA0" w:rsidRDefault="00D55E1F" w:rsidP="00734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4DA0">
        <w:rPr>
          <w:rFonts w:ascii="Arial" w:hAnsi="Arial" w:cs="Arial"/>
          <w:sz w:val="20"/>
          <w:szCs w:val="20"/>
        </w:rPr>
        <w:t>że na wniosek</w:t>
      </w:r>
      <w:r w:rsidR="00C76288" w:rsidRPr="00734DA0">
        <w:rPr>
          <w:rFonts w:ascii="Arial" w:hAnsi="Arial" w:cs="Arial"/>
          <w:sz w:val="20"/>
          <w:szCs w:val="20"/>
        </w:rPr>
        <w:t xml:space="preserve"> </w:t>
      </w:r>
      <w:r w:rsidR="006036B4" w:rsidRPr="00734DA0">
        <w:rPr>
          <w:rFonts w:ascii="Arial" w:hAnsi="Arial" w:cs="Arial"/>
          <w:sz w:val="20"/>
          <w:szCs w:val="20"/>
        </w:rPr>
        <w:t xml:space="preserve">Inwestora </w:t>
      </w:r>
      <w:r w:rsidR="00734DA0" w:rsidRPr="00734DA0">
        <w:rPr>
          <w:rFonts w:ascii="Arial" w:hAnsi="Arial" w:cs="Arial"/>
          <w:sz w:val="20"/>
          <w:szCs w:val="20"/>
        </w:rPr>
        <w:t>MASTER Odpady i Energia sp. z o.o., ul. Lokalna 11, 43-100 Tychy</w:t>
      </w:r>
      <w:r w:rsidR="00734DA0">
        <w:rPr>
          <w:rFonts w:ascii="Arial" w:hAnsi="Arial" w:cs="Arial"/>
          <w:bCs/>
          <w:sz w:val="20"/>
          <w:szCs w:val="20"/>
        </w:rPr>
        <w:t>,  w </w:t>
      </w:r>
      <w:r w:rsidR="008A5E58" w:rsidRPr="00734DA0">
        <w:rPr>
          <w:rFonts w:ascii="Arial" w:hAnsi="Arial" w:cs="Arial"/>
          <w:bCs/>
          <w:sz w:val="20"/>
          <w:szCs w:val="20"/>
        </w:rPr>
        <w:t>imieniu którego działa pełnomocnik</w:t>
      </w:r>
      <w:r w:rsidR="009E07DD" w:rsidRPr="00734DA0">
        <w:rPr>
          <w:rFonts w:ascii="Arial" w:hAnsi="Arial" w:cs="Arial"/>
          <w:bCs/>
          <w:sz w:val="20"/>
          <w:szCs w:val="20"/>
        </w:rPr>
        <w:t xml:space="preserve"> </w:t>
      </w:r>
      <w:r w:rsidR="00BA7201" w:rsidRPr="00734DA0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734DA0">
        <w:rPr>
          <w:rFonts w:ascii="Arial" w:hAnsi="Arial" w:cs="Arial"/>
          <w:sz w:val="20"/>
          <w:szCs w:val="20"/>
        </w:rPr>
        <w:t>waniach dla przedsięwzięcia pn.:</w:t>
      </w:r>
      <w:r w:rsidR="00734DA0" w:rsidRPr="00734DA0">
        <w:rPr>
          <w:rFonts w:ascii="Arial" w:hAnsi="Arial" w:cs="Arial"/>
          <w:sz w:val="20"/>
          <w:szCs w:val="20"/>
        </w:rPr>
        <w:t xml:space="preserve"> „Podniesienie rzędnych składowiska odpadów innych niż niebezpieczne i obojętne zlo</w:t>
      </w:r>
      <w:r w:rsidR="00734DA0">
        <w:rPr>
          <w:rFonts w:ascii="Arial" w:hAnsi="Arial" w:cs="Arial"/>
          <w:sz w:val="20"/>
          <w:szCs w:val="20"/>
        </w:rPr>
        <w:t>kalizowanego w Tychach przy ul. </w:t>
      </w:r>
      <w:r w:rsidR="00734DA0" w:rsidRPr="00734DA0">
        <w:rPr>
          <w:rFonts w:ascii="Arial" w:hAnsi="Arial" w:cs="Arial"/>
          <w:sz w:val="20"/>
          <w:szCs w:val="20"/>
        </w:rPr>
        <w:t>Serdecznej 100”.</w:t>
      </w:r>
    </w:p>
    <w:p w:rsidR="00BA7201" w:rsidRPr="00734DA0" w:rsidRDefault="00BA7201" w:rsidP="00734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4DA0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734DA0" w:rsidRDefault="00BA7201" w:rsidP="00734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4DA0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734DA0">
        <w:rPr>
          <w:rFonts w:ascii="Arial" w:hAnsi="Arial" w:cs="Arial"/>
          <w:sz w:val="20"/>
          <w:szCs w:val="20"/>
        </w:rPr>
        <w:t>ę w terminie 14</w:t>
      </w:r>
      <w:r w:rsidR="009525CD" w:rsidRPr="00734DA0">
        <w:rPr>
          <w:rFonts w:ascii="Arial" w:hAnsi="Arial" w:cs="Arial"/>
          <w:sz w:val="20"/>
          <w:szCs w:val="20"/>
        </w:rPr>
        <w:t xml:space="preserve"> dni od daty ogłoszenia tj. w </w:t>
      </w:r>
      <w:r w:rsidRPr="00734DA0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734DA0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734DA0" w:rsidRDefault="00587DCE" w:rsidP="00734DA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34DA0">
        <w:rPr>
          <w:rFonts w:ascii="Arial" w:hAnsi="Arial" w:cs="Arial"/>
          <w:color w:val="000000"/>
          <w:sz w:val="20"/>
          <w:szCs w:val="20"/>
        </w:rPr>
        <w:t xml:space="preserve">Zgodnie z art. 74 ust. 3 ustawy „ooś” jeżeli liczba stron postępowania o wydanie decyzji o środowiskowych uwarunkowaniach przekracza 10 stosuje się przepis art. 49 k.p.a.. </w:t>
      </w:r>
    </w:p>
    <w:p w:rsidR="00B95769" w:rsidRPr="00734DA0" w:rsidRDefault="00B95769" w:rsidP="00734DA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5769" w:rsidRPr="00734DA0" w:rsidRDefault="00B95769" w:rsidP="00734DA0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34DA0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734DA0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734DA0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11205C" w:rsidRDefault="0011205C" w:rsidP="0011205C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11205C" w:rsidRDefault="0011205C" w:rsidP="0011205C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11205C" w:rsidRDefault="0011205C" w:rsidP="0011205C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11205C" w:rsidRDefault="0011205C" w:rsidP="0011205C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11205C" w:rsidRDefault="0011205C" w:rsidP="0011205C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inż. Ewa Oszek</w:t>
      </w:r>
    </w:p>
    <w:p w:rsidR="0011205C" w:rsidRDefault="0011205C" w:rsidP="0011205C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11205C" w:rsidRDefault="0011205C" w:rsidP="0011205C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Kierownik</w:t>
      </w:r>
    </w:p>
    <w:p w:rsidR="0011205C" w:rsidRDefault="0011205C" w:rsidP="0011205C">
      <w:pPr>
        <w:tabs>
          <w:tab w:val="left" w:pos="3645"/>
        </w:tabs>
        <w:spacing w:after="0" w:line="240" w:lineRule="auto"/>
        <w:ind w:left="4956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Referatu Infrastruktury Miejskiej</w:t>
      </w:r>
    </w:p>
    <w:p w:rsidR="0011205C" w:rsidRDefault="0011205C" w:rsidP="0011205C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513493" w:rsidRPr="006036B4" w:rsidRDefault="00513493" w:rsidP="006036B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13493" w:rsidRPr="006036B4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C" w:rsidRDefault="00CC5AEC" w:rsidP="00033471">
      <w:pPr>
        <w:spacing w:after="0" w:line="240" w:lineRule="auto"/>
      </w:pPr>
      <w:r>
        <w:separator/>
      </w:r>
    </w:p>
  </w:endnote>
  <w:end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C" w:rsidRDefault="00CC5AEC" w:rsidP="00033471">
      <w:pPr>
        <w:spacing w:after="0" w:line="240" w:lineRule="auto"/>
      </w:pPr>
      <w:r>
        <w:separator/>
      </w:r>
    </w:p>
  </w:footnote>
  <w:foot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54"/>
    <w:rsid w:val="00033471"/>
    <w:rsid w:val="00046501"/>
    <w:rsid w:val="000A521E"/>
    <w:rsid w:val="00110E63"/>
    <w:rsid w:val="0011205C"/>
    <w:rsid w:val="0011762E"/>
    <w:rsid w:val="00156C2D"/>
    <w:rsid w:val="001A1658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A6AEB"/>
    <w:rsid w:val="002B5AC3"/>
    <w:rsid w:val="002C6B4E"/>
    <w:rsid w:val="00306635"/>
    <w:rsid w:val="00336D1A"/>
    <w:rsid w:val="00351E64"/>
    <w:rsid w:val="00354239"/>
    <w:rsid w:val="00372696"/>
    <w:rsid w:val="003C6A58"/>
    <w:rsid w:val="003F1CFD"/>
    <w:rsid w:val="00412FF6"/>
    <w:rsid w:val="0041537C"/>
    <w:rsid w:val="0047793B"/>
    <w:rsid w:val="00502037"/>
    <w:rsid w:val="00513493"/>
    <w:rsid w:val="00573EE9"/>
    <w:rsid w:val="005826B4"/>
    <w:rsid w:val="00587DCE"/>
    <w:rsid w:val="005A5584"/>
    <w:rsid w:val="005D2A3A"/>
    <w:rsid w:val="005E0011"/>
    <w:rsid w:val="005E409D"/>
    <w:rsid w:val="006036B4"/>
    <w:rsid w:val="0068262C"/>
    <w:rsid w:val="00695853"/>
    <w:rsid w:val="006D147C"/>
    <w:rsid w:val="00734523"/>
    <w:rsid w:val="00734DA0"/>
    <w:rsid w:val="00774D40"/>
    <w:rsid w:val="007D23B1"/>
    <w:rsid w:val="00826ED8"/>
    <w:rsid w:val="0086078E"/>
    <w:rsid w:val="008651B3"/>
    <w:rsid w:val="00895711"/>
    <w:rsid w:val="008A5E58"/>
    <w:rsid w:val="008C14A5"/>
    <w:rsid w:val="00907C5B"/>
    <w:rsid w:val="00920C82"/>
    <w:rsid w:val="0092220D"/>
    <w:rsid w:val="009525CD"/>
    <w:rsid w:val="00972DCC"/>
    <w:rsid w:val="009C67C2"/>
    <w:rsid w:val="009E07DD"/>
    <w:rsid w:val="009E1559"/>
    <w:rsid w:val="009E1BDE"/>
    <w:rsid w:val="00A64A09"/>
    <w:rsid w:val="00AA7D1E"/>
    <w:rsid w:val="00AD55F8"/>
    <w:rsid w:val="00B0605B"/>
    <w:rsid w:val="00B44FC4"/>
    <w:rsid w:val="00B83AD3"/>
    <w:rsid w:val="00B95769"/>
    <w:rsid w:val="00BA7201"/>
    <w:rsid w:val="00BB0A41"/>
    <w:rsid w:val="00BB37EC"/>
    <w:rsid w:val="00BB6998"/>
    <w:rsid w:val="00C2289F"/>
    <w:rsid w:val="00C75736"/>
    <w:rsid w:val="00C76288"/>
    <w:rsid w:val="00C856BF"/>
    <w:rsid w:val="00CC3B42"/>
    <w:rsid w:val="00CC43A4"/>
    <w:rsid w:val="00CC5AEC"/>
    <w:rsid w:val="00CD5C73"/>
    <w:rsid w:val="00D14956"/>
    <w:rsid w:val="00D55E1F"/>
    <w:rsid w:val="00D56C7A"/>
    <w:rsid w:val="00D85A4D"/>
    <w:rsid w:val="00DB14B2"/>
    <w:rsid w:val="00DE2012"/>
    <w:rsid w:val="00DF2D56"/>
    <w:rsid w:val="00DF48DF"/>
    <w:rsid w:val="00E16442"/>
    <w:rsid w:val="00E3160D"/>
    <w:rsid w:val="00E408FB"/>
    <w:rsid w:val="00E40CBF"/>
    <w:rsid w:val="00E43933"/>
    <w:rsid w:val="00E53193"/>
    <w:rsid w:val="00E67DE9"/>
    <w:rsid w:val="00E74D39"/>
    <w:rsid w:val="00E77439"/>
    <w:rsid w:val="00EA574F"/>
    <w:rsid w:val="00ED40D2"/>
    <w:rsid w:val="00EE3B21"/>
    <w:rsid w:val="00F31B9C"/>
    <w:rsid w:val="00F4244E"/>
    <w:rsid w:val="00F82321"/>
    <w:rsid w:val="00F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3E12-556C-4C60-A64C-30C0ACA9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2021-07-29T09:30:00Z</cp:lastPrinted>
  <dcterms:created xsi:type="dcterms:W3CDTF">2021-11-29T12:25:00Z</dcterms:created>
  <dcterms:modified xsi:type="dcterms:W3CDTF">2021-11-29T12:25:00Z</dcterms:modified>
</cp:coreProperties>
</file>