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E5C" w:rsidRPr="00186A94" w:rsidRDefault="008F5E5C" w:rsidP="008F5E5C">
      <w:pPr>
        <w:pStyle w:val="Nagwek3"/>
        <w:spacing w:before="0" w:line="240" w:lineRule="auto"/>
        <w:ind w:left="6372"/>
        <w:rPr>
          <w:rFonts w:ascii="Arial" w:hAnsi="Arial" w:cs="Arial"/>
          <w:b w:val="0"/>
          <w:color w:val="000000"/>
          <w:sz w:val="16"/>
          <w:szCs w:val="16"/>
        </w:rPr>
      </w:pPr>
      <w:r w:rsidRPr="00186A94">
        <w:rPr>
          <w:rFonts w:ascii="Arial" w:hAnsi="Arial" w:cs="Arial"/>
          <w:b w:val="0"/>
          <w:color w:val="000000"/>
          <w:sz w:val="16"/>
          <w:szCs w:val="16"/>
        </w:rPr>
        <w:t>Załącznik do Zarządzenia</w:t>
      </w:r>
    </w:p>
    <w:p w:rsidR="008F5E5C" w:rsidRPr="00186A94" w:rsidRDefault="008F5E5C" w:rsidP="008F5E5C">
      <w:pPr>
        <w:pStyle w:val="Nagwek3"/>
        <w:spacing w:before="0" w:line="240" w:lineRule="auto"/>
        <w:ind w:left="6372"/>
        <w:rPr>
          <w:rFonts w:ascii="Arial" w:hAnsi="Arial" w:cs="Arial"/>
          <w:b w:val="0"/>
          <w:color w:val="000000"/>
          <w:sz w:val="16"/>
          <w:szCs w:val="16"/>
        </w:rPr>
      </w:pPr>
      <w:r w:rsidRPr="00186A94">
        <w:rPr>
          <w:rFonts w:ascii="Arial" w:hAnsi="Arial" w:cs="Arial"/>
          <w:b w:val="0"/>
          <w:color w:val="000000"/>
          <w:sz w:val="16"/>
          <w:szCs w:val="16"/>
        </w:rPr>
        <w:t xml:space="preserve">Nr </w:t>
      </w:r>
      <w:r w:rsidR="00EE4608">
        <w:rPr>
          <w:rFonts w:ascii="Arial" w:hAnsi="Arial" w:cs="Arial"/>
          <w:b w:val="0"/>
          <w:color w:val="000000"/>
          <w:sz w:val="16"/>
          <w:szCs w:val="16"/>
        </w:rPr>
        <w:t>00509/209/21</w:t>
      </w:r>
    </w:p>
    <w:p w:rsidR="008F5E5C" w:rsidRPr="00186A94" w:rsidRDefault="008F5E5C" w:rsidP="008F5E5C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186A94">
        <w:rPr>
          <w:rFonts w:ascii="Arial" w:hAnsi="Arial" w:cs="Arial"/>
          <w:sz w:val="16"/>
          <w:szCs w:val="16"/>
        </w:rPr>
        <w:tab/>
      </w:r>
      <w:r w:rsidRPr="00186A94">
        <w:rPr>
          <w:rFonts w:ascii="Arial" w:hAnsi="Arial" w:cs="Arial"/>
          <w:sz w:val="16"/>
          <w:szCs w:val="16"/>
        </w:rPr>
        <w:tab/>
      </w:r>
      <w:r w:rsidRPr="00186A94">
        <w:rPr>
          <w:rFonts w:ascii="Arial" w:hAnsi="Arial" w:cs="Arial"/>
          <w:sz w:val="16"/>
          <w:szCs w:val="16"/>
        </w:rPr>
        <w:tab/>
      </w:r>
      <w:r w:rsidRPr="00186A94">
        <w:rPr>
          <w:rFonts w:ascii="Arial" w:hAnsi="Arial" w:cs="Arial"/>
          <w:sz w:val="16"/>
          <w:szCs w:val="16"/>
        </w:rPr>
        <w:tab/>
      </w:r>
      <w:r w:rsidRPr="00186A94">
        <w:rPr>
          <w:rFonts w:ascii="Arial" w:hAnsi="Arial" w:cs="Arial"/>
          <w:sz w:val="16"/>
          <w:szCs w:val="16"/>
        </w:rPr>
        <w:tab/>
      </w:r>
      <w:r w:rsidRPr="00186A94">
        <w:rPr>
          <w:rFonts w:ascii="Arial" w:hAnsi="Arial" w:cs="Arial"/>
          <w:sz w:val="16"/>
          <w:szCs w:val="16"/>
        </w:rPr>
        <w:tab/>
      </w:r>
      <w:r w:rsidRPr="00186A94">
        <w:rPr>
          <w:rFonts w:ascii="Arial" w:hAnsi="Arial" w:cs="Arial"/>
          <w:sz w:val="16"/>
          <w:szCs w:val="16"/>
        </w:rPr>
        <w:tab/>
      </w:r>
      <w:r w:rsidRPr="00186A94">
        <w:rPr>
          <w:rFonts w:ascii="Arial" w:hAnsi="Arial" w:cs="Arial"/>
          <w:sz w:val="16"/>
          <w:szCs w:val="16"/>
        </w:rPr>
        <w:tab/>
      </w:r>
      <w:r w:rsidRPr="00186A94">
        <w:rPr>
          <w:rFonts w:ascii="Arial" w:hAnsi="Arial" w:cs="Arial"/>
          <w:sz w:val="16"/>
          <w:szCs w:val="16"/>
        </w:rPr>
        <w:tab/>
        <w:t>Prezydenta Miasta Tychy</w:t>
      </w:r>
    </w:p>
    <w:p w:rsidR="008F5E5C" w:rsidRPr="00186A94" w:rsidRDefault="008F5E5C" w:rsidP="008F5E5C">
      <w:pPr>
        <w:spacing w:after="0" w:line="240" w:lineRule="auto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16"/>
          <w:szCs w:val="16"/>
        </w:rPr>
        <w:tab/>
      </w:r>
      <w:r w:rsidRPr="00186A94">
        <w:rPr>
          <w:rFonts w:ascii="Arial" w:hAnsi="Arial" w:cs="Arial"/>
          <w:sz w:val="16"/>
          <w:szCs w:val="16"/>
        </w:rPr>
        <w:tab/>
      </w:r>
      <w:r w:rsidRPr="00186A94">
        <w:rPr>
          <w:rFonts w:ascii="Arial" w:hAnsi="Arial" w:cs="Arial"/>
          <w:sz w:val="16"/>
          <w:szCs w:val="16"/>
        </w:rPr>
        <w:tab/>
      </w:r>
      <w:r w:rsidRPr="00186A94">
        <w:rPr>
          <w:rFonts w:ascii="Arial" w:hAnsi="Arial" w:cs="Arial"/>
          <w:sz w:val="16"/>
          <w:szCs w:val="16"/>
        </w:rPr>
        <w:tab/>
      </w:r>
      <w:r w:rsidRPr="00186A94">
        <w:rPr>
          <w:rFonts w:ascii="Arial" w:hAnsi="Arial" w:cs="Arial"/>
          <w:sz w:val="16"/>
          <w:szCs w:val="16"/>
        </w:rPr>
        <w:tab/>
      </w:r>
      <w:r w:rsidRPr="00186A94">
        <w:rPr>
          <w:rFonts w:ascii="Arial" w:hAnsi="Arial" w:cs="Arial"/>
          <w:sz w:val="16"/>
          <w:szCs w:val="16"/>
        </w:rPr>
        <w:tab/>
      </w:r>
      <w:r w:rsidRPr="00186A94">
        <w:rPr>
          <w:rFonts w:ascii="Arial" w:hAnsi="Arial" w:cs="Arial"/>
          <w:sz w:val="16"/>
          <w:szCs w:val="16"/>
        </w:rPr>
        <w:tab/>
      </w:r>
      <w:r w:rsidRPr="00186A94">
        <w:rPr>
          <w:rFonts w:ascii="Arial" w:hAnsi="Arial" w:cs="Arial"/>
          <w:sz w:val="16"/>
          <w:szCs w:val="16"/>
        </w:rPr>
        <w:tab/>
      </w:r>
      <w:r w:rsidRPr="00186A94">
        <w:rPr>
          <w:rFonts w:ascii="Arial" w:hAnsi="Arial" w:cs="Arial"/>
          <w:sz w:val="16"/>
          <w:szCs w:val="16"/>
        </w:rPr>
        <w:tab/>
        <w:t xml:space="preserve">Z dnia </w:t>
      </w:r>
      <w:r w:rsidR="00EE4608">
        <w:rPr>
          <w:rFonts w:ascii="Arial" w:hAnsi="Arial" w:cs="Arial"/>
          <w:sz w:val="16"/>
          <w:szCs w:val="16"/>
        </w:rPr>
        <w:t>11 czerwca 2021 r.</w:t>
      </w:r>
      <w:r w:rsidRPr="00186A94">
        <w:rPr>
          <w:rFonts w:ascii="Arial" w:hAnsi="Arial" w:cs="Arial"/>
          <w:sz w:val="16"/>
          <w:szCs w:val="16"/>
        </w:rPr>
        <w:t>..</w:t>
      </w:r>
      <w:r w:rsidRPr="00186A94">
        <w:rPr>
          <w:rFonts w:ascii="Arial" w:hAnsi="Arial" w:cs="Arial"/>
          <w:b/>
          <w:color w:val="000000"/>
          <w:sz w:val="16"/>
          <w:szCs w:val="16"/>
        </w:rPr>
        <w:tab/>
      </w:r>
      <w:r w:rsidRPr="00186A94">
        <w:rPr>
          <w:rFonts w:ascii="Arial" w:hAnsi="Arial" w:cs="Arial"/>
          <w:b/>
          <w:color w:val="000000"/>
          <w:sz w:val="22"/>
        </w:rPr>
        <w:tab/>
      </w:r>
    </w:p>
    <w:p w:rsidR="008F5E5C" w:rsidRPr="00186A94" w:rsidRDefault="008F5E5C" w:rsidP="008F5E5C">
      <w:pPr>
        <w:spacing w:after="0"/>
        <w:jc w:val="center"/>
        <w:rPr>
          <w:rFonts w:ascii="Arial" w:hAnsi="Arial" w:cs="Arial"/>
          <w:b/>
          <w:sz w:val="22"/>
        </w:rPr>
      </w:pPr>
      <w:r w:rsidRPr="00186A94">
        <w:rPr>
          <w:rFonts w:ascii="Arial" w:hAnsi="Arial" w:cs="Arial"/>
          <w:b/>
          <w:sz w:val="22"/>
        </w:rPr>
        <w:t>Regulamin organizacyjny</w:t>
      </w:r>
    </w:p>
    <w:p w:rsidR="008F5E5C" w:rsidRPr="00186A94" w:rsidRDefault="008F5E5C" w:rsidP="008F5E5C">
      <w:pPr>
        <w:spacing w:after="0"/>
        <w:jc w:val="center"/>
        <w:rPr>
          <w:rFonts w:ascii="Arial" w:hAnsi="Arial" w:cs="Arial"/>
          <w:b/>
          <w:sz w:val="22"/>
        </w:rPr>
      </w:pPr>
      <w:r w:rsidRPr="00186A94">
        <w:rPr>
          <w:rFonts w:ascii="Arial" w:hAnsi="Arial" w:cs="Arial"/>
          <w:b/>
          <w:sz w:val="22"/>
        </w:rPr>
        <w:t>Tyskiego Domu Pomocy Społecznej „Dobre Miejsce” w Kobiórze</w:t>
      </w:r>
    </w:p>
    <w:p w:rsidR="008F5E5C" w:rsidRPr="00186A94" w:rsidRDefault="008F5E5C" w:rsidP="008F5E5C">
      <w:pPr>
        <w:spacing w:after="0"/>
        <w:rPr>
          <w:rFonts w:ascii="Arial" w:hAnsi="Arial" w:cs="Arial"/>
          <w:sz w:val="22"/>
        </w:rPr>
      </w:pPr>
    </w:p>
    <w:p w:rsidR="008F5E5C" w:rsidRPr="00186A94" w:rsidRDefault="008F5E5C" w:rsidP="008F5E5C">
      <w:pPr>
        <w:spacing w:after="0"/>
        <w:jc w:val="center"/>
        <w:rPr>
          <w:rFonts w:ascii="Arial" w:hAnsi="Arial" w:cs="Arial"/>
          <w:b/>
          <w:sz w:val="22"/>
        </w:rPr>
      </w:pPr>
      <w:r w:rsidRPr="00186A94">
        <w:rPr>
          <w:rFonts w:ascii="Arial" w:hAnsi="Arial" w:cs="Arial"/>
          <w:b/>
          <w:sz w:val="22"/>
        </w:rPr>
        <w:t>Rozdział I. Postanowienia ogólne</w:t>
      </w:r>
    </w:p>
    <w:p w:rsidR="008F5E5C" w:rsidRPr="00186A94" w:rsidRDefault="008F5E5C" w:rsidP="008F5E5C">
      <w:pPr>
        <w:spacing w:after="0"/>
        <w:jc w:val="center"/>
        <w:rPr>
          <w:rFonts w:ascii="Arial" w:hAnsi="Arial" w:cs="Arial"/>
          <w:b/>
          <w:sz w:val="22"/>
        </w:rPr>
      </w:pPr>
      <w:r w:rsidRPr="00186A94">
        <w:rPr>
          <w:rFonts w:ascii="Arial" w:hAnsi="Arial" w:cs="Arial"/>
          <w:b/>
          <w:sz w:val="22"/>
        </w:rPr>
        <w:t>§ 1</w:t>
      </w:r>
    </w:p>
    <w:p w:rsidR="008F5E5C" w:rsidRPr="00186A94" w:rsidRDefault="008F5E5C" w:rsidP="008F5E5C">
      <w:pPr>
        <w:spacing w:after="0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1. Regulamin organizacyjny określa strukturę organizacyjną oraz zakres i sposób realizacji zadań Tyskiego Domu Pomocy Społecznej „Dobre Miejsce” w Kobiórze.</w:t>
      </w:r>
    </w:p>
    <w:p w:rsidR="008F5E5C" w:rsidRPr="00186A94" w:rsidRDefault="008F5E5C" w:rsidP="008F5E5C">
      <w:pPr>
        <w:spacing w:after="0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2. Nadzór nad działalnością Tyskiego Domu Pomocy Społecznej „Dobre Miejsce” w Kobiórze sprawowany jest zgodnie z ustawą z dnia 12 marca 2004 r. o pomocy społecznej (Dz.U.</w:t>
      </w:r>
      <w:r w:rsidR="00186A94">
        <w:rPr>
          <w:rFonts w:ascii="Arial" w:hAnsi="Arial" w:cs="Arial"/>
          <w:sz w:val="22"/>
        </w:rPr>
        <w:t> </w:t>
      </w:r>
      <w:r w:rsidRPr="00186A94">
        <w:rPr>
          <w:rFonts w:ascii="Arial" w:hAnsi="Arial" w:cs="Arial"/>
          <w:sz w:val="22"/>
        </w:rPr>
        <w:t>z 2019r. poz. 1507 ze zm.) oraz ustawą z dnia 19 sierpnia 1994 r. o ochronie zdrowia psychicznego (Dz.U. z 2018 r. poz. 1878 ze zm.).</w:t>
      </w:r>
    </w:p>
    <w:p w:rsidR="008F5E5C" w:rsidRPr="00186A94" w:rsidRDefault="008F5E5C" w:rsidP="008F5E5C">
      <w:pPr>
        <w:spacing w:after="0"/>
        <w:jc w:val="center"/>
        <w:rPr>
          <w:rFonts w:ascii="Arial" w:hAnsi="Arial" w:cs="Arial"/>
          <w:sz w:val="22"/>
        </w:rPr>
      </w:pPr>
      <w:r w:rsidRPr="00186A94">
        <w:rPr>
          <w:rFonts w:ascii="Arial" w:hAnsi="Arial" w:cs="Arial"/>
          <w:b/>
          <w:sz w:val="22"/>
        </w:rPr>
        <w:t>§ 2</w:t>
      </w:r>
    </w:p>
    <w:p w:rsidR="008F5E5C" w:rsidRPr="00186A94" w:rsidRDefault="008F5E5C" w:rsidP="008F5E5C">
      <w:pPr>
        <w:spacing w:after="0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 xml:space="preserve">l. Tyski Dom Pomocy Społecznej „Dobre Miejsce” jest samodzielną jednostką organizacyjną Miasta Tychy, działającą w formie jednostki budżetowej i nie posiada osobowości prawnej. </w:t>
      </w:r>
    </w:p>
    <w:p w:rsidR="008F5E5C" w:rsidRPr="00186A94" w:rsidRDefault="008F5E5C" w:rsidP="008F5E5C">
      <w:pPr>
        <w:spacing w:after="0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2.  Ilekroć w Regulaminie jest mowa o: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1) domu – należy przez to rozumieć Tyski Dom Pomocy Społecznej „Dobre Miejsce” w Kobiórze,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2) dyrektorze – należy przez to rozumieć dyrektora domu,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3) mieszkańcu – należy przez to rozumieć osobę przebywającą w domu na podstawie wydanej decyzji administracyjnej,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 xml:space="preserve">4) komórce organizacyjnej – należy przez to rozumieć odpowiedni dział domu, 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5) obowiązującym standardzie usług – należy przez to rozumieć obowiązujący standard podstawowych usług świadczonych przez dom, określony w rozporządzeniu Ministra Pracy i Polityki Społecznej z dnia 23 sierpnia 2012 r. w sprawie domów pomocy społecznej (Dz.U.</w:t>
      </w:r>
      <w:r w:rsidR="003E056A" w:rsidRPr="00186A94">
        <w:rPr>
          <w:rFonts w:ascii="Arial" w:hAnsi="Arial" w:cs="Arial"/>
          <w:sz w:val="22"/>
        </w:rPr>
        <w:t> </w:t>
      </w:r>
      <w:r w:rsidRPr="00186A94">
        <w:rPr>
          <w:rFonts w:ascii="Arial" w:hAnsi="Arial" w:cs="Arial"/>
          <w:sz w:val="22"/>
        </w:rPr>
        <w:t>z</w:t>
      </w:r>
      <w:r w:rsidR="003E056A" w:rsidRPr="00186A94">
        <w:rPr>
          <w:rFonts w:ascii="Arial" w:hAnsi="Arial" w:cs="Arial"/>
          <w:sz w:val="22"/>
        </w:rPr>
        <w:t> </w:t>
      </w:r>
      <w:r w:rsidRPr="00186A94">
        <w:rPr>
          <w:rFonts w:ascii="Arial" w:hAnsi="Arial" w:cs="Arial"/>
          <w:sz w:val="22"/>
        </w:rPr>
        <w:t xml:space="preserve">2018 r. poz. 734 ze zm.). </w:t>
      </w:r>
    </w:p>
    <w:p w:rsidR="008F5E5C" w:rsidRPr="00186A94" w:rsidRDefault="008F5E5C" w:rsidP="008F5E5C">
      <w:pPr>
        <w:spacing w:after="0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 xml:space="preserve">3. Dom ma swoją siedzibę w Kobiórze przy ul. </w:t>
      </w:r>
      <w:proofErr w:type="spellStart"/>
      <w:r w:rsidRPr="00186A94">
        <w:rPr>
          <w:rFonts w:ascii="Arial" w:hAnsi="Arial" w:cs="Arial"/>
          <w:sz w:val="22"/>
        </w:rPr>
        <w:t>Promnickiej</w:t>
      </w:r>
      <w:proofErr w:type="spellEnd"/>
      <w:r w:rsidRPr="00186A94">
        <w:rPr>
          <w:rFonts w:ascii="Arial" w:hAnsi="Arial" w:cs="Arial"/>
          <w:sz w:val="22"/>
        </w:rPr>
        <w:t xml:space="preserve"> 53.</w:t>
      </w:r>
    </w:p>
    <w:p w:rsidR="008F5E5C" w:rsidRPr="00186A94" w:rsidRDefault="008F5E5C" w:rsidP="008F5E5C">
      <w:pPr>
        <w:spacing w:after="0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 xml:space="preserve">4. Dom używa na tablicach, wywieszkach, pieczątkach, formularzach, ogłoszeniach oraz w korespondencji nazwy: </w:t>
      </w:r>
      <w:r w:rsidRPr="00186A94">
        <w:rPr>
          <w:rFonts w:ascii="Arial" w:hAnsi="Arial" w:cs="Arial"/>
          <w:sz w:val="22"/>
        </w:rPr>
        <w:tab/>
        <w:t xml:space="preserve">Tyski Dom Pomocy Społecznej „Dobre Miejsce” </w:t>
      </w:r>
    </w:p>
    <w:p w:rsidR="008F5E5C" w:rsidRPr="00186A94" w:rsidRDefault="008F5E5C" w:rsidP="008F5E5C">
      <w:pPr>
        <w:spacing w:after="0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ab/>
      </w:r>
      <w:r w:rsidRPr="00186A94">
        <w:rPr>
          <w:rFonts w:ascii="Arial" w:hAnsi="Arial" w:cs="Arial"/>
          <w:sz w:val="22"/>
        </w:rPr>
        <w:tab/>
      </w:r>
      <w:r w:rsidRPr="00186A94">
        <w:rPr>
          <w:rFonts w:ascii="Arial" w:hAnsi="Arial" w:cs="Arial"/>
          <w:sz w:val="22"/>
        </w:rPr>
        <w:tab/>
      </w:r>
      <w:r w:rsidRPr="00186A94">
        <w:rPr>
          <w:rFonts w:ascii="Arial" w:hAnsi="Arial" w:cs="Arial"/>
          <w:sz w:val="22"/>
        </w:rPr>
        <w:tab/>
        <w:t xml:space="preserve"> ul. </w:t>
      </w:r>
      <w:proofErr w:type="spellStart"/>
      <w:r w:rsidRPr="00186A94">
        <w:rPr>
          <w:rFonts w:ascii="Arial" w:hAnsi="Arial" w:cs="Arial"/>
          <w:sz w:val="22"/>
        </w:rPr>
        <w:t>Promnicka</w:t>
      </w:r>
      <w:proofErr w:type="spellEnd"/>
      <w:r w:rsidRPr="00186A94">
        <w:rPr>
          <w:rFonts w:ascii="Arial" w:hAnsi="Arial" w:cs="Arial"/>
          <w:sz w:val="22"/>
        </w:rPr>
        <w:t xml:space="preserve"> 53</w:t>
      </w:r>
    </w:p>
    <w:p w:rsidR="008F5E5C" w:rsidRPr="00186A94" w:rsidRDefault="008F5E5C" w:rsidP="008F5E5C">
      <w:pPr>
        <w:spacing w:after="0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ab/>
      </w:r>
      <w:r w:rsidRPr="00186A94">
        <w:rPr>
          <w:rFonts w:ascii="Arial" w:hAnsi="Arial" w:cs="Arial"/>
          <w:sz w:val="22"/>
        </w:rPr>
        <w:tab/>
      </w:r>
      <w:r w:rsidRPr="00186A94">
        <w:rPr>
          <w:rFonts w:ascii="Arial" w:hAnsi="Arial" w:cs="Arial"/>
          <w:sz w:val="22"/>
        </w:rPr>
        <w:tab/>
      </w:r>
      <w:r w:rsidRPr="00186A94">
        <w:rPr>
          <w:rFonts w:ascii="Arial" w:hAnsi="Arial" w:cs="Arial"/>
          <w:sz w:val="22"/>
        </w:rPr>
        <w:tab/>
        <w:t>43-210 Kobiór</w:t>
      </w:r>
    </w:p>
    <w:p w:rsidR="008F5E5C" w:rsidRPr="00186A94" w:rsidRDefault="008F5E5C" w:rsidP="008F5E5C">
      <w:pPr>
        <w:spacing w:after="0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5. Dom jest placówką stacjonarną zapewniającą całodobową opiekę dla 66 osób dorosłych obojga płci i posiada charakter domu pobytu stałego lub pobytu czasowego.</w:t>
      </w:r>
    </w:p>
    <w:p w:rsidR="008F5E5C" w:rsidRPr="00186A94" w:rsidRDefault="008F5E5C" w:rsidP="008F5E5C">
      <w:pPr>
        <w:spacing w:after="0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 xml:space="preserve">6. Pierwszeństwo w uzyskaniu miejsca w domu mają osoby starające się o pobyt stały. </w:t>
      </w:r>
    </w:p>
    <w:p w:rsidR="008F5E5C" w:rsidRPr="00186A94" w:rsidRDefault="008F5E5C" w:rsidP="008F5E5C">
      <w:pPr>
        <w:spacing w:after="0"/>
        <w:rPr>
          <w:rFonts w:ascii="Arial" w:hAnsi="Arial" w:cs="Arial"/>
          <w:sz w:val="22"/>
        </w:rPr>
      </w:pPr>
    </w:p>
    <w:p w:rsidR="008F5E5C" w:rsidRPr="00186A94" w:rsidRDefault="008F5E5C" w:rsidP="008F5E5C">
      <w:pPr>
        <w:spacing w:after="0"/>
        <w:jc w:val="center"/>
        <w:rPr>
          <w:rFonts w:ascii="Arial" w:hAnsi="Arial" w:cs="Arial"/>
          <w:b/>
          <w:sz w:val="22"/>
        </w:rPr>
      </w:pPr>
      <w:r w:rsidRPr="00186A94">
        <w:rPr>
          <w:rFonts w:ascii="Arial" w:hAnsi="Arial" w:cs="Arial"/>
          <w:b/>
          <w:sz w:val="22"/>
        </w:rPr>
        <w:lastRenderedPageBreak/>
        <w:t>Rozdział II. Cele i zadania domu</w:t>
      </w:r>
    </w:p>
    <w:p w:rsidR="008F5E5C" w:rsidRPr="00186A94" w:rsidRDefault="008F5E5C" w:rsidP="008F5E5C">
      <w:pPr>
        <w:spacing w:after="0"/>
        <w:jc w:val="center"/>
        <w:rPr>
          <w:rFonts w:ascii="Arial" w:hAnsi="Arial" w:cs="Arial"/>
          <w:b/>
          <w:sz w:val="22"/>
        </w:rPr>
      </w:pPr>
      <w:r w:rsidRPr="00186A94">
        <w:rPr>
          <w:rFonts w:ascii="Arial" w:hAnsi="Arial" w:cs="Arial"/>
          <w:b/>
          <w:sz w:val="22"/>
        </w:rPr>
        <w:t>§ 3</w:t>
      </w:r>
    </w:p>
    <w:p w:rsidR="008F5E5C" w:rsidRPr="00186A94" w:rsidRDefault="008F5E5C" w:rsidP="008F5E5C">
      <w:pPr>
        <w:spacing w:after="0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1. Celem działania domu jest zapewnienie mieszkańcom warunków bezpiecznego i godnego życia, intymności, niezależności dostosowanej do poziomu ich sprawności i podtrzymywania samodzielności poprzez zapewnienie całodobowej opieki oraz zaspokojenie ich niezbędnych potrzeb bytowych, opiekuńczych, wspomagających na poziomie obowiązującego standardu, w zakresie i formach wynikających z indywidualnych potrzeb mieszkańców.</w:t>
      </w:r>
    </w:p>
    <w:p w:rsidR="008F5E5C" w:rsidRPr="00186A94" w:rsidRDefault="008F5E5C" w:rsidP="008F5E5C">
      <w:pPr>
        <w:spacing w:after="0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2. W szczególności do zadań domu należy świadczenie usług:</w:t>
      </w:r>
    </w:p>
    <w:p w:rsidR="008F5E5C" w:rsidRPr="00186A94" w:rsidRDefault="008F5E5C" w:rsidP="008F5E5C">
      <w:pPr>
        <w:spacing w:after="0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1) bytowych, zapewniając: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a) miejsce zamieszkania wyposażone w niezbędne sprzęty i meble, pościel i bieliznę pościelową oraz środki utrzymania higieny osobistej,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b) wyżywienie,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c) odzież i obuwie,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 xml:space="preserve">d) utrzymanie czystości; </w:t>
      </w:r>
    </w:p>
    <w:p w:rsidR="008F5E5C" w:rsidRPr="00186A94" w:rsidRDefault="008F5E5C" w:rsidP="008F5E5C">
      <w:pPr>
        <w:spacing w:after="0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2) opiekuńczych, polegających na: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a) pomocy w podstawowych czynnościach życiowych łącznie z karmieniem, ubieraniem, myciem i kąpaniem osób, które nie mogą samodzielnie wykonywać tych czynności,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b) pielęgnacji,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c) niezbędnej pomocy w załatwianiu spraw osobistych;</w:t>
      </w:r>
    </w:p>
    <w:p w:rsidR="008F5E5C" w:rsidRPr="00186A94" w:rsidRDefault="008F5E5C" w:rsidP="008F5E5C">
      <w:pPr>
        <w:spacing w:after="0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3) wspomagających, polegających na: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a) umożliwieniu udziału w terapii zajęciowej,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b) podnoszeniu sprawności fizycznej i aktywizacji mieszkańców,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c) umożliwieniu zaspokojenia potrzeb religijnych i kulturalnych,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d) zapewnieniu warunków do rozwoju samorządności mieszkańców,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e) stymulowaniu nawiązywania, utrzymywania i rozwijania kontaktów z rodziną i społecznością lokalną,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f) zapewnieniu bezpiecznego przechowywania środków pieniężnych i przedmiotów wartościowych,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g) finansowaniu mieszkańcowi domu nieposiadającemu własnego dochodu wydatków na niezbędne przedmioty osobistego użytku według obowiązujących przepisów,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h) zapewnieniu przestrzegania praw mieszkańców oraz dostępu do informacji o tych prawach,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i) umożliwieniu regularnego kontaktu z dyrektorem domu, w określonych dniach tygodnia i godzinach podanych do wiadomości w dostępnym miejscu,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j) sprawnym wnoszeniu oraz załatwianiu skarg i wniosków mieszkańców domu,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k) sprawieniu pogrzebu, zgodnie z wyznaniem zmarłego mieszkańca domu,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lastRenderedPageBreak/>
        <w:t>l) pomoc usamodzielniającemu się mieszkańcowi domu w podjęciu pracy, szczególnie mającej charakter terapeutyczny, jeśli mieszkaniec spełnia warunki do takiego usamodzielnienia.</w:t>
      </w:r>
    </w:p>
    <w:p w:rsidR="008F5E5C" w:rsidRPr="00186A94" w:rsidRDefault="008F5E5C" w:rsidP="008F5E5C">
      <w:pPr>
        <w:spacing w:after="0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3. Zakres i poziom wymienionych wyżej usług uwzględnia w szczególności wolność, intymność, godność i poczucie bezpieczeństwa mieszkańców domu oraz stopień ich fizycznej i psychicznej sprawności.</w:t>
      </w:r>
    </w:p>
    <w:p w:rsidR="008F5E5C" w:rsidRPr="00186A94" w:rsidRDefault="008F5E5C" w:rsidP="008F5E5C">
      <w:pPr>
        <w:spacing w:after="0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4. Dom umożliwia i organizuje mieszkańcom pomoc w korzystaniu ze świadczeń opieki zdrowotnej finansowanych ze środków publicznych.</w:t>
      </w:r>
    </w:p>
    <w:p w:rsidR="008F5E5C" w:rsidRPr="00186A94" w:rsidRDefault="008F5E5C" w:rsidP="008F5E5C">
      <w:pPr>
        <w:spacing w:after="0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5. Dom umożliwia i organizuje mieszkańcom korzystanie z przysługujących na podstawie odrębnych przepisów świadczeń zdrowotnych oraz pokrywa opłaty ryczałtowe i częściową odpłatność do wysokości limitu ceny – przewidziane w odrębnych przepisach.</w:t>
      </w:r>
    </w:p>
    <w:p w:rsidR="008F5E5C" w:rsidRPr="00186A94" w:rsidRDefault="008F5E5C" w:rsidP="008F5E5C">
      <w:pPr>
        <w:spacing w:after="0"/>
        <w:jc w:val="center"/>
        <w:rPr>
          <w:rFonts w:ascii="Arial" w:hAnsi="Arial" w:cs="Arial"/>
          <w:b/>
          <w:sz w:val="22"/>
        </w:rPr>
      </w:pPr>
      <w:r w:rsidRPr="00186A94">
        <w:rPr>
          <w:rFonts w:ascii="Arial" w:hAnsi="Arial" w:cs="Arial"/>
          <w:b/>
          <w:sz w:val="22"/>
        </w:rPr>
        <w:t>§ 4</w:t>
      </w:r>
    </w:p>
    <w:p w:rsidR="008F5E5C" w:rsidRPr="00186A94" w:rsidRDefault="008F5E5C" w:rsidP="008F5E5C">
      <w:pPr>
        <w:spacing w:after="0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1. W celu określenia indywidualnych potrzeb mieszkańca dyrektor powołuje zespoły terapeutyczno-opiekuńcze, w skład których wchodzą pracownicy zajmujący się bezpośrednio wspieraniem mieszkańca.</w:t>
      </w:r>
    </w:p>
    <w:p w:rsidR="008F5E5C" w:rsidRPr="00186A94" w:rsidRDefault="008F5E5C" w:rsidP="008F5E5C">
      <w:pPr>
        <w:spacing w:after="0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2. Do zadań zespołów, o których mowa w ust. 1, należą w szczególności działania umożliwiające adaptację nowo przyjętych mieszkańców do warunków w domu, opracowywanie indywidualnych planów wsparcia mieszkańców, a także wspólne z mieszkańcami ich realizowanie.</w:t>
      </w:r>
    </w:p>
    <w:p w:rsidR="008F5E5C" w:rsidRPr="00186A94" w:rsidRDefault="008F5E5C" w:rsidP="008F5E5C">
      <w:pPr>
        <w:spacing w:after="0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3. Szczegółową organizację, zasady pracy i skład zespołu określa ustalony zarządzeniem dyrektora „Regulamin pracy zespołu terapeutyczno-opiekuńczego”.</w:t>
      </w:r>
    </w:p>
    <w:p w:rsidR="008F5E5C" w:rsidRPr="00186A94" w:rsidRDefault="008F5E5C" w:rsidP="008F5E5C">
      <w:pPr>
        <w:spacing w:after="0"/>
        <w:jc w:val="center"/>
        <w:rPr>
          <w:rFonts w:ascii="Arial" w:hAnsi="Arial" w:cs="Arial"/>
          <w:b/>
          <w:sz w:val="22"/>
        </w:rPr>
      </w:pPr>
      <w:r w:rsidRPr="00186A94">
        <w:rPr>
          <w:rFonts w:ascii="Arial" w:hAnsi="Arial" w:cs="Arial"/>
          <w:b/>
          <w:sz w:val="22"/>
        </w:rPr>
        <w:t xml:space="preserve">§ </w:t>
      </w:r>
      <w:r w:rsidR="00C76B22" w:rsidRPr="00186A94">
        <w:rPr>
          <w:rFonts w:ascii="Arial" w:hAnsi="Arial" w:cs="Arial"/>
          <w:b/>
          <w:sz w:val="22"/>
        </w:rPr>
        <w:t>5</w:t>
      </w:r>
    </w:p>
    <w:p w:rsidR="008F5E5C" w:rsidRPr="00186A94" w:rsidRDefault="008F5E5C" w:rsidP="008F5E5C">
      <w:pPr>
        <w:spacing w:after="0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1. Działania personelu domu wynikające z indywidualnych planów wsparcia mieszkańca koordynuje pracownik placówki zwany „pracownikiem pierwszego kontaktu”.</w:t>
      </w:r>
    </w:p>
    <w:p w:rsidR="008F5E5C" w:rsidRPr="00186A94" w:rsidRDefault="008F5E5C" w:rsidP="008F5E5C">
      <w:pPr>
        <w:spacing w:after="0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2. Każdy mieszkaniec ma prawo do samodzielnego wyboru swojego pracownika pierwszego kontaktu, chyba że jego stan psychofizyczny uniemożliwia mu dokonania takiego wyboru.</w:t>
      </w:r>
    </w:p>
    <w:p w:rsidR="008F5E5C" w:rsidRPr="00186A94" w:rsidRDefault="008F5E5C" w:rsidP="00186A94">
      <w:pPr>
        <w:spacing w:after="0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3. Pracownicy domu są zobowiązani do podjęcia roli pracownika pierwszego kontaktu i rzetelnego jej wykonywania.</w:t>
      </w:r>
    </w:p>
    <w:p w:rsidR="008F5E5C" w:rsidRPr="00186A94" w:rsidRDefault="008F5E5C" w:rsidP="008F5E5C">
      <w:pPr>
        <w:spacing w:after="0"/>
        <w:jc w:val="center"/>
        <w:rPr>
          <w:rFonts w:ascii="Arial" w:hAnsi="Arial" w:cs="Arial"/>
          <w:b/>
          <w:sz w:val="22"/>
        </w:rPr>
      </w:pPr>
      <w:r w:rsidRPr="00186A94">
        <w:rPr>
          <w:rFonts w:ascii="Arial" w:hAnsi="Arial" w:cs="Arial"/>
          <w:b/>
          <w:sz w:val="22"/>
        </w:rPr>
        <w:t xml:space="preserve">§ </w:t>
      </w:r>
      <w:r w:rsidR="00C76B22" w:rsidRPr="00186A94">
        <w:rPr>
          <w:rFonts w:ascii="Arial" w:hAnsi="Arial" w:cs="Arial"/>
          <w:b/>
          <w:sz w:val="22"/>
        </w:rPr>
        <w:t>6</w:t>
      </w:r>
    </w:p>
    <w:p w:rsidR="008F5E5C" w:rsidRPr="00186A94" w:rsidRDefault="008F5E5C" w:rsidP="008F5E5C">
      <w:pPr>
        <w:spacing w:after="0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1. Działalność domu może być uzupełniana świadczeniami wykonywanymi przez wolontariuszy i praktykantów. Ich celem jest w szczególności pomoc w organizacji czasu wolnego mieszkańcom domu.</w:t>
      </w:r>
    </w:p>
    <w:p w:rsidR="008F5E5C" w:rsidRPr="00186A94" w:rsidRDefault="008F5E5C" w:rsidP="008F5E5C">
      <w:pPr>
        <w:spacing w:after="0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2. Wolontariuszem lub praktykantem może być osoba, która została poinformowana o specyfice pracy z osobami starszymi, chorymi i niepełnosprawnymi oraz o konieczności zachowania tajemnicy w sprawach dotyczących mieszkańców domu.</w:t>
      </w:r>
    </w:p>
    <w:p w:rsidR="008F5E5C" w:rsidRPr="00186A94" w:rsidRDefault="008F5E5C" w:rsidP="008F5E5C">
      <w:pPr>
        <w:spacing w:after="0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3. Wolontariusz wykonuje świadczenia odpowiadające świadczeniu pracy pod nadzorem wyznaczonego przez dyrektora pracownika.</w:t>
      </w:r>
    </w:p>
    <w:p w:rsidR="008F5E5C" w:rsidRPr="00186A94" w:rsidRDefault="008F5E5C" w:rsidP="008F5E5C">
      <w:pPr>
        <w:spacing w:after="0"/>
        <w:jc w:val="center"/>
        <w:rPr>
          <w:rFonts w:ascii="Arial" w:hAnsi="Arial" w:cs="Arial"/>
          <w:b/>
          <w:sz w:val="22"/>
        </w:rPr>
      </w:pPr>
      <w:r w:rsidRPr="00186A94">
        <w:rPr>
          <w:rFonts w:ascii="Arial" w:hAnsi="Arial" w:cs="Arial"/>
          <w:b/>
          <w:sz w:val="22"/>
        </w:rPr>
        <w:lastRenderedPageBreak/>
        <w:t>Rozdział III. Wewnętrzna struktura organizacyjna domu</w:t>
      </w:r>
    </w:p>
    <w:p w:rsidR="008F5E5C" w:rsidRPr="00186A94" w:rsidRDefault="008F5E5C" w:rsidP="008F5E5C">
      <w:pPr>
        <w:spacing w:after="0"/>
        <w:jc w:val="center"/>
        <w:rPr>
          <w:rFonts w:ascii="Arial" w:hAnsi="Arial" w:cs="Arial"/>
          <w:b/>
          <w:sz w:val="22"/>
        </w:rPr>
      </w:pPr>
      <w:r w:rsidRPr="00186A94">
        <w:rPr>
          <w:rFonts w:ascii="Arial" w:hAnsi="Arial" w:cs="Arial"/>
          <w:b/>
          <w:sz w:val="22"/>
        </w:rPr>
        <w:t xml:space="preserve">§ </w:t>
      </w:r>
      <w:r w:rsidR="00C76B22" w:rsidRPr="00186A94">
        <w:rPr>
          <w:rFonts w:ascii="Arial" w:hAnsi="Arial" w:cs="Arial"/>
          <w:b/>
          <w:sz w:val="22"/>
        </w:rPr>
        <w:t>7</w:t>
      </w:r>
    </w:p>
    <w:p w:rsidR="008F5E5C" w:rsidRPr="00186A94" w:rsidRDefault="008F5E5C" w:rsidP="008F5E5C">
      <w:pPr>
        <w:spacing w:after="0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1. Realizację zadań domu zapewniają: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1) dyrektor;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2) zastępca dyrektora;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3) dział administracyjny;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4) dział zaopatrzenia i żywienia;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5) dział gospodarczy;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6) dział opiekuńczo-terapeutyczny;</w:t>
      </w:r>
    </w:p>
    <w:p w:rsidR="008F5E5C" w:rsidRPr="00186A94" w:rsidRDefault="008F5E5C" w:rsidP="008F5E5C">
      <w:pPr>
        <w:spacing w:after="0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2. W celu zapewnienia realizacji zadań dyrektor może w drodze zarządzenia powołać zespoły zadaniowe.</w:t>
      </w:r>
    </w:p>
    <w:p w:rsidR="008F5E5C" w:rsidRPr="00186A94" w:rsidRDefault="008F5E5C" w:rsidP="008F5E5C">
      <w:pPr>
        <w:spacing w:after="0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3. Strukturę organizacyjną domu z podziałem na działy określa schemat organizacyjny stanowiący załącznik do niniejszego Regulaminu.</w:t>
      </w:r>
    </w:p>
    <w:p w:rsidR="008F5E5C" w:rsidRPr="00186A94" w:rsidRDefault="008F5E5C" w:rsidP="008F5E5C">
      <w:pPr>
        <w:spacing w:after="0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4. Centrum Usług Wspólnych Miasta Tychy zapewnia obsługę domu w zakresie</w:t>
      </w:r>
      <w:r w:rsidR="00F2065E" w:rsidRPr="00186A94">
        <w:rPr>
          <w:rFonts w:ascii="Arial" w:hAnsi="Arial" w:cs="Arial"/>
          <w:sz w:val="22"/>
        </w:rPr>
        <w:t xml:space="preserve"> określonym w Uchwale Rady Miasta Tychy.</w:t>
      </w:r>
    </w:p>
    <w:p w:rsidR="008F5E5C" w:rsidRPr="00186A94" w:rsidRDefault="008F5E5C" w:rsidP="00F2065E">
      <w:pPr>
        <w:spacing w:after="0"/>
        <w:rPr>
          <w:rFonts w:ascii="Arial" w:hAnsi="Arial" w:cs="Arial"/>
          <w:b/>
          <w:sz w:val="22"/>
        </w:rPr>
      </w:pPr>
    </w:p>
    <w:p w:rsidR="008F5E5C" w:rsidRPr="00186A94" w:rsidRDefault="008F5E5C" w:rsidP="008F5E5C">
      <w:pPr>
        <w:spacing w:after="0"/>
        <w:jc w:val="center"/>
        <w:rPr>
          <w:rFonts w:ascii="Arial" w:hAnsi="Arial" w:cs="Arial"/>
          <w:b/>
          <w:sz w:val="22"/>
        </w:rPr>
      </w:pPr>
      <w:r w:rsidRPr="00186A94">
        <w:rPr>
          <w:rFonts w:ascii="Arial" w:hAnsi="Arial" w:cs="Arial"/>
          <w:b/>
          <w:sz w:val="22"/>
        </w:rPr>
        <w:t>Rozdział IV. Zasady kierowania domem</w:t>
      </w:r>
    </w:p>
    <w:p w:rsidR="008F5E5C" w:rsidRPr="00186A94" w:rsidRDefault="008F5E5C" w:rsidP="008F5E5C">
      <w:pPr>
        <w:spacing w:after="0"/>
        <w:jc w:val="center"/>
        <w:rPr>
          <w:rFonts w:ascii="Arial" w:hAnsi="Arial" w:cs="Arial"/>
          <w:sz w:val="22"/>
        </w:rPr>
      </w:pPr>
      <w:r w:rsidRPr="00186A94">
        <w:rPr>
          <w:rFonts w:ascii="Arial" w:hAnsi="Arial" w:cs="Arial"/>
          <w:b/>
          <w:sz w:val="22"/>
        </w:rPr>
        <w:t xml:space="preserve">§ </w:t>
      </w:r>
      <w:r w:rsidR="00C76B22" w:rsidRPr="00186A94">
        <w:rPr>
          <w:rFonts w:ascii="Arial" w:hAnsi="Arial" w:cs="Arial"/>
          <w:b/>
          <w:sz w:val="22"/>
        </w:rPr>
        <w:t>8</w:t>
      </w:r>
    </w:p>
    <w:p w:rsidR="008F5E5C" w:rsidRPr="00186A94" w:rsidRDefault="008F5E5C" w:rsidP="008F5E5C">
      <w:pPr>
        <w:spacing w:after="0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 xml:space="preserve">1. Domem kieruje dyrektor, którego </w:t>
      </w:r>
      <w:r w:rsidR="00C76B22" w:rsidRPr="00186A94">
        <w:rPr>
          <w:rFonts w:ascii="Arial" w:hAnsi="Arial" w:cs="Arial"/>
          <w:sz w:val="22"/>
        </w:rPr>
        <w:t>powołuje i odwołuje</w:t>
      </w:r>
      <w:r w:rsidRPr="00186A94">
        <w:rPr>
          <w:rFonts w:ascii="Arial" w:hAnsi="Arial" w:cs="Arial"/>
          <w:sz w:val="22"/>
        </w:rPr>
        <w:t xml:space="preserve"> Prezydent Miasta Tychy.</w:t>
      </w:r>
    </w:p>
    <w:p w:rsidR="008F5E5C" w:rsidRPr="00186A94" w:rsidRDefault="008F5E5C" w:rsidP="008F5E5C">
      <w:pPr>
        <w:spacing w:after="0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2. Dyrektor reprezentuje dom na zewnątrz i jest umocowany w ramach zwykłego zarządu do składania oświadczeń woli i dokonywania czynności prawnych związanych z funkcjonowaniem domu.</w:t>
      </w:r>
    </w:p>
    <w:p w:rsidR="008F5E5C" w:rsidRPr="00186A94" w:rsidRDefault="008F5E5C" w:rsidP="008F5E5C">
      <w:pPr>
        <w:spacing w:after="0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3. Dyrektor kieruje pracą domu poprzez wydawanie zarządzeń, regulaminów, poleceń służbowych oraz podejmowania innych decyzji kierowniczych.</w:t>
      </w:r>
    </w:p>
    <w:p w:rsidR="008F5E5C" w:rsidRPr="00186A94" w:rsidRDefault="008F5E5C" w:rsidP="008F5E5C">
      <w:pPr>
        <w:spacing w:after="0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4. Dyrektor wykonuje czynności pracodawcy w stosunku do pracowników domu.</w:t>
      </w:r>
    </w:p>
    <w:p w:rsidR="008F5E5C" w:rsidRPr="00186A94" w:rsidRDefault="008F5E5C" w:rsidP="008F5E5C">
      <w:pPr>
        <w:spacing w:after="0"/>
        <w:jc w:val="center"/>
        <w:rPr>
          <w:rFonts w:ascii="Arial" w:hAnsi="Arial" w:cs="Arial"/>
          <w:b/>
          <w:sz w:val="22"/>
        </w:rPr>
      </w:pPr>
      <w:r w:rsidRPr="00186A94">
        <w:rPr>
          <w:rFonts w:ascii="Arial" w:hAnsi="Arial" w:cs="Arial"/>
          <w:b/>
          <w:sz w:val="22"/>
        </w:rPr>
        <w:t xml:space="preserve">§ </w:t>
      </w:r>
      <w:r w:rsidR="00C76B22" w:rsidRPr="00186A94">
        <w:rPr>
          <w:rFonts w:ascii="Arial" w:hAnsi="Arial" w:cs="Arial"/>
          <w:b/>
          <w:sz w:val="22"/>
        </w:rPr>
        <w:t>9</w:t>
      </w:r>
    </w:p>
    <w:p w:rsidR="008F5E5C" w:rsidRPr="00186A94" w:rsidRDefault="008F5E5C" w:rsidP="008F5E5C">
      <w:pPr>
        <w:spacing w:after="0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Dyrektor kieruje domem i odpowiada za właściwą realizację zadań określonych w regulaminie organizacyjnym oraz za całość gospodarki finansowej jednostki, a zwłaszcza za:</w:t>
      </w:r>
    </w:p>
    <w:p w:rsidR="008F5E5C" w:rsidRPr="00186A94" w:rsidRDefault="008F5E5C" w:rsidP="008F5E5C">
      <w:pPr>
        <w:spacing w:after="0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1. Sprawną i zgodną z przepisami prawa pracę domu;</w:t>
      </w:r>
    </w:p>
    <w:p w:rsidR="008F5E5C" w:rsidRPr="00186A94" w:rsidRDefault="008F5E5C" w:rsidP="008F5E5C">
      <w:pPr>
        <w:spacing w:after="0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2. Określenie i wdrożenie odpowiedniej struktury organizacyjnej;</w:t>
      </w:r>
    </w:p>
    <w:p w:rsidR="008F5E5C" w:rsidRPr="00186A94" w:rsidRDefault="008F5E5C" w:rsidP="008F5E5C">
      <w:pPr>
        <w:spacing w:after="0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3. Podział zadań i kompetencji między pracowników oraz właściwy dobór kadr zgodnie z wymaganiami kwalifikacyjnymi;</w:t>
      </w:r>
    </w:p>
    <w:p w:rsidR="008F5E5C" w:rsidRPr="00186A94" w:rsidRDefault="008F5E5C" w:rsidP="008F5E5C">
      <w:pPr>
        <w:spacing w:after="0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4. Nadzór nad realizacją zadań i jakością działań poszczególnych pracowników domu;</w:t>
      </w:r>
    </w:p>
    <w:p w:rsidR="008F5E5C" w:rsidRPr="00186A94" w:rsidRDefault="008F5E5C" w:rsidP="008F5E5C">
      <w:pPr>
        <w:spacing w:after="0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5. Nadzór nad przestrzeganiem przez pracowników dyscypliny i porządku pracy;</w:t>
      </w:r>
    </w:p>
    <w:p w:rsidR="008F5E5C" w:rsidRPr="00186A94" w:rsidRDefault="008F5E5C" w:rsidP="008F5E5C">
      <w:pPr>
        <w:spacing w:after="0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6. Organizowanie instruktaży, szkoleń i doskonalenia zawodowego pracowników domu;</w:t>
      </w:r>
    </w:p>
    <w:p w:rsidR="008F5E5C" w:rsidRPr="00186A94" w:rsidRDefault="008F5E5C" w:rsidP="008F5E5C">
      <w:pPr>
        <w:spacing w:after="0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7. Sporządzanie informacji, analiz, sprawozdań i bilansów potrzeb, w tym projektów finansowo-rzeczowych oraz inwestycyjnych, związanych z zakresem realizowanych zadań;</w:t>
      </w:r>
    </w:p>
    <w:p w:rsidR="008F5E5C" w:rsidRPr="00186A94" w:rsidRDefault="008F5E5C" w:rsidP="008F5E5C">
      <w:pPr>
        <w:spacing w:after="0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lastRenderedPageBreak/>
        <w:t>8. Dysponowanie środkami określonymi w planie finansowym domu.</w:t>
      </w:r>
    </w:p>
    <w:p w:rsidR="008F5E5C" w:rsidRPr="00186A94" w:rsidRDefault="008F5E5C" w:rsidP="008F5E5C">
      <w:pPr>
        <w:spacing w:after="0"/>
        <w:jc w:val="center"/>
        <w:rPr>
          <w:rFonts w:ascii="Arial" w:hAnsi="Arial" w:cs="Arial"/>
          <w:b/>
          <w:sz w:val="22"/>
        </w:rPr>
      </w:pPr>
      <w:r w:rsidRPr="00186A94">
        <w:rPr>
          <w:rFonts w:ascii="Arial" w:hAnsi="Arial" w:cs="Arial"/>
          <w:b/>
          <w:sz w:val="22"/>
        </w:rPr>
        <w:t>§ 1</w:t>
      </w:r>
      <w:r w:rsidR="00C76B22" w:rsidRPr="00186A94">
        <w:rPr>
          <w:rFonts w:ascii="Arial" w:hAnsi="Arial" w:cs="Arial"/>
          <w:b/>
          <w:sz w:val="22"/>
        </w:rPr>
        <w:t>0</w:t>
      </w:r>
    </w:p>
    <w:p w:rsidR="00F2065E" w:rsidRPr="00186A94" w:rsidRDefault="008F5E5C" w:rsidP="008F5E5C">
      <w:pPr>
        <w:spacing w:after="0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1.</w:t>
      </w:r>
      <w:r w:rsidR="00F2065E" w:rsidRPr="00186A94">
        <w:rPr>
          <w:rFonts w:ascii="Arial" w:hAnsi="Arial" w:cs="Arial"/>
          <w:sz w:val="22"/>
        </w:rPr>
        <w:t xml:space="preserve"> Dyrektorowi bezpośrednio podlega </w:t>
      </w:r>
      <w:r w:rsidR="00E80FA4" w:rsidRPr="00186A94">
        <w:rPr>
          <w:rFonts w:ascii="Arial" w:hAnsi="Arial" w:cs="Arial"/>
          <w:sz w:val="22"/>
        </w:rPr>
        <w:t xml:space="preserve">zastępca dyrektora i </w:t>
      </w:r>
      <w:r w:rsidR="00F2065E" w:rsidRPr="00186A94">
        <w:rPr>
          <w:rFonts w:ascii="Arial" w:hAnsi="Arial" w:cs="Arial"/>
          <w:sz w:val="22"/>
        </w:rPr>
        <w:t>dział opiekuńczo-terapeutyczny.</w:t>
      </w:r>
    </w:p>
    <w:p w:rsidR="008F5E5C" w:rsidRPr="00186A94" w:rsidRDefault="00F2065E" w:rsidP="008F5E5C">
      <w:pPr>
        <w:spacing w:after="0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2.</w:t>
      </w:r>
      <w:r w:rsidR="008F5E5C" w:rsidRPr="00186A94">
        <w:rPr>
          <w:rFonts w:ascii="Arial" w:hAnsi="Arial" w:cs="Arial"/>
          <w:sz w:val="22"/>
        </w:rPr>
        <w:t xml:space="preserve"> Do podstawowych obowiązków dyrektora należy: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1) reprezentowanie domu w kontaktach zewnętrznych;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2) realizacja prawidłowej polityki kadrowej, płacowej i finansowej domu;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3) dokonywanie oceny pracy pracowników, zgodnie z obowiązującymi w tym zakresie przepisami prawa;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4) zarządzanie powierzonym majątkiem;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5) planowanie zadań domu, z uwzględnieniem posiadanych środków;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6) sporządzanie budżetu zadaniowego domu;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7) zatwierdzanie sprawozdań finansowych i merytorycznych z realizacji zadań oraz wykonania budżetu domu;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8) nadzór i kontrola realizacji zadań domu i przestrzegania prawa;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9) zapewnienie funkcjonowania adekwatnego, skutecznego i efektywnego systemu kontroli zarządczej;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10) organizowanie i zapewnienie prawidłowego funkcjonowania domu, zgodnie z obowiązującym standardem usług;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11) kierowanie pracą podległego personelu poprzez organizowanie i nadzorowanie wykonania zadań i obowiązków pod względem prawidłowości i terminowości przez pracowników oraz kształtowanie właściwego stosunku personelu do mieszkańców i zagwarantowanie im respektowania ich praw osobistych;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12) współpraca z Radą Mieszkańców;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13) współpraca z opiekunami prawnymi i rodzinami mieszkańców;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14) współpraca z działającymi w domu związkami zawodowymi lub osobami reprezentującymi pracowników;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15) rozstrzyganie i załatwianie skarg regulowanych w trybie skarg i wniosków;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16) inicjowanie i utrzymywanie kontaktów domu ze środowiskiem lokalnym;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1</w:t>
      </w:r>
      <w:r w:rsidR="00F2065E" w:rsidRPr="00186A94">
        <w:rPr>
          <w:rFonts w:ascii="Arial" w:hAnsi="Arial" w:cs="Arial"/>
          <w:sz w:val="22"/>
        </w:rPr>
        <w:t>7</w:t>
      </w:r>
      <w:r w:rsidRPr="00186A94">
        <w:rPr>
          <w:rFonts w:ascii="Arial" w:hAnsi="Arial" w:cs="Arial"/>
          <w:sz w:val="22"/>
        </w:rPr>
        <w:t>) realizacja i przestrzeganie przepisów o ochronie danych osobowych oraz o ochronie informacji niejawnych.</w:t>
      </w:r>
    </w:p>
    <w:p w:rsidR="008F5E5C" w:rsidRPr="00186A94" w:rsidRDefault="008F5E5C" w:rsidP="008F5E5C">
      <w:pPr>
        <w:spacing w:after="0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2. Do szczególnych uprawnień dyrektora należy: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1) składanie w imieniu domu oświadczeń woli w zakresie praw i zobowiązań majątkowych w zakresie upoważnień i udzielonych pełnomocnictw;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2) zawieranie i rozwiązywanie umów cywilnoprawnych na podstawie udzielonych pełnomocnictw;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3) administrowanie środkami zakładowego funduszu świadczeń socjalnych w domu;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4) kierowanie wniosków do sądu lub prokuratury w sprawach dotyczących mieszkańców.</w:t>
      </w:r>
    </w:p>
    <w:p w:rsidR="008F5E5C" w:rsidRPr="00186A94" w:rsidRDefault="008F5E5C" w:rsidP="008F5E5C">
      <w:pPr>
        <w:spacing w:after="0"/>
        <w:jc w:val="center"/>
        <w:rPr>
          <w:rFonts w:ascii="Arial" w:hAnsi="Arial" w:cs="Arial"/>
          <w:b/>
          <w:sz w:val="22"/>
        </w:rPr>
      </w:pPr>
      <w:r w:rsidRPr="00186A94">
        <w:rPr>
          <w:rFonts w:ascii="Arial" w:hAnsi="Arial" w:cs="Arial"/>
          <w:b/>
          <w:sz w:val="22"/>
        </w:rPr>
        <w:lastRenderedPageBreak/>
        <w:t>§ 1</w:t>
      </w:r>
      <w:r w:rsidR="00C76B22" w:rsidRPr="00186A94">
        <w:rPr>
          <w:rFonts w:ascii="Arial" w:hAnsi="Arial" w:cs="Arial"/>
          <w:b/>
          <w:sz w:val="22"/>
        </w:rPr>
        <w:t>1</w:t>
      </w:r>
    </w:p>
    <w:p w:rsidR="008F5E5C" w:rsidRPr="00186A94" w:rsidRDefault="008F5E5C" w:rsidP="008F5E5C">
      <w:pPr>
        <w:spacing w:after="0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 xml:space="preserve">1. Podczas nieobecności </w:t>
      </w:r>
      <w:r w:rsidR="00F2065E" w:rsidRPr="00186A94">
        <w:rPr>
          <w:rFonts w:ascii="Arial" w:hAnsi="Arial" w:cs="Arial"/>
          <w:sz w:val="22"/>
        </w:rPr>
        <w:t>d</w:t>
      </w:r>
      <w:r w:rsidRPr="00186A94">
        <w:rPr>
          <w:rFonts w:ascii="Arial" w:hAnsi="Arial" w:cs="Arial"/>
          <w:sz w:val="22"/>
        </w:rPr>
        <w:t>yrektora domem kieruje zastępca dyrektora w zakresie niezbędnym do zapewnienia prawidłowego funkcjonowania domu i zgodnie z udzielonym upoważnieniem.</w:t>
      </w:r>
    </w:p>
    <w:p w:rsidR="008F5E5C" w:rsidRPr="00186A94" w:rsidRDefault="008F5E5C" w:rsidP="008F5E5C">
      <w:pPr>
        <w:spacing w:after="0"/>
        <w:jc w:val="left"/>
        <w:rPr>
          <w:rFonts w:ascii="Arial" w:eastAsia="Times New Roman" w:hAnsi="Arial" w:cs="Arial"/>
          <w:sz w:val="22"/>
        </w:rPr>
      </w:pPr>
      <w:r w:rsidRPr="00186A94">
        <w:rPr>
          <w:rFonts w:ascii="Arial" w:eastAsia="Times New Roman" w:hAnsi="Arial" w:cs="Arial"/>
          <w:sz w:val="22"/>
        </w:rPr>
        <w:t xml:space="preserve">2. Zastępcy </w:t>
      </w:r>
      <w:r w:rsidR="00F2065E" w:rsidRPr="00186A94">
        <w:rPr>
          <w:rFonts w:ascii="Arial" w:eastAsia="Times New Roman" w:hAnsi="Arial" w:cs="Arial"/>
          <w:sz w:val="22"/>
        </w:rPr>
        <w:t>d</w:t>
      </w:r>
      <w:r w:rsidRPr="00186A94">
        <w:rPr>
          <w:rFonts w:ascii="Arial" w:eastAsia="Times New Roman" w:hAnsi="Arial" w:cs="Arial"/>
          <w:sz w:val="22"/>
        </w:rPr>
        <w:t>yrektora podlegają bezpośrednio:</w:t>
      </w:r>
    </w:p>
    <w:p w:rsidR="008F5E5C" w:rsidRPr="00186A94" w:rsidRDefault="008F5E5C" w:rsidP="008F5E5C">
      <w:pPr>
        <w:spacing w:after="0"/>
        <w:ind w:left="142"/>
        <w:jc w:val="left"/>
        <w:rPr>
          <w:rFonts w:ascii="Arial" w:eastAsia="Times New Roman" w:hAnsi="Arial" w:cs="Arial"/>
          <w:sz w:val="22"/>
        </w:rPr>
      </w:pPr>
      <w:r w:rsidRPr="00186A94">
        <w:rPr>
          <w:rFonts w:ascii="Arial" w:eastAsia="Times New Roman" w:hAnsi="Arial" w:cs="Arial"/>
          <w:sz w:val="22"/>
        </w:rPr>
        <w:t xml:space="preserve">1) </w:t>
      </w:r>
      <w:r w:rsidR="00BE45BE" w:rsidRPr="00186A94">
        <w:rPr>
          <w:rFonts w:ascii="Arial" w:eastAsia="Times New Roman" w:hAnsi="Arial" w:cs="Arial"/>
          <w:sz w:val="22"/>
        </w:rPr>
        <w:t>d</w:t>
      </w:r>
      <w:r w:rsidRPr="00186A94">
        <w:rPr>
          <w:rFonts w:ascii="Arial" w:eastAsia="Times New Roman" w:hAnsi="Arial" w:cs="Arial"/>
          <w:sz w:val="22"/>
        </w:rPr>
        <w:t>ział administracyjny,</w:t>
      </w:r>
    </w:p>
    <w:p w:rsidR="008F5E5C" w:rsidRPr="00186A94" w:rsidRDefault="008F5E5C" w:rsidP="008F5E5C">
      <w:pPr>
        <w:spacing w:after="0"/>
        <w:ind w:left="142"/>
        <w:jc w:val="left"/>
        <w:rPr>
          <w:rFonts w:ascii="Arial" w:eastAsia="Times New Roman" w:hAnsi="Arial" w:cs="Arial"/>
          <w:sz w:val="22"/>
        </w:rPr>
      </w:pPr>
      <w:r w:rsidRPr="00186A94">
        <w:rPr>
          <w:rFonts w:ascii="Arial" w:eastAsia="Times New Roman" w:hAnsi="Arial" w:cs="Arial"/>
          <w:sz w:val="22"/>
        </w:rPr>
        <w:t xml:space="preserve">2) </w:t>
      </w:r>
      <w:r w:rsidR="00BE45BE" w:rsidRPr="00186A94">
        <w:rPr>
          <w:rFonts w:ascii="Arial" w:eastAsia="Times New Roman" w:hAnsi="Arial" w:cs="Arial"/>
          <w:sz w:val="22"/>
        </w:rPr>
        <w:t>d</w:t>
      </w:r>
      <w:r w:rsidRPr="00186A94">
        <w:rPr>
          <w:rFonts w:ascii="Arial" w:eastAsia="Times New Roman" w:hAnsi="Arial" w:cs="Arial"/>
          <w:sz w:val="22"/>
        </w:rPr>
        <w:t xml:space="preserve">ział </w:t>
      </w:r>
      <w:r w:rsidR="00F2065E" w:rsidRPr="00186A94">
        <w:rPr>
          <w:rFonts w:ascii="Arial" w:eastAsia="Times New Roman" w:hAnsi="Arial" w:cs="Arial"/>
          <w:sz w:val="22"/>
        </w:rPr>
        <w:t xml:space="preserve">zaopatrzenia i </w:t>
      </w:r>
      <w:r w:rsidRPr="00186A94">
        <w:rPr>
          <w:rFonts w:ascii="Arial" w:eastAsia="Times New Roman" w:hAnsi="Arial" w:cs="Arial"/>
          <w:sz w:val="22"/>
        </w:rPr>
        <w:t>żywienia,</w:t>
      </w:r>
    </w:p>
    <w:p w:rsidR="008F5E5C" w:rsidRPr="00186A94" w:rsidRDefault="008F5E5C" w:rsidP="008F5E5C">
      <w:pPr>
        <w:spacing w:after="0"/>
        <w:ind w:left="142"/>
        <w:jc w:val="left"/>
        <w:rPr>
          <w:rFonts w:ascii="Arial" w:eastAsia="Times New Roman" w:hAnsi="Arial" w:cs="Arial"/>
          <w:sz w:val="22"/>
        </w:rPr>
      </w:pPr>
      <w:r w:rsidRPr="00186A94">
        <w:rPr>
          <w:rFonts w:ascii="Arial" w:eastAsia="Times New Roman" w:hAnsi="Arial" w:cs="Arial"/>
          <w:sz w:val="22"/>
        </w:rPr>
        <w:t xml:space="preserve">2) </w:t>
      </w:r>
      <w:r w:rsidR="00BE45BE" w:rsidRPr="00186A94">
        <w:rPr>
          <w:rFonts w:ascii="Arial" w:eastAsia="Times New Roman" w:hAnsi="Arial" w:cs="Arial"/>
          <w:sz w:val="22"/>
        </w:rPr>
        <w:t>d</w:t>
      </w:r>
      <w:r w:rsidRPr="00186A94">
        <w:rPr>
          <w:rFonts w:ascii="Arial" w:eastAsia="Times New Roman" w:hAnsi="Arial" w:cs="Arial"/>
          <w:sz w:val="22"/>
        </w:rPr>
        <w:t xml:space="preserve">ział gospodarczy. </w:t>
      </w:r>
    </w:p>
    <w:p w:rsidR="008F5E5C" w:rsidRPr="00186A94" w:rsidRDefault="008F5E5C" w:rsidP="008F5E5C">
      <w:pPr>
        <w:spacing w:after="0"/>
        <w:jc w:val="left"/>
        <w:rPr>
          <w:rFonts w:ascii="Arial" w:eastAsia="Times New Roman" w:hAnsi="Arial" w:cs="Arial"/>
          <w:sz w:val="22"/>
        </w:rPr>
      </w:pPr>
      <w:r w:rsidRPr="00186A94">
        <w:rPr>
          <w:rFonts w:ascii="Arial" w:eastAsia="Times New Roman" w:hAnsi="Arial" w:cs="Arial"/>
          <w:sz w:val="22"/>
        </w:rPr>
        <w:t xml:space="preserve">3. Zastępca </w:t>
      </w:r>
      <w:r w:rsidR="00F2065E" w:rsidRPr="00186A94">
        <w:rPr>
          <w:rFonts w:ascii="Arial" w:eastAsia="Times New Roman" w:hAnsi="Arial" w:cs="Arial"/>
          <w:sz w:val="22"/>
        </w:rPr>
        <w:t>d</w:t>
      </w:r>
      <w:r w:rsidRPr="00186A94">
        <w:rPr>
          <w:rFonts w:ascii="Arial" w:eastAsia="Times New Roman" w:hAnsi="Arial" w:cs="Arial"/>
          <w:sz w:val="22"/>
        </w:rPr>
        <w:t>yrektora:</w:t>
      </w:r>
    </w:p>
    <w:p w:rsidR="008F5E5C" w:rsidRPr="00186A94" w:rsidRDefault="008F5E5C" w:rsidP="008F5E5C">
      <w:pPr>
        <w:spacing w:after="0"/>
        <w:ind w:left="142"/>
        <w:rPr>
          <w:rFonts w:ascii="Arial" w:eastAsia="Times New Roman" w:hAnsi="Arial" w:cs="Arial"/>
          <w:sz w:val="22"/>
        </w:rPr>
      </w:pPr>
      <w:r w:rsidRPr="00186A94">
        <w:rPr>
          <w:rFonts w:ascii="Arial" w:eastAsia="Times New Roman" w:hAnsi="Arial" w:cs="Arial"/>
          <w:sz w:val="22"/>
        </w:rPr>
        <w:t xml:space="preserve">1) podejmuje czynności wynikające z kompetencji </w:t>
      </w:r>
      <w:r w:rsidR="00F2065E" w:rsidRPr="00186A94">
        <w:rPr>
          <w:rFonts w:ascii="Arial" w:eastAsia="Times New Roman" w:hAnsi="Arial" w:cs="Arial"/>
          <w:sz w:val="22"/>
        </w:rPr>
        <w:t>d</w:t>
      </w:r>
      <w:r w:rsidRPr="00186A94">
        <w:rPr>
          <w:rFonts w:ascii="Arial" w:eastAsia="Times New Roman" w:hAnsi="Arial" w:cs="Arial"/>
          <w:sz w:val="22"/>
        </w:rPr>
        <w:t>yrektora pod jego nieobecność;</w:t>
      </w:r>
    </w:p>
    <w:p w:rsidR="008F5E5C" w:rsidRPr="00186A94" w:rsidRDefault="008F5E5C" w:rsidP="008F5E5C">
      <w:pPr>
        <w:spacing w:after="0"/>
        <w:ind w:left="142"/>
        <w:rPr>
          <w:rFonts w:ascii="Arial" w:eastAsia="Times New Roman" w:hAnsi="Arial" w:cs="Arial"/>
          <w:sz w:val="22"/>
        </w:rPr>
      </w:pPr>
      <w:r w:rsidRPr="00186A94">
        <w:rPr>
          <w:rFonts w:ascii="Arial" w:eastAsia="Times New Roman" w:hAnsi="Arial" w:cs="Arial"/>
          <w:sz w:val="22"/>
        </w:rPr>
        <w:t xml:space="preserve">2) wykonuje na bieżąco powierzone przez </w:t>
      </w:r>
      <w:r w:rsidR="00F2065E" w:rsidRPr="00186A94">
        <w:rPr>
          <w:rFonts w:ascii="Arial" w:eastAsia="Times New Roman" w:hAnsi="Arial" w:cs="Arial"/>
          <w:sz w:val="22"/>
        </w:rPr>
        <w:t>d</w:t>
      </w:r>
      <w:r w:rsidRPr="00186A94">
        <w:rPr>
          <w:rFonts w:ascii="Arial" w:eastAsia="Times New Roman" w:hAnsi="Arial" w:cs="Arial"/>
          <w:sz w:val="22"/>
        </w:rPr>
        <w:t>yrektora zadania, na podstawie i w granicach udzielonych pełnomocnictw;</w:t>
      </w:r>
    </w:p>
    <w:p w:rsidR="008F5E5C" w:rsidRPr="00186A94" w:rsidRDefault="008F5E5C" w:rsidP="008F5E5C">
      <w:pPr>
        <w:spacing w:after="0"/>
        <w:ind w:left="142"/>
        <w:rPr>
          <w:rFonts w:ascii="Arial" w:eastAsia="Times New Roman" w:hAnsi="Arial" w:cs="Arial"/>
          <w:sz w:val="22"/>
        </w:rPr>
      </w:pPr>
      <w:r w:rsidRPr="00186A94">
        <w:rPr>
          <w:rFonts w:ascii="Arial" w:eastAsia="Times New Roman" w:hAnsi="Arial" w:cs="Arial"/>
          <w:sz w:val="22"/>
        </w:rPr>
        <w:t xml:space="preserve">3) ściśle współpracuje z </w:t>
      </w:r>
      <w:r w:rsidR="00F2065E" w:rsidRPr="00186A94">
        <w:rPr>
          <w:rFonts w:ascii="Arial" w:eastAsia="Times New Roman" w:hAnsi="Arial" w:cs="Arial"/>
          <w:sz w:val="22"/>
        </w:rPr>
        <w:t>d</w:t>
      </w:r>
      <w:r w:rsidRPr="00186A94">
        <w:rPr>
          <w:rFonts w:ascii="Arial" w:eastAsia="Times New Roman" w:hAnsi="Arial" w:cs="Arial"/>
          <w:sz w:val="22"/>
        </w:rPr>
        <w:t>yrektorem domu w zakresie opracowania projektu planu finansowego;</w:t>
      </w:r>
    </w:p>
    <w:p w:rsidR="008F5E5C" w:rsidRPr="00186A94" w:rsidRDefault="008F5E5C" w:rsidP="008F5E5C">
      <w:pPr>
        <w:spacing w:after="0"/>
        <w:ind w:left="142"/>
        <w:rPr>
          <w:rFonts w:ascii="Arial" w:eastAsia="Times New Roman" w:hAnsi="Arial" w:cs="Arial"/>
          <w:sz w:val="22"/>
        </w:rPr>
      </w:pPr>
      <w:r w:rsidRPr="00186A94">
        <w:rPr>
          <w:rFonts w:ascii="Arial" w:eastAsia="Times New Roman" w:hAnsi="Arial" w:cs="Arial"/>
          <w:sz w:val="22"/>
        </w:rPr>
        <w:t>4) wykonuje zadania w ramach kontroli zarządczej na zasadach określonych w odrębnych przepisach w odniesieniu do podległych pracowników domu;</w:t>
      </w:r>
    </w:p>
    <w:p w:rsidR="008F5E5C" w:rsidRPr="00186A94" w:rsidRDefault="008F5E5C" w:rsidP="008F5E5C">
      <w:pPr>
        <w:spacing w:after="0"/>
        <w:ind w:left="142"/>
        <w:rPr>
          <w:rFonts w:ascii="Arial" w:eastAsia="Times New Roman" w:hAnsi="Arial" w:cs="Arial"/>
          <w:sz w:val="22"/>
        </w:rPr>
      </w:pPr>
      <w:r w:rsidRPr="00186A94">
        <w:rPr>
          <w:rFonts w:ascii="Arial" w:eastAsia="Times New Roman" w:hAnsi="Arial" w:cs="Arial"/>
          <w:sz w:val="22"/>
        </w:rPr>
        <w:t>5) zapewnia prawidłowy tok pracy podległych mu działów poprzez prawidłowe i terminowe sporządzanie obowiązującej dokumentacji, jej kompletnością, właściwym przechowywaniem oraz udostępnianiem, zgodnie z obowiązującymi przepisami;</w:t>
      </w:r>
    </w:p>
    <w:p w:rsidR="008F5E5C" w:rsidRPr="00186A94" w:rsidRDefault="008F5E5C" w:rsidP="008F5E5C">
      <w:pPr>
        <w:spacing w:after="0"/>
        <w:ind w:left="142"/>
        <w:rPr>
          <w:rFonts w:ascii="Arial" w:eastAsia="Times New Roman" w:hAnsi="Arial" w:cs="Arial"/>
          <w:sz w:val="22"/>
        </w:rPr>
      </w:pPr>
      <w:r w:rsidRPr="00186A94">
        <w:rPr>
          <w:rFonts w:ascii="Arial" w:eastAsia="Times New Roman" w:hAnsi="Arial" w:cs="Arial"/>
          <w:sz w:val="22"/>
        </w:rPr>
        <w:t>6) realizuje zalecenie pokontrolne w zakresie podległych działów;</w:t>
      </w:r>
    </w:p>
    <w:p w:rsidR="008F5E5C" w:rsidRPr="00186A94" w:rsidRDefault="008F5E5C" w:rsidP="008F5E5C">
      <w:pPr>
        <w:spacing w:after="0"/>
        <w:ind w:left="142"/>
        <w:rPr>
          <w:rFonts w:ascii="Arial" w:eastAsia="Times New Roman" w:hAnsi="Arial" w:cs="Arial"/>
          <w:sz w:val="22"/>
        </w:rPr>
      </w:pPr>
      <w:r w:rsidRPr="00186A94">
        <w:rPr>
          <w:rFonts w:ascii="Arial" w:eastAsia="Times New Roman" w:hAnsi="Arial" w:cs="Arial"/>
          <w:sz w:val="22"/>
        </w:rPr>
        <w:t>7) nadzoruje stan higieniczny i sanitarny działów dbając o jakość usług świadczonych przez podległy mu personel;</w:t>
      </w:r>
    </w:p>
    <w:p w:rsidR="008F5E5C" w:rsidRPr="00186A94" w:rsidRDefault="008F5E5C" w:rsidP="008F5E5C">
      <w:pPr>
        <w:spacing w:after="0"/>
        <w:ind w:left="142"/>
        <w:rPr>
          <w:rFonts w:ascii="Arial" w:eastAsia="Times New Roman" w:hAnsi="Arial" w:cs="Arial"/>
          <w:sz w:val="22"/>
        </w:rPr>
      </w:pPr>
      <w:r w:rsidRPr="00186A94">
        <w:rPr>
          <w:rFonts w:ascii="Arial" w:eastAsia="Times New Roman" w:hAnsi="Arial" w:cs="Arial"/>
          <w:sz w:val="22"/>
        </w:rPr>
        <w:t>8) nadzoruje i organizuje całokształt spraw związanych z gospodarką materiałową i zaopatrzeniem, środkami transportu, ochrony środowiska, dozoru technicznego i nadzoru sanitarnego,;</w:t>
      </w:r>
    </w:p>
    <w:p w:rsidR="008F5E5C" w:rsidRPr="00186A94" w:rsidRDefault="008F5E5C" w:rsidP="008F5E5C">
      <w:pPr>
        <w:spacing w:after="0"/>
        <w:ind w:left="142"/>
        <w:rPr>
          <w:rFonts w:ascii="Arial" w:eastAsia="Times New Roman" w:hAnsi="Arial" w:cs="Arial"/>
          <w:sz w:val="22"/>
        </w:rPr>
      </w:pPr>
      <w:r w:rsidRPr="00186A94">
        <w:rPr>
          <w:rFonts w:ascii="Arial" w:eastAsia="Times New Roman" w:hAnsi="Arial" w:cs="Arial"/>
          <w:sz w:val="22"/>
        </w:rPr>
        <w:t>9) organizuje i bierze udział w pracach komisji przetargowej zgodnie z przepisami zamówień publicznych.</w:t>
      </w:r>
    </w:p>
    <w:p w:rsidR="008F5E5C" w:rsidRPr="00186A94" w:rsidRDefault="008F5E5C" w:rsidP="008F5E5C">
      <w:pPr>
        <w:spacing w:after="0"/>
        <w:ind w:left="142"/>
        <w:rPr>
          <w:rFonts w:ascii="Arial" w:eastAsia="Times New Roman" w:hAnsi="Arial" w:cs="Arial"/>
          <w:sz w:val="22"/>
        </w:rPr>
      </w:pPr>
      <w:r w:rsidRPr="00186A94">
        <w:rPr>
          <w:rFonts w:ascii="Arial" w:eastAsia="Times New Roman" w:hAnsi="Arial" w:cs="Arial"/>
          <w:sz w:val="22"/>
        </w:rPr>
        <w:t>10) organizuje i nadzoruje współpracę dotyczącą obsługi domu przez CUW Tychy.</w:t>
      </w:r>
    </w:p>
    <w:p w:rsidR="008F5E5C" w:rsidRPr="00186A94" w:rsidRDefault="008F5E5C" w:rsidP="008F5E5C">
      <w:pPr>
        <w:spacing w:after="0"/>
        <w:rPr>
          <w:rFonts w:ascii="Arial" w:hAnsi="Arial" w:cs="Arial"/>
          <w:b/>
          <w:sz w:val="22"/>
        </w:rPr>
      </w:pPr>
    </w:p>
    <w:p w:rsidR="008F5E5C" w:rsidRPr="00186A94" w:rsidRDefault="008F5E5C" w:rsidP="008F5E5C">
      <w:pPr>
        <w:spacing w:after="0"/>
        <w:jc w:val="center"/>
        <w:rPr>
          <w:rFonts w:ascii="Arial" w:hAnsi="Arial" w:cs="Arial"/>
          <w:b/>
          <w:sz w:val="22"/>
        </w:rPr>
      </w:pPr>
      <w:r w:rsidRPr="00186A94">
        <w:rPr>
          <w:rFonts w:ascii="Arial" w:hAnsi="Arial" w:cs="Arial"/>
          <w:b/>
          <w:sz w:val="22"/>
        </w:rPr>
        <w:t xml:space="preserve"> Rozdział V. Zasady organizacji pracy domu</w:t>
      </w:r>
    </w:p>
    <w:p w:rsidR="008F5E5C" w:rsidRPr="00186A94" w:rsidRDefault="008F5E5C" w:rsidP="008F5E5C">
      <w:pPr>
        <w:spacing w:after="0"/>
        <w:jc w:val="center"/>
        <w:rPr>
          <w:rFonts w:ascii="Arial" w:hAnsi="Arial" w:cs="Arial"/>
          <w:b/>
          <w:sz w:val="22"/>
        </w:rPr>
      </w:pPr>
      <w:r w:rsidRPr="00186A94">
        <w:rPr>
          <w:rFonts w:ascii="Arial" w:hAnsi="Arial" w:cs="Arial"/>
          <w:b/>
          <w:sz w:val="22"/>
        </w:rPr>
        <w:t>§ 1</w:t>
      </w:r>
      <w:r w:rsidR="00C76B22" w:rsidRPr="00186A94">
        <w:rPr>
          <w:rFonts w:ascii="Arial" w:hAnsi="Arial" w:cs="Arial"/>
          <w:b/>
          <w:sz w:val="22"/>
        </w:rPr>
        <w:t>2</w:t>
      </w:r>
    </w:p>
    <w:p w:rsidR="008F5E5C" w:rsidRPr="00186A94" w:rsidRDefault="008F5E5C" w:rsidP="008F5E5C">
      <w:pPr>
        <w:spacing w:after="0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1. W domu panuje zasada jednoosobowego kierownictwa, zgodnie z którą każdy pracownik podlega bezpośrednio jednemu przełożonemu, od którego otrzymuje polecenia i przed którym jest odpowiedzialny za wykonanie powierzonych mu zadań.</w:t>
      </w:r>
    </w:p>
    <w:p w:rsidR="008F5E5C" w:rsidRPr="00186A94" w:rsidRDefault="008F5E5C" w:rsidP="008F5E5C">
      <w:pPr>
        <w:spacing w:after="0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 xml:space="preserve">2. Komórki organizacyjne zobowiązane są do współpracy i współdziałania w celu realizacji zadań domu. </w:t>
      </w:r>
    </w:p>
    <w:p w:rsidR="008F5E5C" w:rsidRPr="00186A94" w:rsidRDefault="008F5E5C" w:rsidP="008F5E5C">
      <w:pPr>
        <w:spacing w:after="0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lastRenderedPageBreak/>
        <w:t>3. Po godzinach pracy, w niedziele, święta, dni ustawowo wolne od pracy na terenie domu pozostają oprócz mieszkańców osoby pracujące na zmianie, które w trakcie pełnienia czynności służbowych ponoszą odpowiedzialność za bezpieczeństwo mieszkańców oraz ład i</w:t>
      </w:r>
      <w:r w:rsidR="00186A94">
        <w:rPr>
          <w:rFonts w:ascii="Arial" w:hAnsi="Arial" w:cs="Arial"/>
          <w:sz w:val="22"/>
        </w:rPr>
        <w:t> </w:t>
      </w:r>
      <w:r w:rsidRPr="00186A94">
        <w:rPr>
          <w:rFonts w:ascii="Arial" w:hAnsi="Arial" w:cs="Arial"/>
          <w:sz w:val="22"/>
        </w:rPr>
        <w:t>porządek na terenie obiektu.</w:t>
      </w:r>
    </w:p>
    <w:p w:rsidR="008F5E5C" w:rsidRPr="00186A94" w:rsidRDefault="008F5E5C" w:rsidP="008F5E5C">
      <w:pPr>
        <w:spacing w:after="0"/>
        <w:rPr>
          <w:rFonts w:ascii="Arial" w:hAnsi="Arial" w:cs="Arial"/>
          <w:b/>
          <w:sz w:val="22"/>
        </w:rPr>
      </w:pPr>
    </w:p>
    <w:p w:rsidR="008F5E5C" w:rsidRPr="00186A94" w:rsidRDefault="008F5E5C" w:rsidP="008F5E5C">
      <w:pPr>
        <w:spacing w:after="0"/>
        <w:jc w:val="center"/>
        <w:rPr>
          <w:rFonts w:ascii="Arial" w:hAnsi="Arial" w:cs="Arial"/>
          <w:b/>
          <w:sz w:val="22"/>
        </w:rPr>
      </w:pPr>
      <w:r w:rsidRPr="00186A94">
        <w:rPr>
          <w:rFonts w:ascii="Arial" w:hAnsi="Arial" w:cs="Arial"/>
          <w:b/>
          <w:sz w:val="22"/>
        </w:rPr>
        <w:t>Rozdział VI. Zakres działania komórek organizacyjnych</w:t>
      </w:r>
    </w:p>
    <w:p w:rsidR="008F5E5C" w:rsidRPr="00186A94" w:rsidRDefault="008F5E5C" w:rsidP="008F5E5C">
      <w:pPr>
        <w:spacing w:after="0"/>
        <w:jc w:val="center"/>
        <w:rPr>
          <w:rFonts w:ascii="Arial" w:hAnsi="Arial" w:cs="Arial"/>
          <w:b/>
          <w:sz w:val="22"/>
        </w:rPr>
      </w:pPr>
      <w:r w:rsidRPr="00186A94">
        <w:rPr>
          <w:rFonts w:ascii="Arial" w:hAnsi="Arial" w:cs="Arial"/>
          <w:b/>
          <w:sz w:val="22"/>
        </w:rPr>
        <w:t>§ 1</w:t>
      </w:r>
      <w:r w:rsidR="00C76B22" w:rsidRPr="00186A94">
        <w:rPr>
          <w:rFonts w:ascii="Arial" w:hAnsi="Arial" w:cs="Arial"/>
          <w:b/>
          <w:sz w:val="22"/>
        </w:rPr>
        <w:t>3</w:t>
      </w:r>
    </w:p>
    <w:p w:rsidR="008F5E5C" w:rsidRPr="00186A94" w:rsidRDefault="008F5E5C" w:rsidP="008F5E5C">
      <w:pPr>
        <w:spacing w:after="0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 xml:space="preserve">l. Każda komórka organizacyjna działa na podstawie zakresu zadań ustalonych w niniejszym regulaminie. </w:t>
      </w:r>
    </w:p>
    <w:p w:rsidR="008F5E5C" w:rsidRPr="00186A94" w:rsidRDefault="008F5E5C" w:rsidP="008F5E5C">
      <w:pPr>
        <w:spacing w:after="0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 xml:space="preserve">2. Liczbę etatów w ramach komórek organizacyjnych określa dyrektor domu z uwzględnieniem istniejących potrzeb, obowiązującego standardu usług i posiadanych środków finansowych. </w:t>
      </w:r>
    </w:p>
    <w:p w:rsidR="008F5E5C" w:rsidRPr="00186A94" w:rsidRDefault="008F5E5C" w:rsidP="008F5E5C">
      <w:pPr>
        <w:spacing w:after="0"/>
        <w:jc w:val="center"/>
        <w:rPr>
          <w:rFonts w:ascii="Arial" w:hAnsi="Arial" w:cs="Arial"/>
          <w:b/>
          <w:sz w:val="22"/>
        </w:rPr>
      </w:pPr>
      <w:r w:rsidRPr="00186A94">
        <w:rPr>
          <w:rFonts w:ascii="Arial" w:hAnsi="Arial" w:cs="Arial"/>
          <w:b/>
          <w:sz w:val="22"/>
        </w:rPr>
        <w:t>§ 1</w:t>
      </w:r>
      <w:r w:rsidR="00C76B22" w:rsidRPr="00186A94">
        <w:rPr>
          <w:rFonts w:ascii="Arial" w:hAnsi="Arial" w:cs="Arial"/>
          <w:b/>
          <w:sz w:val="22"/>
        </w:rPr>
        <w:t>4</w:t>
      </w:r>
    </w:p>
    <w:p w:rsidR="008F5E5C" w:rsidRPr="00186A94" w:rsidRDefault="008F5E5C" w:rsidP="008F5E5C">
      <w:pPr>
        <w:spacing w:after="0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l. Do podstawowych zadań wszystkich komórek organizacyjnych należy: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1) rzetelne i efektywne wykonywanie zadań;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2) przestrzeganie obowiązujących przepisów prawa w zakresie realizowanych zadań;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3) przestrzeganie zasad porządku, dyscypliny i czasu pracy oraz kształtowanie życzliwej atmosfery pracy;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4) współdziałanie i współpraca przy wykonywaniu obowiązków służbowych;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5) praca nad usprawnianiem organizacji, metod i form pracy na stanowisku pracy;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6) przestrzeganie przepisów o ochronie danych osobowych oraz o dostępie do informacji publicznej;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7) podnoszenie kwalifikacji zawodowych i poszerzanie wiedzy przez pracowników;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8) dbałość o powierzone wyposażenie i sprzęt oraz gospodarne, racjonalne i celowe gospodarowanie środkami publicznymi;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9) prawidłowe archiwizowanie sporządzonej dokumentacji zgodnie z wewnętrznymi uregulowaniami;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10) przestrzeganie obowiązujących przepisów bhp i ppoż.;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11) wykonywanie poleceń przełożonego w sprawach nieuregulowanych zakresem czynności.</w:t>
      </w:r>
    </w:p>
    <w:p w:rsidR="008F5E5C" w:rsidRPr="00186A94" w:rsidRDefault="008F5E5C" w:rsidP="008F5E5C">
      <w:pPr>
        <w:spacing w:after="0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2. W stosunku do mieszkańców domu zadania komórek organizacyjnych obejmują w szczególności: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1) zapewnienie warunków życia zbliżonych do warunków domu rodzinnego – poczucie ciepła rodzinnego, życzliwości i wzajemnego zaufania;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2) świadczenie usług adekwatnie do ich stanu zdrowia, sprawności fizycznej i intelektualnej, z uwzględnieniem indywidualnych potrzeb i możliwości, a także prawa do godności, wolności, intymności i poczucia bezpieczeństwa;</w:t>
      </w:r>
    </w:p>
    <w:p w:rsidR="008F5E5C" w:rsidRPr="00186A94" w:rsidRDefault="008F5E5C" w:rsidP="00C76B22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lastRenderedPageBreak/>
        <w:t>3) podejmowanie wszystkich działań, które mają zapewnić zaspokojenie potrzeb osobowych, zdrowotnych, bytowych, kulturalnych i religijnych mieszkańców w sposób i w stopniu umożliwiającym godne życie.</w:t>
      </w:r>
    </w:p>
    <w:p w:rsidR="008F5E5C" w:rsidRPr="00186A94" w:rsidRDefault="008F5E5C" w:rsidP="008F5E5C">
      <w:pPr>
        <w:spacing w:after="0"/>
        <w:jc w:val="center"/>
        <w:rPr>
          <w:rFonts w:ascii="Arial" w:hAnsi="Arial" w:cs="Arial"/>
          <w:b/>
          <w:sz w:val="22"/>
        </w:rPr>
      </w:pPr>
      <w:r w:rsidRPr="00186A94">
        <w:rPr>
          <w:rFonts w:ascii="Arial" w:hAnsi="Arial" w:cs="Arial"/>
          <w:b/>
          <w:sz w:val="22"/>
        </w:rPr>
        <w:t>§ 1</w:t>
      </w:r>
      <w:r w:rsidR="00C76B22" w:rsidRPr="00186A94">
        <w:rPr>
          <w:rFonts w:ascii="Arial" w:hAnsi="Arial" w:cs="Arial"/>
          <w:b/>
          <w:sz w:val="22"/>
        </w:rPr>
        <w:t>5</w:t>
      </w:r>
    </w:p>
    <w:p w:rsidR="008F5E5C" w:rsidRPr="00186A94" w:rsidRDefault="008F5E5C" w:rsidP="008F5E5C">
      <w:pPr>
        <w:spacing w:after="0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1. Osob</w:t>
      </w:r>
      <w:r w:rsidR="00BE45BE" w:rsidRPr="00186A94">
        <w:rPr>
          <w:rFonts w:ascii="Arial" w:hAnsi="Arial" w:cs="Arial"/>
          <w:sz w:val="22"/>
        </w:rPr>
        <w:t>ą kierującą i</w:t>
      </w:r>
      <w:r w:rsidRPr="00186A94">
        <w:rPr>
          <w:rFonts w:ascii="Arial" w:hAnsi="Arial" w:cs="Arial"/>
          <w:sz w:val="22"/>
        </w:rPr>
        <w:t xml:space="preserve"> sprawując</w:t>
      </w:r>
      <w:r w:rsidR="00BE45BE" w:rsidRPr="00186A94">
        <w:rPr>
          <w:rFonts w:ascii="Arial" w:hAnsi="Arial" w:cs="Arial"/>
          <w:sz w:val="22"/>
        </w:rPr>
        <w:t>ą</w:t>
      </w:r>
      <w:r w:rsidRPr="00186A94">
        <w:rPr>
          <w:rFonts w:ascii="Arial" w:hAnsi="Arial" w:cs="Arial"/>
          <w:sz w:val="22"/>
        </w:rPr>
        <w:t xml:space="preserve"> nadzór nad komórką organizacyjną </w:t>
      </w:r>
      <w:r w:rsidR="00BE45BE" w:rsidRPr="00186A94">
        <w:rPr>
          <w:rFonts w:ascii="Arial" w:hAnsi="Arial" w:cs="Arial"/>
          <w:sz w:val="22"/>
        </w:rPr>
        <w:t xml:space="preserve">jest koordynator, który </w:t>
      </w:r>
      <w:r w:rsidRPr="00186A94">
        <w:rPr>
          <w:rFonts w:ascii="Arial" w:hAnsi="Arial" w:cs="Arial"/>
          <w:sz w:val="22"/>
        </w:rPr>
        <w:t>kieruje całokształtem prac stanowiących jej właściwość i jest odpowiedzialn</w:t>
      </w:r>
      <w:r w:rsidR="00BE45BE" w:rsidRPr="00186A94">
        <w:rPr>
          <w:rFonts w:ascii="Arial" w:hAnsi="Arial" w:cs="Arial"/>
          <w:sz w:val="22"/>
        </w:rPr>
        <w:t>y</w:t>
      </w:r>
      <w:r w:rsidRPr="00186A94">
        <w:rPr>
          <w:rFonts w:ascii="Arial" w:hAnsi="Arial" w:cs="Arial"/>
          <w:sz w:val="22"/>
        </w:rPr>
        <w:t xml:space="preserve"> za wyniki pracy i</w:t>
      </w:r>
      <w:r w:rsidR="00186A94">
        <w:rPr>
          <w:rFonts w:ascii="Arial" w:hAnsi="Arial" w:cs="Arial"/>
          <w:sz w:val="22"/>
        </w:rPr>
        <w:t> </w:t>
      </w:r>
      <w:r w:rsidRPr="00186A94">
        <w:rPr>
          <w:rFonts w:ascii="Arial" w:hAnsi="Arial" w:cs="Arial"/>
          <w:sz w:val="22"/>
        </w:rPr>
        <w:t>funkcjonowanie komórki.</w:t>
      </w:r>
    </w:p>
    <w:p w:rsidR="008F5E5C" w:rsidRPr="00186A94" w:rsidRDefault="008F5E5C" w:rsidP="008F5E5C">
      <w:pPr>
        <w:spacing w:after="0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 xml:space="preserve">2. Realizując zadania i obowiązki koordynator działu: 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1) organizuje prace w swojej komórce organizacyjnej, określa zadania dla podległych pracowników oraz rozlicza ich z realizacji zadań w ramach kontroli wewnętrznej;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2) opracowuje miesięczne harmonogramy pracy dla pracowników pracujących w trybie pracy zmianowej;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3) przygotowuje dla potrzeb dyrektora sprawozdania, oceny, analizy i bieżące informacje;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4) przygotowuje projekty wewnętrznych aktów normatywnych w zakresie wykonywanych zadań;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5) zapoznaje pracowników z obowiązującymi przepisami prawa, w tym zarządzeń dyrektora domu, w zakresie właściwości rzeczowej swojego działu i stanowisk pracy;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6) bieżąco informuje dyrektora o stanie realizacji zadań w koordynowanej komórce;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7) sprawuje adekwatną, skuteczną i efektywną kontrolę zarządczą, a w szczególności terminowo i systematycznie identyfikuje i analizuje ryzyko oraz adekwatnie reaguje na ryzyko w obszarze działań działu.</w:t>
      </w:r>
    </w:p>
    <w:p w:rsidR="008F5E5C" w:rsidRPr="00186A94" w:rsidRDefault="008F5E5C" w:rsidP="008F5E5C">
      <w:pPr>
        <w:spacing w:after="0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3. Każdy pracownik domu zobowiązany jest do: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1) traktowania mieszkańców w sposób podmiotowy, szanowania ich godności, prawa do wolności i intymności;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2) respektowania ich odrębności wynikającej między innymi z indywidualnych potrzeb religijnych, tradycji, zwyczajów;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3) przestrzegania praw mieszkańców wynikających z Karty praw i obowiązków mieszkańca.</w:t>
      </w:r>
    </w:p>
    <w:p w:rsidR="008F5E5C" w:rsidRPr="00186A94" w:rsidRDefault="008F5E5C" w:rsidP="008F5E5C">
      <w:pPr>
        <w:spacing w:after="0"/>
        <w:jc w:val="center"/>
        <w:rPr>
          <w:rFonts w:ascii="Arial" w:hAnsi="Arial" w:cs="Arial"/>
          <w:b/>
          <w:sz w:val="22"/>
        </w:rPr>
      </w:pPr>
      <w:r w:rsidRPr="00186A94">
        <w:rPr>
          <w:rFonts w:ascii="Arial" w:hAnsi="Arial" w:cs="Arial"/>
          <w:b/>
          <w:sz w:val="22"/>
        </w:rPr>
        <w:t>§ 1</w:t>
      </w:r>
      <w:r w:rsidR="00C76B22" w:rsidRPr="00186A94">
        <w:rPr>
          <w:rFonts w:ascii="Arial" w:hAnsi="Arial" w:cs="Arial"/>
          <w:b/>
          <w:sz w:val="22"/>
        </w:rPr>
        <w:t>6</w:t>
      </w:r>
    </w:p>
    <w:p w:rsidR="008F5E5C" w:rsidRPr="00186A94" w:rsidRDefault="008F5E5C" w:rsidP="008F5E5C">
      <w:pPr>
        <w:spacing w:after="0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Do zadań działu administracyjnego należy:</w:t>
      </w:r>
    </w:p>
    <w:p w:rsidR="008F5E5C" w:rsidRPr="00186A94" w:rsidRDefault="008F5E5C" w:rsidP="008F5E5C">
      <w:pPr>
        <w:spacing w:after="0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1. W zakresie świadczenia usług wspomagających: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a) świadczenie pracy socjalnej,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b) prowadzenie spraw meldunkowych mieszkańców,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c) prowadzenie wykazu osób przebywających w domu,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d) pomoc mieszkańcom w załatwianiu spraw osobistych, w tym urzędowych,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e) prowadzenie depozytu rzeczowego,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f) załatwianie wszystkich spraw związanych z odpłatnością za pobyt w domu,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lastRenderedPageBreak/>
        <w:t>g) zapewnienie kontaktu z kapłanem i udziału w praktykach religijnych, zgodnie z wyznaniem mieszkańca,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h) współpraca z najbliższą parafią rzymsko-katolicką,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i) dbanie o miejsca pochówku mieszkańców domu,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j) sprawienie pogrzebu, zgodnie z wyznaniem zmarłego mieszkańca,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k) stymulowanie nawiązywania i utrzymywania oraz rozwijania kontaktu z rodziną i środowiskiem,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l) zapewnienie warunków do rozwoju samorządności mieszkańców i wspieranie działalności Rady Mieszkańców,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m) prowadzenie treningu budżetowego mieszkańców,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n) pomoc w organizacji i mobilizowanie mieszkańców do czynnego udziału w uroczystościach i imprezach w domu oraz poza nim,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o) czynny udział w pracach zespołów terapeutyczno-opiekuńczych;</w:t>
      </w:r>
    </w:p>
    <w:p w:rsidR="008F5E5C" w:rsidRPr="00186A94" w:rsidRDefault="008F5E5C" w:rsidP="008F5E5C">
      <w:pPr>
        <w:spacing w:after="0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2. W zakresie zaspakajania potrzeb bytowych i opiekuńczych mieszkańców: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a) współudział w zapewnieniu spokoju i bezpieczeństwa na terenie placówki oraz opieki w czasie zajęć zorganizowanych poza domem,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b) udzielanie wsparcia w podstawowych czynnościach takich jak: odżywianie, ubieranie, poruszanie się, komunikowanie,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c) wykonywanie w toku codziennych czynności zaleceń ustalonych podczas spotkań zespołu terapeutyczno-opiekuńczego,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d) współdziałanie z pielęgniarką pełniącą dyżur poprzez bieżące informowanie o zmianach stanu zdrowia mieszkańców,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e) pomoc mieszkańcom w rozwiązywaniu ich codziennych problemów i załatwianiu spraw osobistych, w tym pomoc w zabezpieczaniu mienia osobistego, dokonywanie zakupów,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f) troska o mieszkańców przebywających poza domem.</w:t>
      </w:r>
    </w:p>
    <w:p w:rsidR="008F5E5C" w:rsidRPr="00186A94" w:rsidRDefault="008F5E5C" w:rsidP="008F5E5C">
      <w:pPr>
        <w:spacing w:after="0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3. W zakresie zarządzania majątkiem: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a) gospodarowanie majątkiem ruchomym i nieruchomym domu, w tym prowadzenie ewidencji środków trwałych i wyposażenia,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b) prowadzenie spraw dotyczących ubezpieczenia składników majątkowych domu,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c) administrowanie budynkiem zgodnie z obowiązującymi przepisami,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d) organizowanie i nadzorowanie remontów bieżących,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e) dozór i ochrona budynku oraz zabezpieczenie mienia domu,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f) gospodarka pieczęciami,</w:t>
      </w:r>
    </w:p>
    <w:p w:rsidR="008F5E5C" w:rsidRPr="00186A94" w:rsidRDefault="008F5E5C" w:rsidP="008F5E5C">
      <w:pPr>
        <w:spacing w:after="0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4. W zakresie obsługi kancelaryjno-archiwalnej: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a) nadzór nad przestrzeganiem instrukcji kancelaryjnej i jednolitego rzeczowego wykazu akt oraz jego aktualizacja,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b) prowadzenie kancelarii ogólnej, w tym przyjmowanie i ekspedycja korespondencji,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lastRenderedPageBreak/>
        <w:t>c) aktualizacja informacji zamieszczanych na tablicach domu oraz stronie internetowej,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d) realizacja zadań wynikających z ustawy z dnia 6 września 2001 r. o dostępie do informacji publicznej (Dz.U. z 2019 r. poz. 1429),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e) prowadzenie składnicy akt,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f) nadzór nad archiwizacją dokumentacji domu;</w:t>
      </w:r>
    </w:p>
    <w:p w:rsidR="008F5E5C" w:rsidRPr="00186A94" w:rsidRDefault="008F5E5C" w:rsidP="008F5E5C">
      <w:pPr>
        <w:spacing w:after="0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5. W zakresie umów: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a) prowadzenie centralnego rejestru umów i porozumień, z wyjątkiem umów dotyczących stosunku pracy,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b) prowadzenie rejestru kontroli wewnętrznych, zewnętrznych oraz dokumentacji dotyczącej kontroli zarządczej,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c) prowadzenie rejestru skarg i wniosków;</w:t>
      </w:r>
    </w:p>
    <w:p w:rsidR="008F5E5C" w:rsidRPr="00186A94" w:rsidRDefault="008F5E5C" w:rsidP="008F5E5C">
      <w:pPr>
        <w:spacing w:after="0"/>
        <w:jc w:val="center"/>
        <w:rPr>
          <w:rFonts w:ascii="Arial" w:hAnsi="Arial" w:cs="Arial"/>
          <w:b/>
          <w:sz w:val="22"/>
        </w:rPr>
      </w:pPr>
      <w:r w:rsidRPr="00186A94">
        <w:rPr>
          <w:rFonts w:ascii="Arial" w:hAnsi="Arial" w:cs="Arial"/>
          <w:b/>
          <w:sz w:val="22"/>
        </w:rPr>
        <w:t>§1</w:t>
      </w:r>
      <w:r w:rsidR="00C76B22" w:rsidRPr="00186A94">
        <w:rPr>
          <w:rFonts w:ascii="Arial" w:hAnsi="Arial" w:cs="Arial"/>
          <w:b/>
          <w:sz w:val="22"/>
        </w:rPr>
        <w:t>7</w:t>
      </w:r>
    </w:p>
    <w:p w:rsidR="008F5E5C" w:rsidRPr="00186A94" w:rsidRDefault="008F5E5C" w:rsidP="008F5E5C">
      <w:pPr>
        <w:spacing w:after="0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Do zadań działu zaopatrzenia i żywienia:</w:t>
      </w:r>
    </w:p>
    <w:p w:rsidR="008F5E5C" w:rsidRPr="00186A94" w:rsidRDefault="008F5E5C" w:rsidP="008F5E5C">
      <w:pPr>
        <w:spacing w:after="0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1. W zakresie zapewnienia ciągłości funkcjonowania domu: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a) zabezpieczenie pełnego zaopatrzenia niezbędnego do prawidłowego funkcjonowania placówki poprzez planowanie i realizację zakupów towarów, usług i robót budowlanych oraz stosowanie procedur wynikających z wewnętrznych uregulowań oraz przepisów Ustawy z dnia 11 września 2019 r. Prawo zamówień publicznych (Dz.U. z2019 r. poz. 2019);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b) prowadzenie magazynów: żywności, środków czystości, pozostałego sprzętu wyposażenia oraz związanej z nimi pełnej dokumentacji,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c) gospodarowanie materiałami biurowymi, drukami, formularzami itp.,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 xml:space="preserve">d) zapewnienie funkcjonowania samochodów służbowych; 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e) współpraca w przygotowaniu i opracowaniu rocznych planów wydatków budżetowych na poziomie działu;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f) zatwierdzanie rachunków i faktur dotyczących wszystkich wydatków na dostawy, usługi i roboty budowlane;</w:t>
      </w:r>
    </w:p>
    <w:p w:rsidR="008F5E5C" w:rsidRPr="00186A94" w:rsidRDefault="008F5E5C" w:rsidP="008F5E5C">
      <w:pPr>
        <w:spacing w:after="0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2. W zakresie zaspokojenia potrzeb mieszkańców: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a) zapewnienie dostępu do prasy codziennej,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b) wyposażenie pomieszczeń mieszkalnych i socjalnych w niezbędne meble i sprzęty,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c) zapewnienie mieszkańcom dostępu do środków czystości i artykułów higienicznych na odpowiednim poziomie,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d) zapewnienie odpowiedniej ilości pościeli, bielizny pościelowej, ręczników itp.,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e) zapewnienie właściwego wyżywienia, z uwzględnieniem zalecanych diet i organizacja wydawanych posiłków;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f) współpraca z działami opiekuńczo-terapeutycznym i gospodarczym w zakresie zaspokajania potrzeb mieszkańców na poziomie obowiązującego standardu usług.</w:t>
      </w:r>
    </w:p>
    <w:p w:rsidR="008F5E5C" w:rsidRPr="00186A94" w:rsidRDefault="008F5E5C" w:rsidP="008F5E5C">
      <w:pPr>
        <w:spacing w:after="0"/>
        <w:jc w:val="center"/>
        <w:rPr>
          <w:rFonts w:ascii="Arial" w:hAnsi="Arial" w:cs="Arial"/>
          <w:b/>
          <w:sz w:val="22"/>
        </w:rPr>
      </w:pPr>
      <w:r w:rsidRPr="00186A94">
        <w:rPr>
          <w:rFonts w:ascii="Arial" w:hAnsi="Arial" w:cs="Arial"/>
          <w:b/>
          <w:sz w:val="22"/>
        </w:rPr>
        <w:t>§1</w:t>
      </w:r>
      <w:r w:rsidR="00C76B22" w:rsidRPr="00186A94">
        <w:rPr>
          <w:rFonts w:ascii="Arial" w:hAnsi="Arial" w:cs="Arial"/>
          <w:b/>
          <w:sz w:val="22"/>
        </w:rPr>
        <w:t>8</w:t>
      </w:r>
    </w:p>
    <w:p w:rsidR="008F5E5C" w:rsidRPr="00186A94" w:rsidRDefault="008F5E5C" w:rsidP="008F5E5C">
      <w:pPr>
        <w:spacing w:after="0"/>
        <w:jc w:val="left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lastRenderedPageBreak/>
        <w:t>Do zadań działu gospodarczego należy:</w:t>
      </w:r>
    </w:p>
    <w:p w:rsidR="008F5E5C" w:rsidRPr="00186A94" w:rsidRDefault="008F5E5C" w:rsidP="008F5E5C">
      <w:pPr>
        <w:spacing w:after="0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1. W zakresie zaspokajania potrzeb mieszkańców: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a) utrzymanie czystości i porządku w miejscu zamieszkania ze szczególnym uwzględnieniem  pokoi mieszkalnych, pomieszczeń sanitarnych, części pobytu wspólnego,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b) zapewnienie usług pralniczych poprzez utrzymanie w czystości bielizny osobistej mieszkańców, bielizny pościelowej i odzieży użytkowanej przez mieszkańców domu,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c) utrzymanie czystości oraz estetycznego wyglądu budynku i jego otoczenia,</w:t>
      </w:r>
    </w:p>
    <w:p w:rsidR="008F5E5C" w:rsidRPr="00186A94" w:rsidRDefault="008F5E5C" w:rsidP="008F5E5C">
      <w:pPr>
        <w:spacing w:after="0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2. W zakresie zarządzania majątkiem: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a) dozór i ochrona budynku oraz zabezpieczenia mienia,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 xml:space="preserve">b) prowadzenie spraw dotyczących konserwacji, napraw i utylizacji sprzętu i wyposażenia pozostającego w zasobach domu, 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c)  zapewnienie usług pralniczych poprzez utrzymanie w czystości odzieży roboczej użytkowanej przez pracowników domu,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 xml:space="preserve">d) utrzymanie czystości i porządku pomieszczeń biurowych, pomieszczeń kuchni, szatni pracowników, </w:t>
      </w:r>
    </w:p>
    <w:p w:rsidR="008F5E5C" w:rsidRPr="00186A94" w:rsidRDefault="008F5E5C" w:rsidP="008F5E5C">
      <w:pPr>
        <w:spacing w:after="0"/>
        <w:jc w:val="center"/>
        <w:rPr>
          <w:rFonts w:ascii="Arial" w:hAnsi="Arial" w:cs="Arial"/>
          <w:b/>
          <w:sz w:val="22"/>
        </w:rPr>
      </w:pPr>
      <w:r w:rsidRPr="00186A94">
        <w:rPr>
          <w:rFonts w:ascii="Arial" w:hAnsi="Arial" w:cs="Arial"/>
          <w:b/>
          <w:sz w:val="22"/>
        </w:rPr>
        <w:t xml:space="preserve">§ </w:t>
      </w:r>
      <w:r w:rsidR="00C76B22" w:rsidRPr="00186A94">
        <w:rPr>
          <w:rFonts w:ascii="Arial" w:hAnsi="Arial" w:cs="Arial"/>
          <w:b/>
          <w:sz w:val="22"/>
        </w:rPr>
        <w:t>19</w:t>
      </w:r>
    </w:p>
    <w:p w:rsidR="008F5E5C" w:rsidRPr="00186A94" w:rsidRDefault="008F5E5C" w:rsidP="008F5E5C">
      <w:pPr>
        <w:spacing w:after="0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Do zadań działu opiekuńczo-terapeutycznego należy:</w:t>
      </w:r>
    </w:p>
    <w:p w:rsidR="008F5E5C" w:rsidRPr="00186A94" w:rsidRDefault="008F5E5C" w:rsidP="008F5E5C">
      <w:pPr>
        <w:spacing w:after="0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 xml:space="preserve">1. W  zakresie zaspakajania potrzeb bytowych mieszkańców: 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a) zapewnienie mieszkańcom całodobowej opieki,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b) zapewnienie spokoju i bezpieczeństwa na terenie domu oraz opieki w czasie zajęć zorganizowanych poza domem,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c) troska o mieszkańców przebywających poza domem (szpital, urlop),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d) zapewnienie i utrzymanie w czystości bielizny osobistej mieszkańców, bielizny pościelowej i odzieży użytkowanej przez mieszkańców domu,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e) pomoc w utrzymaniu czystości w pokojach mieszkalnych;</w:t>
      </w:r>
    </w:p>
    <w:p w:rsidR="008F5E5C" w:rsidRPr="00186A94" w:rsidRDefault="008F5E5C" w:rsidP="008F5E5C">
      <w:pPr>
        <w:spacing w:after="0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 xml:space="preserve">2. W zakresie zaspakajania potrzeb opiekuńczych: 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a) udzielanie wsparcia w podstawowych czynnościach takich jak: odżywianie, higiena, ubieranie, poruszanie się, komunikowanie, pielęgnacja,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b) wykonywanie w toku codziennych czynności zaleceń ustalonych podczas spotkań zespołu terapeutyczno-opiekuńczego,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c) współdziałanie z pielęgniarką pełniącą dyżur poprzez bieżące informowanie o zmianach stanu zdrowia mieszkańców,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d) pomoc mieszkańcom w rozwiązywaniu ich codziennych problemów i załatwianiu spraw osobistych, w tym pomoc w zabezpieczaniu mienia osobistego, dokonywanie zakupów;</w:t>
      </w:r>
    </w:p>
    <w:p w:rsidR="008F5E5C" w:rsidRPr="00186A94" w:rsidRDefault="008F5E5C" w:rsidP="008F5E5C">
      <w:pPr>
        <w:spacing w:after="0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 xml:space="preserve">3. W zakresie świadczenia usług wspomagających: 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a) organizacja zajęć z zakresu rehabilitacji społecznej dla mieszkańców domu,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lastRenderedPageBreak/>
        <w:t>b) umożliwienie mieszkańcom korzystanie z terapii zajęciowej oraz monitorowanie ich</w:t>
      </w:r>
      <w:r w:rsidR="003E056A" w:rsidRPr="00186A94">
        <w:rPr>
          <w:rFonts w:ascii="Arial" w:hAnsi="Arial" w:cs="Arial"/>
          <w:sz w:val="22"/>
        </w:rPr>
        <w:t> </w:t>
      </w:r>
      <w:r w:rsidRPr="00186A94">
        <w:rPr>
          <w:rFonts w:ascii="Arial" w:hAnsi="Arial" w:cs="Arial"/>
          <w:sz w:val="22"/>
        </w:rPr>
        <w:t>aktywności w tym zakresie poprzez stałą współpracę z pracownikami prowadzącymi terapię,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c) organizacja terapii psychologicznej (indywidualnej i grupowej) dla mieszkańców,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d) organizacja wsparcia psychologicznego dla mieszkańców w sytuacjach kryzysowych takich jak: ciężka choroba lub śmierć bliskiej osoby,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e) zapobieganie konfliktom wśród mieszkańców,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f) organizacja świąt i uroczystości okazjonalnych dla mieszkańców,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g) organizacja czasu wolnego mieszkańcom, w tym zapewnienie udziału w imprezach kulturalnych i rekreacyjnych odbywających się w domu i poza domem,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h) czynny udział i organizowanie pracy zespołów terapeutyczno-opiekuńczych,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i) prowadzenie dokumentacji dotyczących indywidualnych planów wsparcia mieszkańców,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j) aktywizacja mieszkańców do udziału w zajęciach z zakresu rehabilitacji społecznej,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k) aktywizowanie do samodzielnej egzystencji mieszkańca, motywowanie do leczenia, kształtowanie nawyków,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l) współorganizowanie i mobilizowanie mieszkańców do nawiązywania i rozwijania kontaktu z rodziną i społecznością lokalną;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ł) organizacja i mobilizowanie mieszkańców do czynnego udziału w uroczystościach i imprezach w domu oraz poza nim (kulturalnych i turystycznych),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m) umożliwienie mieszkańcom dobrowolnego udziału w pracach na rzecz domu,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 xml:space="preserve">n) współorganizowanie i mobilizowanie mieszkańców do udziału w terapii zajęciowej oraz zajęciach z zakresu rehabilitacji ruchowej i fizjoterapii, 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o) udział w opracowywaniu i realizacji planów działań zmierzających do adaptacji nowych mieszkańców do warunków domu,</w:t>
      </w:r>
    </w:p>
    <w:p w:rsidR="008F5E5C" w:rsidRPr="00186A94" w:rsidRDefault="008F5E5C" w:rsidP="008F5E5C">
      <w:pPr>
        <w:spacing w:after="0"/>
        <w:rPr>
          <w:rFonts w:ascii="Arial" w:hAnsi="Arial" w:cs="Arial"/>
          <w:sz w:val="22"/>
        </w:rPr>
      </w:pPr>
      <w:r w:rsidRPr="00186A94">
        <w:rPr>
          <w:rFonts w:ascii="Arial" w:hAnsi="Arial" w:cs="Arial"/>
          <w:bCs/>
          <w:sz w:val="22"/>
        </w:rPr>
        <w:t>4. W</w:t>
      </w:r>
      <w:r w:rsidRPr="00186A94">
        <w:rPr>
          <w:rFonts w:ascii="Arial" w:hAnsi="Arial" w:cs="Arial"/>
          <w:sz w:val="22"/>
        </w:rPr>
        <w:t xml:space="preserve"> zakresie zaspokajania potrzeb zdrowotnych: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a) zapewnienie mieszkańcom całodobowej opieki medycznej,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b) organizacja dostępu do świadczeń zdrowotnych: zapewnienie mieszkańcom Domu kontaktu z lekarzami rodzinnymi, specjalistami i placówkami opieki zdrowotnej,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c) udzielanie pierwszej pomocy,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d) pobieranie materiałów do analiz, rozdział i podawanie leków zgodnie z zaleceniem lekarza,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e) sporządzanie dokładnych raportów z poczynionych obserwacji o stanie fizycznym, psychicznym oraz o stanie nietrzeźwości mieszkańca,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f) współpraca z dietetykiem i lekarzem w zakresie stosowania diet,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g) zaopatrzenie w leki, artykuły sanitarne i środki pomocnicze,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h) prowadzenie gospodarki lekami, w tym prowadzenie ścisłej ewidencji stanu leków psychotropowych,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lastRenderedPageBreak/>
        <w:t>i) prawidłowe prowadzenie wymaganej dokumentacji medycznej mieszkańców,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j) nadzór nad utrzymaniem czystości i higieny osobistej mieszkańców,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 xml:space="preserve">k) zaopatrzenie w sprzęt rehabilitacyjny oraz inne niezbędne przedmioty ortopedyczne, 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l) opracowywanie indywidualnych i grupowych programów rehabilitacji leczniczej z uwzględnieniem zaleceń lekarzy,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ł) świadczenie usług rehabilitacyjnych dla wszystkich mieszkańców domu wg zleceń lekarskich i potrzeb indywidualnych,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m) organizacja zajęć ruchowych dla mieszkańców z uwzględnieniem ich możliwości psychofizycznych,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n) prowadzenie dokumentacji zleceń lekarskich oraz wykonywanych zabiegów,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 xml:space="preserve">o) opieka nad mieszkańcem przebywającym w szpitalu i utrzymywanie stałego kontaktu z jego lekarzem prowadzącym; </w:t>
      </w:r>
    </w:p>
    <w:p w:rsidR="008F5E5C" w:rsidRPr="00186A94" w:rsidRDefault="008F5E5C" w:rsidP="008F5E5C">
      <w:pPr>
        <w:spacing w:after="0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5. Wyposażenie działu w materiały i urządzenia konieczne do prawidłowej realizacji zadań;</w:t>
      </w:r>
    </w:p>
    <w:p w:rsidR="008F5E5C" w:rsidRPr="00186A94" w:rsidRDefault="008F5E5C" w:rsidP="008F5E5C">
      <w:pPr>
        <w:spacing w:after="0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6. Organizacja cyklicznych szkoleń dla pracowników z zakresu praw mieszkańca domu, kierunków prowadzonej terapii oraz metod pracy z mieszkańcami.</w:t>
      </w:r>
    </w:p>
    <w:p w:rsidR="00BE0C45" w:rsidRPr="00186A94" w:rsidRDefault="00BE0C45" w:rsidP="008F5E5C">
      <w:pPr>
        <w:spacing w:after="0"/>
        <w:jc w:val="center"/>
        <w:rPr>
          <w:rFonts w:ascii="Arial" w:hAnsi="Arial" w:cs="Arial"/>
          <w:b/>
          <w:sz w:val="22"/>
        </w:rPr>
      </w:pPr>
    </w:p>
    <w:p w:rsidR="008F5E5C" w:rsidRPr="00186A94" w:rsidRDefault="008F5E5C" w:rsidP="008F5E5C">
      <w:pPr>
        <w:spacing w:after="0"/>
        <w:jc w:val="center"/>
        <w:rPr>
          <w:rFonts w:ascii="Arial" w:hAnsi="Arial" w:cs="Arial"/>
          <w:b/>
          <w:sz w:val="22"/>
        </w:rPr>
      </w:pPr>
      <w:r w:rsidRPr="00186A94">
        <w:rPr>
          <w:rFonts w:ascii="Arial" w:hAnsi="Arial" w:cs="Arial"/>
          <w:b/>
          <w:sz w:val="22"/>
        </w:rPr>
        <w:t>Rozdział VII. Zasady planowania pracy</w:t>
      </w:r>
    </w:p>
    <w:p w:rsidR="008F5E5C" w:rsidRPr="00186A94" w:rsidRDefault="008F5E5C" w:rsidP="008F5E5C">
      <w:pPr>
        <w:spacing w:after="0"/>
        <w:jc w:val="center"/>
        <w:rPr>
          <w:rFonts w:ascii="Arial" w:hAnsi="Arial" w:cs="Arial"/>
          <w:b/>
          <w:sz w:val="22"/>
        </w:rPr>
      </w:pPr>
      <w:r w:rsidRPr="00186A94">
        <w:rPr>
          <w:rFonts w:ascii="Arial" w:hAnsi="Arial" w:cs="Arial"/>
          <w:b/>
          <w:sz w:val="22"/>
        </w:rPr>
        <w:t>§ 2</w:t>
      </w:r>
      <w:r w:rsidR="00C76B22" w:rsidRPr="00186A94">
        <w:rPr>
          <w:rFonts w:ascii="Arial" w:hAnsi="Arial" w:cs="Arial"/>
          <w:b/>
          <w:sz w:val="22"/>
        </w:rPr>
        <w:t>0</w:t>
      </w:r>
    </w:p>
    <w:p w:rsidR="008F5E5C" w:rsidRPr="00186A94" w:rsidRDefault="008F5E5C" w:rsidP="008F5E5C">
      <w:pPr>
        <w:spacing w:after="0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1. Planowanie pracy w domu opiera się na wyznaczaniu celów i służy sprecyzowaniu zadań nałożonych na poszczególne komórki organizacyjne oraz wytyczaniu i koordynacji przedsięwzięć zmierzających do realizacji tych zadań.</w:t>
      </w:r>
    </w:p>
    <w:p w:rsidR="008F5E5C" w:rsidRPr="00186A94" w:rsidRDefault="008F5E5C" w:rsidP="008F5E5C">
      <w:pPr>
        <w:spacing w:after="0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2. Zadania wyznaczane są przez dyrektora, przy współpracy z pracownikami komórek organizacyjnych.</w:t>
      </w:r>
    </w:p>
    <w:p w:rsidR="008F5E5C" w:rsidRPr="00186A94" w:rsidRDefault="008F5E5C" w:rsidP="008F5E5C">
      <w:pPr>
        <w:spacing w:after="0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3. Planowanie nie obejmuje zadań bieżących o charakterze rutynowym i powtarzalnym.</w:t>
      </w:r>
    </w:p>
    <w:p w:rsidR="008F5E5C" w:rsidRPr="00186A94" w:rsidRDefault="008F5E5C" w:rsidP="008F5E5C">
      <w:pPr>
        <w:spacing w:after="0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4. Cele poszczególnych komórek organizacyjnych oparte są w szczególności na: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1) zadaniach działów;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2) sposobach oraz terminach realizacji tych zadań;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3) wskazaniu osób odpowiedzialnych za ich realizację;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4) wskazaniu działów oraz zespołów współdziałających w realizacji danego zadania.</w:t>
      </w:r>
    </w:p>
    <w:p w:rsidR="008F5E5C" w:rsidRPr="00186A94" w:rsidRDefault="008F5E5C" w:rsidP="008F5E5C">
      <w:pPr>
        <w:spacing w:after="0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5. Dyrektor zatwierdza cele poszczególnych komórek organizacyjnych na dany rok budżetowy.</w:t>
      </w:r>
    </w:p>
    <w:p w:rsidR="00BE0C45" w:rsidRPr="00186A94" w:rsidRDefault="00BE0C45" w:rsidP="00186A94">
      <w:pPr>
        <w:spacing w:after="0"/>
        <w:rPr>
          <w:rFonts w:ascii="Arial" w:hAnsi="Arial" w:cs="Arial"/>
          <w:b/>
          <w:sz w:val="22"/>
        </w:rPr>
      </w:pPr>
    </w:p>
    <w:p w:rsidR="008F5E5C" w:rsidRPr="00186A94" w:rsidRDefault="008F5E5C" w:rsidP="008F5E5C">
      <w:pPr>
        <w:spacing w:after="0"/>
        <w:jc w:val="center"/>
        <w:rPr>
          <w:rFonts w:ascii="Arial" w:hAnsi="Arial" w:cs="Arial"/>
          <w:b/>
          <w:sz w:val="22"/>
        </w:rPr>
      </w:pPr>
      <w:r w:rsidRPr="00186A94">
        <w:rPr>
          <w:rFonts w:ascii="Arial" w:hAnsi="Arial" w:cs="Arial"/>
          <w:b/>
          <w:sz w:val="22"/>
        </w:rPr>
        <w:t>Rozdział VIII. Kontrole</w:t>
      </w:r>
    </w:p>
    <w:p w:rsidR="008F5E5C" w:rsidRPr="00186A94" w:rsidRDefault="008F5E5C" w:rsidP="008F5E5C">
      <w:pPr>
        <w:spacing w:after="0"/>
        <w:jc w:val="center"/>
        <w:rPr>
          <w:rFonts w:ascii="Arial" w:hAnsi="Arial" w:cs="Arial"/>
          <w:b/>
          <w:sz w:val="22"/>
        </w:rPr>
      </w:pPr>
      <w:r w:rsidRPr="00186A94">
        <w:rPr>
          <w:rFonts w:ascii="Arial" w:hAnsi="Arial" w:cs="Arial"/>
          <w:b/>
          <w:sz w:val="22"/>
        </w:rPr>
        <w:t>§ 2</w:t>
      </w:r>
      <w:r w:rsidR="00C76B22" w:rsidRPr="00186A94">
        <w:rPr>
          <w:rFonts w:ascii="Arial" w:hAnsi="Arial" w:cs="Arial"/>
          <w:b/>
          <w:sz w:val="22"/>
        </w:rPr>
        <w:t>1</w:t>
      </w:r>
    </w:p>
    <w:p w:rsidR="008F5E5C" w:rsidRPr="00186A94" w:rsidRDefault="008F5E5C" w:rsidP="008F5E5C">
      <w:pPr>
        <w:spacing w:after="0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1. W domu wprowadzono system kontroli zarządczej obejmujący kontrole wewnętrzne oraz kontrole zewnętrzne, prowadzone przez upoważnione jednostki nadzorujące.</w:t>
      </w:r>
    </w:p>
    <w:p w:rsidR="008F5E5C" w:rsidRPr="00186A94" w:rsidRDefault="008F5E5C" w:rsidP="008F5E5C">
      <w:pPr>
        <w:spacing w:after="0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lastRenderedPageBreak/>
        <w:t>2. Kontrolę wewnętrzną przeprowadza się pod względem legalności, gospodarności, celowości, rzetelności oraz oceny ryzyka wystąpienia nieprawidłowości.</w:t>
      </w:r>
    </w:p>
    <w:p w:rsidR="008F5E5C" w:rsidRPr="00186A94" w:rsidRDefault="008F5E5C" w:rsidP="008F5E5C">
      <w:pPr>
        <w:spacing w:after="0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3. Kontrola wewnętrzna prowadzona jest w formie: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1) kontroli planowych realizowanych na podstawie rocznego harmonogramu kontroli przygotowanego przez dyrektora;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2) kontroli doraźnych realizowanych na pisemne polecenie dyrektora.</w:t>
      </w:r>
    </w:p>
    <w:p w:rsidR="008F5E5C" w:rsidRPr="00186A94" w:rsidRDefault="008F5E5C" w:rsidP="008F5E5C">
      <w:pPr>
        <w:spacing w:after="0"/>
        <w:jc w:val="center"/>
        <w:rPr>
          <w:rFonts w:ascii="Arial" w:hAnsi="Arial" w:cs="Arial"/>
          <w:b/>
          <w:sz w:val="22"/>
        </w:rPr>
      </w:pPr>
    </w:p>
    <w:p w:rsidR="008F5E5C" w:rsidRPr="00186A94" w:rsidRDefault="008F5E5C" w:rsidP="008F5E5C">
      <w:pPr>
        <w:spacing w:after="0"/>
        <w:jc w:val="center"/>
        <w:rPr>
          <w:rFonts w:ascii="Arial" w:hAnsi="Arial" w:cs="Arial"/>
          <w:b/>
          <w:sz w:val="22"/>
        </w:rPr>
      </w:pPr>
      <w:r w:rsidRPr="00186A94">
        <w:rPr>
          <w:rFonts w:ascii="Arial" w:hAnsi="Arial" w:cs="Arial"/>
          <w:b/>
          <w:sz w:val="22"/>
        </w:rPr>
        <w:t>Rozdział IX. Tryb przyjmowania, rozpatrywania i załatwiania spraw</w:t>
      </w:r>
    </w:p>
    <w:p w:rsidR="008F5E5C" w:rsidRPr="00186A94" w:rsidRDefault="008F5E5C" w:rsidP="008F5E5C">
      <w:pPr>
        <w:spacing w:after="0"/>
        <w:jc w:val="center"/>
        <w:rPr>
          <w:rFonts w:ascii="Arial" w:hAnsi="Arial" w:cs="Arial"/>
          <w:b/>
          <w:sz w:val="22"/>
        </w:rPr>
      </w:pPr>
      <w:r w:rsidRPr="00186A94">
        <w:rPr>
          <w:rFonts w:ascii="Arial" w:hAnsi="Arial" w:cs="Arial"/>
          <w:b/>
          <w:sz w:val="22"/>
        </w:rPr>
        <w:t xml:space="preserve">§ </w:t>
      </w:r>
      <w:r w:rsidR="00C76B22" w:rsidRPr="00186A94">
        <w:rPr>
          <w:rFonts w:ascii="Arial" w:hAnsi="Arial" w:cs="Arial"/>
          <w:b/>
          <w:sz w:val="22"/>
        </w:rPr>
        <w:t>22</w:t>
      </w:r>
    </w:p>
    <w:p w:rsidR="008F5E5C" w:rsidRPr="00186A94" w:rsidRDefault="008F5E5C" w:rsidP="008F5E5C">
      <w:pPr>
        <w:spacing w:after="0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1. Przy załatwianiu spraw wnoszonych przez mieszkańców, ich opiekunów prawnych oraz inne osoby, pracownicy domu stosują przepisy ustawy z dnia 14 czerwca 1960 r. – Kodeks postępowania administracyjnego (Dz.U. z 2018 r. poz. 2096 ze zm.), instrukcję kancelaryjną oraz inne przepisy proceduralne.</w:t>
      </w:r>
    </w:p>
    <w:p w:rsidR="008F5E5C" w:rsidRPr="00186A94" w:rsidRDefault="008F5E5C" w:rsidP="008F5E5C">
      <w:pPr>
        <w:spacing w:after="0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2. Pracownicy są zobowiązani do sprawnego, rzetelnego i wyczerpującego informowania stron o okolicznościach faktycznych i prawnych mogących mieć wpływ na sposób załatwiania sprawy, a w szczególności: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1) udzielania informacji niezbędnych do załatwiania danej sprawy i wyjaśnienia treści obowiązujących przepisów;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2) niezwłocznego rozstrzygnięcia sprawy, a jeżeli to niemożliwe do określenia terminu jej załatwienia;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3) informowania zainteresowanych o stanie załatwienia ich sprawy;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4) powiadomienia o przyczynie niezałatwienia ich sprawy;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5) informowania o przysługujących środkach odwoławczych od wydanych rozstrzygnięć;</w:t>
      </w:r>
    </w:p>
    <w:p w:rsidR="008F5E5C" w:rsidRPr="00186A94" w:rsidRDefault="008F5E5C" w:rsidP="008F5E5C">
      <w:pPr>
        <w:spacing w:after="0"/>
        <w:ind w:left="142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6) załatwienia spraw wg kolejności ich wpływu oraz stopnia pilności.</w:t>
      </w:r>
    </w:p>
    <w:p w:rsidR="008F5E5C" w:rsidRPr="00186A94" w:rsidRDefault="008F5E5C" w:rsidP="008F5E5C">
      <w:pPr>
        <w:spacing w:after="0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3. Odpowiedzialność za terminowe i prawidłowe załatwianie spraw ponoszą pracownicy działów i koordynatorzy działów.</w:t>
      </w:r>
    </w:p>
    <w:p w:rsidR="008F5E5C" w:rsidRPr="00186A94" w:rsidRDefault="008F5E5C" w:rsidP="008F5E5C">
      <w:pPr>
        <w:spacing w:after="0"/>
        <w:jc w:val="center"/>
        <w:rPr>
          <w:rFonts w:ascii="Arial" w:hAnsi="Arial" w:cs="Arial"/>
          <w:sz w:val="22"/>
        </w:rPr>
      </w:pPr>
      <w:r w:rsidRPr="00186A94">
        <w:rPr>
          <w:rFonts w:ascii="Arial" w:hAnsi="Arial" w:cs="Arial"/>
          <w:b/>
          <w:sz w:val="22"/>
        </w:rPr>
        <w:t>§ 2</w:t>
      </w:r>
      <w:r w:rsidR="00C76B22" w:rsidRPr="00186A94">
        <w:rPr>
          <w:rFonts w:ascii="Arial" w:hAnsi="Arial" w:cs="Arial"/>
          <w:b/>
          <w:sz w:val="22"/>
        </w:rPr>
        <w:t>3</w:t>
      </w:r>
    </w:p>
    <w:p w:rsidR="008F5E5C" w:rsidRPr="00186A94" w:rsidRDefault="008F5E5C" w:rsidP="008F5E5C">
      <w:pPr>
        <w:spacing w:after="0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1. Dyrektor domu przyjmuje interesantów w sprawach skarg i wniosków w wyznaczone dni tygodnia w określonych godzinach.</w:t>
      </w:r>
    </w:p>
    <w:p w:rsidR="008F5E5C" w:rsidRPr="00186A94" w:rsidRDefault="008F5E5C" w:rsidP="008F5E5C">
      <w:pPr>
        <w:spacing w:after="0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2. Wyznaczeni koordynatorzy działów przyjmują interesantów w sprawach skarg i wniosków każdego dnia pracy.</w:t>
      </w:r>
    </w:p>
    <w:p w:rsidR="008F5E5C" w:rsidRPr="00186A94" w:rsidRDefault="008F5E5C" w:rsidP="008F5E5C">
      <w:pPr>
        <w:spacing w:after="0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3. Pracownicy działów przyjmują interesantów w ciągu całego dnia pracy.</w:t>
      </w:r>
    </w:p>
    <w:p w:rsidR="008F5E5C" w:rsidRPr="00186A94" w:rsidRDefault="008F5E5C" w:rsidP="008F5E5C">
      <w:pPr>
        <w:spacing w:after="0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4. W domu prowadzony jest rejestr skarg i wniosków.</w:t>
      </w:r>
    </w:p>
    <w:p w:rsidR="008F5E5C" w:rsidRPr="00186A94" w:rsidRDefault="008F5E5C" w:rsidP="008F5E5C">
      <w:pPr>
        <w:spacing w:after="0"/>
        <w:jc w:val="center"/>
        <w:rPr>
          <w:rFonts w:ascii="Arial" w:hAnsi="Arial" w:cs="Arial"/>
          <w:b/>
          <w:sz w:val="22"/>
        </w:rPr>
      </w:pPr>
    </w:p>
    <w:p w:rsidR="008F5E5C" w:rsidRPr="00186A94" w:rsidRDefault="008F5E5C" w:rsidP="008F5E5C">
      <w:pPr>
        <w:spacing w:after="0"/>
        <w:jc w:val="center"/>
        <w:rPr>
          <w:rFonts w:ascii="Arial" w:hAnsi="Arial" w:cs="Arial"/>
          <w:b/>
          <w:sz w:val="22"/>
        </w:rPr>
      </w:pPr>
      <w:r w:rsidRPr="00186A94">
        <w:rPr>
          <w:rFonts w:ascii="Arial" w:hAnsi="Arial" w:cs="Arial"/>
          <w:b/>
          <w:sz w:val="22"/>
        </w:rPr>
        <w:t>Rozdział X. Postanowienia końcowe</w:t>
      </w:r>
    </w:p>
    <w:p w:rsidR="008F5E5C" w:rsidRPr="00186A94" w:rsidRDefault="008F5E5C" w:rsidP="008F5E5C">
      <w:pPr>
        <w:spacing w:after="0"/>
        <w:jc w:val="center"/>
        <w:rPr>
          <w:rFonts w:ascii="Arial" w:hAnsi="Arial" w:cs="Arial"/>
          <w:b/>
          <w:sz w:val="22"/>
        </w:rPr>
      </w:pPr>
      <w:r w:rsidRPr="00186A94">
        <w:rPr>
          <w:rFonts w:ascii="Arial" w:hAnsi="Arial" w:cs="Arial"/>
          <w:b/>
          <w:sz w:val="22"/>
        </w:rPr>
        <w:t>§ 2</w:t>
      </w:r>
      <w:r w:rsidR="00C76B22" w:rsidRPr="00186A94">
        <w:rPr>
          <w:rFonts w:ascii="Arial" w:hAnsi="Arial" w:cs="Arial"/>
          <w:b/>
          <w:sz w:val="22"/>
        </w:rPr>
        <w:t>4</w:t>
      </w:r>
    </w:p>
    <w:p w:rsidR="008F5E5C" w:rsidRPr="00186A94" w:rsidRDefault="00C76B22" w:rsidP="008F5E5C">
      <w:pPr>
        <w:spacing w:after="0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lastRenderedPageBreak/>
        <w:t>1</w:t>
      </w:r>
      <w:r w:rsidR="008F5E5C" w:rsidRPr="00186A94">
        <w:rPr>
          <w:rFonts w:ascii="Arial" w:hAnsi="Arial" w:cs="Arial"/>
          <w:sz w:val="22"/>
        </w:rPr>
        <w:t xml:space="preserve">. Do zmiany regulaminu organizacyjnego stosuje się odpowiednio tryb przewidziany do jego zatwierdzenia. </w:t>
      </w:r>
    </w:p>
    <w:p w:rsidR="008F5E5C" w:rsidRPr="00186A94" w:rsidRDefault="00C76B22" w:rsidP="008F5E5C">
      <w:pPr>
        <w:spacing w:after="0"/>
        <w:rPr>
          <w:rFonts w:ascii="Arial" w:hAnsi="Arial" w:cs="Arial"/>
          <w:sz w:val="22"/>
        </w:rPr>
      </w:pPr>
      <w:r w:rsidRPr="00186A94">
        <w:rPr>
          <w:rFonts w:ascii="Arial" w:hAnsi="Arial" w:cs="Arial"/>
          <w:sz w:val="22"/>
        </w:rPr>
        <w:t>2</w:t>
      </w:r>
      <w:r w:rsidR="008F5E5C" w:rsidRPr="00186A94">
        <w:rPr>
          <w:rFonts w:ascii="Arial" w:hAnsi="Arial" w:cs="Arial"/>
          <w:sz w:val="22"/>
        </w:rPr>
        <w:t xml:space="preserve">. Sprawy nieuregulowane regulaminem organizacyjnym, a dotyczące funkcjonowania </w:t>
      </w:r>
      <w:r w:rsidR="003A31BC" w:rsidRPr="00186A94">
        <w:rPr>
          <w:rFonts w:ascii="Arial" w:hAnsi="Arial" w:cs="Arial"/>
          <w:sz w:val="22"/>
        </w:rPr>
        <w:t>d</w:t>
      </w:r>
      <w:r w:rsidR="008F5E5C" w:rsidRPr="00186A94">
        <w:rPr>
          <w:rFonts w:ascii="Arial" w:hAnsi="Arial" w:cs="Arial"/>
          <w:sz w:val="22"/>
        </w:rPr>
        <w:t>omu określa dyrektor w drodze zarządzeń.</w:t>
      </w:r>
    </w:p>
    <w:p w:rsidR="008F5E5C" w:rsidRPr="00186A94" w:rsidRDefault="008F5E5C" w:rsidP="008F5E5C">
      <w:pPr>
        <w:spacing w:after="0"/>
        <w:rPr>
          <w:rFonts w:ascii="Arial" w:hAnsi="Arial" w:cs="Arial"/>
          <w:sz w:val="22"/>
        </w:rPr>
      </w:pPr>
    </w:p>
    <w:p w:rsidR="00477185" w:rsidRPr="00186A94" w:rsidRDefault="00477185">
      <w:pPr>
        <w:rPr>
          <w:rFonts w:ascii="Arial" w:hAnsi="Arial" w:cs="Arial"/>
          <w:sz w:val="22"/>
        </w:rPr>
      </w:pPr>
    </w:p>
    <w:sectPr w:rsidR="00477185" w:rsidRPr="00186A94" w:rsidSect="00AA43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F5E5C"/>
    <w:rsid w:val="00186A94"/>
    <w:rsid w:val="003A31BC"/>
    <w:rsid w:val="003E056A"/>
    <w:rsid w:val="00477185"/>
    <w:rsid w:val="008F5E5C"/>
    <w:rsid w:val="00AA43EA"/>
    <w:rsid w:val="00BE0C45"/>
    <w:rsid w:val="00BE45BE"/>
    <w:rsid w:val="00C76B22"/>
    <w:rsid w:val="00E80FA4"/>
    <w:rsid w:val="00EE4608"/>
    <w:rsid w:val="00F206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F5E5C"/>
    <w:pPr>
      <w:spacing w:after="200" w:line="360" w:lineRule="auto"/>
      <w:jc w:val="both"/>
    </w:pPr>
    <w:rPr>
      <w:rFonts w:ascii="Times New Roman" w:eastAsiaTheme="minorEastAsia" w:hAnsi="Times New Roman"/>
      <w:sz w:val="24"/>
      <w:lang w:eastAsia="pl-PL"/>
    </w:rPr>
  </w:style>
  <w:style w:type="paragraph" w:styleId="Nagwek3">
    <w:name w:val="heading 3"/>
    <w:basedOn w:val="Normalny"/>
    <w:next w:val="Normalny"/>
    <w:link w:val="Nagwek3Znak"/>
    <w:autoRedefine/>
    <w:uiPriority w:val="9"/>
    <w:semiHidden/>
    <w:unhideWhenUsed/>
    <w:qFormat/>
    <w:rsid w:val="008F5E5C"/>
    <w:pPr>
      <w:keepNext/>
      <w:keepLines/>
      <w:spacing w:before="200" w:after="0"/>
      <w:outlineLvl w:val="2"/>
    </w:pPr>
    <w:rPr>
      <w:rFonts w:eastAsiaTheme="majorEastAsia" w:cstheme="majorBidi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semiHidden/>
    <w:rsid w:val="008F5E5C"/>
    <w:rPr>
      <w:rFonts w:ascii="Times New Roman" w:eastAsiaTheme="majorEastAsia" w:hAnsi="Times New Roman" w:cstheme="majorBidi"/>
      <w:b/>
      <w:bCs/>
      <w:sz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33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4206</Words>
  <Characters>25236</Characters>
  <Application>Microsoft Office Word</Application>
  <DocSecurity>4</DocSecurity>
  <Lines>210</Lines>
  <Paragraphs>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Anetta Giers</dc:creator>
  <cp:lastModifiedBy>ilukaszek</cp:lastModifiedBy>
  <cp:revision>2</cp:revision>
  <dcterms:created xsi:type="dcterms:W3CDTF">2021-06-15T11:45:00Z</dcterms:created>
  <dcterms:modified xsi:type="dcterms:W3CDTF">2021-06-15T11:45:00Z</dcterms:modified>
</cp:coreProperties>
</file>