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D14FF" w14:textId="3B7A055D" w:rsidR="00421D38" w:rsidRPr="009B466B" w:rsidRDefault="008F6658" w:rsidP="009B466B">
      <w:pPr>
        <w:jc w:val="both"/>
        <w:rPr>
          <w:rFonts w:ascii="Book Antiqua" w:eastAsia="Times New Roman" w:hAnsi="Book Antiqua" w:cs="ArialMT"/>
          <w:color w:val="000000"/>
          <w:sz w:val="21"/>
          <w:szCs w:val="21"/>
          <w:lang w:val="pl-PL"/>
        </w:rPr>
      </w:pPr>
      <w:bookmarkStart w:id="0" w:name="_GoBack"/>
      <w:bookmarkEnd w:id="0"/>
      <w:r w:rsidRPr="009B466B">
        <w:rPr>
          <w:rFonts w:ascii="Book Antiqua" w:eastAsia="Times New Roman" w:hAnsi="Book Antiqua"/>
          <w:bCs/>
          <w:sz w:val="22"/>
          <w:szCs w:val="22"/>
          <w:lang w:val="pl-PL"/>
        </w:rPr>
        <w:t>-</w:t>
      </w:r>
      <w:r w:rsidR="008C41C0" w:rsidRPr="009B466B">
        <w:rPr>
          <w:rFonts w:ascii="Book Antiqua" w:eastAsia="Times New Roman" w:hAnsi="Book Antiqua"/>
          <w:bCs/>
          <w:sz w:val="22"/>
          <w:szCs w:val="22"/>
          <w:lang w:val="pl-PL"/>
        </w:rPr>
        <w:t xml:space="preserve"> </w:t>
      </w:r>
      <w:r w:rsidR="00421D38" w:rsidRPr="009B466B">
        <w:rPr>
          <w:rFonts w:ascii="Book Antiqua" w:eastAsia="Times New Roman" w:hAnsi="Book Antiqua" w:cs="ArialMT"/>
          <w:color w:val="000000"/>
          <w:sz w:val="21"/>
          <w:szCs w:val="21"/>
          <w:lang w:val="pl-PL"/>
        </w:rPr>
        <w:t>Kierownik Jednostki Samorządu Terytorialnego (dalej JST)  - w rozumieniu art. 33 ust. 3 Ustawy o samorządzie gminnym (Dz.U.2018.994 tj. z dnia 2018.05.24)*</w:t>
      </w:r>
    </w:p>
    <w:p w14:paraId="5C8331AE" w14:textId="77777777" w:rsidR="001C3470" w:rsidRPr="009B466B" w:rsidRDefault="001C3470" w:rsidP="00701666">
      <w:pPr>
        <w:rPr>
          <w:rFonts w:ascii="Book Antiqua" w:eastAsia="Times New Roman" w:hAnsi="Book Antiqua" w:cs="ArialMT"/>
          <w:color w:val="000000"/>
          <w:sz w:val="21"/>
          <w:szCs w:val="21"/>
          <w:lang w:val="pl-PL"/>
        </w:rPr>
      </w:pPr>
    </w:p>
    <w:p w14:paraId="447C0E60" w14:textId="35092916" w:rsidR="00701666" w:rsidRPr="009B466B" w:rsidRDefault="00701666" w:rsidP="00701666">
      <w:pPr>
        <w:rPr>
          <w:rFonts w:ascii="Book Antiqua" w:eastAsia="Times New Roman" w:hAnsi="Book Antiqua" w:cs="ArialMT"/>
          <w:color w:val="000000"/>
          <w:sz w:val="21"/>
          <w:szCs w:val="21"/>
          <w:lang w:val="pl-PL"/>
        </w:rPr>
      </w:pPr>
      <w:r w:rsidRPr="009B466B">
        <w:rPr>
          <w:rFonts w:ascii="Book Antiqua" w:eastAsia="Times New Roman" w:hAnsi="Book Antiqua" w:cs="ArialMT"/>
          <w:color w:val="000000"/>
          <w:sz w:val="21"/>
          <w:szCs w:val="21"/>
          <w:lang w:val="pl-PL"/>
        </w:rPr>
        <w:t xml:space="preserve">- Zarząd Powiatu  -  w rozumieniu art. 26 Ustawy z dnia 5 czerwca 1998 r. o samorządzie </w:t>
      </w:r>
      <w:r w:rsidR="000B4662" w:rsidRPr="009B466B">
        <w:rPr>
          <w:rFonts w:ascii="Book Antiqua" w:eastAsia="Times New Roman" w:hAnsi="Book Antiqua" w:cs="ArialMT"/>
          <w:color w:val="000000"/>
          <w:sz w:val="21"/>
          <w:szCs w:val="21"/>
          <w:lang w:val="pl-PL"/>
        </w:rPr>
        <w:t>p</w:t>
      </w:r>
      <w:r w:rsidRPr="009B466B">
        <w:rPr>
          <w:rFonts w:ascii="Book Antiqua" w:eastAsia="Times New Roman" w:hAnsi="Book Antiqua" w:cs="ArialMT"/>
          <w:color w:val="000000"/>
          <w:sz w:val="21"/>
          <w:szCs w:val="21"/>
          <w:lang w:val="pl-PL"/>
        </w:rPr>
        <w:t>owiatowym (Dz.U.2018.995 tj. z 2018.05.24)</w:t>
      </w:r>
      <w:r w:rsidR="000B4662" w:rsidRPr="009B466B">
        <w:rPr>
          <w:rFonts w:ascii="Book Antiqua" w:eastAsia="Times New Roman" w:hAnsi="Book Antiqua" w:cs="ArialMT"/>
          <w:color w:val="000000"/>
          <w:sz w:val="21"/>
          <w:szCs w:val="21"/>
          <w:lang w:val="pl-PL"/>
        </w:rPr>
        <w:t xml:space="preserve">* </w:t>
      </w:r>
    </w:p>
    <w:p w14:paraId="7F5B4C8F" w14:textId="77777777" w:rsidR="000B4662" w:rsidRPr="009B466B" w:rsidRDefault="000B4662" w:rsidP="00701666">
      <w:pPr>
        <w:rPr>
          <w:rFonts w:ascii="Book Antiqua" w:eastAsia="Times New Roman" w:hAnsi="Book Antiqua"/>
          <w:lang w:val="pl-PL"/>
        </w:rPr>
      </w:pPr>
    </w:p>
    <w:p w14:paraId="368A75AB" w14:textId="77777777" w:rsidR="00D04FF9" w:rsidRPr="009B466B" w:rsidRDefault="00D04FF9" w:rsidP="009B466B">
      <w:pPr>
        <w:jc w:val="both"/>
        <w:rPr>
          <w:rFonts w:ascii="Book Antiqua" w:eastAsia="Times New Roman" w:hAnsi="Book Antiqua" w:cs="ArialMT"/>
          <w:color w:val="000000"/>
          <w:sz w:val="21"/>
          <w:szCs w:val="21"/>
          <w:lang w:val="pl-PL"/>
        </w:rPr>
      </w:pPr>
    </w:p>
    <w:p w14:paraId="795AC8A6" w14:textId="34261BE6" w:rsidR="00435CA5" w:rsidRPr="009B466B" w:rsidRDefault="00421D38" w:rsidP="009B466B">
      <w:pPr>
        <w:jc w:val="both"/>
        <w:rPr>
          <w:rFonts w:ascii="Book Antiqua" w:eastAsia="Times New Roman" w:hAnsi="Book Antiqua" w:cs="ArialMT"/>
          <w:b/>
          <w:bCs/>
          <w:color w:val="000000"/>
          <w:sz w:val="21"/>
          <w:szCs w:val="21"/>
          <w:lang w:val="pl-PL"/>
        </w:rPr>
      </w:pPr>
      <w:r w:rsidRPr="009B466B">
        <w:rPr>
          <w:rFonts w:ascii="Book Antiqua" w:eastAsia="Times New Roman" w:hAnsi="Book Antiqua" w:cs="ArialMT"/>
          <w:color w:val="000000"/>
          <w:sz w:val="21"/>
          <w:szCs w:val="21"/>
          <w:lang w:val="pl-PL"/>
        </w:rPr>
        <w:t>Dane</w:t>
      </w:r>
      <w:r w:rsidR="00093349" w:rsidRPr="009B466B">
        <w:rPr>
          <w:rFonts w:ascii="Book Antiqua" w:eastAsia="Times New Roman" w:hAnsi="Book Antiqua" w:cs="ArialMT"/>
          <w:color w:val="000000"/>
          <w:sz w:val="21"/>
          <w:szCs w:val="21"/>
          <w:lang w:val="pl-PL"/>
        </w:rPr>
        <w:t xml:space="preserve"> wnioskodawcy </w:t>
      </w:r>
      <w:r w:rsidRPr="009B466B">
        <w:rPr>
          <w:rFonts w:ascii="Book Antiqua" w:eastAsia="Times New Roman" w:hAnsi="Book Antiqua" w:cs="ArialMT"/>
          <w:color w:val="000000"/>
          <w:sz w:val="21"/>
          <w:szCs w:val="21"/>
          <w:lang w:val="pl-PL"/>
        </w:rPr>
        <w:t>znajdują się poniżej oraz - w załączonym pliku sygnowanym podpisem elektronicznym, weryfikowanym kwalifikowanym certyfikatem - stosownie do dyspozycji Ustawy z dnia 5 września 2016 r. o usługach zaufania oraz identyfikacji elektronicznej (Dz.U.2016.1579 dnia 2016.09.29)  oraz przepisów art. 4 ust. 5 Ustawy o petycjach (Dz.U.2018.870 t.j. z dnia 2018.05.10) -</w:t>
      </w:r>
      <w:r w:rsidRPr="009B466B">
        <w:rPr>
          <w:rStyle w:val="apple-converted-space"/>
          <w:rFonts w:ascii="Book Antiqua" w:eastAsia="Times New Roman" w:hAnsi="Book Antiqua" w:cs="ArialMT"/>
          <w:color w:val="000000"/>
          <w:sz w:val="21"/>
          <w:szCs w:val="21"/>
          <w:lang w:val="pl-PL"/>
        </w:rPr>
        <w:t> </w:t>
      </w:r>
      <w:r w:rsidRPr="009B466B">
        <w:rPr>
          <w:rFonts w:ascii="Book Antiqua" w:eastAsia="Times New Roman" w:hAnsi="Book Antiqua" w:cs="ArialMT"/>
          <w:b/>
          <w:bCs/>
          <w:color w:val="000000"/>
          <w:sz w:val="21"/>
          <w:szCs w:val="21"/>
          <w:lang w:val="pl-PL"/>
        </w:rPr>
        <w:t>Data dostarczenia - zgodna z dyspozycją art. 61 pkt. 2 Ustawy Kodeks Cywilny (Dz.U.2018.1025 tj. z dnia 2018.05.29)</w:t>
      </w:r>
      <w:r w:rsidR="00282823" w:rsidRPr="009B466B">
        <w:rPr>
          <w:rFonts w:ascii="Book Antiqua" w:eastAsia="Times New Roman" w:hAnsi="Book Antiqua" w:cs="ArialMT"/>
          <w:b/>
          <w:bCs/>
          <w:color w:val="000000"/>
          <w:sz w:val="21"/>
          <w:szCs w:val="21"/>
          <w:lang w:val="pl-PL"/>
        </w:rPr>
        <w:t xml:space="preserve"> </w:t>
      </w:r>
    </w:p>
    <w:p w14:paraId="7B8EA79A" w14:textId="77777777" w:rsidR="00870269" w:rsidRDefault="00870269" w:rsidP="009B466B">
      <w:pPr>
        <w:jc w:val="both"/>
        <w:rPr>
          <w:rFonts w:ascii="Book Antiqua" w:eastAsia="Times New Roman" w:hAnsi="Book Antiqua" w:cs="ArialMT"/>
          <w:b/>
          <w:bCs/>
          <w:color w:val="000000"/>
          <w:sz w:val="21"/>
          <w:szCs w:val="21"/>
          <w:lang w:val="pl-PL"/>
        </w:rPr>
      </w:pPr>
    </w:p>
    <w:p w14:paraId="4DBDC8B6" w14:textId="73616C8F" w:rsidR="00421D38" w:rsidRPr="009B466B" w:rsidRDefault="00282823" w:rsidP="009B466B">
      <w:pPr>
        <w:jc w:val="both"/>
        <w:rPr>
          <w:rFonts w:ascii="Book Antiqua" w:eastAsia="Times New Roman" w:hAnsi="Book Antiqua" w:cs="ArialMT"/>
          <w:color w:val="000000"/>
          <w:sz w:val="21"/>
          <w:szCs w:val="21"/>
          <w:lang w:val="pl-PL"/>
        </w:rPr>
      </w:pPr>
      <w:r w:rsidRPr="009B466B">
        <w:rPr>
          <w:rFonts w:ascii="Book Antiqua" w:eastAsia="Times New Roman" w:hAnsi="Book Antiqua" w:cs="ArialMT"/>
          <w:b/>
          <w:bCs/>
          <w:color w:val="000000"/>
          <w:sz w:val="21"/>
          <w:szCs w:val="21"/>
          <w:lang w:val="pl-PL"/>
        </w:rPr>
        <w:t>Adresatem Petycji - jest Organ ujawniony w komparycji - jednoznacznie identyfikowalny za pomocą uzyskanego z Biuletynu Informacji Publicznej Urzędu - adresu e-mail !</w:t>
      </w:r>
    </w:p>
    <w:p w14:paraId="2024A229" w14:textId="77777777" w:rsidR="003324F5" w:rsidRPr="009B466B" w:rsidRDefault="003324F5" w:rsidP="009B466B">
      <w:pPr>
        <w:jc w:val="both"/>
        <w:rPr>
          <w:rFonts w:ascii="Book Antiqua" w:eastAsia="Times New Roman" w:hAnsi="Book Antiqua"/>
          <w:sz w:val="22"/>
          <w:szCs w:val="22"/>
          <w:lang w:val="pl-PL"/>
        </w:rPr>
      </w:pPr>
    </w:p>
    <w:p w14:paraId="77648758" w14:textId="17C3040A" w:rsidR="00D31EB3" w:rsidRDefault="00D31EB3" w:rsidP="003324F5">
      <w:pPr>
        <w:ind w:left="4248" w:firstLine="708"/>
        <w:jc w:val="both"/>
        <w:rPr>
          <w:rFonts w:ascii="Book Antiqua" w:eastAsia="Times New Roman" w:hAnsi="Book Antiqua"/>
          <w:sz w:val="22"/>
          <w:szCs w:val="22"/>
          <w:lang w:val="pl-PL"/>
        </w:rPr>
      </w:pPr>
    </w:p>
    <w:p w14:paraId="2F7EAE27" w14:textId="77777777" w:rsidR="00865BD7" w:rsidRPr="009B466B" w:rsidRDefault="00865BD7" w:rsidP="003324F5">
      <w:pPr>
        <w:ind w:left="4248" w:firstLine="708"/>
        <w:jc w:val="both"/>
        <w:rPr>
          <w:rFonts w:ascii="Book Antiqua" w:eastAsia="Times New Roman" w:hAnsi="Book Antiqua"/>
          <w:sz w:val="22"/>
          <w:szCs w:val="22"/>
          <w:lang w:val="pl-PL"/>
        </w:rPr>
      </w:pPr>
    </w:p>
    <w:p w14:paraId="4530A93B" w14:textId="77777777" w:rsidR="00870269" w:rsidRDefault="00870269" w:rsidP="003324F5">
      <w:pPr>
        <w:ind w:left="4248" w:firstLine="708"/>
        <w:jc w:val="both"/>
        <w:rPr>
          <w:rFonts w:ascii="Book Antiqua" w:eastAsia="Times New Roman" w:hAnsi="Book Antiqua"/>
          <w:sz w:val="22"/>
          <w:szCs w:val="22"/>
          <w:lang w:val="pl-PL"/>
        </w:rPr>
      </w:pPr>
    </w:p>
    <w:p w14:paraId="45007DDB" w14:textId="3D38C029" w:rsidR="00AB356D" w:rsidRPr="009B466B" w:rsidRDefault="00126A9E" w:rsidP="003324F5">
      <w:pPr>
        <w:ind w:left="4248" w:firstLine="708"/>
        <w:jc w:val="both"/>
        <w:rPr>
          <w:rFonts w:ascii="Book Antiqua" w:eastAsia="Times New Roman" w:hAnsi="Book Antiqua"/>
          <w:sz w:val="22"/>
          <w:szCs w:val="22"/>
          <w:lang w:val="pl-PL"/>
        </w:rPr>
      </w:pPr>
      <w:r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Od: </w:t>
      </w:r>
    </w:p>
    <w:p w14:paraId="3EE91380" w14:textId="77777777" w:rsidR="00126A9E" w:rsidRPr="00865BD7" w:rsidRDefault="00126A9E" w:rsidP="003324F5">
      <w:pPr>
        <w:ind w:left="2124"/>
        <w:jc w:val="both"/>
        <w:rPr>
          <w:rFonts w:ascii="Book Antiqua" w:eastAsia="Times New Roman" w:hAnsi="Book Antiqua"/>
          <w:b/>
          <w:bCs/>
          <w:sz w:val="22"/>
          <w:szCs w:val="22"/>
          <w:lang w:val="pl-PL"/>
        </w:rPr>
      </w:pPr>
      <w:r w:rsidRPr="00865BD7">
        <w:rPr>
          <w:rFonts w:ascii="Book Antiqua" w:eastAsia="Times New Roman" w:hAnsi="Book Antiqua"/>
          <w:b/>
          <w:bCs/>
          <w:sz w:val="22"/>
          <w:szCs w:val="22"/>
          <w:lang w:val="pl-PL"/>
        </w:rPr>
        <w:tab/>
      </w:r>
      <w:r w:rsidRPr="00865BD7">
        <w:rPr>
          <w:rFonts w:ascii="Book Antiqua" w:eastAsia="Times New Roman" w:hAnsi="Book Antiqua"/>
          <w:b/>
          <w:bCs/>
          <w:sz w:val="22"/>
          <w:szCs w:val="22"/>
          <w:lang w:val="pl-PL"/>
        </w:rPr>
        <w:tab/>
      </w:r>
      <w:r w:rsidRPr="00865BD7">
        <w:rPr>
          <w:rFonts w:ascii="Book Antiqua" w:eastAsia="Times New Roman" w:hAnsi="Book Antiqua"/>
          <w:b/>
          <w:bCs/>
          <w:sz w:val="22"/>
          <w:szCs w:val="22"/>
          <w:lang w:val="pl-PL"/>
        </w:rPr>
        <w:tab/>
      </w:r>
      <w:r w:rsidRPr="00865BD7">
        <w:rPr>
          <w:rFonts w:ascii="Book Antiqua" w:eastAsia="Times New Roman" w:hAnsi="Book Antiqua"/>
          <w:b/>
          <w:bCs/>
          <w:sz w:val="22"/>
          <w:szCs w:val="22"/>
          <w:lang w:val="pl-PL"/>
        </w:rPr>
        <w:tab/>
        <w:t xml:space="preserve">Fundacja Rozwoju Obrotu </w:t>
      </w:r>
      <w:r w:rsidRPr="00865BD7">
        <w:rPr>
          <w:rFonts w:ascii="Book Antiqua" w:eastAsia="Times New Roman" w:hAnsi="Book Antiqua"/>
          <w:b/>
          <w:bCs/>
          <w:sz w:val="22"/>
          <w:szCs w:val="22"/>
          <w:lang w:val="pl-PL"/>
        </w:rPr>
        <w:tab/>
      </w:r>
      <w:r w:rsidRPr="00865BD7">
        <w:rPr>
          <w:rFonts w:ascii="Book Antiqua" w:eastAsia="Times New Roman" w:hAnsi="Book Antiqua"/>
          <w:b/>
          <w:bCs/>
          <w:sz w:val="22"/>
          <w:szCs w:val="22"/>
          <w:lang w:val="pl-PL"/>
        </w:rPr>
        <w:tab/>
      </w:r>
      <w:r w:rsidRPr="00865BD7">
        <w:rPr>
          <w:rFonts w:ascii="Book Antiqua" w:eastAsia="Times New Roman" w:hAnsi="Book Antiqua"/>
          <w:b/>
          <w:bCs/>
          <w:sz w:val="22"/>
          <w:szCs w:val="22"/>
          <w:lang w:val="pl-PL"/>
        </w:rPr>
        <w:tab/>
      </w:r>
      <w:r w:rsidRPr="00865BD7">
        <w:rPr>
          <w:rFonts w:ascii="Book Antiqua" w:eastAsia="Times New Roman" w:hAnsi="Book Antiqua"/>
          <w:b/>
          <w:bCs/>
          <w:sz w:val="22"/>
          <w:szCs w:val="22"/>
          <w:lang w:val="pl-PL"/>
        </w:rPr>
        <w:tab/>
      </w:r>
      <w:r w:rsidRPr="00865BD7">
        <w:rPr>
          <w:rFonts w:ascii="Book Antiqua" w:eastAsia="Times New Roman" w:hAnsi="Book Antiqua"/>
          <w:b/>
          <w:bCs/>
          <w:sz w:val="22"/>
          <w:szCs w:val="22"/>
          <w:lang w:val="pl-PL"/>
        </w:rPr>
        <w:tab/>
      </w:r>
      <w:r w:rsidRPr="00865BD7">
        <w:rPr>
          <w:rFonts w:ascii="Book Antiqua" w:eastAsia="Times New Roman" w:hAnsi="Book Antiqua"/>
          <w:b/>
          <w:bCs/>
          <w:sz w:val="22"/>
          <w:szCs w:val="22"/>
          <w:lang w:val="pl-PL"/>
        </w:rPr>
        <w:tab/>
        <w:t>Bezgotówkowego</w:t>
      </w:r>
    </w:p>
    <w:p w14:paraId="0E9DE048" w14:textId="78527FD5" w:rsidR="00126A9E" w:rsidRPr="00865BD7" w:rsidRDefault="003324F5" w:rsidP="003324F5">
      <w:pPr>
        <w:ind w:left="4248" w:firstLine="708"/>
        <w:jc w:val="both"/>
        <w:rPr>
          <w:rFonts w:ascii="Book Antiqua" w:eastAsia="Times New Roman" w:hAnsi="Book Antiqua"/>
          <w:b/>
          <w:bCs/>
          <w:sz w:val="22"/>
          <w:szCs w:val="22"/>
          <w:lang w:val="pl-PL"/>
        </w:rPr>
      </w:pPr>
      <w:r w:rsidRPr="00865BD7">
        <w:rPr>
          <w:rFonts w:ascii="Book Antiqua" w:eastAsia="Times New Roman" w:hAnsi="Book Antiqua"/>
          <w:b/>
          <w:bCs/>
          <w:sz w:val="22"/>
          <w:szCs w:val="22"/>
          <w:lang w:val="pl-PL"/>
        </w:rPr>
        <w:t>u</w:t>
      </w:r>
      <w:r w:rsidR="00126A9E" w:rsidRPr="00865BD7">
        <w:rPr>
          <w:rFonts w:ascii="Book Antiqua" w:eastAsia="Times New Roman" w:hAnsi="Book Antiqua"/>
          <w:b/>
          <w:bCs/>
          <w:sz w:val="22"/>
          <w:szCs w:val="22"/>
          <w:lang w:val="pl-PL"/>
        </w:rPr>
        <w:t>l. Kruczkowskiego 4b lok. 13</w:t>
      </w:r>
    </w:p>
    <w:p w14:paraId="59B1E845" w14:textId="77777777" w:rsidR="00126A9E" w:rsidRPr="00865BD7" w:rsidRDefault="00126A9E" w:rsidP="003324F5">
      <w:pPr>
        <w:ind w:left="4248" w:firstLine="708"/>
        <w:jc w:val="both"/>
        <w:rPr>
          <w:rFonts w:ascii="Book Antiqua" w:eastAsia="Times New Roman" w:hAnsi="Book Antiqua"/>
          <w:b/>
          <w:bCs/>
          <w:sz w:val="22"/>
          <w:szCs w:val="22"/>
          <w:lang w:val="pl-PL"/>
        </w:rPr>
      </w:pPr>
      <w:r w:rsidRPr="00865BD7">
        <w:rPr>
          <w:rFonts w:ascii="Book Antiqua" w:eastAsia="Times New Roman" w:hAnsi="Book Antiqua"/>
          <w:b/>
          <w:bCs/>
          <w:sz w:val="22"/>
          <w:szCs w:val="22"/>
          <w:lang w:val="pl-PL"/>
        </w:rPr>
        <w:t>00-412 Warszawa</w:t>
      </w:r>
    </w:p>
    <w:p w14:paraId="19288F29" w14:textId="29EBE2B0" w:rsidR="00126A9E" w:rsidRDefault="00126A9E" w:rsidP="00EF58B3">
      <w:pPr>
        <w:spacing w:after="240"/>
        <w:jc w:val="both"/>
        <w:rPr>
          <w:rFonts w:ascii="Book Antiqua" w:eastAsia="Times New Roman" w:hAnsi="Book Antiqua"/>
          <w:sz w:val="22"/>
          <w:szCs w:val="22"/>
          <w:lang w:val="pl-PL"/>
        </w:rPr>
      </w:pPr>
    </w:p>
    <w:p w14:paraId="046644F8" w14:textId="77777777" w:rsidR="003324F5" w:rsidRPr="009B466B" w:rsidRDefault="003324F5" w:rsidP="003324F5">
      <w:pPr>
        <w:jc w:val="center"/>
        <w:rPr>
          <w:rFonts w:ascii="Book Antiqua" w:eastAsia="Times New Roman" w:hAnsi="Book Antiqua"/>
          <w:b/>
          <w:bCs/>
          <w:sz w:val="22"/>
          <w:szCs w:val="22"/>
          <w:lang w:val="pl-PL"/>
        </w:rPr>
      </w:pPr>
    </w:p>
    <w:p w14:paraId="0F25C5B3" w14:textId="6F289EF0" w:rsidR="00DC5491" w:rsidRPr="009B466B" w:rsidRDefault="00220C5A" w:rsidP="003324F5">
      <w:pPr>
        <w:jc w:val="center"/>
        <w:rPr>
          <w:rFonts w:ascii="Book Antiqua" w:eastAsia="Times New Roman" w:hAnsi="Book Antiqua"/>
          <w:b/>
          <w:bCs/>
          <w:sz w:val="28"/>
          <w:szCs w:val="28"/>
          <w:u w:val="single"/>
          <w:lang w:val="pl-PL"/>
        </w:rPr>
      </w:pPr>
      <w:r w:rsidRPr="009B466B">
        <w:rPr>
          <w:rFonts w:ascii="Book Antiqua" w:eastAsia="Times New Roman" w:hAnsi="Book Antiqua"/>
          <w:b/>
          <w:bCs/>
          <w:sz w:val="28"/>
          <w:szCs w:val="28"/>
          <w:u w:val="single"/>
          <w:lang w:val="pl-PL"/>
        </w:rPr>
        <w:t xml:space="preserve">Wniosek </w:t>
      </w:r>
      <w:r w:rsidR="00DC5491" w:rsidRPr="009B466B">
        <w:rPr>
          <w:rFonts w:ascii="Book Antiqua" w:eastAsia="Times New Roman" w:hAnsi="Book Antiqua"/>
          <w:b/>
          <w:bCs/>
          <w:sz w:val="28"/>
          <w:szCs w:val="28"/>
          <w:u w:val="single"/>
          <w:lang w:val="pl-PL"/>
        </w:rPr>
        <w:t xml:space="preserve">w trybie ustawy o dostępie do informacji publicznej </w:t>
      </w:r>
    </w:p>
    <w:p w14:paraId="4408E78B" w14:textId="7CA7AC0E" w:rsidR="006A4342" w:rsidRPr="009B466B" w:rsidRDefault="00220C5A" w:rsidP="003324F5">
      <w:pPr>
        <w:jc w:val="center"/>
        <w:rPr>
          <w:rFonts w:ascii="Book Antiqua" w:eastAsia="Times New Roman" w:hAnsi="Book Antiqua"/>
          <w:b/>
          <w:bCs/>
          <w:sz w:val="28"/>
          <w:szCs w:val="28"/>
          <w:u w:val="single"/>
          <w:lang w:val="pl-PL"/>
        </w:rPr>
      </w:pPr>
      <w:r w:rsidRPr="009B466B">
        <w:rPr>
          <w:rFonts w:ascii="Book Antiqua" w:eastAsia="Times New Roman" w:hAnsi="Book Antiqua"/>
          <w:b/>
          <w:bCs/>
          <w:sz w:val="28"/>
          <w:szCs w:val="28"/>
          <w:u w:val="single"/>
          <w:lang w:val="pl-PL"/>
        </w:rPr>
        <w:t xml:space="preserve">i odrębna </w:t>
      </w:r>
      <w:r w:rsidR="006A4342" w:rsidRPr="009B466B">
        <w:rPr>
          <w:rFonts w:ascii="Book Antiqua" w:eastAsia="Times New Roman" w:hAnsi="Book Antiqua"/>
          <w:b/>
          <w:bCs/>
          <w:sz w:val="28"/>
          <w:szCs w:val="28"/>
          <w:u w:val="single"/>
          <w:lang w:val="pl-PL"/>
        </w:rPr>
        <w:t>Petycja</w:t>
      </w:r>
      <w:r w:rsidRPr="009B466B">
        <w:rPr>
          <w:rFonts w:ascii="Book Antiqua" w:eastAsia="Times New Roman" w:hAnsi="Book Antiqua"/>
          <w:b/>
          <w:bCs/>
          <w:sz w:val="28"/>
          <w:szCs w:val="28"/>
          <w:u w:val="single"/>
          <w:lang w:val="pl-PL"/>
        </w:rPr>
        <w:t xml:space="preserve"> </w:t>
      </w:r>
      <w:r w:rsidR="00DC5491" w:rsidRPr="009B466B">
        <w:rPr>
          <w:rFonts w:ascii="Book Antiqua" w:eastAsia="Times New Roman" w:hAnsi="Book Antiqua"/>
          <w:b/>
          <w:bCs/>
          <w:sz w:val="28"/>
          <w:szCs w:val="28"/>
          <w:u w:val="single"/>
          <w:lang w:val="pl-PL"/>
        </w:rPr>
        <w:t xml:space="preserve">- </w:t>
      </w:r>
      <w:r w:rsidRPr="009B466B">
        <w:rPr>
          <w:rFonts w:ascii="Book Antiqua" w:eastAsia="Times New Roman" w:hAnsi="Book Antiqua"/>
          <w:b/>
          <w:bCs/>
          <w:sz w:val="28"/>
          <w:szCs w:val="28"/>
          <w:u w:val="single"/>
          <w:lang w:val="pl-PL"/>
        </w:rPr>
        <w:t xml:space="preserve">w jednym piśmie </w:t>
      </w:r>
      <w:r w:rsidR="00EE36F9" w:rsidRPr="009B466B">
        <w:rPr>
          <w:rFonts w:ascii="Book Antiqua" w:eastAsia="Times New Roman" w:hAnsi="Book Antiqua"/>
          <w:b/>
          <w:bCs/>
          <w:sz w:val="28"/>
          <w:szCs w:val="28"/>
          <w:u w:val="single"/>
          <w:lang w:val="pl-PL"/>
        </w:rPr>
        <w:t>– na mocy art. 61 i 63 Konstytucji RP</w:t>
      </w:r>
    </w:p>
    <w:p w14:paraId="70F0EEA8" w14:textId="6270813C" w:rsidR="003324F5" w:rsidRPr="009B466B" w:rsidRDefault="003324F5" w:rsidP="003324F5">
      <w:pPr>
        <w:jc w:val="center"/>
        <w:rPr>
          <w:rFonts w:ascii="Book Antiqua" w:eastAsia="Times New Roman" w:hAnsi="Book Antiqua"/>
          <w:b/>
          <w:bCs/>
          <w:sz w:val="22"/>
          <w:szCs w:val="22"/>
          <w:lang w:val="pl-PL"/>
        </w:rPr>
      </w:pPr>
    </w:p>
    <w:p w14:paraId="111ABBE8" w14:textId="77777777" w:rsidR="003324F5" w:rsidRPr="009B466B" w:rsidRDefault="003324F5" w:rsidP="003324F5">
      <w:pPr>
        <w:jc w:val="center"/>
        <w:rPr>
          <w:rFonts w:ascii="Book Antiqua" w:eastAsia="Times New Roman" w:hAnsi="Book Antiqua"/>
          <w:b/>
          <w:bCs/>
          <w:sz w:val="22"/>
          <w:szCs w:val="22"/>
          <w:lang w:val="pl-PL"/>
        </w:rPr>
      </w:pPr>
    </w:p>
    <w:p w14:paraId="21871D75" w14:textId="77777777" w:rsidR="00FD7711" w:rsidRPr="009B466B" w:rsidRDefault="00FD7711" w:rsidP="00C93959">
      <w:pPr>
        <w:pStyle w:val="NormalnyWeb"/>
        <w:spacing w:before="0" w:beforeAutospacing="0" w:after="240" w:afterAutospacing="0"/>
        <w:jc w:val="both"/>
        <w:rPr>
          <w:rFonts w:ascii="Book Antiqua" w:hAnsi="Book Antiqua" w:cs="ArialMT"/>
          <w:color w:val="000000"/>
          <w:sz w:val="22"/>
          <w:szCs w:val="22"/>
        </w:rPr>
      </w:pPr>
    </w:p>
    <w:p w14:paraId="2D86EE48" w14:textId="532C887E" w:rsidR="006A4342" w:rsidRPr="009B466B" w:rsidRDefault="00FD7711" w:rsidP="00C93959">
      <w:pPr>
        <w:pStyle w:val="NormalnyWeb"/>
        <w:spacing w:before="0" w:beforeAutospacing="0" w:after="240" w:afterAutospacing="0"/>
        <w:jc w:val="both"/>
        <w:rPr>
          <w:rFonts w:ascii="Book Antiqua" w:hAnsi="Book Antiqua" w:cs="Lato"/>
          <w:sz w:val="22"/>
          <w:szCs w:val="22"/>
        </w:rPr>
      </w:pPr>
      <w:r w:rsidRPr="009B466B">
        <w:rPr>
          <w:rFonts w:ascii="Book Antiqua" w:hAnsi="Book Antiqua" w:cs="ArialMT"/>
          <w:color w:val="000000"/>
          <w:sz w:val="22"/>
          <w:szCs w:val="22"/>
        </w:rPr>
        <w:t>Pre</w:t>
      </w:r>
      <w:r w:rsidR="009B466B" w:rsidRPr="009B466B">
        <w:rPr>
          <w:rFonts w:ascii="Book Antiqua" w:hAnsi="Book Antiqua" w:cs="ArialMT"/>
          <w:color w:val="000000"/>
          <w:sz w:val="22"/>
          <w:szCs w:val="22"/>
        </w:rPr>
        <w:t>a</w:t>
      </w:r>
      <w:r w:rsidRPr="009B466B">
        <w:rPr>
          <w:rFonts w:ascii="Book Antiqua" w:hAnsi="Book Antiqua" w:cs="ArialMT"/>
          <w:color w:val="000000"/>
          <w:sz w:val="22"/>
          <w:szCs w:val="22"/>
        </w:rPr>
        <w:t>mbuła Wnio</w:t>
      </w:r>
      <w:r w:rsidR="009B466B" w:rsidRPr="009B466B">
        <w:rPr>
          <w:rFonts w:ascii="Book Antiqua" w:hAnsi="Book Antiqua" w:cs="ArialMT"/>
          <w:color w:val="000000"/>
          <w:sz w:val="22"/>
          <w:szCs w:val="22"/>
        </w:rPr>
        <w:t>s</w:t>
      </w:r>
      <w:r w:rsidRPr="009B466B">
        <w:rPr>
          <w:rFonts w:ascii="Book Antiqua" w:hAnsi="Book Antiqua" w:cs="ArialMT"/>
          <w:color w:val="000000"/>
          <w:sz w:val="22"/>
          <w:szCs w:val="22"/>
        </w:rPr>
        <w:t>ku</w:t>
      </w:r>
      <w:r w:rsidRPr="009B466B">
        <w:rPr>
          <w:rFonts w:ascii="Book Antiqua" w:hAnsi="Book Antiqua" w:cs="Lato"/>
          <w:sz w:val="22"/>
          <w:szCs w:val="22"/>
        </w:rPr>
        <w:t>:</w:t>
      </w:r>
    </w:p>
    <w:p w14:paraId="2C700697" w14:textId="137E4A1E" w:rsidR="008517A5" w:rsidRPr="009B466B" w:rsidRDefault="00D60BA7" w:rsidP="00C93959">
      <w:pPr>
        <w:pStyle w:val="NormalnyWeb"/>
        <w:spacing w:before="0" w:beforeAutospacing="0" w:after="240" w:afterAutospacing="0"/>
        <w:jc w:val="both"/>
        <w:rPr>
          <w:rFonts w:ascii="Book Antiqua" w:hAnsi="Book Antiqua" w:cs="Lato"/>
          <w:sz w:val="22"/>
          <w:szCs w:val="22"/>
        </w:rPr>
      </w:pPr>
      <w:r w:rsidRPr="009B466B">
        <w:rPr>
          <w:rFonts w:ascii="Book Antiqua" w:hAnsi="Book Antiqua" w:cs="Lato"/>
          <w:sz w:val="22"/>
          <w:szCs w:val="22"/>
        </w:rPr>
        <w:t>p</w:t>
      </w:r>
      <w:r w:rsidR="006A4342" w:rsidRPr="009B466B">
        <w:rPr>
          <w:rFonts w:ascii="Book Antiqua" w:hAnsi="Book Antiqua" w:cs="Lato"/>
          <w:sz w:val="22"/>
          <w:szCs w:val="22"/>
        </w:rPr>
        <w:t>rzekazując na państwa ręce niniejszą petycję, pragnę zwrócić uwagę</w:t>
      </w:r>
      <w:r w:rsidRPr="009B466B">
        <w:rPr>
          <w:rFonts w:ascii="Book Antiqua" w:hAnsi="Book Antiqua" w:cs="Lato"/>
          <w:sz w:val="22"/>
          <w:szCs w:val="22"/>
        </w:rPr>
        <w:t xml:space="preserve"> na zagadnienie transformacji cyfrowej obrotu jak zachodzi w całej gospodarce. Pragnę przy tym wskazać,</w:t>
      </w:r>
      <w:r w:rsidR="006A4342" w:rsidRPr="009B466B">
        <w:rPr>
          <w:rFonts w:ascii="Book Antiqua" w:hAnsi="Book Antiqua" w:cs="Lato"/>
          <w:sz w:val="22"/>
          <w:szCs w:val="22"/>
        </w:rPr>
        <w:t xml:space="preserve"> że</w:t>
      </w:r>
      <w:r w:rsidRPr="009B466B">
        <w:rPr>
          <w:rFonts w:ascii="Book Antiqua" w:hAnsi="Book Antiqua" w:cs="Lato"/>
          <w:sz w:val="22"/>
          <w:szCs w:val="22"/>
        </w:rPr>
        <w:t xml:space="preserve"> </w:t>
      </w:r>
      <w:r w:rsidR="006A4342" w:rsidRPr="009B466B">
        <w:rPr>
          <w:rFonts w:ascii="Book Antiqua" w:hAnsi="Book Antiqua" w:cs="Lato"/>
          <w:sz w:val="22"/>
          <w:szCs w:val="22"/>
        </w:rPr>
        <w:t>w</w:t>
      </w:r>
      <w:r w:rsidR="006D7DF4" w:rsidRPr="009B466B">
        <w:rPr>
          <w:rFonts w:ascii="Book Antiqua" w:hAnsi="Book Antiqua" w:cs="Lato"/>
          <w:sz w:val="22"/>
          <w:szCs w:val="22"/>
        </w:rPr>
        <w:t>artość obrotu gotówkowego w Polsce wynosi ponad 200 mld PLN</w:t>
      </w:r>
      <w:r w:rsidR="003C7C00" w:rsidRPr="009B466B">
        <w:rPr>
          <w:rFonts w:ascii="Book Antiqua" w:hAnsi="Book Antiqua" w:cs="Lato"/>
          <w:sz w:val="22"/>
          <w:szCs w:val="22"/>
        </w:rPr>
        <w:t>,</w:t>
      </w:r>
      <w:r w:rsidR="006D7DF4" w:rsidRPr="009B466B">
        <w:rPr>
          <w:rFonts w:ascii="Book Antiqua" w:hAnsi="Book Antiqua" w:cs="Lato"/>
          <w:sz w:val="22"/>
          <w:szCs w:val="22"/>
        </w:rPr>
        <w:t xml:space="preserve"> a jego utrzymywanie to koszt około 1% PKB, czyli wartość jaka rocznie ponoszona jest przez państwo na badania i</w:t>
      </w:r>
      <w:r w:rsidR="005542A6" w:rsidRPr="009B466B">
        <w:rPr>
          <w:rFonts w:ascii="Book Antiqua" w:hAnsi="Book Antiqua" w:cs="Lato"/>
          <w:sz w:val="22"/>
          <w:szCs w:val="22"/>
        </w:rPr>
        <w:t> </w:t>
      </w:r>
      <w:r w:rsidR="006D7DF4" w:rsidRPr="009B466B">
        <w:rPr>
          <w:rFonts w:ascii="Book Antiqua" w:hAnsi="Book Antiqua" w:cs="Lato"/>
          <w:sz w:val="22"/>
          <w:szCs w:val="22"/>
        </w:rPr>
        <w:t xml:space="preserve">rozwój. </w:t>
      </w:r>
      <w:r w:rsidR="006A4342" w:rsidRPr="009B466B">
        <w:rPr>
          <w:rFonts w:ascii="Book Antiqua" w:hAnsi="Book Antiqua" w:cs="Lato"/>
          <w:sz w:val="22"/>
          <w:szCs w:val="22"/>
        </w:rPr>
        <w:t>Ponadto środki</w:t>
      </w:r>
      <w:r w:rsidR="006D7DF4" w:rsidRPr="009B466B">
        <w:rPr>
          <w:rFonts w:ascii="Book Antiqua" w:hAnsi="Book Antiqua" w:cs="Lato"/>
          <w:sz w:val="22"/>
          <w:szCs w:val="22"/>
        </w:rPr>
        <w:t xml:space="preserve"> pieni</w:t>
      </w:r>
      <w:r w:rsidR="006A4342" w:rsidRPr="009B466B">
        <w:rPr>
          <w:rFonts w:ascii="Book Antiqua" w:hAnsi="Book Antiqua" w:cs="Lato"/>
          <w:sz w:val="22"/>
          <w:szCs w:val="22"/>
        </w:rPr>
        <w:t>ężne</w:t>
      </w:r>
      <w:r w:rsidR="006D7DF4" w:rsidRPr="009B466B">
        <w:rPr>
          <w:rFonts w:ascii="Book Antiqua" w:hAnsi="Book Antiqua" w:cs="Lato"/>
          <w:sz w:val="22"/>
          <w:szCs w:val="22"/>
        </w:rPr>
        <w:t xml:space="preserve"> trzymane w </w:t>
      </w:r>
      <w:r w:rsidR="006A4342" w:rsidRPr="009B466B">
        <w:rPr>
          <w:rFonts w:ascii="Book Antiqua" w:hAnsi="Book Antiqua" w:cs="Lato"/>
          <w:sz w:val="22"/>
          <w:szCs w:val="22"/>
        </w:rPr>
        <w:t xml:space="preserve">formie </w:t>
      </w:r>
      <w:r w:rsidR="006D7DF4" w:rsidRPr="009B466B">
        <w:rPr>
          <w:rFonts w:ascii="Book Antiqua" w:hAnsi="Book Antiqua" w:cs="Lato"/>
          <w:sz w:val="22"/>
          <w:szCs w:val="22"/>
        </w:rPr>
        <w:t>gotów</w:t>
      </w:r>
      <w:r w:rsidR="006A4342" w:rsidRPr="009B466B">
        <w:rPr>
          <w:rFonts w:ascii="Book Antiqua" w:hAnsi="Book Antiqua" w:cs="Lato"/>
          <w:sz w:val="22"/>
          <w:szCs w:val="22"/>
        </w:rPr>
        <w:t>kowej</w:t>
      </w:r>
      <w:r w:rsidR="006D7DF4" w:rsidRPr="009B466B">
        <w:rPr>
          <w:rFonts w:ascii="Book Antiqua" w:hAnsi="Book Antiqua" w:cs="Lato"/>
          <w:sz w:val="22"/>
          <w:szCs w:val="22"/>
        </w:rPr>
        <w:t xml:space="preserve"> nie procentują, realnie tracą</w:t>
      </w:r>
      <w:r w:rsidR="006A4342" w:rsidRPr="009B466B">
        <w:rPr>
          <w:rFonts w:ascii="Book Antiqua" w:hAnsi="Book Antiqua" w:cs="Lato"/>
          <w:sz w:val="22"/>
          <w:szCs w:val="22"/>
        </w:rPr>
        <w:t>c</w:t>
      </w:r>
      <w:r w:rsidR="006D7DF4" w:rsidRPr="009B466B">
        <w:rPr>
          <w:rFonts w:ascii="Book Antiqua" w:hAnsi="Book Antiqua" w:cs="Lato"/>
          <w:sz w:val="22"/>
          <w:szCs w:val="22"/>
        </w:rPr>
        <w:t xml:space="preserve"> na wartości ze względu na</w:t>
      </w:r>
      <w:r w:rsidRPr="009B466B">
        <w:rPr>
          <w:rFonts w:ascii="Book Antiqua" w:hAnsi="Book Antiqua" w:cs="Lato"/>
          <w:sz w:val="22"/>
          <w:szCs w:val="22"/>
        </w:rPr>
        <w:t xml:space="preserve"> </w:t>
      </w:r>
      <w:r w:rsidR="006D7DF4" w:rsidRPr="009B466B">
        <w:rPr>
          <w:rFonts w:ascii="Book Antiqua" w:hAnsi="Book Antiqua" w:cs="Lato"/>
          <w:sz w:val="22"/>
          <w:szCs w:val="22"/>
        </w:rPr>
        <w:t>inflację.</w:t>
      </w:r>
      <w:r w:rsidR="00C20BDF" w:rsidRPr="009B466B">
        <w:rPr>
          <w:rFonts w:ascii="Book Antiqua" w:hAnsi="Book Antiqua" w:cs="Lato"/>
          <w:sz w:val="22"/>
          <w:szCs w:val="22"/>
        </w:rPr>
        <w:t xml:space="preserve"> </w:t>
      </w:r>
      <w:r w:rsidR="006D7DF4" w:rsidRPr="009B466B">
        <w:rPr>
          <w:rFonts w:ascii="Book Antiqua" w:hAnsi="Book Antiqua" w:cs="Lato"/>
          <w:sz w:val="22"/>
          <w:szCs w:val="22"/>
        </w:rPr>
        <w:t xml:space="preserve"> </w:t>
      </w:r>
      <w:r w:rsidR="001F15BC" w:rsidRPr="009B466B">
        <w:rPr>
          <w:rFonts w:ascii="Book Antiqua" w:hAnsi="Book Antiqua" w:cs="Lato"/>
          <w:sz w:val="22"/>
          <w:szCs w:val="22"/>
        </w:rPr>
        <w:t xml:space="preserve"> </w:t>
      </w:r>
      <w:r w:rsidR="008517A5" w:rsidRPr="009B466B">
        <w:rPr>
          <w:rFonts w:ascii="Book Antiqua" w:hAnsi="Book Antiqua" w:cs="Lato"/>
          <w:sz w:val="22"/>
          <w:szCs w:val="22"/>
        </w:rPr>
        <w:t xml:space="preserve"> </w:t>
      </w:r>
    </w:p>
    <w:p w14:paraId="60B99ECD" w14:textId="02162198" w:rsidR="006D7DF4" w:rsidRPr="009B466B" w:rsidRDefault="00EF58B3" w:rsidP="006A4342">
      <w:pPr>
        <w:pStyle w:val="NormalnyWeb"/>
        <w:spacing w:before="0" w:beforeAutospacing="0" w:after="240" w:afterAutospacing="0"/>
        <w:jc w:val="both"/>
        <w:rPr>
          <w:rFonts w:ascii="Book Antiqua" w:hAnsi="Book Antiqua" w:cs="Lato"/>
          <w:sz w:val="22"/>
          <w:szCs w:val="22"/>
        </w:rPr>
      </w:pPr>
      <w:r w:rsidRPr="009B466B">
        <w:rPr>
          <w:rFonts w:ascii="Book Antiqua" w:hAnsi="Book Antiqua" w:cs="Lato"/>
          <w:bCs/>
          <w:sz w:val="22"/>
          <w:szCs w:val="22"/>
        </w:rPr>
        <w:t>Natomiast</w:t>
      </w:r>
      <w:r w:rsidR="00D60BA7" w:rsidRPr="009B466B">
        <w:rPr>
          <w:rFonts w:ascii="Book Antiqua" w:hAnsi="Book Antiqua" w:cs="Lato"/>
          <w:bCs/>
          <w:sz w:val="22"/>
          <w:szCs w:val="22"/>
        </w:rPr>
        <w:t xml:space="preserve"> p</w:t>
      </w:r>
      <w:r w:rsidR="008517A5" w:rsidRPr="009B466B">
        <w:rPr>
          <w:rFonts w:ascii="Book Antiqua" w:hAnsi="Book Antiqua" w:cs="Lato"/>
          <w:bCs/>
          <w:sz w:val="22"/>
          <w:szCs w:val="22"/>
        </w:rPr>
        <w:t>łatności bezgotówkowe to szereg korzyści w funkcjonowaniu instytucji administracji publicznej. Ułatwiają proces składania wniosków i zapytań od obywateli</w:t>
      </w:r>
      <w:r w:rsidR="005542A6" w:rsidRPr="009B466B">
        <w:rPr>
          <w:rFonts w:ascii="Book Antiqua" w:hAnsi="Book Antiqua" w:cs="Lato"/>
          <w:bCs/>
          <w:sz w:val="22"/>
          <w:szCs w:val="22"/>
        </w:rPr>
        <w:t xml:space="preserve"> oraz procedurę poboru opłat skarbowych i administracyjnych. </w:t>
      </w:r>
      <w:r w:rsidR="00C124CC" w:rsidRPr="009B466B">
        <w:rPr>
          <w:rFonts w:ascii="Book Antiqua" w:hAnsi="Book Antiqua" w:cs="Lato"/>
          <w:bCs/>
          <w:sz w:val="22"/>
          <w:szCs w:val="22"/>
        </w:rPr>
        <w:t xml:space="preserve">Dlatego warto promować obrót bezgotówkowy, </w:t>
      </w:r>
      <w:r w:rsidR="00D60BA7" w:rsidRPr="009B466B">
        <w:rPr>
          <w:rFonts w:ascii="Book Antiqua" w:hAnsi="Book Antiqua" w:cs="Lato"/>
          <w:bCs/>
          <w:sz w:val="22"/>
          <w:szCs w:val="22"/>
        </w:rPr>
        <w:t>jako</w:t>
      </w:r>
      <w:r w:rsidR="00C124CC" w:rsidRPr="009B466B">
        <w:rPr>
          <w:rFonts w:ascii="Book Antiqua" w:hAnsi="Book Antiqua" w:cs="Lato"/>
          <w:bCs/>
          <w:sz w:val="22"/>
          <w:szCs w:val="22"/>
        </w:rPr>
        <w:t xml:space="preserve"> korzystny </w:t>
      </w:r>
      <w:r w:rsidR="00E93021" w:rsidRPr="009B466B">
        <w:rPr>
          <w:rFonts w:ascii="Book Antiqua" w:hAnsi="Book Antiqua" w:cs="Lato"/>
          <w:bCs/>
          <w:sz w:val="22"/>
          <w:szCs w:val="22"/>
        </w:rPr>
        <w:t>zarówno dla obywateli, jak i instytucji samorządowych</w:t>
      </w:r>
      <w:r w:rsidR="00C124CC" w:rsidRPr="009B466B">
        <w:rPr>
          <w:rFonts w:ascii="Book Antiqua" w:hAnsi="Book Antiqua" w:cs="Lato"/>
          <w:bCs/>
          <w:sz w:val="22"/>
          <w:szCs w:val="22"/>
        </w:rPr>
        <w:t>.</w:t>
      </w:r>
      <w:r w:rsidR="001F15BC" w:rsidRPr="009B466B">
        <w:rPr>
          <w:rFonts w:ascii="Book Antiqua" w:hAnsi="Book Antiqua" w:cs="Lato"/>
          <w:sz w:val="22"/>
          <w:szCs w:val="22"/>
        </w:rPr>
        <w:t xml:space="preserve"> </w:t>
      </w:r>
      <w:r w:rsidR="00C124CC" w:rsidRPr="009B466B">
        <w:rPr>
          <w:rFonts w:ascii="Book Antiqua" w:hAnsi="Book Antiqua" w:cs="Lato"/>
          <w:sz w:val="22"/>
          <w:szCs w:val="22"/>
        </w:rPr>
        <w:lastRenderedPageBreak/>
        <w:t xml:space="preserve">Wprowadzenie płatności bezgotówkowych wpływa na nowoczesny wizerunek </w:t>
      </w:r>
      <w:r w:rsidR="00C20BDF" w:rsidRPr="009B466B">
        <w:rPr>
          <w:rFonts w:ascii="Book Antiqua" w:hAnsi="Book Antiqua" w:cs="Lato"/>
          <w:sz w:val="22"/>
          <w:szCs w:val="22"/>
        </w:rPr>
        <w:t>instytucji publicznych</w:t>
      </w:r>
      <w:r w:rsidR="00C124CC" w:rsidRPr="009B466B">
        <w:rPr>
          <w:rFonts w:ascii="Book Antiqua" w:hAnsi="Book Antiqua" w:cs="Lato"/>
          <w:sz w:val="22"/>
          <w:szCs w:val="22"/>
        </w:rPr>
        <w:t xml:space="preserve">. Mieszkańcy </w:t>
      </w:r>
      <w:r w:rsidR="00C20BDF" w:rsidRPr="009B466B">
        <w:rPr>
          <w:rFonts w:ascii="Book Antiqua" w:hAnsi="Book Antiqua" w:cs="Lato"/>
          <w:sz w:val="22"/>
          <w:szCs w:val="22"/>
        </w:rPr>
        <w:t xml:space="preserve">na co dzień </w:t>
      </w:r>
      <w:r w:rsidR="00C124CC" w:rsidRPr="009B466B">
        <w:rPr>
          <w:rFonts w:ascii="Book Antiqua" w:hAnsi="Book Antiqua" w:cs="Lato"/>
          <w:sz w:val="22"/>
          <w:szCs w:val="22"/>
        </w:rPr>
        <w:t xml:space="preserve">płacący kartą chcą mieć taką możliwość również w urzędach i innych </w:t>
      </w:r>
      <w:r w:rsidR="00C20BDF" w:rsidRPr="009B466B">
        <w:rPr>
          <w:rFonts w:ascii="Book Antiqua" w:hAnsi="Book Antiqua" w:cs="Lato"/>
          <w:sz w:val="22"/>
          <w:szCs w:val="22"/>
        </w:rPr>
        <w:t>jednostkach administracji centralnej i samorządowej</w:t>
      </w:r>
      <w:r w:rsidR="00C124CC" w:rsidRPr="009B466B">
        <w:rPr>
          <w:rFonts w:ascii="Book Antiqua" w:hAnsi="Book Antiqua" w:cs="Lato"/>
          <w:sz w:val="22"/>
          <w:szCs w:val="22"/>
        </w:rPr>
        <w:t>.</w:t>
      </w:r>
    </w:p>
    <w:p w14:paraId="4C0E1768" w14:textId="5AC85020" w:rsidR="00AB356D" w:rsidRPr="009B466B" w:rsidRDefault="00AB356D" w:rsidP="00EF58B3">
      <w:pPr>
        <w:spacing w:after="240"/>
        <w:jc w:val="both"/>
        <w:rPr>
          <w:rFonts w:ascii="Book Antiqua" w:eastAsia="Times New Roman" w:hAnsi="Book Antiqua"/>
          <w:sz w:val="22"/>
          <w:szCs w:val="22"/>
          <w:lang w:val="pl-PL"/>
        </w:rPr>
      </w:pPr>
      <w:r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Niektóre instytucje - działając w uzasadnionym interesie publicznym - pro publico bono - wychodzą naprzeciw tym potrzebom - proponują bezpłatne rozwiązania - pozwalające na wdrożenie </w:t>
      </w:r>
      <w:r w:rsidR="0043685D" w:rsidRPr="009B466B">
        <w:rPr>
          <w:rFonts w:ascii="Book Antiqua" w:eastAsia="Times New Roman" w:hAnsi="Book Antiqua"/>
          <w:sz w:val="22"/>
          <w:szCs w:val="22"/>
          <w:lang w:val="pl-PL"/>
        </w:rPr>
        <w:t>bezkosztowych rozwiązań umożliwiających akceptację płatności bezgotówkowych</w:t>
      </w:r>
      <w:r w:rsidR="00C20BDF" w:rsidRPr="009B466B">
        <w:rPr>
          <w:rFonts w:ascii="Book Antiqua" w:eastAsia="Times New Roman" w:hAnsi="Book Antiqua"/>
          <w:b/>
          <w:bCs/>
          <w:sz w:val="22"/>
          <w:szCs w:val="22"/>
          <w:lang w:val="pl-PL"/>
        </w:rPr>
        <w:t>.</w:t>
      </w:r>
    </w:p>
    <w:p w14:paraId="53A4D110" w14:textId="02CE94A5" w:rsidR="00C20BDF" w:rsidRPr="009B466B" w:rsidRDefault="00AB356D" w:rsidP="00EF58B3">
      <w:pPr>
        <w:spacing w:after="240"/>
        <w:jc w:val="both"/>
        <w:rPr>
          <w:rFonts w:ascii="Book Antiqua" w:eastAsia="Times New Roman" w:hAnsi="Book Antiqua"/>
          <w:sz w:val="22"/>
          <w:szCs w:val="22"/>
          <w:lang w:val="pl-PL"/>
        </w:rPr>
      </w:pPr>
      <w:r w:rsidRPr="009B466B">
        <w:rPr>
          <w:rFonts w:ascii="Book Antiqua" w:eastAsia="Times New Roman" w:hAnsi="Book Antiqua"/>
          <w:b/>
          <w:bCs/>
          <w:sz w:val="22"/>
          <w:szCs w:val="22"/>
          <w:lang w:val="pl-PL"/>
        </w:rPr>
        <w:t>Dobrym przykładem - jest Fundacja Polska Bezgotówkowa</w:t>
      </w:r>
      <w:r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 - powołana </w:t>
      </w:r>
      <w:r w:rsidR="001F15BC"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w </w:t>
      </w:r>
      <w:r w:rsidRPr="009B466B">
        <w:rPr>
          <w:rFonts w:ascii="Book Antiqua" w:eastAsia="Times New Roman" w:hAnsi="Book Antiqua"/>
          <w:sz w:val="22"/>
          <w:szCs w:val="22"/>
          <w:lang w:val="pl-PL"/>
        </w:rPr>
        <w:t>wyniku porozumienia zawartego przez Minist</w:t>
      </w:r>
      <w:r w:rsidR="0043685D" w:rsidRPr="009B466B">
        <w:rPr>
          <w:rFonts w:ascii="Book Antiqua" w:eastAsia="Times New Roman" w:hAnsi="Book Antiqua"/>
          <w:sz w:val="22"/>
          <w:szCs w:val="22"/>
          <w:lang w:val="pl-PL"/>
        </w:rPr>
        <w:t>ra Rozwoju i Finansów</w:t>
      </w:r>
      <w:r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, </w:t>
      </w:r>
      <w:r w:rsidR="001F15BC" w:rsidRPr="009B466B">
        <w:rPr>
          <w:rFonts w:ascii="Book Antiqua" w:eastAsia="Times New Roman" w:hAnsi="Book Antiqua"/>
          <w:sz w:val="22"/>
          <w:szCs w:val="22"/>
          <w:lang w:val="pl-PL"/>
        </w:rPr>
        <w:t>Zwi</w:t>
      </w:r>
      <w:r w:rsidR="00C20BDF" w:rsidRPr="009B466B">
        <w:rPr>
          <w:rFonts w:ascii="Book Antiqua" w:eastAsia="Times New Roman" w:hAnsi="Book Antiqua"/>
          <w:sz w:val="22"/>
          <w:szCs w:val="22"/>
          <w:lang w:val="pl-PL"/>
        </w:rPr>
        <w:t>ą</w:t>
      </w:r>
      <w:r w:rsidR="001F15BC"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zek </w:t>
      </w:r>
      <w:r w:rsidR="006875F3" w:rsidRPr="009B466B">
        <w:rPr>
          <w:rFonts w:ascii="Book Antiqua" w:eastAsia="Times New Roman" w:hAnsi="Book Antiqua"/>
          <w:sz w:val="22"/>
          <w:szCs w:val="22"/>
          <w:lang w:val="pl-PL"/>
        </w:rPr>
        <w:t>B</w:t>
      </w:r>
      <w:r w:rsidR="001F15BC" w:rsidRPr="009B466B">
        <w:rPr>
          <w:rFonts w:ascii="Book Antiqua" w:eastAsia="Times New Roman" w:hAnsi="Book Antiqua"/>
          <w:sz w:val="22"/>
          <w:szCs w:val="22"/>
          <w:lang w:val="pl-PL"/>
        </w:rPr>
        <w:t>anków Polskich</w:t>
      </w:r>
      <w:r w:rsidR="0043685D"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, </w:t>
      </w:r>
      <w:r w:rsidRPr="009B466B">
        <w:rPr>
          <w:rFonts w:ascii="Book Antiqua" w:eastAsia="Times New Roman" w:hAnsi="Book Antiqua"/>
          <w:sz w:val="22"/>
          <w:szCs w:val="22"/>
          <w:lang w:val="pl-PL"/>
        </w:rPr>
        <w:t>Visa Europe oraz Mastercard Europe w sprawie realizacji Programu Wsparcia Obrotu Bezgotówkowego w Polsce.</w:t>
      </w:r>
      <w:r w:rsidR="00C20BDF"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 Program pozwala na otrzymanie bezpłatnego terminala</w:t>
      </w:r>
      <w:r w:rsidR="006D5F84"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 (wraz z pokryciem kosztów transakcji)</w:t>
      </w:r>
      <w:r w:rsidR="00C20BDF"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 dla wybranych instytucji publicznych do </w:t>
      </w:r>
      <w:r w:rsidR="0083150E"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sierpnia </w:t>
      </w:r>
      <w:r w:rsidR="00C20BDF" w:rsidRPr="009B466B">
        <w:rPr>
          <w:rFonts w:ascii="Book Antiqua" w:eastAsia="Times New Roman" w:hAnsi="Book Antiqua"/>
          <w:sz w:val="22"/>
          <w:szCs w:val="22"/>
          <w:lang w:val="pl-PL"/>
        </w:rPr>
        <w:t>2021 roku.</w:t>
      </w:r>
    </w:p>
    <w:p w14:paraId="74F53C4F" w14:textId="784DD234" w:rsidR="00AB356D" w:rsidRPr="009B466B" w:rsidRDefault="00AB356D" w:rsidP="00EF58B3">
      <w:pPr>
        <w:spacing w:after="240"/>
        <w:jc w:val="both"/>
        <w:rPr>
          <w:rFonts w:ascii="Book Antiqua" w:eastAsia="Times New Roman" w:hAnsi="Book Antiqua"/>
          <w:sz w:val="22"/>
          <w:szCs w:val="22"/>
          <w:lang w:val="pl-PL"/>
        </w:rPr>
      </w:pPr>
      <w:r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Biorąc pod uwagę cytowane powyżej koszty obrotu gotówką </w:t>
      </w:r>
      <w:r w:rsidR="0043685D" w:rsidRPr="009B466B">
        <w:rPr>
          <w:rFonts w:ascii="Book Antiqua" w:eastAsia="Times New Roman" w:hAnsi="Book Antiqua"/>
          <w:sz w:val="22"/>
          <w:szCs w:val="22"/>
          <w:lang w:val="pl-PL"/>
        </w:rPr>
        <w:t>rozważenia wymaga możliwość podjęcia działań</w:t>
      </w:r>
      <w:r w:rsidRPr="009B466B">
        <w:rPr>
          <w:rFonts w:ascii="Book Antiqua" w:eastAsia="Times New Roman" w:hAnsi="Book Antiqua"/>
          <w:b/>
          <w:bCs/>
          <w:sz w:val="22"/>
          <w:szCs w:val="22"/>
          <w:lang w:val="pl-PL"/>
        </w:rPr>
        <w:t xml:space="preserve"> w celu zmniejszenia kosztów podatników w tym obszarze. </w:t>
      </w:r>
    </w:p>
    <w:p w14:paraId="7F17994F" w14:textId="67131FD0" w:rsidR="00AB356D" w:rsidRPr="009B466B" w:rsidRDefault="00AB356D" w:rsidP="00EF58B3">
      <w:pPr>
        <w:spacing w:after="240"/>
        <w:jc w:val="both"/>
        <w:rPr>
          <w:rFonts w:ascii="Book Antiqua" w:eastAsia="Times New Roman" w:hAnsi="Book Antiqua"/>
          <w:sz w:val="22"/>
          <w:szCs w:val="22"/>
          <w:lang w:val="pl-PL"/>
        </w:rPr>
      </w:pPr>
      <w:r w:rsidRPr="009B466B">
        <w:rPr>
          <w:rFonts w:ascii="Book Antiqua" w:eastAsia="Times New Roman" w:hAnsi="Book Antiqua"/>
          <w:b/>
          <w:bCs/>
          <w:sz w:val="22"/>
          <w:szCs w:val="22"/>
          <w:lang w:val="pl-PL"/>
        </w:rPr>
        <w:t xml:space="preserve">Mamy nadzieję, że </w:t>
      </w:r>
      <w:r w:rsidR="0043685D" w:rsidRPr="009B466B">
        <w:rPr>
          <w:rFonts w:ascii="Book Antiqua" w:eastAsia="Times New Roman" w:hAnsi="Book Antiqua"/>
          <w:b/>
          <w:bCs/>
          <w:sz w:val="22"/>
          <w:szCs w:val="22"/>
          <w:lang w:val="pl-PL"/>
        </w:rPr>
        <w:t xml:space="preserve">jednostki samorządu terytorialnego </w:t>
      </w:r>
      <w:r w:rsidRPr="009B466B">
        <w:rPr>
          <w:rFonts w:ascii="Book Antiqua" w:eastAsia="Times New Roman" w:hAnsi="Book Antiqua"/>
          <w:b/>
          <w:bCs/>
          <w:sz w:val="22"/>
          <w:szCs w:val="22"/>
          <w:lang w:val="pl-PL"/>
        </w:rPr>
        <w:t xml:space="preserve">działając bona fides - biorąc pod uwagę powyższe argumenty - potraktują naszą petycję z należną atencją - i wdrożą odpowiednie </w:t>
      </w:r>
      <w:r w:rsidR="0043685D" w:rsidRPr="009B466B">
        <w:rPr>
          <w:rFonts w:ascii="Book Antiqua" w:eastAsia="Times New Roman" w:hAnsi="Book Antiqua"/>
          <w:b/>
          <w:bCs/>
          <w:sz w:val="22"/>
          <w:szCs w:val="22"/>
          <w:lang w:val="pl-PL"/>
        </w:rPr>
        <w:t>działania celem zapewnienia powszechności akceptacji płatności bezgotówkowych,</w:t>
      </w:r>
      <w:r w:rsidRPr="009B466B">
        <w:rPr>
          <w:rFonts w:ascii="Book Antiqua" w:eastAsia="Times New Roman" w:hAnsi="Book Antiqua"/>
          <w:b/>
          <w:bCs/>
          <w:sz w:val="22"/>
          <w:szCs w:val="22"/>
          <w:lang w:val="pl-PL"/>
        </w:rPr>
        <w:t xml:space="preserve"> dzięki którym osiągnięte zostaną kolejne cele związane z uszczelnieniem systemu poboru podatków.</w:t>
      </w:r>
    </w:p>
    <w:p w14:paraId="47615A38" w14:textId="76D90915" w:rsidR="00AB356D" w:rsidRPr="009B466B" w:rsidRDefault="00AB356D" w:rsidP="00EF58B3">
      <w:pPr>
        <w:spacing w:after="240"/>
        <w:jc w:val="both"/>
        <w:rPr>
          <w:rFonts w:ascii="Book Antiqua" w:eastAsia="Times New Roman" w:hAnsi="Book Antiqua"/>
          <w:sz w:val="22"/>
          <w:szCs w:val="22"/>
          <w:lang w:val="pl-PL"/>
        </w:rPr>
      </w:pPr>
      <w:r w:rsidRPr="009B466B">
        <w:rPr>
          <w:rFonts w:ascii="Book Antiqua" w:eastAsia="Times New Roman" w:hAnsi="Book Antiqua"/>
          <w:b/>
          <w:bCs/>
          <w:sz w:val="22"/>
          <w:szCs w:val="22"/>
          <w:lang w:val="pl-PL"/>
        </w:rPr>
        <w:t xml:space="preserve">W skali makro - sukcesy związane z uszczelnieniem systemu podatkowego od 3 lat - są olbrzymie </w:t>
      </w:r>
      <w:r w:rsidR="0043685D" w:rsidRPr="009B466B">
        <w:rPr>
          <w:rFonts w:ascii="Book Antiqua" w:eastAsia="Times New Roman" w:hAnsi="Book Antiqua"/>
          <w:b/>
          <w:bCs/>
          <w:sz w:val="22"/>
          <w:szCs w:val="22"/>
          <w:lang w:val="pl-PL"/>
        </w:rPr>
        <w:t>–</w:t>
      </w:r>
      <w:r w:rsidRPr="009B466B">
        <w:rPr>
          <w:rFonts w:ascii="Book Antiqua" w:eastAsia="Times New Roman" w:hAnsi="Book Antiqua"/>
          <w:b/>
          <w:bCs/>
          <w:sz w:val="22"/>
          <w:szCs w:val="22"/>
          <w:lang w:val="pl-PL"/>
        </w:rPr>
        <w:t xml:space="preserve"> </w:t>
      </w:r>
      <w:r w:rsidR="0043685D" w:rsidRPr="009B466B">
        <w:rPr>
          <w:rFonts w:ascii="Book Antiqua" w:eastAsia="Times New Roman" w:hAnsi="Book Antiqua"/>
          <w:b/>
          <w:bCs/>
          <w:sz w:val="22"/>
          <w:szCs w:val="22"/>
          <w:lang w:val="pl-PL"/>
        </w:rPr>
        <w:t xml:space="preserve">w skali mikro na poziomie samych jednostek samorządu terytorialnego </w:t>
      </w:r>
      <w:r w:rsidR="00EA058C">
        <w:rPr>
          <w:rFonts w:ascii="Book Antiqua" w:eastAsia="Times New Roman" w:hAnsi="Book Antiqua"/>
          <w:b/>
          <w:bCs/>
          <w:sz w:val="22"/>
          <w:szCs w:val="22"/>
          <w:lang w:val="pl-PL"/>
        </w:rPr>
        <w:t>pozostaje</w:t>
      </w:r>
      <w:r w:rsidR="00EA058C" w:rsidRPr="009B466B">
        <w:rPr>
          <w:rFonts w:ascii="Book Antiqua" w:eastAsia="Times New Roman" w:hAnsi="Book Antiqua"/>
          <w:b/>
          <w:bCs/>
          <w:sz w:val="22"/>
          <w:szCs w:val="22"/>
          <w:lang w:val="pl-PL"/>
        </w:rPr>
        <w:t xml:space="preserve"> </w:t>
      </w:r>
      <w:r w:rsidRPr="009B466B">
        <w:rPr>
          <w:rFonts w:ascii="Book Antiqua" w:eastAsia="Times New Roman" w:hAnsi="Book Antiqua"/>
          <w:b/>
          <w:bCs/>
          <w:sz w:val="22"/>
          <w:szCs w:val="22"/>
          <w:lang w:val="pl-PL"/>
        </w:rPr>
        <w:t>jeszcze wiele do zrobienia. </w:t>
      </w:r>
    </w:p>
    <w:p w14:paraId="7CCEED2F" w14:textId="77777777" w:rsidR="00AB356D" w:rsidRPr="009B466B" w:rsidRDefault="00AB356D" w:rsidP="003324F5">
      <w:pPr>
        <w:spacing w:after="240"/>
        <w:jc w:val="both"/>
        <w:rPr>
          <w:rFonts w:ascii="Book Antiqua" w:eastAsia="Times New Roman" w:hAnsi="Book Antiqua"/>
          <w:sz w:val="22"/>
          <w:szCs w:val="22"/>
          <w:lang w:val="pl-PL"/>
        </w:rPr>
      </w:pPr>
      <w:r w:rsidRPr="009B466B">
        <w:rPr>
          <w:rFonts w:ascii="Book Antiqua" w:eastAsia="Times New Roman" w:hAnsi="Book Antiqua"/>
          <w:sz w:val="22"/>
          <w:szCs w:val="22"/>
          <w:lang w:val="pl-PL"/>
        </w:rPr>
        <w:t>Biorąc pod uwagę powyższe: </w:t>
      </w:r>
    </w:p>
    <w:p w14:paraId="296E11EC" w14:textId="224168A7" w:rsidR="00AB356D" w:rsidRPr="009B466B" w:rsidRDefault="00AB356D" w:rsidP="003324F5">
      <w:pPr>
        <w:pStyle w:val="Akapitzlist"/>
        <w:numPr>
          <w:ilvl w:val="0"/>
          <w:numId w:val="4"/>
        </w:numPr>
        <w:spacing w:after="240"/>
        <w:contextualSpacing w:val="0"/>
        <w:jc w:val="both"/>
        <w:rPr>
          <w:rFonts w:ascii="Book Antiqua" w:eastAsia="Times New Roman" w:hAnsi="Book Antiqua"/>
        </w:rPr>
      </w:pPr>
      <w:r w:rsidRPr="009B466B">
        <w:rPr>
          <w:rFonts w:ascii="Book Antiqua" w:eastAsia="Times New Roman" w:hAnsi="Book Antiqua"/>
        </w:rPr>
        <w:t xml:space="preserve">Na mocy art. 61 Konstytucji RP, w trybie art. 6 ust. 1 pkt. 1 lit c Ustawy z dnia 6 września o dostępie do informacji publicznej (Dz.U.2016.1764 t.j. z 2016.10.26) wnosimy o udzielenie informacji publicznej w przedmiocie  - </w:t>
      </w:r>
      <w:r w:rsidRPr="009B466B">
        <w:rPr>
          <w:rFonts w:ascii="Book Antiqua" w:eastAsia="Times New Roman" w:hAnsi="Book Antiqua"/>
          <w:b/>
          <w:bCs/>
        </w:rPr>
        <w:t>Czy Urząd (Adresat wniosku)  - na dzień złożenia niniejszego wniosku - akceptuje w relacjach z Interesantami/Podatnikami - płatności bezgotówkowe?</w:t>
      </w:r>
      <w:r w:rsidRPr="009B466B">
        <w:rPr>
          <w:rFonts w:ascii="Book Antiqua" w:eastAsia="Times New Roman" w:hAnsi="Book Antiqua"/>
        </w:rPr>
        <w:t xml:space="preserve"> (za pomocą terminali do obrotu bezgotówkowego z wykorzystaniem kart </w:t>
      </w:r>
      <w:r w:rsidR="0083150E" w:rsidRPr="009B466B">
        <w:rPr>
          <w:rFonts w:ascii="Book Antiqua" w:eastAsia="Times New Roman" w:hAnsi="Book Antiqua"/>
        </w:rPr>
        <w:t xml:space="preserve">płatniczych </w:t>
      </w:r>
      <w:r w:rsidRPr="009B466B">
        <w:rPr>
          <w:rFonts w:ascii="Book Antiqua" w:eastAsia="Times New Roman" w:hAnsi="Book Antiqua"/>
        </w:rPr>
        <w:t xml:space="preserve">i innych instrumentów </w:t>
      </w:r>
      <w:r w:rsidR="0043685D" w:rsidRPr="009B466B">
        <w:rPr>
          <w:rFonts w:ascii="Book Antiqua" w:eastAsia="Times New Roman" w:hAnsi="Book Antiqua"/>
        </w:rPr>
        <w:t>płatniczych</w:t>
      </w:r>
      <w:r w:rsidRPr="009B466B">
        <w:rPr>
          <w:rFonts w:ascii="Book Antiqua" w:eastAsia="Times New Roman" w:hAnsi="Book Antiqua"/>
        </w:rPr>
        <w:t>)</w:t>
      </w:r>
    </w:p>
    <w:p w14:paraId="7EB2494C" w14:textId="7F3E63DC" w:rsidR="00AB356D" w:rsidRPr="009B466B" w:rsidRDefault="00AB356D" w:rsidP="003324F5">
      <w:pPr>
        <w:pStyle w:val="Akapitzlist"/>
        <w:spacing w:after="240"/>
        <w:contextualSpacing w:val="0"/>
        <w:jc w:val="both"/>
        <w:rPr>
          <w:rFonts w:ascii="Book Antiqua" w:eastAsia="Times New Roman" w:hAnsi="Book Antiqua"/>
        </w:rPr>
      </w:pPr>
      <w:r w:rsidRPr="009B466B">
        <w:rPr>
          <w:rFonts w:ascii="Book Antiqua" w:eastAsia="Times New Roman" w:hAnsi="Book Antiqua"/>
        </w:rPr>
        <w:t xml:space="preserve">Pisząc o płatnościach bezgotówkowych - wnioskodawca ma na myśli - możliwość płatności przez Interesanta/Podatnika - kartą na miejscu, a nie bezgotówkowe płatności przelewowe dokonywane za pomocą </w:t>
      </w:r>
      <w:r w:rsidR="00EA058C">
        <w:rPr>
          <w:rFonts w:ascii="Book Antiqua" w:eastAsia="Times New Roman" w:hAnsi="Book Antiqua"/>
        </w:rPr>
        <w:t>rachunków</w:t>
      </w:r>
      <w:r w:rsidR="00EA058C" w:rsidRPr="009B466B">
        <w:rPr>
          <w:rFonts w:ascii="Book Antiqua" w:eastAsia="Times New Roman" w:hAnsi="Book Antiqua"/>
        </w:rPr>
        <w:t xml:space="preserve"> </w:t>
      </w:r>
      <w:r w:rsidRPr="009B466B">
        <w:rPr>
          <w:rFonts w:ascii="Book Antiqua" w:eastAsia="Times New Roman" w:hAnsi="Book Antiqua"/>
        </w:rPr>
        <w:t>bankowych. </w:t>
      </w:r>
    </w:p>
    <w:p w14:paraId="18B2DC27" w14:textId="2CBCF896" w:rsidR="00AB356D" w:rsidRPr="009B466B" w:rsidRDefault="00AB356D" w:rsidP="003324F5">
      <w:pPr>
        <w:pStyle w:val="Akapitzlist"/>
        <w:numPr>
          <w:ilvl w:val="0"/>
          <w:numId w:val="4"/>
        </w:numPr>
        <w:spacing w:after="240"/>
        <w:contextualSpacing w:val="0"/>
        <w:jc w:val="both"/>
        <w:rPr>
          <w:rFonts w:ascii="Book Antiqua" w:eastAsia="Times New Roman" w:hAnsi="Book Antiqua"/>
        </w:rPr>
      </w:pPr>
      <w:r w:rsidRPr="009B466B">
        <w:rPr>
          <w:rFonts w:ascii="Book Antiqua" w:eastAsia="Times New Roman" w:hAnsi="Book Antiqua"/>
        </w:rPr>
        <w:t>Jeśli odpowiedź na powyższe pytanie jest negatywna - na mocy art. 6 ust. 1 pkt. 1 lit a (informacja o zamierzeniach działań władzy ustawodawczej oraz wykonawczej</w:t>
      </w:r>
      <w:r w:rsidRPr="009B466B">
        <w:rPr>
          <w:rFonts w:ascii="Book Antiqua" w:eastAsia="Times New Roman" w:hAnsi="Book Antiqua"/>
          <w:b/>
          <w:bCs/>
        </w:rPr>
        <w:t>)</w:t>
      </w:r>
      <w:r w:rsidRPr="009B466B">
        <w:rPr>
          <w:rFonts w:ascii="Book Antiqua" w:eastAsia="Times New Roman" w:hAnsi="Book Antiqua"/>
        </w:rPr>
        <w:t xml:space="preserve"> Ustawy o dostępie do informacji publicznej - wnosimy o udzielenie informacji publicznej w przedmiocie </w:t>
      </w:r>
      <w:r w:rsidR="0043685D" w:rsidRPr="009B466B">
        <w:rPr>
          <w:rFonts w:ascii="Book Antiqua" w:eastAsia="Times New Roman" w:hAnsi="Book Antiqua"/>
        </w:rPr>
        <w:t>–</w:t>
      </w:r>
      <w:r w:rsidRPr="009B466B">
        <w:rPr>
          <w:rFonts w:ascii="Book Antiqua" w:eastAsia="Times New Roman" w:hAnsi="Book Antiqua"/>
        </w:rPr>
        <w:t xml:space="preserve"> </w:t>
      </w:r>
      <w:r w:rsidR="0043685D" w:rsidRPr="009B466B">
        <w:rPr>
          <w:rFonts w:ascii="Book Antiqua" w:eastAsia="Times New Roman" w:hAnsi="Book Antiqua"/>
          <w:b/>
          <w:bCs/>
        </w:rPr>
        <w:t xml:space="preserve">czy i </w:t>
      </w:r>
      <w:r w:rsidRPr="009B466B">
        <w:rPr>
          <w:rFonts w:ascii="Book Antiqua" w:eastAsia="Times New Roman" w:hAnsi="Book Antiqua"/>
          <w:b/>
          <w:bCs/>
        </w:rPr>
        <w:t>kiedy planowane jest wdrożenie tego typu ułatwień w dokonywaniu płatności przez Interesantów/Podatników?</w:t>
      </w:r>
      <w:r w:rsidRPr="009B466B">
        <w:rPr>
          <w:rFonts w:ascii="Book Antiqua" w:eastAsia="Times New Roman" w:hAnsi="Book Antiqua"/>
        </w:rPr>
        <w:t xml:space="preserve"> (w tym przypadku </w:t>
      </w:r>
      <w:r w:rsidR="0043685D" w:rsidRPr="009B466B">
        <w:rPr>
          <w:rFonts w:ascii="Book Antiqua" w:eastAsia="Times New Roman" w:hAnsi="Book Antiqua"/>
        </w:rPr>
        <w:t xml:space="preserve">prosimy o </w:t>
      </w:r>
      <w:r w:rsidRPr="009B466B">
        <w:rPr>
          <w:rFonts w:ascii="Book Antiqua" w:eastAsia="Times New Roman" w:hAnsi="Book Antiqua"/>
        </w:rPr>
        <w:t>poda</w:t>
      </w:r>
      <w:r w:rsidR="0043685D" w:rsidRPr="009B466B">
        <w:rPr>
          <w:rFonts w:ascii="Book Antiqua" w:eastAsia="Times New Roman" w:hAnsi="Book Antiqua"/>
        </w:rPr>
        <w:t>nie</w:t>
      </w:r>
      <w:r w:rsidRPr="009B466B">
        <w:rPr>
          <w:rFonts w:ascii="Book Antiqua" w:eastAsia="Times New Roman" w:hAnsi="Book Antiqua"/>
        </w:rPr>
        <w:t xml:space="preserve"> przybliżon</w:t>
      </w:r>
      <w:r w:rsidR="0043685D" w:rsidRPr="009B466B">
        <w:rPr>
          <w:rFonts w:ascii="Book Antiqua" w:eastAsia="Times New Roman" w:hAnsi="Book Antiqua"/>
        </w:rPr>
        <w:t>ej</w:t>
      </w:r>
      <w:r w:rsidRPr="009B466B">
        <w:rPr>
          <w:rFonts w:ascii="Book Antiqua" w:eastAsia="Times New Roman" w:hAnsi="Book Antiqua"/>
        </w:rPr>
        <w:t xml:space="preserve"> dat</w:t>
      </w:r>
      <w:r w:rsidR="0043685D" w:rsidRPr="009B466B">
        <w:rPr>
          <w:rFonts w:ascii="Book Antiqua" w:eastAsia="Times New Roman" w:hAnsi="Book Antiqua"/>
        </w:rPr>
        <w:t>y</w:t>
      </w:r>
      <w:r w:rsidRPr="009B466B">
        <w:rPr>
          <w:rFonts w:ascii="Book Antiqua" w:eastAsia="Times New Roman" w:hAnsi="Book Antiqua"/>
        </w:rPr>
        <w:t xml:space="preserve"> wprowadzenia wzmiankowanych ułatwień) </w:t>
      </w:r>
    </w:p>
    <w:p w14:paraId="20B47B3E" w14:textId="0125E956" w:rsidR="00AB356D" w:rsidRPr="009B466B" w:rsidRDefault="00AB356D" w:rsidP="003324F5">
      <w:pPr>
        <w:pStyle w:val="Akapitzlist"/>
        <w:numPr>
          <w:ilvl w:val="0"/>
          <w:numId w:val="4"/>
        </w:numPr>
        <w:spacing w:after="240"/>
        <w:contextualSpacing w:val="0"/>
        <w:jc w:val="both"/>
        <w:rPr>
          <w:rFonts w:ascii="Book Antiqua" w:eastAsia="Times New Roman" w:hAnsi="Book Antiqua"/>
        </w:rPr>
      </w:pPr>
      <w:r w:rsidRPr="009B466B">
        <w:rPr>
          <w:rFonts w:ascii="Book Antiqua" w:eastAsia="Times New Roman" w:hAnsi="Book Antiqua"/>
        </w:rPr>
        <w:lastRenderedPageBreak/>
        <w:t xml:space="preserve">Jeżeli odpowiedź na powyższe pytanie z </w:t>
      </w:r>
      <w:r w:rsidR="00BB3728" w:rsidRPr="009B466B">
        <w:rPr>
          <w:rFonts w:ascii="Book Antiqua" w:eastAsia="Times New Roman" w:hAnsi="Book Antiqua"/>
        </w:rPr>
        <w:t xml:space="preserve">pkt </w:t>
      </w:r>
      <w:r w:rsidRPr="009B466B">
        <w:rPr>
          <w:rFonts w:ascii="Book Antiqua" w:eastAsia="Times New Roman" w:hAnsi="Book Antiqua"/>
        </w:rPr>
        <w:t>1</w:t>
      </w:r>
      <w:r w:rsidR="00BB3728" w:rsidRPr="009B466B">
        <w:rPr>
          <w:rFonts w:ascii="Book Antiqua" w:eastAsia="Times New Roman" w:hAnsi="Book Antiqua"/>
        </w:rPr>
        <w:t>)</w:t>
      </w:r>
      <w:r w:rsidRPr="009B466B">
        <w:rPr>
          <w:rFonts w:ascii="Book Antiqua" w:eastAsia="Times New Roman" w:hAnsi="Book Antiqua"/>
        </w:rPr>
        <w:t xml:space="preserve"> jest negatywna - wnosimy o udzielnie informacji publicznej w przedmiocie stanu faktycznego związanego z uwarunkowaniami - </w:t>
      </w:r>
      <w:r w:rsidRPr="009B466B">
        <w:rPr>
          <w:rFonts w:ascii="Book Antiqua" w:eastAsia="Times New Roman" w:hAnsi="Book Antiqua"/>
          <w:b/>
          <w:bCs/>
        </w:rPr>
        <w:t xml:space="preserve">z powodu których do tej pory - ułatwienie dla Interesantów/Podatników </w:t>
      </w:r>
      <w:r w:rsidR="00126A9E" w:rsidRPr="009B466B">
        <w:rPr>
          <w:rFonts w:ascii="Book Antiqua" w:eastAsia="Times New Roman" w:hAnsi="Book Antiqua"/>
          <w:b/>
          <w:bCs/>
        </w:rPr>
        <w:t xml:space="preserve">w zakresie akceptacji płatności w formie bezgotówkowej </w:t>
      </w:r>
      <w:r w:rsidRPr="009B466B">
        <w:rPr>
          <w:rFonts w:ascii="Book Antiqua" w:eastAsia="Times New Roman" w:hAnsi="Book Antiqua"/>
          <w:b/>
          <w:bCs/>
        </w:rPr>
        <w:t>nie zostało wprowadzone</w:t>
      </w:r>
      <w:r w:rsidR="009F64F9">
        <w:rPr>
          <w:rFonts w:ascii="Book Antiqua" w:eastAsia="Times New Roman" w:hAnsi="Book Antiqua"/>
          <w:b/>
          <w:bCs/>
        </w:rPr>
        <w:t>.</w:t>
      </w:r>
      <w:r w:rsidRPr="009B466B">
        <w:rPr>
          <w:rFonts w:ascii="Book Antiqua" w:eastAsia="Times New Roman" w:hAnsi="Book Antiqua"/>
        </w:rPr>
        <w:t xml:space="preserve"> (prosi</w:t>
      </w:r>
      <w:r w:rsidR="00126A9E" w:rsidRPr="009B466B">
        <w:rPr>
          <w:rFonts w:ascii="Book Antiqua" w:eastAsia="Times New Roman" w:hAnsi="Book Antiqua"/>
        </w:rPr>
        <w:t>my</w:t>
      </w:r>
      <w:r w:rsidRPr="009B466B">
        <w:rPr>
          <w:rFonts w:ascii="Book Antiqua" w:eastAsia="Times New Roman" w:hAnsi="Book Antiqua"/>
        </w:rPr>
        <w:t xml:space="preserve"> o krótki opis największych istniejących przeszkód w tym zakresie) </w:t>
      </w:r>
    </w:p>
    <w:p w14:paraId="46E8C068" w14:textId="0D4FD13F" w:rsidR="00AB356D" w:rsidRPr="009B466B" w:rsidRDefault="00AB356D" w:rsidP="003324F5">
      <w:pPr>
        <w:pStyle w:val="Akapitzlist"/>
        <w:numPr>
          <w:ilvl w:val="0"/>
          <w:numId w:val="4"/>
        </w:numPr>
        <w:spacing w:after="240"/>
        <w:contextualSpacing w:val="0"/>
        <w:jc w:val="both"/>
        <w:rPr>
          <w:rFonts w:ascii="Book Antiqua" w:eastAsia="Times New Roman" w:hAnsi="Book Antiqua"/>
        </w:rPr>
      </w:pPr>
      <w:r w:rsidRPr="009B466B">
        <w:rPr>
          <w:rFonts w:ascii="Book Antiqua" w:eastAsia="Times New Roman" w:hAnsi="Book Antiqua"/>
        </w:rPr>
        <w:t xml:space="preserve">W trybie wyżej wzmiankowanych przepisów - jeśli odpowiedź na powyższe pytanie z </w:t>
      </w:r>
      <w:r w:rsidR="00BB3728" w:rsidRPr="009B466B">
        <w:rPr>
          <w:rFonts w:ascii="Book Antiqua" w:eastAsia="Times New Roman" w:hAnsi="Book Antiqua"/>
        </w:rPr>
        <w:t xml:space="preserve">pkt </w:t>
      </w:r>
      <w:r w:rsidRPr="009B466B">
        <w:rPr>
          <w:rFonts w:ascii="Book Antiqua" w:eastAsia="Times New Roman" w:hAnsi="Book Antiqua"/>
        </w:rPr>
        <w:t>1</w:t>
      </w:r>
      <w:r w:rsidR="00BB3728" w:rsidRPr="009B466B">
        <w:rPr>
          <w:rFonts w:ascii="Book Antiqua" w:eastAsia="Times New Roman" w:hAnsi="Book Antiqua"/>
        </w:rPr>
        <w:t>)</w:t>
      </w:r>
      <w:r w:rsidRPr="009B466B">
        <w:rPr>
          <w:rFonts w:ascii="Book Antiqua" w:eastAsia="Times New Roman" w:hAnsi="Book Antiqua"/>
        </w:rPr>
        <w:t xml:space="preserve"> jest twierdząca - wnosimy o udzielenie informacji publicznej </w:t>
      </w:r>
      <w:r w:rsidR="00793435" w:rsidRPr="009B466B">
        <w:rPr>
          <w:rFonts w:ascii="Book Antiqua" w:eastAsia="Times New Roman" w:hAnsi="Book Antiqua"/>
        </w:rPr>
        <w:t>poprzez wskazanie sposobu realizacji akceptacji płatności bezgotówkowych</w:t>
      </w:r>
      <w:r w:rsidRPr="009B466B">
        <w:rPr>
          <w:rFonts w:ascii="Book Antiqua" w:eastAsia="Times New Roman" w:hAnsi="Book Antiqua"/>
          <w:b/>
          <w:bCs/>
        </w:rPr>
        <w:t xml:space="preserve"> </w:t>
      </w:r>
      <w:r w:rsidR="00793435" w:rsidRPr="009B466B">
        <w:rPr>
          <w:rFonts w:ascii="Book Antiqua" w:eastAsia="Times New Roman" w:hAnsi="Book Antiqua"/>
          <w:b/>
          <w:bCs/>
        </w:rPr>
        <w:t xml:space="preserve">tj. </w:t>
      </w:r>
      <w:r w:rsidR="003324F5" w:rsidRPr="009B466B">
        <w:rPr>
          <w:rFonts w:ascii="Book Antiqua" w:eastAsia="Times New Roman" w:hAnsi="Book Antiqua"/>
          <w:b/>
          <w:bCs/>
        </w:rPr>
        <w:t>liczb</w:t>
      </w:r>
      <w:r w:rsidR="00793435" w:rsidRPr="009B466B">
        <w:rPr>
          <w:rFonts w:ascii="Book Antiqua" w:eastAsia="Times New Roman" w:hAnsi="Book Antiqua"/>
          <w:b/>
          <w:bCs/>
        </w:rPr>
        <w:t>y</w:t>
      </w:r>
      <w:r w:rsidR="003324F5" w:rsidRPr="009B466B">
        <w:rPr>
          <w:rFonts w:ascii="Book Antiqua" w:eastAsia="Times New Roman" w:hAnsi="Book Antiqua"/>
          <w:b/>
          <w:bCs/>
        </w:rPr>
        <w:t xml:space="preserve"> </w:t>
      </w:r>
      <w:r w:rsidRPr="009B466B">
        <w:rPr>
          <w:rFonts w:ascii="Book Antiqua" w:eastAsia="Times New Roman" w:hAnsi="Book Antiqua"/>
          <w:b/>
          <w:bCs/>
        </w:rPr>
        <w:t xml:space="preserve">terminali </w:t>
      </w:r>
      <w:r w:rsidR="00793435" w:rsidRPr="009B466B">
        <w:rPr>
          <w:rFonts w:ascii="Book Antiqua" w:eastAsia="Times New Roman" w:hAnsi="Book Antiqua"/>
          <w:b/>
          <w:bCs/>
        </w:rPr>
        <w:t>płatniczych</w:t>
      </w:r>
      <w:r w:rsidRPr="009B466B">
        <w:rPr>
          <w:rFonts w:ascii="Book Antiqua" w:eastAsia="Times New Roman" w:hAnsi="Book Antiqua"/>
          <w:b/>
          <w:bCs/>
        </w:rPr>
        <w:t xml:space="preserve"> funkcjonujących </w:t>
      </w:r>
      <w:r w:rsidR="00126A9E" w:rsidRPr="009B466B">
        <w:rPr>
          <w:rFonts w:ascii="Book Antiqua" w:eastAsia="Times New Roman" w:hAnsi="Book Antiqua"/>
          <w:b/>
          <w:bCs/>
        </w:rPr>
        <w:t>w urzędzie</w:t>
      </w:r>
      <w:r w:rsidR="00F70C50" w:rsidRPr="009B466B">
        <w:rPr>
          <w:rFonts w:ascii="Book Antiqua" w:eastAsia="Times New Roman" w:hAnsi="Book Antiqua"/>
          <w:b/>
          <w:bCs/>
        </w:rPr>
        <w:t xml:space="preserve"> </w:t>
      </w:r>
      <w:r w:rsidR="00126A9E" w:rsidRPr="009B466B">
        <w:rPr>
          <w:rFonts w:ascii="Book Antiqua" w:eastAsia="Times New Roman" w:hAnsi="Book Antiqua"/>
          <w:b/>
          <w:bCs/>
        </w:rPr>
        <w:t>jednostki</w:t>
      </w:r>
      <w:r w:rsidR="00F70C50" w:rsidRPr="009B466B">
        <w:rPr>
          <w:rFonts w:ascii="Book Antiqua" w:eastAsia="Times New Roman" w:hAnsi="Book Antiqua"/>
          <w:b/>
          <w:bCs/>
        </w:rPr>
        <w:t xml:space="preserve"> </w:t>
      </w:r>
      <w:r w:rsidR="00126A9E" w:rsidRPr="009B466B">
        <w:rPr>
          <w:rFonts w:ascii="Book Antiqua" w:eastAsia="Times New Roman" w:hAnsi="Book Antiqua"/>
          <w:b/>
          <w:bCs/>
        </w:rPr>
        <w:t xml:space="preserve">samorządu terytorialnego </w:t>
      </w:r>
      <w:r w:rsidRPr="009B466B">
        <w:rPr>
          <w:rFonts w:ascii="Book Antiqua" w:eastAsia="Times New Roman" w:hAnsi="Book Antiqua"/>
          <w:b/>
          <w:bCs/>
        </w:rPr>
        <w:t>- na dzień złożenia przedmiotowego wniosku</w:t>
      </w:r>
      <w:r w:rsidR="000B6841">
        <w:rPr>
          <w:rFonts w:ascii="Book Antiqua" w:eastAsia="Times New Roman" w:hAnsi="Book Antiqua"/>
          <w:b/>
          <w:bCs/>
        </w:rPr>
        <w:t>.</w:t>
      </w:r>
    </w:p>
    <w:p w14:paraId="58AF4BA2" w14:textId="1789EB3B" w:rsidR="00FD7711" w:rsidRPr="009B466B" w:rsidRDefault="00FD7711" w:rsidP="003324F5">
      <w:pPr>
        <w:pStyle w:val="Akapitzlist"/>
        <w:numPr>
          <w:ilvl w:val="0"/>
          <w:numId w:val="4"/>
        </w:numPr>
        <w:spacing w:after="240"/>
        <w:contextualSpacing w:val="0"/>
        <w:jc w:val="both"/>
        <w:rPr>
          <w:rFonts w:ascii="Book Antiqua" w:eastAsia="Times New Roman" w:hAnsi="Book Antiqua"/>
        </w:rPr>
      </w:pPr>
      <w:r w:rsidRPr="009B466B">
        <w:rPr>
          <w:rFonts w:ascii="Book Antiqua" w:eastAsia="Times New Roman" w:hAnsi="Book Antiqua"/>
        </w:rPr>
        <w:t>W trybie wyżej powołanych przepisów - jeśli odpowiedź na pytanie z pkt. 1 niniejszego wniosku jest twierdząca - wnosimy o podanie nazwy podmiotu świadczącego dla Jednostki Samorządu Terytorialnego usługi w analizowanym powyżej zakresie oraz koszty użytkowania terminali - scilicet ile wynosi miesięczna opłata za użytkowanie terminali - dzierżawa oraz koszty akceptacji kart bezgotówkowych i innych instrumentów płatniczych ? (% lub % plus stawka w pln )</w:t>
      </w:r>
    </w:p>
    <w:p w14:paraId="6E7A838E" w14:textId="362368DA" w:rsidR="00AB356D" w:rsidRPr="009B466B" w:rsidRDefault="00AB356D" w:rsidP="003324F5">
      <w:pPr>
        <w:pStyle w:val="Akapitzlist"/>
        <w:numPr>
          <w:ilvl w:val="0"/>
          <w:numId w:val="4"/>
        </w:numPr>
        <w:spacing w:after="240"/>
        <w:contextualSpacing w:val="0"/>
        <w:jc w:val="both"/>
        <w:rPr>
          <w:rFonts w:ascii="Book Antiqua" w:eastAsia="Times New Roman" w:hAnsi="Book Antiqua"/>
        </w:rPr>
      </w:pPr>
      <w:r w:rsidRPr="009B466B">
        <w:rPr>
          <w:rFonts w:ascii="Book Antiqua" w:eastAsia="Times New Roman" w:hAnsi="Book Antiqua"/>
        </w:rPr>
        <w:t xml:space="preserve">Na mocy wyżej powołanych dyspozycji prawa wnosimy o udzielenie informacji publicznej w przedmiocie </w:t>
      </w:r>
      <w:r w:rsidRPr="009B466B">
        <w:rPr>
          <w:rFonts w:ascii="Book Antiqua" w:eastAsia="Times New Roman" w:hAnsi="Book Antiqua"/>
          <w:b/>
          <w:bCs/>
        </w:rPr>
        <w:t xml:space="preserve">imienia i nazwiska oraz danych kontaktowych Pracownika Urzędu (adresu e-mail oraz numeru telefonu) który w zakresie powierzonych kompetencji wykonuje zadania związane z obsługą funkcjonowania Urzędu w związku z wyżej powołaną problematyką. </w:t>
      </w:r>
      <w:r w:rsidRPr="009B466B">
        <w:rPr>
          <w:rFonts w:ascii="Book Antiqua" w:eastAsia="Times New Roman" w:hAnsi="Book Antiqua"/>
        </w:rPr>
        <w:t> </w:t>
      </w:r>
    </w:p>
    <w:p w14:paraId="141D3748" w14:textId="4E5EC2C1" w:rsidR="00FD7711" w:rsidRPr="009B466B" w:rsidRDefault="00FD7711" w:rsidP="003324F5">
      <w:pPr>
        <w:pStyle w:val="Akapitzlist"/>
        <w:numPr>
          <w:ilvl w:val="0"/>
          <w:numId w:val="4"/>
        </w:numPr>
        <w:spacing w:after="240"/>
        <w:contextualSpacing w:val="0"/>
        <w:jc w:val="both"/>
        <w:rPr>
          <w:rFonts w:ascii="Book Antiqua" w:eastAsia="Times New Roman" w:hAnsi="Book Antiqua"/>
        </w:rPr>
      </w:pPr>
      <w:r w:rsidRPr="009B466B">
        <w:rPr>
          <w:rFonts w:ascii="Book Antiqua" w:eastAsia="Times New Roman" w:hAnsi="Book Antiqua"/>
        </w:rPr>
        <w:t xml:space="preserve">Na mocy wyżej wzmiankowanych przepisów – wnosimy o podanie przypisanego </w:t>
      </w:r>
      <w:r w:rsidR="00870269">
        <w:rPr>
          <w:rFonts w:ascii="Book Antiqua" w:eastAsia="Times New Roman" w:hAnsi="Book Antiqua"/>
        </w:rPr>
        <w:t xml:space="preserve">podmiotowi </w:t>
      </w:r>
      <w:r w:rsidRPr="009B466B">
        <w:rPr>
          <w:rFonts w:ascii="Book Antiqua" w:eastAsia="Times New Roman" w:hAnsi="Book Antiqua"/>
        </w:rPr>
        <w:t xml:space="preserve">numeru NIP oraz </w:t>
      </w:r>
      <w:r w:rsidR="009E2641" w:rsidRPr="009B466B">
        <w:rPr>
          <w:rFonts w:ascii="Book Antiqua" w:eastAsia="Times New Roman" w:hAnsi="Book Antiqua"/>
        </w:rPr>
        <w:t>TERYT (Krajowy Rejestr Urzędowy Podziału Terytorialnego Kraju)</w:t>
      </w:r>
    </w:p>
    <w:p w14:paraId="6D2FA13A" w14:textId="56B64E73" w:rsidR="00292B73" w:rsidRPr="009B466B" w:rsidRDefault="00292B73" w:rsidP="003264BB">
      <w:pPr>
        <w:jc w:val="both"/>
        <w:rPr>
          <w:rFonts w:ascii="Book Antiqua" w:eastAsia="Times New Roman" w:hAnsi="Book Antiqua" w:cs="ArialMT"/>
          <w:color w:val="000000"/>
          <w:sz w:val="21"/>
          <w:szCs w:val="21"/>
          <w:lang w:val="pl-PL"/>
        </w:rPr>
      </w:pPr>
      <w:r w:rsidRPr="009B466B">
        <w:rPr>
          <w:rFonts w:ascii="Book Antiqua" w:eastAsia="Times New Roman" w:hAnsi="Book Antiqua" w:cs="ArialMT"/>
          <w:color w:val="000000"/>
          <w:sz w:val="21"/>
          <w:szCs w:val="21"/>
          <w:lang w:val="pl-PL"/>
        </w:rPr>
        <w:t>II) Petycja Odrębna: - procedowana w trybie Ustawy o petycjach (Dz.U.2018.870 t.j. z dnia 2018.05.10) - dla ułatwienia i zmniejszenia biurokracji dołączamy ją do niniejszego wniosku. Nie jest to łączenie trybów - zatem prosimy kwalifikować niniejsze pisma jako dwa środki prawne - wniosek oznaczoną - I i odrębną petycję oznaczoną II  - vide -  J. Borkowski (w:) B. Adamiak, J. Borkowski, Kodeks postępowania…, s. 668; por. także art. 12 ust. 1 komentowanej ustawy - dostępne w sieci Internet.  </w:t>
      </w:r>
    </w:p>
    <w:p w14:paraId="558FC5A9" w14:textId="77777777" w:rsidR="003264BB" w:rsidRDefault="00292B73" w:rsidP="003264BB">
      <w:pPr>
        <w:rPr>
          <w:rFonts w:ascii="Book Antiqua" w:eastAsia="Times New Roman" w:hAnsi="Book Antiqua" w:cs="ArialMT"/>
          <w:color w:val="000000"/>
          <w:sz w:val="21"/>
          <w:szCs w:val="21"/>
          <w:lang w:val="pl-PL"/>
        </w:rPr>
      </w:pPr>
      <w:r w:rsidRPr="009B466B">
        <w:rPr>
          <w:rFonts w:ascii="Book Antiqua" w:eastAsia="Times New Roman" w:hAnsi="Book Antiqua" w:cs="ArialMT"/>
          <w:color w:val="000000"/>
          <w:sz w:val="21"/>
          <w:szCs w:val="21"/>
          <w:lang w:val="pl-PL"/>
        </w:rPr>
        <w:t>Dla odsepar</w:t>
      </w:r>
      <w:r w:rsidR="005208A0" w:rsidRPr="009B466B">
        <w:rPr>
          <w:rFonts w:ascii="Book Antiqua" w:eastAsia="Times New Roman" w:hAnsi="Book Antiqua" w:cs="ArialMT"/>
          <w:color w:val="000000"/>
          <w:sz w:val="21"/>
          <w:szCs w:val="21"/>
          <w:lang w:val="pl-PL"/>
        </w:rPr>
        <w:t>owania od wniosku – petycj</w:t>
      </w:r>
      <w:r w:rsidR="003264BB">
        <w:rPr>
          <w:rFonts w:ascii="Book Antiqua" w:eastAsia="Times New Roman" w:hAnsi="Book Antiqua" w:cs="ArialMT"/>
          <w:color w:val="000000"/>
          <w:sz w:val="21"/>
          <w:szCs w:val="21"/>
          <w:lang w:val="pl-PL"/>
        </w:rPr>
        <w:t>i</w:t>
      </w:r>
      <w:r w:rsidR="005208A0" w:rsidRPr="009B466B">
        <w:rPr>
          <w:rFonts w:ascii="Book Antiqua" w:eastAsia="Times New Roman" w:hAnsi="Book Antiqua" w:cs="ArialMT"/>
          <w:color w:val="000000"/>
          <w:sz w:val="21"/>
          <w:szCs w:val="21"/>
          <w:lang w:val="pl-PL"/>
        </w:rPr>
        <w:t xml:space="preserve"> </w:t>
      </w:r>
      <w:r w:rsidRPr="009B466B">
        <w:rPr>
          <w:rFonts w:ascii="Book Antiqua" w:eastAsia="Times New Roman" w:hAnsi="Book Antiqua" w:cs="ArialMT"/>
          <w:color w:val="000000"/>
          <w:sz w:val="21"/>
          <w:szCs w:val="21"/>
          <w:lang w:val="pl-PL"/>
        </w:rPr>
        <w:t xml:space="preserve"> - postulaty związane z petycją – numeruje</w:t>
      </w:r>
      <w:r w:rsidR="000C7216" w:rsidRPr="009B466B">
        <w:rPr>
          <w:rFonts w:ascii="Book Antiqua" w:eastAsia="Times New Roman" w:hAnsi="Book Antiqua" w:cs="ArialMT"/>
          <w:color w:val="000000"/>
          <w:sz w:val="21"/>
          <w:szCs w:val="21"/>
          <w:lang w:val="pl-PL"/>
        </w:rPr>
        <w:t xml:space="preserve"> się</w:t>
      </w:r>
      <w:r w:rsidRPr="009B466B">
        <w:rPr>
          <w:rFonts w:ascii="Book Antiqua" w:eastAsia="Times New Roman" w:hAnsi="Book Antiqua" w:cs="ArialMT"/>
          <w:color w:val="000000"/>
          <w:sz w:val="21"/>
          <w:szCs w:val="21"/>
          <w:lang w:val="pl-PL"/>
        </w:rPr>
        <w:t xml:space="preserve">  nowymi oznaczeniami 1P, 2P, etc</w:t>
      </w:r>
    </w:p>
    <w:p w14:paraId="721F9C82" w14:textId="77777777" w:rsidR="003264BB" w:rsidRDefault="003264BB" w:rsidP="003264BB">
      <w:pPr>
        <w:rPr>
          <w:rFonts w:ascii="Book Antiqua" w:eastAsia="Times New Roman" w:hAnsi="Book Antiqua" w:cs="ArialMT"/>
          <w:color w:val="000000"/>
          <w:sz w:val="21"/>
          <w:szCs w:val="21"/>
          <w:lang w:val="pl-PL"/>
        </w:rPr>
      </w:pPr>
    </w:p>
    <w:p w14:paraId="769E7057" w14:textId="079ECCB3" w:rsidR="00AB356D" w:rsidRPr="003264BB" w:rsidRDefault="00126A9E" w:rsidP="00870269">
      <w:pPr>
        <w:jc w:val="both"/>
        <w:rPr>
          <w:rFonts w:ascii="Book Antiqua" w:eastAsia="Times New Roman" w:hAnsi="Book Antiqua" w:cs="ArialMT"/>
          <w:color w:val="000000"/>
          <w:sz w:val="21"/>
          <w:szCs w:val="21"/>
          <w:lang w:val="pl-PL"/>
        </w:rPr>
      </w:pPr>
      <w:r w:rsidRPr="009B466B">
        <w:rPr>
          <w:rFonts w:ascii="Book Antiqua" w:eastAsia="Times New Roman" w:hAnsi="Book Antiqua"/>
          <w:sz w:val="22"/>
          <w:szCs w:val="22"/>
          <w:lang w:val="pl-PL"/>
        </w:rPr>
        <w:t>1</w:t>
      </w:r>
      <w:r w:rsidR="00292B73" w:rsidRPr="009B466B">
        <w:rPr>
          <w:rFonts w:ascii="Book Antiqua" w:eastAsia="Times New Roman" w:hAnsi="Book Antiqua"/>
          <w:sz w:val="22"/>
          <w:szCs w:val="22"/>
          <w:lang w:val="pl-PL"/>
        </w:rPr>
        <w:t>P</w:t>
      </w:r>
      <w:r w:rsidR="00AB356D"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) Na mocy art. 63 Konstytucji RP w ramach przepisów art 2 pkt 1, 2 i 3 Ustawy z dnia 11 lipca 2014 r. o petycjach (Dz.U.2014.1195 z dnia 2014.09.05) w związku z art. 241 Kodeksu postępowania administracyjnego (wnioski optymalizujące funkcjonowanie administracji publicznej), wnosimy petycję do </w:t>
      </w:r>
      <w:r w:rsidR="006A4342" w:rsidRPr="009B466B">
        <w:rPr>
          <w:rFonts w:ascii="Book Antiqua" w:eastAsia="Times New Roman" w:hAnsi="Book Antiqua"/>
          <w:sz w:val="22"/>
          <w:szCs w:val="22"/>
          <w:lang w:val="pl-PL"/>
        </w:rPr>
        <w:t>organu gminy</w:t>
      </w:r>
      <w:r w:rsidR="00AB356D"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 o próbę </w:t>
      </w:r>
      <w:r w:rsidR="00AB356D" w:rsidRPr="009B466B">
        <w:rPr>
          <w:rFonts w:ascii="Book Antiqua" w:eastAsia="Times New Roman" w:hAnsi="Book Antiqua"/>
          <w:b/>
          <w:bCs/>
          <w:sz w:val="22"/>
          <w:szCs w:val="22"/>
          <w:lang w:val="pl-PL"/>
        </w:rPr>
        <w:t>dokonania analizy - możliwości wdrożenia w Urzędzie procedur związanych z pełnym zabezpieczeniem potrzeb Interesantów - dot. płatności bezgotówkowych - wg. powyżej zawartego szerokiego opisu. </w:t>
      </w:r>
    </w:p>
    <w:p w14:paraId="18E24A0F" w14:textId="77777777" w:rsidR="003264BB" w:rsidRDefault="003264BB" w:rsidP="00EF58B3">
      <w:pPr>
        <w:spacing w:after="240"/>
        <w:jc w:val="both"/>
        <w:rPr>
          <w:rFonts w:ascii="Book Antiqua" w:eastAsia="Times New Roman" w:hAnsi="Book Antiqua"/>
          <w:sz w:val="22"/>
          <w:szCs w:val="22"/>
          <w:lang w:val="pl-PL"/>
        </w:rPr>
      </w:pPr>
    </w:p>
    <w:p w14:paraId="3748AEB8" w14:textId="41C40AE2" w:rsidR="00AB356D" w:rsidRPr="009B466B" w:rsidRDefault="00AB356D" w:rsidP="00EF58B3">
      <w:pPr>
        <w:spacing w:after="240"/>
        <w:jc w:val="both"/>
        <w:rPr>
          <w:rFonts w:ascii="Book Antiqua" w:eastAsia="Times New Roman" w:hAnsi="Book Antiqua"/>
          <w:sz w:val="22"/>
          <w:szCs w:val="22"/>
          <w:lang w:val="pl-PL"/>
        </w:rPr>
      </w:pPr>
      <w:r w:rsidRPr="009B466B">
        <w:rPr>
          <w:rFonts w:ascii="Book Antiqua" w:eastAsia="Times New Roman" w:hAnsi="Book Antiqua"/>
          <w:sz w:val="22"/>
          <w:szCs w:val="22"/>
          <w:lang w:val="pl-PL"/>
        </w:rPr>
        <w:lastRenderedPageBreak/>
        <w:t>2</w:t>
      </w:r>
      <w:r w:rsidR="00292B73" w:rsidRPr="009B466B">
        <w:rPr>
          <w:rFonts w:ascii="Book Antiqua" w:eastAsia="Times New Roman" w:hAnsi="Book Antiqua"/>
          <w:sz w:val="22"/>
          <w:szCs w:val="22"/>
          <w:lang w:val="pl-PL"/>
        </w:rPr>
        <w:t>P</w:t>
      </w:r>
      <w:r w:rsidRPr="009B466B">
        <w:rPr>
          <w:rFonts w:ascii="Book Antiqua" w:eastAsia="Times New Roman" w:hAnsi="Book Antiqua"/>
          <w:sz w:val="22"/>
          <w:szCs w:val="22"/>
          <w:lang w:val="pl-PL"/>
        </w:rPr>
        <w:t>) Na bazie dokonanej analizy wnosimy o krótkie, kilkuzdaniowe podsumowanie w odpowiedzi na niniejszą petycję - mocnych i słabych stron ewentualnego wdrożenia procedur pełnego zaspokojenia żądań Interesantów - pod kątem płatności bezgotówkowych w Urzędzie. </w:t>
      </w:r>
    </w:p>
    <w:p w14:paraId="3863B4A1" w14:textId="77777777" w:rsidR="00550409" w:rsidRPr="009B466B" w:rsidRDefault="00550409" w:rsidP="00550409">
      <w:pPr>
        <w:spacing w:after="240"/>
        <w:jc w:val="both"/>
        <w:rPr>
          <w:rFonts w:ascii="Book Antiqua" w:eastAsia="Times New Roman" w:hAnsi="Book Antiqua"/>
          <w:sz w:val="22"/>
          <w:szCs w:val="22"/>
          <w:lang w:val="pl-PL"/>
        </w:rPr>
      </w:pPr>
      <w:r w:rsidRPr="009B466B">
        <w:rPr>
          <w:rFonts w:ascii="Book Antiqua" w:eastAsia="Times New Roman" w:hAnsi="Book Antiqua"/>
          <w:sz w:val="22"/>
          <w:szCs w:val="22"/>
          <w:lang w:val="pl-PL"/>
        </w:rPr>
        <w:t>Oczywiście w odniesieniu do obecnie panującego w Jednostce stanu faktycznego.  </w:t>
      </w:r>
    </w:p>
    <w:p w14:paraId="13CC2A72" w14:textId="67508FEA" w:rsidR="00840540" w:rsidRPr="009B466B" w:rsidRDefault="00840540" w:rsidP="00840540">
      <w:pPr>
        <w:spacing w:after="240"/>
        <w:jc w:val="both"/>
        <w:rPr>
          <w:rFonts w:ascii="Book Antiqua" w:eastAsia="Times New Roman" w:hAnsi="Book Antiqua"/>
          <w:sz w:val="22"/>
          <w:szCs w:val="22"/>
          <w:lang w:val="pl-PL"/>
        </w:rPr>
      </w:pPr>
      <w:r w:rsidRPr="009B466B">
        <w:rPr>
          <w:rFonts w:ascii="Book Antiqua" w:eastAsia="Times New Roman" w:hAnsi="Book Antiqua"/>
          <w:sz w:val="22"/>
          <w:szCs w:val="22"/>
          <w:lang w:val="pl-PL"/>
        </w:rPr>
        <w:t>3P) W trybie wyżej powołanych przepisów prawa – wnosimy o przekazanie poniższego wniosku – per analogiam jak wniosek otrzymany przez Gminę –  do wszystkich podległych Gminie Jednostek Organizacyjnych: Szkó</w:t>
      </w:r>
      <w:r w:rsidR="004F4FD2" w:rsidRPr="009B466B">
        <w:rPr>
          <w:rFonts w:ascii="Book Antiqua" w:eastAsia="Times New Roman" w:hAnsi="Book Antiqua"/>
          <w:sz w:val="22"/>
          <w:szCs w:val="22"/>
          <w:lang w:val="pl-PL"/>
        </w:rPr>
        <w:t>ł, Spółek Komunalnych Zakładów B</w:t>
      </w:r>
      <w:r w:rsidRPr="009B466B">
        <w:rPr>
          <w:rFonts w:ascii="Book Antiqua" w:eastAsia="Times New Roman" w:hAnsi="Book Antiqua"/>
          <w:sz w:val="22"/>
          <w:szCs w:val="22"/>
          <w:lang w:val="pl-PL"/>
        </w:rPr>
        <w:t>udżetowych, Instytucji Kultury i związanych z opieką społeczną, etc</w:t>
      </w:r>
      <w:r w:rsidR="00143AE3">
        <w:rPr>
          <w:rFonts w:ascii="Book Antiqua" w:eastAsia="Times New Roman" w:hAnsi="Book Antiqua"/>
          <w:sz w:val="22"/>
          <w:szCs w:val="22"/>
          <w:lang w:val="pl-PL"/>
        </w:rPr>
        <w:t>.</w:t>
      </w:r>
      <w:r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 </w:t>
      </w:r>
    </w:p>
    <w:p w14:paraId="1A8512D6" w14:textId="422A4864" w:rsidR="00840540" w:rsidRPr="009B466B" w:rsidRDefault="00840540" w:rsidP="00840540">
      <w:pPr>
        <w:spacing w:after="240"/>
        <w:jc w:val="both"/>
        <w:rPr>
          <w:rFonts w:ascii="Book Antiqua" w:eastAsia="Times New Roman" w:hAnsi="Book Antiqua"/>
          <w:b/>
          <w:sz w:val="22"/>
          <w:szCs w:val="22"/>
          <w:lang w:val="pl-PL"/>
        </w:rPr>
      </w:pPr>
      <w:r w:rsidRPr="009B466B">
        <w:rPr>
          <w:rFonts w:ascii="Book Antiqua" w:eastAsia="Times New Roman" w:hAnsi="Book Antiqua"/>
          <w:b/>
          <w:sz w:val="22"/>
          <w:szCs w:val="22"/>
          <w:lang w:val="pl-PL"/>
        </w:rPr>
        <w:t xml:space="preserve">Jeśli powyższa podstawa prawna nie zostanie uwzględniona - wnosimy o przekazanie poniższego pisma do Kierowników Jednostek Organizacyjnych miejscowo właściwych dla terenu Gminy  -  na postawie art 65 </w:t>
      </w:r>
      <w:r w:rsidR="00133686" w:rsidRPr="009B466B">
        <w:rPr>
          <w:rFonts w:ascii="Book Antiqua" w:eastAsia="Times New Roman" w:hAnsi="Book Antiqua"/>
          <w:b/>
          <w:sz w:val="22"/>
          <w:szCs w:val="22"/>
          <w:lang w:val="pl-PL"/>
        </w:rPr>
        <w:t xml:space="preserve">w związku z art. 241 i 243 </w:t>
      </w:r>
      <w:r w:rsidRPr="009B466B">
        <w:rPr>
          <w:rFonts w:ascii="Book Antiqua" w:eastAsia="Times New Roman" w:hAnsi="Book Antiqua"/>
          <w:b/>
          <w:sz w:val="22"/>
          <w:szCs w:val="22"/>
          <w:lang w:val="pl-PL"/>
        </w:rPr>
        <w:t>Ustawy z dnia 14 czerwca 1960 r. Kodeks postępowania administracyjnego.</w:t>
      </w:r>
    </w:p>
    <w:p w14:paraId="5CC97A3F" w14:textId="62DA61C0" w:rsidR="00550409" w:rsidRPr="009B466B" w:rsidRDefault="00840540" w:rsidP="00EF58B3">
      <w:pPr>
        <w:spacing w:after="240"/>
        <w:jc w:val="both"/>
        <w:rPr>
          <w:rFonts w:ascii="Book Antiqua" w:eastAsia="Times New Roman" w:hAnsi="Book Antiqua"/>
          <w:sz w:val="22"/>
          <w:szCs w:val="22"/>
          <w:lang w:val="pl-PL"/>
        </w:rPr>
      </w:pPr>
      <w:r w:rsidRPr="009B466B">
        <w:rPr>
          <w:rFonts w:ascii="Book Antiqua" w:eastAsia="Times New Roman" w:hAnsi="Book Antiqua"/>
          <w:sz w:val="22"/>
          <w:szCs w:val="22"/>
          <w:lang w:val="pl-PL"/>
        </w:rPr>
        <w:t>W udzielonej przez Gminę odpowiedzi wnosimy o podanie spisu wszystkich miejscowo właściwych dla Gminy Jednostek</w:t>
      </w:r>
      <w:r w:rsidR="00133686"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 Organizacyjnych</w:t>
      </w:r>
      <w:r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, którym przekazano </w:t>
      </w:r>
      <w:r w:rsidR="004F4FD2"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niniejszy wniosek. </w:t>
      </w:r>
    </w:p>
    <w:p w14:paraId="3D2795CC" w14:textId="27A05FF5" w:rsidR="00924102" w:rsidRPr="009760DD" w:rsidRDefault="00AB356D" w:rsidP="003264BB">
      <w:pPr>
        <w:jc w:val="both"/>
        <w:rPr>
          <w:rFonts w:ascii="Book Antiqua" w:eastAsia="Times New Roman" w:hAnsi="Book Antiqua"/>
          <w:lang w:val="pl-PL"/>
        </w:rPr>
      </w:pPr>
      <w:r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Aby zachować pełną jawność i transparentność działań </w:t>
      </w:r>
      <w:r w:rsidR="00126A9E" w:rsidRPr="009B466B">
        <w:rPr>
          <w:rFonts w:ascii="Book Antiqua" w:eastAsia="Times New Roman" w:hAnsi="Book Antiqua"/>
          <w:sz w:val="22"/>
          <w:szCs w:val="22"/>
          <w:lang w:val="pl-PL"/>
        </w:rPr>
        <w:t>wyrażamy zgodę na</w:t>
      </w:r>
      <w:r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 opublikowanie treści petycji </w:t>
      </w:r>
      <w:r w:rsidR="00126A9E"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wraz z danymi podmiotu składającego petycję </w:t>
      </w:r>
      <w:r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na stronie internetowej podmiotu rozpatrującego petycję lub urzędu go obsługującego (Adresata) </w:t>
      </w:r>
      <w:r w:rsidR="00924102"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 - </w:t>
      </w:r>
      <w:r w:rsidR="00924102" w:rsidRPr="009B466B">
        <w:rPr>
          <w:rFonts w:ascii="Book Antiqua" w:eastAsia="Times New Roman" w:hAnsi="Book Antiqua" w:cs="ArialMT"/>
          <w:color w:val="000000"/>
          <w:sz w:val="21"/>
          <w:szCs w:val="21"/>
          <w:lang w:val="pl-PL"/>
        </w:rPr>
        <w:t xml:space="preserve">na podstawie art. 8 ust. 1 ww. Ustawy o petycjach   - co jest jednoznaczne z wyrażeniem zgody na publikację wszystkich danych podmiotu wnoszącego petycję. </w:t>
      </w:r>
      <w:r w:rsidR="00924102" w:rsidRPr="009760DD">
        <w:rPr>
          <w:rFonts w:ascii="Book Antiqua" w:eastAsia="Times New Roman" w:hAnsi="Book Antiqua" w:cs="ArialMT"/>
          <w:color w:val="000000"/>
          <w:sz w:val="21"/>
          <w:szCs w:val="21"/>
          <w:lang w:val="pl-PL"/>
        </w:rPr>
        <w:t>Chcemy działać w pełni jawnie i transparentnie. </w:t>
      </w:r>
    </w:p>
    <w:p w14:paraId="64419F3D" w14:textId="77777777" w:rsidR="00C11478" w:rsidRPr="009B466B" w:rsidRDefault="00C11478" w:rsidP="00EF58B3">
      <w:pPr>
        <w:spacing w:after="240"/>
        <w:jc w:val="both"/>
        <w:rPr>
          <w:rFonts w:ascii="Book Antiqua" w:eastAsia="Times New Roman" w:hAnsi="Book Antiqua"/>
          <w:sz w:val="22"/>
          <w:szCs w:val="22"/>
          <w:lang w:val="pl-PL"/>
        </w:rPr>
      </w:pPr>
    </w:p>
    <w:p w14:paraId="1C8D2680" w14:textId="4486C220" w:rsidR="00AB356D" w:rsidRPr="009B466B" w:rsidRDefault="00AB356D" w:rsidP="00EF58B3">
      <w:pPr>
        <w:spacing w:after="240"/>
        <w:jc w:val="both"/>
        <w:rPr>
          <w:rFonts w:ascii="Book Antiqua" w:eastAsia="Times New Roman" w:hAnsi="Book Antiqua"/>
          <w:sz w:val="22"/>
          <w:szCs w:val="22"/>
          <w:lang w:val="pl-PL"/>
        </w:rPr>
      </w:pPr>
      <w:r w:rsidRPr="009B466B">
        <w:rPr>
          <w:rFonts w:ascii="Book Antiqua" w:eastAsia="Times New Roman" w:hAnsi="Book Antiqua"/>
          <w:sz w:val="22"/>
          <w:szCs w:val="22"/>
          <w:lang w:val="pl-PL"/>
        </w:rPr>
        <w:t>Pomimo, że nie wnioskujemy o informację przetworzoną w zakresie wymagającym znacznych nakładów pracy, uzasadniamy nasze pytania stosownie do brzmienia art. 3 ust. 1 pkt. 1 Ustawy o dostępie do informacji publicznej – tym, że przedmiotowa informacja oraz ewentualna późniejsza  próba optymalizacji tego obszaru wydaje się szczególnie istotna z punktu widzenia Interesu Społecznego. </w:t>
      </w:r>
    </w:p>
    <w:p w14:paraId="6E0AAF39" w14:textId="1374CA81" w:rsidR="00AB356D" w:rsidRPr="009B466B" w:rsidRDefault="00AB356D" w:rsidP="00EF58B3">
      <w:pPr>
        <w:spacing w:after="240"/>
        <w:jc w:val="both"/>
        <w:rPr>
          <w:rFonts w:ascii="Book Antiqua" w:eastAsia="Times New Roman" w:hAnsi="Book Antiqua"/>
          <w:sz w:val="22"/>
          <w:szCs w:val="22"/>
          <w:lang w:val="pl-PL"/>
        </w:rPr>
      </w:pPr>
      <w:r w:rsidRPr="009B466B">
        <w:rPr>
          <w:rFonts w:ascii="Book Antiqua" w:eastAsia="Times New Roman" w:hAnsi="Book Antiqua"/>
          <w:sz w:val="22"/>
          <w:szCs w:val="22"/>
          <w:lang w:val="pl-PL"/>
        </w:rPr>
        <w:t>Aby zachować pełną jawność i transparentność działania – przewidujemy publikację wyników wnioskowania oraz wybranych odpowiedzi – w naszym portalu</w:t>
      </w:r>
      <w:r w:rsidR="00870269">
        <w:rPr>
          <w:rFonts w:ascii="Book Antiqua" w:eastAsia="Times New Roman" w:hAnsi="Book Antiqua"/>
          <w:sz w:val="22"/>
          <w:szCs w:val="22"/>
          <w:lang w:val="pl-PL"/>
        </w:rPr>
        <w:t xml:space="preserve"> </w:t>
      </w:r>
      <w:r w:rsidR="00870269" w:rsidRPr="00870269">
        <w:rPr>
          <w:rFonts w:ascii="Book Antiqua" w:eastAsia="Times New Roman" w:hAnsi="Book Antiqua"/>
          <w:sz w:val="22"/>
          <w:szCs w:val="22"/>
          <w:lang w:val="pl-PL"/>
        </w:rPr>
        <w:t>www.frob.pl</w:t>
      </w:r>
      <w:r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 </w:t>
      </w:r>
      <w:r w:rsidR="00120147"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 </w:t>
      </w:r>
      <w:r w:rsidRPr="009B466B">
        <w:rPr>
          <w:rFonts w:ascii="Book Antiqua" w:eastAsia="Times New Roman" w:hAnsi="Book Antiqua"/>
          <w:sz w:val="22"/>
          <w:szCs w:val="22"/>
          <w:lang w:val="pl-PL"/>
        </w:rPr>
        <w:t> </w:t>
      </w:r>
    </w:p>
    <w:p w14:paraId="2AF11CC9" w14:textId="77777777" w:rsidR="00AB356D" w:rsidRPr="009B466B" w:rsidRDefault="00AB356D" w:rsidP="00EF58B3">
      <w:pPr>
        <w:spacing w:after="240"/>
        <w:jc w:val="both"/>
        <w:rPr>
          <w:rFonts w:ascii="Book Antiqua" w:eastAsia="Times New Roman" w:hAnsi="Book Antiqua"/>
          <w:sz w:val="22"/>
          <w:szCs w:val="22"/>
          <w:lang w:val="pl-PL"/>
        </w:rPr>
      </w:pPr>
      <w:r w:rsidRPr="009B466B">
        <w:rPr>
          <w:rFonts w:ascii="Book Antiqua" w:eastAsia="Times New Roman" w:hAnsi="Book Antiqua"/>
          <w:b/>
          <w:bCs/>
          <w:sz w:val="22"/>
          <w:szCs w:val="22"/>
          <w:lang w:val="pl-PL"/>
        </w:rPr>
        <w:t>Dane dotyczące sposobu odpowiedzi: </w:t>
      </w:r>
    </w:p>
    <w:p w14:paraId="7EEA2741" w14:textId="620D4D0A" w:rsidR="00AB356D" w:rsidRPr="009B466B" w:rsidRDefault="00AB356D" w:rsidP="00EF58B3">
      <w:pPr>
        <w:spacing w:after="240"/>
        <w:jc w:val="both"/>
        <w:rPr>
          <w:rFonts w:ascii="Book Antiqua" w:eastAsia="Times New Roman" w:hAnsi="Book Antiqua"/>
          <w:sz w:val="22"/>
          <w:szCs w:val="22"/>
          <w:lang w:val="pl-PL"/>
        </w:rPr>
      </w:pPr>
      <w:r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Wnosimy o zwrotne potwierdzenie otrzymania niniejszego wniosku - w trybie odnośnych przepisów -  na adres e-mail </w:t>
      </w:r>
      <w:hyperlink r:id="rId9" w:history="1">
        <w:r w:rsidR="00120147" w:rsidRPr="009B466B">
          <w:rPr>
            <w:rStyle w:val="Hipercze"/>
            <w:rFonts w:ascii="Book Antiqua" w:eastAsia="Times New Roman" w:hAnsi="Book Antiqua"/>
            <w:sz w:val="22"/>
            <w:szCs w:val="22"/>
            <w:lang w:val="pl-PL"/>
          </w:rPr>
          <w:t>poczta@frob.pl</w:t>
        </w:r>
      </w:hyperlink>
      <w:r w:rsidR="00120147"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 </w:t>
      </w:r>
    </w:p>
    <w:p w14:paraId="77F0D974" w14:textId="474263D9" w:rsidR="00AB356D" w:rsidRPr="009B466B" w:rsidRDefault="00AB356D" w:rsidP="00EF58B3">
      <w:pPr>
        <w:spacing w:after="240"/>
        <w:jc w:val="both"/>
        <w:rPr>
          <w:rFonts w:ascii="Book Antiqua" w:eastAsia="Times New Roman" w:hAnsi="Book Antiqua"/>
          <w:sz w:val="22"/>
          <w:szCs w:val="22"/>
          <w:lang w:val="pl-PL"/>
        </w:rPr>
      </w:pPr>
      <w:r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Wnosimy o to, aby odpowiedź w  przedmiocie powyższych pytań złożonych na mocy art. 61 </w:t>
      </w:r>
      <w:r w:rsidR="00787283"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i 63 </w:t>
      </w:r>
      <w:r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Konstytucji RP w związku z art.  241 KPA, została udzielona - zwrotnie na adres e-mail </w:t>
      </w:r>
      <w:hyperlink r:id="rId10" w:history="1">
        <w:r w:rsidR="00120147" w:rsidRPr="009B466B">
          <w:rPr>
            <w:rStyle w:val="Hipercze"/>
            <w:rFonts w:ascii="Book Antiqua" w:eastAsia="Times New Roman" w:hAnsi="Book Antiqua"/>
            <w:sz w:val="22"/>
            <w:szCs w:val="22"/>
            <w:lang w:val="pl-PL"/>
          </w:rPr>
          <w:t>poczta@frob.pl</w:t>
        </w:r>
      </w:hyperlink>
      <w:r w:rsidR="00120147"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 </w:t>
      </w:r>
    </w:p>
    <w:p w14:paraId="6DD32642" w14:textId="77777777" w:rsidR="00AB356D" w:rsidRPr="009B466B" w:rsidRDefault="00AB356D" w:rsidP="00EF58B3">
      <w:pPr>
        <w:spacing w:after="240"/>
        <w:jc w:val="both"/>
        <w:rPr>
          <w:rFonts w:ascii="Book Antiqua" w:eastAsia="Times New Roman" w:hAnsi="Book Antiqua"/>
          <w:sz w:val="22"/>
          <w:szCs w:val="22"/>
          <w:lang w:val="pl-PL"/>
        </w:rPr>
      </w:pPr>
      <w:r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Wnosimy o niewykonywanie telefonów do wnioskodawcy - stosownie do art. 14 §1 KPA  oraz przesyłanie odpowiedzi - jedynie w formie elektronicznej (bez użycia poczty konwencjonalnej)  pod podany wyżej adres: </w:t>
      </w:r>
      <w:hyperlink r:id="rId11" w:history="1">
        <w:r w:rsidR="00120147" w:rsidRPr="009B466B">
          <w:rPr>
            <w:rStyle w:val="Hipercze"/>
            <w:rFonts w:ascii="Book Antiqua" w:eastAsia="Times New Roman" w:hAnsi="Book Antiqua"/>
            <w:sz w:val="22"/>
            <w:szCs w:val="22"/>
            <w:lang w:val="pl-PL"/>
          </w:rPr>
          <w:t>poczta@frob.pl</w:t>
        </w:r>
      </w:hyperlink>
      <w:r w:rsidR="00120147"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 </w:t>
      </w:r>
      <w:r w:rsidRPr="009B466B">
        <w:rPr>
          <w:rFonts w:ascii="Book Antiqua" w:eastAsia="Times New Roman" w:hAnsi="Book Antiqua"/>
          <w:sz w:val="22"/>
          <w:szCs w:val="22"/>
          <w:lang w:val="pl-PL"/>
        </w:rPr>
        <w:t>   - przypominamy</w:t>
      </w:r>
      <w:r w:rsidR="002770E6" w:rsidRPr="009B466B">
        <w:rPr>
          <w:rFonts w:ascii="Book Antiqua" w:eastAsia="Times New Roman" w:hAnsi="Book Antiqua"/>
          <w:sz w:val="22"/>
          <w:szCs w:val="22"/>
          <w:lang w:val="pl-PL"/>
        </w:rPr>
        <w:t>,</w:t>
      </w:r>
      <w:r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 że zarówno </w:t>
      </w:r>
      <w:r w:rsidRPr="009B466B">
        <w:rPr>
          <w:rFonts w:ascii="Book Antiqua" w:eastAsia="Times New Roman" w:hAnsi="Book Antiqua"/>
          <w:sz w:val="22"/>
          <w:szCs w:val="22"/>
          <w:lang w:val="pl-PL"/>
        </w:rPr>
        <w:lastRenderedPageBreak/>
        <w:t>Władza Ustawodawca</w:t>
      </w:r>
      <w:r w:rsidR="002770E6" w:rsidRPr="009B466B">
        <w:rPr>
          <w:rFonts w:ascii="Book Antiqua" w:eastAsia="Times New Roman" w:hAnsi="Book Antiqua"/>
          <w:sz w:val="22"/>
          <w:szCs w:val="22"/>
          <w:lang w:val="pl-PL"/>
        </w:rPr>
        <w:t>,</w:t>
      </w:r>
      <w:r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 jak i Wykonawcza szczególną rolę przywiązuje w ostatnim czasie do komunikacji elektronicznej z Interesantami.   </w:t>
      </w:r>
    </w:p>
    <w:p w14:paraId="586F9A33" w14:textId="2D931A15" w:rsidR="00AB356D" w:rsidRPr="009B466B" w:rsidRDefault="00AB356D" w:rsidP="00EF58B3">
      <w:pPr>
        <w:spacing w:after="240"/>
        <w:jc w:val="both"/>
        <w:rPr>
          <w:rFonts w:ascii="Book Antiqua" w:eastAsia="Times New Roman" w:hAnsi="Book Antiqua"/>
          <w:sz w:val="22"/>
          <w:szCs w:val="22"/>
          <w:lang w:val="pl-PL"/>
        </w:rPr>
      </w:pPr>
      <w:r w:rsidRPr="009B466B">
        <w:rPr>
          <w:rFonts w:ascii="Book Antiqua" w:eastAsia="Times New Roman" w:hAnsi="Book Antiqua"/>
          <w:sz w:val="22"/>
          <w:szCs w:val="22"/>
          <w:lang w:val="pl-PL"/>
        </w:rPr>
        <w:t>Wniosek został sygnowany kwalifikowanym podpisem elektronicznym - stosownie do wytycznych Ustawy z dnia 5 września 2016 r. o usługach zaufania oraz identyfikacji elektronicznej (Dz.U.2016.1579 dnia 2016.09.29)</w:t>
      </w:r>
    </w:p>
    <w:p w14:paraId="35EA6203" w14:textId="77777777" w:rsidR="007D7944" w:rsidRPr="009B466B" w:rsidRDefault="007D7944" w:rsidP="00EF58B3">
      <w:pPr>
        <w:spacing w:after="240"/>
        <w:jc w:val="both"/>
        <w:rPr>
          <w:rFonts w:ascii="Book Antiqua" w:eastAsia="Times New Roman" w:hAnsi="Book Antiqua"/>
          <w:sz w:val="22"/>
          <w:szCs w:val="22"/>
          <w:lang w:val="pl-PL"/>
        </w:rPr>
      </w:pPr>
      <w:r w:rsidRPr="009B466B">
        <w:rPr>
          <w:rFonts w:ascii="Book Antiqua" w:eastAsia="Times New Roman" w:hAnsi="Book Antiqua"/>
          <w:sz w:val="22"/>
          <w:szCs w:val="22"/>
          <w:lang w:val="pl-PL"/>
        </w:rPr>
        <w:t>Dodatkowe informacje:</w:t>
      </w:r>
    </w:p>
    <w:p w14:paraId="7BBEDA90" w14:textId="02898325" w:rsidR="007D7944" w:rsidRPr="009B466B" w:rsidRDefault="007D7944" w:rsidP="00EF58B3">
      <w:pPr>
        <w:spacing w:after="240"/>
        <w:jc w:val="both"/>
        <w:rPr>
          <w:rFonts w:ascii="Book Antiqua" w:eastAsia="Times New Roman" w:hAnsi="Book Antiqua"/>
          <w:sz w:val="22"/>
          <w:szCs w:val="22"/>
          <w:lang w:val="pl-PL"/>
        </w:rPr>
      </w:pPr>
      <w:r w:rsidRPr="009B466B">
        <w:rPr>
          <w:rFonts w:ascii="Book Antiqua" w:eastAsia="Times New Roman" w:hAnsi="Book Antiqua"/>
          <w:sz w:val="22"/>
          <w:szCs w:val="22"/>
          <w:lang w:val="pl-PL"/>
        </w:rPr>
        <w:t>Stosownie do art. 4 ust. 2 pkt. 1 Ustawy o petycjach (Dz.U.2018.870 t.j. z dnia 2018.05.10) -  osobą reprezentując</w:t>
      </w:r>
      <w:r w:rsidR="000B6841">
        <w:rPr>
          <w:rFonts w:ascii="Book Antiqua" w:eastAsia="Times New Roman" w:hAnsi="Book Antiqua"/>
          <w:sz w:val="22"/>
          <w:szCs w:val="22"/>
          <w:lang w:val="pl-PL"/>
        </w:rPr>
        <w:t>ą</w:t>
      </w:r>
      <w:r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 Podmiot wnoszący petycję - jest Prezes Zarządu Robert Łaniewski </w:t>
      </w:r>
    </w:p>
    <w:p w14:paraId="63D3BF78" w14:textId="00EA8B84" w:rsidR="007D7944" w:rsidRPr="009B466B" w:rsidRDefault="007D7944" w:rsidP="00EF58B3">
      <w:pPr>
        <w:spacing w:after="240"/>
        <w:jc w:val="both"/>
        <w:rPr>
          <w:rFonts w:ascii="Book Antiqua" w:eastAsia="Times New Roman" w:hAnsi="Book Antiqua"/>
          <w:sz w:val="22"/>
          <w:szCs w:val="22"/>
          <w:lang w:val="pl-PL"/>
        </w:rPr>
      </w:pPr>
      <w:r w:rsidRPr="009B466B">
        <w:rPr>
          <w:rFonts w:ascii="Book Antiqua" w:eastAsia="Times New Roman" w:hAnsi="Book Antiqua"/>
          <w:sz w:val="22"/>
          <w:szCs w:val="22"/>
          <w:lang w:val="pl-PL"/>
        </w:rPr>
        <w:t>Stosownie do art. 4 ust. 2 pkt. 5 ww. Ustawy - petycja niniejsza została złożona za pomocą środków komunikacji elektronicznej - a wskazanym zwrotnym adrese</w:t>
      </w:r>
      <w:r w:rsidR="00CC24D2"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m poczty elektronicznej jest: </w:t>
      </w:r>
      <w:hyperlink r:id="rId12" w:history="1">
        <w:r w:rsidR="009A7C0E" w:rsidRPr="009B466B">
          <w:rPr>
            <w:rStyle w:val="Hipercze"/>
            <w:rFonts w:ascii="Book Antiqua" w:eastAsia="Times New Roman" w:hAnsi="Book Antiqua"/>
            <w:sz w:val="22"/>
            <w:szCs w:val="22"/>
            <w:lang w:val="pl-PL"/>
          </w:rPr>
          <w:t>poczta@frob.pl</w:t>
        </w:r>
      </w:hyperlink>
      <w:r w:rsidR="009A7C0E"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 </w:t>
      </w:r>
    </w:p>
    <w:p w14:paraId="52666F23" w14:textId="7078D278" w:rsidR="00F20570" w:rsidRPr="009B466B" w:rsidRDefault="007D7944" w:rsidP="00EF58B3">
      <w:pPr>
        <w:spacing w:after="240"/>
        <w:jc w:val="both"/>
        <w:rPr>
          <w:rFonts w:ascii="Book Antiqua" w:eastAsia="Times New Roman" w:hAnsi="Book Antiqua"/>
          <w:sz w:val="22"/>
          <w:szCs w:val="22"/>
          <w:lang w:val="pl-PL"/>
        </w:rPr>
      </w:pPr>
      <w:r w:rsidRPr="009B466B">
        <w:rPr>
          <w:rFonts w:ascii="Book Antiqua" w:eastAsia="Times New Roman" w:hAnsi="Book Antiqua"/>
          <w:sz w:val="22"/>
          <w:szCs w:val="22"/>
          <w:lang w:val="pl-PL"/>
        </w:rPr>
        <w:t>Adresatem Petycji - jest Organ ujawniony w komparycji - jednoznacznie identyfikowalny za pomocą uzyskanego z Biuletynu Informacji Publicznej Urzędu - adresu e-mail</w:t>
      </w:r>
      <w:r w:rsidR="000B6841">
        <w:rPr>
          <w:rFonts w:ascii="Book Antiqua" w:eastAsia="Times New Roman" w:hAnsi="Book Antiqua"/>
          <w:sz w:val="22"/>
          <w:szCs w:val="22"/>
          <w:lang w:val="pl-PL"/>
        </w:rPr>
        <w:t>.</w:t>
      </w:r>
    </w:p>
    <w:p w14:paraId="0BAE60FE" w14:textId="77777777" w:rsidR="00F20570" w:rsidRPr="009B466B" w:rsidRDefault="00F20570" w:rsidP="00F005CF">
      <w:pPr>
        <w:spacing w:after="240"/>
        <w:rPr>
          <w:rFonts w:ascii="Book Antiqua" w:eastAsia="Times New Roman" w:hAnsi="Book Antiqua"/>
          <w:color w:val="000000" w:themeColor="text1"/>
          <w:sz w:val="22"/>
          <w:szCs w:val="22"/>
          <w:lang w:val="pl-PL"/>
        </w:rPr>
      </w:pPr>
    </w:p>
    <w:p w14:paraId="37DCE038" w14:textId="0E2EC848" w:rsidR="00F005CF" w:rsidRPr="009B466B" w:rsidRDefault="00CB341D" w:rsidP="00F005CF">
      <w:pPr>
        <w:rPr>
          <w:rFonts w:ascii="Book Antiqua" w:hAnsi="Book Antiqua"/>
          <w:color w:val="000000" w:themeColor="text1"/>
          <w:sz w:val="22"/>
          <w:szCs w:val="22"/>
          <w:lang w:val="pl-PL"/>
        </w:rPr>
      </w:pPr>
      <w:r w:rsidRPr="009B466B">
        <w:rPr>
          <w:rFonts w:ascii="Book Antiqua" w:hAnsi="Book Antiqua"/>
          <w:color w:val="000000" w:themeColor="text1"/>
          <w:sz w:val="22"/>
          <w:szCs w:val="22"/>
          <w:lang w:val="pl-PL"/>
        </w:rPr>
        <w:t>Z poważaniem</w:t>
      </w:r>
      <w:r w:rsidR="00F005CF" w:rsidRPr="009B466B">
        <w:rPr>
          <w:rFonts w:ascii="Book Antiqua" w:hAnsi="Book Antiqua"/>
          <w:color w:val="000000" w:themeColor="text1"/>
          <w:sz w:val="22"/>
          <w:szCs w:val="22"/>
          <w:lang w:val="pl-PL"/>
        </w:rPr>
        <w:t xml:space="preserve">, </w:t>
      </w:r>
    </w:p>
    <w:p w14:paraId="2F9295F1" w14:textId="26ADA1C8" w:rsidR="00F005CF" w:rsidRPr="009B466B" w:rsidRDefault="00F005CF" w:rsidP="00F005CF">
      <w:pPr>
        <w:rPr>
          <w:rFonts w:ascii="Book Antiqua" w:hAnsi="Book Antiqua"/>
          <w:color w:val="000000" w:themeColor="text1"/>
          <w:sz w:val="22"/>
          <w:szCs w:val="22"/>
          <w:lang w:val="pl-PL"/>
        </w:rPr>
      </w:pPr>
      <w:r w:rsidRPr="009B466B">
        <w:rPr>
          <w:rFonts w:ascii="Book Antiqua" w:hAnsi="Book Antiqua"/>
          <w:color w:val="000000" w:themeColor="text1"/>
          <w:sz w:val="22"/>
          <w:szCs w:val="22"/>
          <w:lang w:val="pl-PL"/>
        </w:rPr>
        <w:t>Robert Łaniewski</w:t>
      </w:r>
    </w:p>
    <w:p w14:paraId="6E24471A" w14:textId="77777777" w:rsidR="003324F5" w:rsidRPr="009B466B" w:rsidRDefault="003324F5" w:rsidP="00F005CF">
      <w:pPr>
        <w:rPr>
          <w:rFonts w:ascii="Book Antiqua" w:hAnsi="Book Antiqua"/>
          <w:color w:val="000000" w:themeColor="text1"/>
          <w:sz w:val="22"/>
          <w:szCs w:val="22"/>
          <w:lang w:val="pl-PL"/>
        </w:rPr>
      </w:pPr>
    </w:p>
    <w:p w14:paraId="562766CA" w14:textId="49C2FA34" w:rsidR="003324F5" w:rsidRPr="009B466B" w:rsidRDefault="003324F5" w:rsidP="00F005CF">
      <w:pPr>
        <w:rPr>
          <w:rFonts w:ascii="Book Antiqua" w:hAnsi="Book Antiqua"/>
          <w:color w:val="000000" w:themeColor="text1"/>
          <w:sz w:val="22"/>
          <w:szCs w:val="22"/>
          <w:lang w:val="pl-PL"/>
        </w:rPr>
      </w:pPr>
      <w:r w:rsidRPr="009B466B">
        <w:rPr>
          <w:rFonts w:ascii="Book Antiqua" w:hAnsi="Book Antiqua"/>
          <w:color w:val="000000" w:themeColor="text1"/>
          <w:sz w:val="22"/>
          <w:szCs w:val="22"/>
          <w:lang w:val="pl-PL"/>
        </w:rPr>
        <w:t xml:space="preserve">Prezes Zarządu </w:t>
      </w:r>
    </w:p>
    <w:p w14:paraId="580586C3" w14:textId="430639C4" w:rsidR="003324F5" w:rsidRPr="009B466B" w:rsidRDefault="003324F5" w:rsidP="00F005CF">
      <w:pPr>
        <w:rPr>
          <w:rFonts w:ascii="Book Antiqua" w:hAnsi="Book Antiqua"/>
          <w:color w:val="000000" w:themeColor="text1"/>
          <w:sz w:val="22"/>
          <w:szCs w:val="22"/>
          <w:lang w:val="pl-PL"/>
        </w:rPr>
      </w:pPr>
      <w:r w:rsidRPr="009B466B">
        <w:rPr>
          <w:rFonts w:ascii="Book Antiqua" w:hAnsi="Book Antiqua"/>
          <w:color w:val="000000" w:themeColor="text1"/>
          <w:sz w:val="22"/>
          <w:szCs w:val="22"/>
          <w:lang w:val="pl-PL"/>
        </w:rPr>
        <w:t>Fundacja Rozwoju Obrotu Bezgotówkowego</w:t>
      </w:r>
    </w:p>
    <w:p w14:paraId="258F10F9" w14:textId="51D58552" w:rsidR="00F005CF" w:rsidRPr="009B466B" w:rsidRDefault="00D4368C" w:rsidP="00F005CF">
      <w:pPr>
        <w:spacing w:after="240"/>
        <w:jc w:val="both"/>
        <w:rPr>
          <w:rFonts w:ascii="Book Antiqua" w:hAnsi="Book Antiqua"/>
          <w:color w:val="262626"/>
          <w:sz w:val="22"/>
          <w:szCs w:val="22"/>
          <w:lang w:val="pl-PL"/>
        </w:rPr>
      </w:pPr>
      <w:hyperlink r:id="rId13" w:history="1">
        <w:r w:rsidR="00F005CF" w:rsidRPr="009B466B">
          <w:rPr>
            <w:rStyle w:val="Hipercze"/>
            <w:rFonts w:ascii="Book Antiqua" w:hAnsi="Book Antiqua"/>
            <w:sz w:val="22"/>
            <w:szCs w:val="22"/>
            <w:lang w:val="pl-PL"/>
          </w:rPr>
          <w:t>www.frob.pl</w:t>
        </w:r>
      </w:hyperlink>
      <w:r w:rsidR="00F005CF" w:rsidRPr="009B466B">
        <w:rPr>
          <w:rFonts w:ascii="Book Antiqua" w:hAnsi="Book Antiqua"/>
          <w:color w:val="262626"/>
          <w:sz w:val="22"/>
          <w:szCs w:val="22"/>
          <w:lang w:val="pl-PL"/>
        </w:rPr>
        <w:t xml:space="preserve"> </w:t>
      </w:r>
    </w:p>
    <w:p w14:paraId="04A6A092" w14:textId="77777777" w:rsidR="005D58EB" w:rsidRPr="009B466B" w:rsidRDefault="005D58EB" w:rsidP="00F005CF">
      <w:pPr>
        <w:spacing w:after="240"/>
        <w:jc w:val="both"/>
        <w:rPr>
          <w:rFonts w:ascii="Book Antiqua" w:hAnsi="Book Antiqua"/>
          <w:color w:val="262626"/>
          <w:sz w:val="22"/>
          <w:szCs w:val="22"/>
          <w:lang w:val="pl-PL"/>
        </w:rPr>
      </w:pPr>
    </w:p>
    <w:p w14:paraId="5F919744" w14:textId="77777777" w:rsidR="005D58EB" w:rsidRPr="009B466B" w:rsidRDefault="005D58EB" w:rsidP="00F005CF">
      <w:pPr>
        <w:spacing w:after="240"/>
        <w:jc w:val="both"/>
        <w:rPr>
          <w:rFonts w:ascii="Book Antiqua" w:hAnsi="Book Antiqua"/>
          <w:color w:val="262626"/>
          <w:sz w:val="22"/>
          <w:szCs w:val="22"/>
          <w:lang w:val="pl-PL"/>
        </w:rPr>
      </w:pPr>
    </w:p>
    <w:p w14:paraId="42634F88" w14:textId="77777777" w:rsidR="003264BB" w:rsidRDefault="003264BB">
      <w:pPr>
        <w:spacing w:after="160" w:line="259" w:lineRule="auto"/>
        <w:rPr>
          <w:rFonts w:ascii="Book Antiqua" w:hAnsi="Book Antiqua"/>
          <w:color w:val="262626"/>
          <w:sz w:val="22"/>
          <w:szCs w:val="22"/>
          <w:lang w:val="pl-PL"/>
        </w:rPr>
      </w:pPr>
      <w:r>
        <w:rPr>
          <w:rFonts w:ascii="Book Antiqua" w:hAnsi="Book Antiqua"/>
          <w:color w:val="262626"/>
          <w:sz w:val="22"/>
          <w:szCs w:val="22"/>
          <w:lang w:val="pl-PL"/>
        </w:rPr>
        <w:br w:type="page"/>
      </w:r>
    </w:p>
    <w:p w14:paraId="6F64EBE9" w14:textId="54BD5939" w:rsidR="005D58EB" w:rsidRPr="00865BD7" w:rsidRDefault="00A356FC" w:rsidP="00F005CF">
      <w:pPr>
        <w:spacing w:after="240"/>
        <w:jc w:val="both"/>
        <w:rPr>
          <w:rFonts w:ascii="Book Antiqua" w:hAnsi="Book Antiqua"/>
          <w:color w:val="262626"/>
          <w:sz w:val="22"/>
          <w:szCs w:val="22"/>
          <w:lang w:val="pl-PL"/>
        </w:rPr>
      </w:pPr>
      <w:r w:rsidRPr="00865BD7">
        <w:rPr>
          <w:rFonts w:ascii="Book Antiqua" w:hAnsi="Book Antiqua"/>
          <w:color w:val="262626"/>
          <w:sz w:val="22"/>
          <w:szCs w:val="22"/>
          <w:lang w:val="pl-PL"/>
        </w:rPr>
        <w:lastRenderedPageBreak/>
        <w:t>—————— Część wniosku  dotycząca Dyrektorów Szkół, Kierowników Jednostek Organizacyjnych typu MGOPS/MGOK/GOPS</w:t>
      </w:r>
      <w:r w:rsidR="00237E6F" w:rsidRPr="00865BD7">
        <w:rPr>
          <w:rFonts w:ascii="Book Antiqua" w:hAnsi="Book Antiqua"/>
          <w:color w:val="262626"/>
          <w:sz w:val="22"/>
          <w:szCs w:val="22"/>
          <w:lang w:val="pl-PL"/>
        </w:rPr>
        <w:t xml:space="preserve">/MOK/GOK/CKSiR, etc  </w:t>
      </w:r>
      <w:r w:rsidR="00237E6F" w:rsidRPr="00865BD7">
        <w:rPr>
          <w:rFonts w:ascii="Book Antiqua" w:eastAsia="Times New Roman" w:hAnsi="Book Antiqua"/>
          <w:bCs/>
          <w:sz w:val="22"/>
          <w:szCs w:val="22"/>
          <w:lang w:val="pl-PL"/>
        </w:rPr>
        <w:t>(Jednostki wypełniające zadania związane z pomocą społeczną i kulturą)</w:t>
      </w:r>
      <w:r w:rsidRPr="00865BD7">
        <w:rPr>
          <w:rFonts w:ascii="Book Antiqua" w:hAnsi="Book Antiqua"/>
          <w:color w:val="262626"/>
          <w:sz w:val="22"/>
          <w:szCs w:val="22"/>
          <w:lang w:val="pl-PL"/>
        </w:rPr>
        <w:t xml:space="preserve">, Prezesów Spółek Komunalnych, </w:t>
      </w:r>
      <w:r w:rsidR="00237E6F" w:rsidRPr="00865BD7">
        <w:rPr>
          <w:rFonts w:ascii="Book Antiqua" w:hAnsi="Book Antiqua"/>
          <w:color w:val="262626"/>
          <w:sz w:val="22"/>
          <w:szCs w:val="22"/>
          <w:lang w:val="pl-PL"/>
        </w:rPr>
        <w:t xml:space="preserve">Kierowników innych Jednostek Organizacyjnych, </w:t>
      </w:r>
      <w:r w:rsidR="00C11478" w:rsidRPr="00865BD7">
        <w:rPr>
          <w:rFonts w:ascii="Book Antiqua" w:hAnsi="Book Antiqua"/>
          <w:color w:val="262626"/>
          <w:sz w:val="22"/>
          <w:szCs w:val="22"/>
          <w:lang w:val="pl-PL"/>
        </w:rPr>
        <w:t>e</w:t>
      </w:r>
      <w:r w:rsidRPr="00865BD7">
        <w:rPr>
          <w:rFonts w:ascii="Book Antiqua" w:hAnsi="Book Antiqua"/>
          <w:color w:val="262626"/>
          <w:sz w:val="22"/>
          <w:szCs w:val="22"/>
          <w:lang w:val="pl-PL"/>
        </w:rPr>
        <w:t>tc   do przekazania do właściwych miejscowo i nadzorowanych przez Gminę</w:t>
      </w:r>
      <w:r w:rsidR="00237E6F" w:rsidRPr="00865BD7">
        <w:rPr>
          <w:rFonts w:ascii="Book Antiqua" w:hAnsi="Book Antiqua"/>
          <w:color w:val="262626"/>
          <w:sz w:val="22"/>
          <w:szCs w:val="22"/>
          <w:lang w:val="pl-PL"/>
        </w:rPr>
        <w:t xml:space="preserve"> Organów </w:t>
      </w:r>
      <w:r w:rsidRPr="00865BD7">
        <w:rPr>
          <w:rFonts w:ascii="Book Antiqua" w:hAnsi="Book Antiqua"/>
          <w:color w:val="262626"/>
          <w:sz w:val="22"/>
          <w:szCs w:val="22"/>
          <w:lang w:val="pl-PL"/>
        </w:rPr>
        <w:t xml:space="preserve"> Jednostek Organizacyjnych: </w:t>
      </w:r>
    </w:p>
    <w:p w14:paraId="03D4505C" w14:textId="1F9365D4" w:rsidR="00A356FC" w:rsidRPr="00865BD7" w:rsidRDefault="00A356FC" w:rsidP="00A356FC">
      <w:pPr>
        <w:jc w:val="both"/>
        <w:rPr>
          <w:rFonts w:ascii="Book Antiqua" w:eastAsia="Times New Roman" w:hAnsi="Book Antiqua" w:cs="ArialMT"/>
          <w:color w:val="000000"/>
          <w:sz w:val="22"/>
          <w:szCs w:val="22"/>
          <w:lang w:val="pl-PL"/>
        </w:rPr>
      </w:pPr>
      <w:r w:rsidRPr="00865BD7">
        <w:rPr>
          <w:rFonts w:ascii="Book Antiqua" w:eastAsia="Times New Roman" w:hAnsi="Book Antiqua"/>
          <w:bCs/>
          <w:sz w:val="22"/>
          <w:szCs w:val="22"/>
          <w:lang w:val="pl-PL"/>
        </w:rPr>
        <w:t xml:space="preserve">Dyrektor Szkoły/ Kierownik </w:t>
      </w:r>
      <w:r w:rsidR="00237E6F" w:rsidRPr="00865BD7">
        <w:rPr>
          <w:rFonts w:ascii="Book Antiqua" w:eastAsia="Times New Roman" w:hAnsi="Book Antiqua"/>
          <w:bCs/>
          <w:sz w:val="22"/>
          <w:szCs w:val="22"/>
          <w:lang w:val="pl-PL"/>
        </w:rPr>
        <w:t>Jednostki Organizacyjnej/Prezes Spółki Komunalnej</w:t>
      </w:r>
      <w:r w:rsidRPr="00865BD7">
        <w:rPr>
          <w:rFonts w:ascii="Book Antiqua" w:eastAsia="Times New Roman" w:hAnsi="Book Antiqua"/>
          <w:bCs/>
          <w:sz w:val="22"/>
          <w:szCs w:val="22"/>
          <w:lang w:val="pl-PL"/>
        </w:rPr>
        <w:t>, etc</w:t>
      </w:r>
      <w:r w:rsidR="002F7EA9" w:rsidRPr="00865BD7">
        <w:rPr>
          <w:rFonts w:ascii="Book Antiqua" w:eastAsia="Times New Roman" w:hAnsi="Book Antiqua"/>
          <w:bCs/>
          <w:sz w:val="22"/>
          <w:szCs w:val="22"/>
          <w:lang w:val="pl-PL"/>
        </w:rPr>
        <w:t xml:space="preserve"> </w:t>
      </w:r>
      <w:r w:rsidR="00C11478" w:rsidRPr="00865BD7">
        <w:rPr>
          <w:rFonts w:ascii="Book Antiqua" w:eastAsia="Times New Roman" w:hAnsi="Book Antiqua"/>
          <w:bCs/>
          <w:sz w:val="22"/>
          <w:szCs w:val="22"/>
          <w:lang w:val="pl-PL"/>
        </w:rPr>
        <w:t>inne Jednostki nadzorowane przez Gminę</w:t>
      </w:r>
      <w:r w:rsidRPr="00865BD7">
        <w:rPr>
          <w:rFonts w:ascii="Book Antiqua" w:eastAsia="Times New Roman" w:hAnsi="Book Antiqua" w:cs="ArialMT"/>
          <w:color w:val="000000"/>
          <w:sz w:val="22"/>
          <w:szCs w:val="22"/>
          <w:lang w:val="pl-PL"/>
        </w:rPr>
        <w:t>*</w:t>
      </w:r>
    </w:p>
    <w:p w14:paraId="031B8C14" w14:textId="77777777" w:rsidR="00A356FC" w:rsidRPr="00865BD7" w:rsidRDefault="00A356FC" w:rsidP="00A356FC">
      <w:pPr>
        <w:rPr>
          <w:rFonts w:ascii="Book Antiqua" w:eastAsia="Times New Roman" w:hAnsi="Book Antiqua" w:cs="ArialMT"/>
          <w:color w:val="000000"/>
          <w:sz w:val="22"/>
          <w:szCs w:val="22"/>
          <w:lang w:val="pl-PL"/>
        </w:rPr>
      </w:pPr>
    </w:p>
    <w:p w14:paraId="19CC17B6" w14:textId="5C078009" w:rsidR="00A356FC" w:rsidRPr="00865BD7" w:rsidRDefault="00A356FC" w:rsidP="00A356FC">
      <w:pPr>
        <w:jc w:val="both"/>
        <w:rPr>
          <w:rFonts w:ascii="Book Antiqua" w:eastAsia="Times New Roman" w:hAnsi="Book Antiqua" w:cs="ArialMT"/>
          <w:b/>
          <w:bCs/>
          <w:color w:val="000000"/>
          <w:sz w:val="22"/>
          <w:szCs w:val="22"/>
          <w:lang w:val="pl-PL"/>
        </w:rPr>
      </w:pPr>
      <w:r w:rsidRPr="00865BD7">
        <w:rPr>
          <w:rFonts w:ascii="Book Antiqua" w:eastAsia="Times New Roman" w:hAnsi="Book Antiqua" w:cs="ArialMT"/>
          <w:color w:val="000000"/>
          <w:sz w:val="22"/>
          <w:szCs w:val="22"/>
          <w:lang w:val="pl-PL"/>
        </w:rPr>
        <w:t>Dane wnioskodawcy znajdują się poniżej oraz - w załączonym pliku sygnowanym podpisem elektronicznym, weryfikowanym kwalifikowanym certyfikatem - stosownie do dyspozycji Ustawy z dnia 5 września 2016 r. o usługach zaufania oraz identyfikacji elektronicznej (Dz.U.2016.1579 dnia 2016.09.29)  oraz przepisów art. 4 ust. 5 Ustawy o petycjach (Dz.U.2018.870 t.j. z dnia 2018.05.10) -</w:t>
      </w:r>
      <w:r w:rsidRPr="00865BD7">
        <w:rPr>
          <w:rStyle w:val="apple-converted-space"/>
          <w:rFonts w:ascii="Book Antiqua" w:eastAsia="Times New Roman" w:hAnsi="Book Antiqua" w:cs="ArialMT"/>
          <w:color w:val="000000"/>
          <w:sz w:val="22"/>
          <w:szCs w:val="22"/>
          <w:lang w:val="pl-PL"/>
        </w:rPr>
        <w:t> </w:t>
      </w:r>
      <w:r w:rsidRPr="00865BD7">
        <w:rPr>
          <w:rFonts w:ascii="Book Antiqua" w:eastAsia="Times New Roman" w:hAnsi="Book Antiqua" w:cs="ArialMT"/>
          <w:b/>
          <w:bCs/>
          <w:color w:val="000000"/>
          <w:sz w:val="22"/>
          <w:szCs w:val="22"/>
          <w:lang w:val="pl-PL"/>
        </w:rPr>
        <w:t xml:space="preserve">Data dostarczenia - zgodna z dyspozycją art. 61 pkt. 2 Ustawy Kodeks Cywilny (Dz.U.2018.1025 t.j. z dnia 2018.05.29) </w:t>
      </w:r>
    </w:p>
    <w:p w14:paraId="1EE9CB36" w14:textId="77777777" w:rsidR="00865BD7" w:rsidRPr="00865BD7" w:rsidRDefault="00865BD7" w:rsidP="00A356FC">
      <w:pPr>
        <w:jc w:val="both"/>
        <w:rPr>
          <w:rFonts w:ascii="Book Antiqua" w:eastAsia="Times New Roman" w:hAnsi="Book Antiqua" w:cs="ArialMT"/>
          <w:b/>
          <w:bCs/>
          <w:color w:val="000000"/>
          <w:sz w:val="22"/>
          <w:szCs w:val="22"/>
          <w:lang w:val="pl-PL"/>
        </w:rPr>
      </w:pPr>
    </w:p>
    <w:p w14:paraId="45B66A66" w14:textId="5C86153E" w:rsidR="00A356FC" w:rsidRPr="00865BD7" w:rsidRDefault="00A356FC" w:rsidP="00A356FC">
      <w:pPr>
        <w:jc w:val="both"/>
        <w:rPr>
          <w:rFonts w:ascii="Book Antiqua" w:eastAsia="Times New Roman" w:hAnsi="Book Antiqua" w:cs="ArialMT"/>
          <w:color w:val="000000"/>
          <w:sz w:val="22"/>
          <w:szCs w:val="22"/>
          <w:lang w:val="pl-PL"/>
        </w:rPr>
      </w:pPr>
      <w:r w:rsidRPr="00865BD7">
        <w:rPr>
          <w:rFonts w:ascii="Book Antiqua" w:eastAsia="Times New Roman" w:hAnsi="Book Antiqua" w:cs="ArialMT"/>
          <w:b/>
          <w:bCs/>
          <w:color w:val="000000"/>
          <w:sz w:val="22"/>
          <w:szCs w:val="22"/>
          <w:lang w:val="pl-PL"/>
        </w:rPr>
        <w:t>Adresatem Petycji - jest Organ ujawniony w komparycji - jednoznacznie identyfikowalny  za pomocą uzyskanego z Biuletynu Informacji Publicznej Urzędu - adresu e-mail !</w:t>
      </w:r>
    </w:p>
    <w:p w14:paraId="021C9743" w14:textId="77777777" w:rsidR="00A356FC" w:rsidRPr="00865BD7" w:rsidRDefault="00A356FC" w:rsidP="00A356FC">
      <w:pPr>
        <w:jc w:val="both"/>
        <w:rPr>
          <w:rFonts w:ascii="Book Antiqua" w:eastAsia="Times New Roman" w:hAnsi="Book Antiqua"/>
          <w:sz w:val="22"/>
          <w:szCs w:val="22"/>
          <w:lang w:val="pl-PL"/>
        </w:rPr>
      </w:pPr>
    </w:p>
    <w:p w14:paraId="1DE38E67" w14:textId="57263FB8" w:rsidR="00A356FC" w:rsidRPr="00865BD7" w:rsidRDefault="00A356FC" w:rsidP="00A356FC">
      <w:pPr>
        <w:ind w:left="4248" w:firstLine="708"/>
        <w:jc w:val="both"/>
        <w:rPr>
          <w:rFonts w:ascii="Book Antiqua" w:eastAsia="Times New Roman" w:hAnsi="Book Antiqua"/>
          <w:sz w:val="22"/>
          <w:szCs w:val="22"/>
          <w:lang w:val="pl-PL"/>
        </w:rPr>
      </w:pPr>
    </w:p>
    <w:p w14:paraId="71676C74" w14:textId="27B88C96" w:rsidR="003264BB" w:rsidRPr="00865BD7" w:rsidRDefault="003264BB" w:rsidP="00A356FC">
      <w:pPr>
        <w:ind w:left="4248" w:firstLine="708"/>
        <w:jc w:val="both"/>
        <w:rPr>
          <w:rFonts w:ascii="Book Antiqua" w:eastAsia="Times New Roman" w:hAnsi="Book Antiqua"/>
          <w:sz w:val="22"/>
          <w:szCs w:val="22"/>
          <w:lang w:val="pl-PL"/>
        </w:rPr>
      </w:pPr>
    </w:p>
    <w:p w14:paraId="6DF62670" w14:textId="77777777" w:rsidR="003264BB" w:rsidRPr="00865BD7" w:rsidRDefault="003264BB" w:rsidP="00A356FC">
      <w:pPr>
        <w:ind w:left="4248" w:firstLine="708"/>
        <w:jc w:val="both"/>
        <w:rPr>
          <w:rFonts w:ascii="Book Antiqua" w:eastAsia="Times New Roman" w:hAnsi="Book Antiqua"/>
          <w:sz w:val="22"/>
          <w:szCs w:val="22"/>
          <w:lang w:val="pl-PL"/>
        </w:rPr>
      </w:pPr>
    </w:p>
    <w:p w14:paraId="3DDACD94" w14:textId="77777777" w:rsidR="00A356FC" w:rsidRPr="00865BD7" w:rsidRDefault="00A356FC" w:rsidP="00A356FC">
      <w:pPr>
        <w:ind w:left="4248" w:firstLine="708"/>
        <w:jc w:val="both"/>
        <w:rPr>
          <w:rFonts w:ascii="Book Antiqua" w:eastAsia="Times New Roman" w:hAnsi="Book Antiqua"/>
          <w:sz w:val="22"/>
          <w:szCs w:val="22"/>
          <w:lang w:val="pl-PL"/>
        </w:rPr>
      </w:pPr>
      <w:r w:rsidRPr="00865BD7">
        <w:rPr>
          <w:rFonts w:ascii="Book Antiqua" w:eastAsia="Times New Roman" w:hAnsi="Book Antiqua"/>
          <w:sz w:val="22"/>
          <w:szCs w:val="22"/>
          <w:lang w:val="pl-PL"/>
        </w:rPr>
        <w:t xml:space="preserve">Od: </w:t>
      </w:r>
    </w:p>
    <w:p w14:paraId="0E0D6E2D" w14:textId="77777777" w:rsidR="00A356FC" w:rsidRPr="00865BD7" w:rsidRDefault="00A356FC" w:rsidP="00A356FC">
      <w:pPr>
        <w:ind w:left="2124"/>
        <w:jc w:val="both"/>
        <w:rPr>
          <w:rFonts w:ascii="Book Antiqua" w:eastAsia="Times New Roman" w:hAnsi="Book Antiqua"/>
          <w:b/>
          <w:bCs/>
          <w:sz w:val="22"/>
          <w:szCs w:val="22"/>
          <w:lang w:val="pl-PL"/>
        </w:rPr>
      </w:pPr>
      <w:r w:rsidRPr="00865BD7">
        <w:rPr>
          <w:rFonts w:ascii="Book Antiqua" w:eastAsia="Times New Roman" w:hAnsi="Book Antiqua"/>
          <w:b/>
          <w:bCs/>
          <w:sz w:val="22"/>
          <w:szCs w:val="22"/>
          <w:lang w:val="pl-PL"/>
        </w:rPr>
        <w:tab/>
      </w:r>
      <w:r w:rsidRPr="00865BD7">
        <w:rPr>
          <w:rFonts w:ascii="Book Antiqua" w:eastAsia="Times New Roman" w:hAnsi="Book Antiqua"/>
          <w:b/>
          <w:bCs/>
          <w:sz w:val="22"/>
          <w:szCs w:val="22"/>
          <w:lang w:val="pl-PL"/>
        </w:rPr>
        <w:tab/>
      </w:r>
      <w:r w:rsidRPr="00865BD7">
        <w:rPr>
          <w:rFonts w:ascii="Book Antiqua" w:eastAsia="Times New Roman" w:hAnsi="Book Antiqua"/>
          <w:b/>
          <w:bCs/>
          <w:sz w:val="22"/>
          <w:szCs w:val="22"/>
          <w:lang w:val="pl-PL"/>
        </w:rPr>
        <w:tab/>
      </w:r>
      <w:r w:rsidRPr="00865BD7">
        <w:rPr>
          <w:rFonts w:ascii="Book Antiqua" w:eastAsia="Times New Roman" w:hAnsi="Book Antiqua"/>
          <w:b/>
          <w:bCs/>
          <w:sz w:val="22"/>
          <w:szCs w:val="22"/>
          <w:lang w:val="pl-PL"/>
        </w:rPr>
        <w:tab/>
        <w:t xml:space="preserve">Fundacja Rozwoju Obrotu </w:t>
      </w:r>
      <w:r w:rsidRPr="00865BD7">
        <w:rPr>
          <w:rFonts w:ascii="Book Antiqua" w:eastAsia="Times New Roman" w:hAnsi="Book Antiqua"/>
          <w:b/>
          <w:bCs/>
          <w:sz w:val="22"/>
          <w:szCs w:val="22"/>
          <w:lang w:val="pl-PL"/>
        </w:rPr>
        <w:tab/>
      </w:r>
      <w:r w:rsidRPr="00865BD7">
        <w:rPr>
          <w:rFonts w:ascii="Book Antiqua" w:eastAsia="Times New Roman" w:hAnsi="Book Antiqua"/>
          <w:b/>
          <w:bCs/>
          <w:sz w:val="22"/>
          <w:szCs w:val="22"/>
          <w:lang w:val="pl-PL"/>
        </w:rPr>
        <w:tab/>
      </w:r>
      <w:r w:rsidRPr="00865BD7">
        <w:rPr>
          <w:rFonts w:ascii="Book Antiqua" w:eastAsia="Times New Roman" w:hAnsi="Book Antiqua"/>
          <w:b/>
          <w:bCs/>
          <w:sz w:val="22"/>
          <w:szCs w:val="22"/>
          <w:lang w:val="pl-PL"/>
        </w:rPr>
        <w:tab/>
      </w:r>
      <w:r w:rsidRPr="00865BD7">
        <w:rPr>
          <w:rFonts w:ascii="Book Antiqua" w:eastAsia="Times New Roman" w:hAnsi="Book Antiqua"/>
          <w:b/>
          <w:bCs/>
          <w:sz w:val="22"/>
          <w:szCs w:val="22"/>
          <w:lang w:val="pl-PL"/>
        </w:rPr>
        <w:tab/>
      </w:r>
      <w:r w:rsidRPr="00865BD7">
        <w:rPr>
          <w:rFonts w:ascii="Book Antiqua" w:eastAsia="Times New Roman" w:hAnsi="Book Antiqua"/>
          <w:b/>
          <w:bCs/>
          <w:sz w:val="22"/>
          <w:szCs w:val="22"/>
          <w:lang w:val="pl-PL"/>
        </w:rPr>
        <w:tab/>
      </w:r>
      <w:r w:rsidRPr="00865BD7">
        <w:rPr>
          <w:rFonts w:ascii="Book Antiqua" w:eastAsia="Times New Roman" w:hAnsi="Book Antiqua"/>
          <w:b/>
          <w:bCs/>
          <w:sz w:val="22"/>
          <w:szCs w:val="22"/>
          <w:lang w:val="pl-PL"/>
        </w:rPr>
        <w:tab/>
        <w:t>Bezgotówkowego</w:t>
      </w:r>
    </w:p>
    <w:p w14:paraId="34486BCC" w14:textId="77777777" w:rsidR="00A356FC" w:rsidRPr="00865BD7" w:rsidRDefault="00A356FC" w:rsidP="00A356FC">
      <w:pPr>
        <w:ind w:left="4248" w:firstLine="708"/>
        <w:jc w:val="both"/>
        <w:rPr>
          <w:rFonts w:ascii="Book Antiqua" w:eastAsia="Times New Roman" w:hAnsi="Book Antiqua"/>
          <w:b/>
          <w:bCs/>
          <w:sz w:val="22"/>
          <w:szCs w:val="22"/>
          <w:lang w:val="pl-PL"/>
        </w:rPr>
      </w:pPr>
      <w:r w:rsidRPr="00865BD7">
        <w:rPr>
          <w:rFonts w:ascii="Book Antiqua" w:eastAsia="Times New Roman" w:hAnsi="Book Antiqua"/>
          <w:b/>
          <w:bCs/>
          <w:sz w:val="22"/>
          <w:szCs w:val="22"/>
          <w:lang w:val="pl-PL"/>
        </w:rPr>
        <w:t>ul. Kruczkowskiego 4b lok. 13</w:t>
      </w:r>
    </w:p>
    <w:p w14:paraId="595C3478" w14:textId="77777777" w:rsidR="00A356FC" w:rsidRPr="00865BD7" w:rsidRDefault="00A356FC" w:rsidP="00A356FC">
      <w:pPr>
        <w:ind w:left="4248" w:firstLine="708"/>
        <w:jc w:val="both"/>
        <w:rPr>
          <w:rFonts w:ascii="Book Antiqua" w:eastAsia="Times New Roman" w:hAnsi="Book Antiqua"/>
          <w:b/>
          <w:bCs/>
          <w:sz w:val="22"/>
          <w:szCs w:val="22"/>
          <w:lang w:val="pl-PL"/>
        </w:rPr>
      </w:pPr>
      <w:r w:rsidRPr="00865BD7">
        <w:rPr>
          <w:rFonts w:ascii="Book Antiqua" w:eastAsia="Times New Roman" w:hAnsi="Book Antiqua"/>
          <w:b/>
          <w:bCs/>
          <w:sz w:val="22"/>
          <w:szCs w:val="22"/>
          <w:lang w:val="pl-PL"/>
        </w:rPr>
        <w:t>00-412 Warszawa</w:t>
      </w:r>
    </w:p>
    <w:p w14:paraId="4155C4BF" w14:textId="77777777" w:rsidR="00A356FC" w:rsidRPr="009B466B" w:rsidRDefault="00A356FC" w:rsidP="00A356FC">
      <w:pPr>
        <w:spacing w:after="240"/>
        <w:jc w:val="both"/>
        <w:rPr>
          <w:rFonts w:ascii="Book Antiqua" w:eastAsia="Times New Roman" w:hAnsi="Book Antiqua"/>
          <w:sz w:val="22"/>
          <w:szCs w:val="22"/>
          <w:lang w:val="pl-PL"/>
        </w:rPr>
      </w:pPr>
    </w:p>
    <w:p w14:paraId="1269B579" w14:textId="77777777" w:rsidR="00A356FC" w:rsidRPr="009B466B" w:rsidRDefault="00A356FC" w:rsidP="00A356FC">
      <w:pPr>
        <w:jc w:val="center"/>
        <w:rPr>
          <w:rFonts w:ascii="Book Antiqua" w:eastAsia="Times New Roman" w:hAnsi="Book Antiqua"/>
          <w:b/>
          <w:bCs/>
          <w:sz w:val="22"/>
          <w:szCs w:val="22"/>
          <w:lang w:val="pl-PL"/>
        </w:rPr>
      </w:pPr>
    </w:p>
    <w:p w14:paraId="7C638D83" w14:textId="77777777" w:rsidR="00A356FC" w:rsidRPr="009B466B" w:rsidRDefault="00A356FC" w:rsidP="00A356FC">
      <w:pPr>
        <w:jc w:val="center"/>
        <w:rPr>
          <w:rFonts w:ascii="Book Antiqua" w:eastAsia="Times New Roman" w:hAnsi="Book Antiqua"/>
          <w:b/>
          <w:bCs/>
          <w:sz w:val="28"/>
          <w:szCs w:val="28"/>
          <w:u w:val="single"/>
          <w:lang w:val="pl-PL"/>
        </w:rPr>
      </w:pPr>
      <w:r w:rsidRPr="009B466B">
        <w:rPr>
          <w:rFonts w:ascii="Book Antiqua" w:eastAsia="Times New Roman" w:hAnsi="Book Antiqua"/>
          <w:b/>
          <w:bCs/>
          <w:sz w:val="28"/>
          <w:szCs w:val="28"/>
          <w:u w:val="single"/>
          <w:lang w:val="pl-PL"/>
        </w:rPr>
        <w:t xml:space="preserve">Wniosek w trybie ustawy o dostępie do informacji publicznej </w:t>
      </w:r>
    </w:p>
    <w:p w14:paraId="1238E164" w14:textId="77777777" w:rsidR="00A356FC" w:rsidRPr="009B466B" w:rsidRDefault="00A356FC" w:rsidP="00A356FC">
      <w:pPr>
        <w:jc w:val="center"/>
        <w:rPr>
          <w:rFonts w:ascii="Book Antiqua" w:eastAsia="Times New Roman" w:hAnsi="Book Antiqua"/>
          <w:b/>
          <w:bCs/>
          <w:sz w:val="28"/>
          <w:szCs w:val="28"/>
          <w:u w:val="single"/>
          <w:lang w:val="pl-PL"/>
        </w:rPr>
      </w:pPr>
      <w:r w:rsidRPr="009B466B">
        <w:rPr>
          <w:rFonts w:ascii="Book Antiqua" w:eastAsia="Times New Roman" w:hAnsi="Book Antiqua"/>
          <w:b/>
          <w:bCs/>
          <w:sz w:val="28"/>
          <w:szCs w:val="28"/>
          <w:u w:val="single"/>
          <w:lang w:val="pl-PL"/>
        </w:rPr>
        <w:t>i odrębna Petycja - w jednym piśmie – na mocy art. 61 i 63 Konstytucji RP</w:t>
      </w:r>
    </w:p>
    <w:p w14:paraId="2B2B641D" w14:textId="77777777" w:rsidR="00A356FC" w:rsidRPr="009B466B" w:rsidRDefault="00A356FC" w:rsidP="00A356FC">
      <w:pPr>
        <w:jc w:val="center"/>
        <w:rPr>
          <w:rFonts w:ascii="Book Antiqua" w:eastAsia="Times New Roman" w:hAnsi="Book Antiqua"/>
          <w:b/>
          <w:bCs/>
          <w:sz w:val="22"/>
          <w:szCs w:val="22"/>
          <w:lang w:val="pl-PL"/>
        </w:rPr>
      </w:pPr>
    </w:p>
    <w:p w14:paraId="3AAC7B83" w14:textId="77777777" w:rsidR="00A356FC" w:rsidRPr="009B466B" w:rsidRDefault="00A356FC" w:rsidP="00A356FC">
      <w:pPr>
        <w:jc w:val="center"/>
        <w:rPr>
          <w:rFonts w:ascii="Book Antiqua" w:eastAsia="Times New Roman" w:hAnsi="Book Antiqua"/>
          <w:b/>
          <w:bCs/>
          <w:sz w:val="22"/>
          <w:szCs w:val="22"/>
          <w:lang w:val="pl-PL"/>
        </w:rPr>
      </w:pPr>
    </w:p>
    <w:p w14:paraId="060B154E" w14:textId="77777777" w:rsidR="00A356FC" w:rsidRPr="009B466B" w:rsidRDefault="00A356FC" w:rsidP="00A356FC">
      <w:pPr>
        <w:pStyle w:val="NormalnyWeb"/>
        <w:spacing w:before="0" w:beforeAutospacing="0" w:after="240" w:afterAutospacing="0"/>
        <w:jc w:val="both"/>
        <w:rPr>
          <w:rFonts w:ascii="Book Antiqua" w:hAnsi="Book Antiqua" w:cs="ArialMT"/>
          <w:color w:val="000000"/>
          <w:sz w:val="22"/>
          <w:szCs w:val="22"/>
        </w:rPr>
      </w:pPr>
    </w:p>
    <w:p w14:paraId="723CF41A" w14:textId="4792A3D1" w:rsidR="00A356FC" w:rsidRPr="009B466B" w:rsidRDefault="00A356FC" w:rsidP="00A356FC">
      <w:pPr>
        <w:pStyle w:val="NormalnyWeb"/>
        <w:spacing w:before="0" w:beforeAutospacing="0" w:after="240" w:afterAutospacing="0"/>
        <w:jc w:val="both"/>
        <w:rPr>
          <w:rFonts w:ascii="Book Antiqua" w:hAnsi="Book Antiqua" w:cs="Lato"/>
          <w:sz w:val="22"/>
          <w:szCs w:val="22"/>
        </w:rPr>
      </w:pPr>
      <w:r w:rsidRPr="009B466B">
        <w:rPr>
          <w:rFonts w:ascii="Book Antiqua" w:hAnsi="Book Antiqua" w:cs="ArialMT"/>
          <w:color w:val="000000"/>
          <w:sz w:val="22"/>
          <w:szCs w:val="22"/>
        </w:rPr>
        <w:t>Pre</w:t>
      </w:r>
      <w:r w:rsidR="009B466B" w:rsidRPr="009B466B">
        <w:rPr>
          <w:rFonts w:ascii="Book Antiqua" w:hAnsi="Book Antiqua" w:cs="ArialMT"/>
          <w:color w:val="000000"/>
          <w:sz w:val="22"/>
          <w:szCs w:val="22"/>
        </w:rPr>
        <w:t>a</w:t>
      </w:r>
      <w:r w:rsidRPr="009B466B">
        <w:rPr>
          <w:rFonts w:ascii="Book Antiqua" w:hAnsi="Book Antiqua" w:cs="ArialMT"/>
          <w:color w:val="000000"/>
          <w:sz w:val="22"/>
          <w:szCs w:val="22"/>
        </w:rPr>
        <w:t>mbuła Wnio</w:t>
      </w:r>
      <w:r w:rsidR="009B466B" w:rsidRPr="009B466B">
        <w:rPr>
          <w:rFonts w:ascii="Book Antiqua" w:hAnsi="Book Antiqua" w:cs="ArialMT"/>
          <w:color w:val="000000"/>
          <w:sz w:val="22"/>
          <w:szCs w:val="22"/>
        </w:rPr>
        <w:t>s</w:t>
      </w:r>
      <w:r w:rsidRPr="009B466B">
        <w:rPr>
          <w:rFonts w:ascii="Book Antiqua" w:hAnsi="Book Antiqua" w:cs="ArialMT"/>
          <w:color w:val="000000"/>
          <w:sz w:val="22"/>
          <w:szCs w:val="22"/>
        </w:rPr>
        <w:t xml:space="preserve">ku </w:t>
      </w:r>
      <w:r w:rsidRPr="009B466B">
        <w:rPr>
          <w:rFonts w:ascii="Book Antiqua" w:hAnsi="Book Antiqua" w:cs="Lato"/>
          <w:sz w:val="22"/>
          <w:szCs w:val="22"/>
        </w:rPr>
        <w:t>:</w:t>
      </w:r>
    </w:p>
    <w:p w14:paraId="276D6E13" w14:textId="77777777" w:rsidR="00A356FC" w:rsidRPr="009B466B" w:rsidRDefault="00A356FC" w:rsidP="00A356FC">
      <w:pPr>
        <w:pStyle w:val="NormalnyWeb"/>
        <w:spacing w:before="0" w:beforeAutospacing="0" w:after="240" w:afterAutospacing="0"/>
        <w:jc w:val="both"/>
        <w:rPr>
          <w:rFonts w:ascii="Book Antiqua" w:hAnsi="Book Antiqua" w:cs="Lato"/>
          <w:sz w:val="22"/>
          <w:szCs w:val="22"/>
        </w:rPr>
      </w:pPr>
      <w:r w:rsidRPr="009B466B">
        <w:rPr>
          <w:rFonts w:ascii="Book Antiqua" w:hAnsi="Book Antiqua" w:cs="Lato"/>
          <w:sz w:val="22"/>
          <w:szCs w:val="22"/>
        </w:rPr>
        <w:t xml:space="preserve">przekazując na państwa ręce niniejszą petycję, pragnę zwrócić uwagę na zagadnienie transformacji cyfrowej obrotu jak zachodzi w całej gospodarce. Pragnę przy tym wskazać, że wartość obrotu gotówkowego w Polsce wynosi ponad 200 mld PLN, a jego utrzymywanie to koszt około 1% PKB, czyli wartość jaka rocznie ponoszona jest przez państwo na badania i rozwój. Ponadto środki pieniężne trzymane w formie gotówkowej nie procentują, realnie tracąc na wartości ze względu na inflację.    </w:t>
      </w:r>
    </w:p>
    <w:p w14:paraId="2C24A6A5" w14:textId="77777777" w:rsidR="00A356FC" w:rsidRPr="009B466B" w:rsidRDefault="00A356FC" w:rsidP="00A356FC">
      <w:pPr>
        <w:pStyle w:val="NormalnyWeb"/>
        <w:spacing w:before="0" w:beforeAutospacing="0" w:after="240" w:afterAutospacing="0"/>
        <w:jc w:val="both"/>
        <w:rPr>
          <w:rFonts w:ascii="Book Antiqua" w:hAnsi="Book Antiqua" w:cs="Lato"/>
          <w:sz w:val="22"/>
          <w:szCs w:val="22"/>
        </w:rPr>
      </w:pPr>
      <w:r w:rsidRPr="009B466B">
        <w:rPr>
          <w:rFonts w:ascii="Book Antiqua" w:hAnsi="Book Antiqua" w:cs="Lato"/>
          <w:bCs/>
          <w:sz w:val="22"/>
          <w:szCs w:val="22"/>
        </w:rPr>
        <w:lastRenderedPageBreak/>
        <w:t>Natomiast płatności bezgotówkowe to szereg korzyści w funkcjonowaniu instytucji administracji publicznej. Ułatwiają proces składania wniosków i zapytań od obywateli oraz procedurę poboru opłat skarbowych i administracyjnych. Dlatego warto promować obrót bezgotówkowy, jako korzystny zarówno dla obywateli, jak i instytucji samorządowych.</w:t>
      </w:r>
      <w:r w:rsidRPr="009B466B">
        <w:rPr>
          <w:rFonts w:ascii="Book Antiqua" w:hAnsi="Book Antiqua" w:cs="Lato"/>
          <w:sz w:val="22"/>
          <w:szCs w:val="22"/>
        </w:rPr>
        <w:t xml:space="preserve"> Wprowadzenie płatności bezgotówkowych wpływa na nowoczesny wizerunek instytucji publicznych. Mieszkańcy na co dzień płacący kartą chcą mieć taką możliwość również w urzędach i innych jednostkach administracji centralnej i samorządowej.</w:t>
      </w:r>
    </w:p>
    <w:p w14:paraId="1519D652" w14:textId="77777777" w:rsidR="00A356FC" w:rsidRPr="009B466B" w:rsidRDefault="00A356FC" w:rsidP="00A356FC">
      <w:pPr>
        <w:spacing w:after="240"/>
        <w:jc w:val="both"/>
        <w:rPr>
          <w:rFonts w:ascii="Book Antiqua" w:eastAsia="Times New Roman" w:hAnsi="Book Antiqua"/>
          <w:sz w:val="22"/>
          <w:szCs w:val="22"/>
          <w:lang w:val="pl-PL"/>
        </w:rPr>
      </w:pPr>
      <w:r w:rsidRPr="009B466B">
        <w:rPr>
          <w:rFonts w:ascii="Book Antiqua" w:eastAsia="Times New Roman" w:hAnsi="Book Antiqua"/>
          <w:sz w:val="22"/>
          <w:szCs w:val="22"/>
          <w:lang w:val="pl-PL"/>
        </w:rPr>
        <w:t>Niektóre instytucje - działając w uzasadnionym interesie publicznym - pro publico bono - wychodzą naprzeciw tym potrzebom - proponują bezpłatne rozwiązania - pozwalające na wdrożenie bezkosztowych rozwiązań umożliwiających akceptację płatności bezgotówkowych</w:t>
      </w:r>
      <w:r w:rsidRPr="009B466B">
        <w:rPr>
          <w:rFonts w:ascii="Book Antiqua" w:eastAsia="Times New Roman" w:hAnsi="Book Antiqua"/>
          <w:b/>
          <w:bCs/>
          <w:sz w:val="22"/>
          <w:szCs w:val="22"/>
          <w:lang w:val="pl-PL"/>
        </w:rPr>
        <w:t>.</w:t>
      </w:r>
    </w:p>
    <w:p w14:paraId="1B3FBB1E" w14:textId="77777777" w:rsidR="00A356FC" w:rsidRPr="009B466B" w:rsidRDefault="00A356FC" w:rsidP="00A356FC">
      <w:pPr>
        <w:spacing w:after="240"/>
        <w:jc w:val="both"/>
        <w:rPr>
          <w:rFonts w:ascii="Book Antiqua" w:eastAsia="Times New Roman" w:hAnsi="Book Antiqua"/>
          <w:sz w:val="22"/>
          <w:szCs w:val="22"/>
          <w:lang w:val="pl-PL"/>
        </w:rPr>
      </w:pPr>
      <w:r w:rsidRPr="009B466B">
        <w:rPr>
          <w:rFonts w:ascii="Book Antiqua" w:eastAsia="Times New Roman" w:hAnsi="Book Antiqua"/>
          <w:b/>
          <w:bCs/>
          <w:sz w:val="22"/>
          <w:szCs w:val="22"/>
          <w:lang w:val="pl-PL"/>
        </w:rPr>
        <w:t>Dobrym przykładem - jest Fundacja Polska Bezgotówkowa</w:t>
      </w:r>
      <w:r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 - powołana w wyniku porozumienia zawartego przez Ministra Rozwoju i Finansów, Związek Banków Polskich, Visa Europe oraz Mastercard Europe w sprawie realizacji Programu Wsparcia Obrotu Bezgotówkowego w Polsce. Program pozwala na otrzymanie bezpłatnego terminala (wraz z pokryciem kosztów transakcji) dla wybranych instytucji publicznych do sierpnia 2021 roku.</w:t>
      </w:r>
    </w:p>
    <w:p w14:paraId="76FA31A1" w14:textId="77777777" w:rsidR="00A356FC" w:rsidRPr="009B466B" w:rsidRDefault="00A356FC" w:rsidP="00A356FC">
      <w:pPr>
        <w:spacing w:after="240"/>
        <w:jc w:val="both"/>
        <w:rPr>
          <w:rFonts w:ascii="Book Antiqua" w:eastAsia="Times New Roman" w:hAnsi="Book Antiqua"/>
          <w:sz w:val="22"/>
          <w:szCs w:val="22"/>
          <w:lang w:val="pl-PL"/>
        </w:rPr>
      </w:pPr>
      <w:r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Biorąc pod uwagę cytowane powyżej koszty obrotu gotówką rozważenia wymaga możliwość podjęcia działań </w:t>
      </w:r>
      <w:r w:rsidRPr="009B466B">
        <w:rPr>
          <w:rFonts w:ascii="Book Antiqua" w:eastAsia="Times New Roman" w:hAnsi="Book Antiqua"/>
          <w:b/>
          <w:bCs/>
          <w:sz w:val="22"/>
          <w:szCs w:val="22"/>
          <w:lang w:val="pl-PL"/>
        </w:rPr>
        <w:t xml:space="preserve"> w celu zmniejszenia kosztów podatników w tym obszarze. </w:t>
      </w:r>
    </w:p>
    <w:p w14:paraId="774EF57B" w14:textId="77777777" w:rsidR="00A356FC" w:rsidRPr="009B466B" w:rsidRDefault="00A356FC" w:rsidP="00A356FC">
      <w:pPr>
        <w:spacing w:after="240"/>
        <w:jc w:val="both"/>
        <w:rPr>
          <w:rFonts w:ascii="Book Antiqua" w:eastAsia="Times New Roman" w:hAnsi="Book Antiqua"/>
          <w:sz w:val="22"/>
          <w:szCs w:val="22"/>
          <w:lang w:val="pl-PL"/>
        </w:rPr>
      </w:pPr>
      <w:r w:rsidRPr="009B466B">
        <w:rPr>
          <w:rFonts w:ascii="Book Antiqua" w:eastAsia="Times New Roman" w:hAnsi="Book Antiqua"/>
          <w:b/>
          <w:bCs/>
          <w:sz w:val="22"/>
          <w:szCs w:val="22"/>
          <w:lang w:val="pl-PL"/>
        </w:rPr>
        <w:t>Mamy nadzieję, że jednostki samorządu terytorialnego działając bona fides - biorąc pod uwagę powyższe argumenty - potraktują naszą petycję z należną atencją - i wdrożą odpowiednie działania celem zapewnienia powszechności akceptacji płatności bezgotówkowych, dzięki którym osiągnięte zostaną kolejne cele związane z uszczelnieniem systemu poboru podatków.</w:t>
      </w:r>
    </w:p>
    <w:p w14:paraId="2B2C6399" w14:textId="662F2FFE" w:rsidR="00A356FC" w:rsidRPr="009B466B" w:rsidRDefault="00A356FC" w:rsidP="00A356FC">
      <w:pPr>
        <w:spacing w:after="240"/>
        <w:jc w:val="both"/>
        <w:rPr>
          <w:rFonts w:ascii="Book Antiqua" w:eastAsia="Times New Roman" w:hAnsi="Book Antiqua"/>
          <w:sz w:val="22"/>
          <w:szCs w:val="22"/>
          <w:lang w:val="pl-PL"/>
        </w:rPr>
      </w:pPr>
      <w:r w:rsidRPr="009B466B">
        <w:rPr>
          <w:rFonts w:ascii="Book Antiqua" w:eastAsia="Times New Roman" w:hAnsi="Book Antiqua"/>
          <w:b/>
          <w:bCs/>
          <w:sz w:val="22"/>
          <w:szCs w:val="22"/>
          <w:lang w:val="pl-PL"/>
        </w:rPr>
        <w:t xml:space="preserve">W skali makro - sukcesy związane z uszczelnieniem systemu podatkowego od 3 lat - są olbrzymie – w skali mikro na poziomie samych jednostek samorządu terytorialnego </w:t>
      </w:r>
      <w:r w:rsidR="000B6841">
        <w:rPr>
          <w:rFonts w:ascii="Book Antiqua" w:eastAsia="Times New Roman" w:hAnsi="Book Antiqua"/>
          <w:b/>
          <w:bCs/>
          <w:sz w:val="22"/>
          <w:szCs w:val="22"/>
          <w:lang w:val="pl-PL"/>
        </w:rPr>
        <w:t xml:space="preserve">pozostaje </w:t>
      </w:r>
      <w:r w:rsidRPr="009B466B">
        <w:rPr>
          <w:rFonts w:ascii="Book Antiqua" w:eastAsia="Times New Roman" w:hAnsi="Book Antiqua"/>
          <w:b/>
          <w:bCs/>
          <w:sz w:val="22"/>
          <w:szCs w:val="22"/>
          <w:lang w:val="pl-PL"/>
        </w:rPr>
        <w:t>jeszcze wiele do zrobienia. </w:t>
      </w:r>
    </w:p>
    <w:p w14:paraId="60F5BE6B" w14:textId="77777777" w:rsidR="00A356FC" w:rsidRPr="009B466B" w:rsidRDefault="00A356FC" w:rsidP="00A356FC">
      <w:pPr>
        <w:spacing w:after="240"/>
        <w:jc w:val="both"/>
        <w:rPr>
          <w:rFonts w:ascii="Book Antiqua" w:eastAsia="Times New Roman" w:hAnsi="Book Antiqua"/>
          <w:sz w:val="22"/>
          <w:szCs w:val="22"/>
          <w:lang w:val="pl-PL"/>
        </w:rPr>
      </w:pPr>
      <w:r w:rsidRPr="009B466B">
        <w:rPr>
          <w:rFonts w:ascii="Book Antiqua" w:eastAsia="Times New Roman" w:hAnsi="Book Antiqua"/>
          <w:sz w:val="22"/>
          <w:szCs w:val="22"/>
          <w:lang w:val="pl-PL"/>
        </w:rPr>
        <w:t>Biorąc pod uwagę powyższe: </w:t>
      </w:r>
    </w:p>
    <w:p w14:paraId="4E9706E8" w14:textId="591A6DD0" w:rsidR="00A356FC" w:rsidRPr="009B466B" w:rsidRDefault="00A356FC" w:rsidP="00A356FC">
      <w:pPr>
        <w:pStyle w:val="Akapitzlist"/>
        <w:numPr>
          <w:ilvl w:val="0"/>
          <w:numId w:val="5"/>
        </w:numPr>
        <w:spacing w:after="240"/>
        <w:contextualSpacing w:val="0"/>
        <w:jc w:val="both"/>
        <w:rPr>
          <w:rFonts w:ascii="Book Antiqua" w:eastAsia="Times New Roman" w:hAnsi="Book Antiqua"/>
        </w:rPr>
      </w:pPr>
      <w:r w:rsidRPr="009B466B">
        <w:rPr>
          <w:rFonts w:ascii="Book Antiqua" w:eastAsia="Times New Roman" w:hAnsi="Book Antiqua"/>
        </w:rPr>
        <w:t xml:space="preserve">Na mocy art. 61 Konstytucji RP, w trybie art. 6 ust. 1 pkt. 1 lit c Ustawy z dnia 6 września o dostępie do informacji publicznej (Dz.U.2016.1764 t.j. z 2016.10.26) wnosimy o udzielenie informacji publicznej w przedmiocie  - </w:t>
      </w:r>
      <w:r w:rsidR="00C11478" w:rsidRPr="009B466B">
        <w:rPr>
          <w:rFonts w:ascii="Book Antiqua" w:eastAsia="Times New Roman" w:hAnsi="Book Antiqua"/>
          <w:b/>
          <w:bCs/>
        </w:rPr>
        <w:t xml:space="preserve">Czy Jednostka </w:t>
      </w:r>
      <w:r w:rsidRPr="009B466B">
        <w:rPr>
          <w:rFonts w:ascii="Book Antiqua" w:eastAsia="Times New Roman" w:hAnsi="Book Antiqua"/>
          <w:b/>
          <w:bCs/>
        </w:rPr>
        <w:t>(Adresat wniosku)  - na dzień złożenia niniejszego wniosku - akceptuje w relacjach z Interesantami/Podatnikami - płatności bezgotówkowe?</w:t>
      </w:r>
      <w:r w:rsidRPr="009B466B">
        <w:rPr>
          <w:rFonts w:ascii="Book Antiqua" w:eastAsia="Times New Roman" w:hAnsi="Book Antiqua"/>
        </w:rPr>
        <w:t xml:space="preserve"> (za pomocą terminali do obrotu bezgotówkowego z wykorzystaniem kart płatniczych i innych instrumentów płatniczych)</w:t>
      </w:r>
    </w:p>
    <w:p w14:paraId="12F0CBAC" w14:textId="3B51117E" w:rsidR="00A356FC" w:rsidRPr="009B466B" w:rsidRDefault="00A356FC" w:rsidP="00A356FC">
      <w:pPr>
        <w:pStyle w:val="Akapitzlist"/>
        <w:spacing w:after="240"/>
        <w:contextualSpacing w:val="0"/>
        <w:jc w:val="both"/>
        <w:rPr>
          <w:rFonts w:ascii="Book Antiqua" w:eastAsia="Times New Roman" w:hAnsi="Book Antiqua"/>
        </w:rPr>
      </w:pPr>
      <w:r w:rsidRPr="009B466B">
        <w:rPr>
          <w:rFonts w:ascii="Book Antiqua" w:eastAsia="Times New Roman" w:hAnsi="Book Antiqua"/>
        </w:rPr>
        <w:t xml:space="preserve">Pisząc o płatnościach bezgotówkowych - wnioskodawca ma na myśli - możliwość płatności przez Interesanta/Podatnika - kartą na miejscu, a nie bezgotówkowe płatności przelewowe dokonywane za pomocą </w:t>
      </w:r>
      <w:r w:rsidR="000B6841">
        <w:rPr>
          <w:rFonts w:ascii="Book Antiqua" w:eastAsia="Times New Roman" w:hAnsi="Book Antiqua"/>
        </w:rPr>
        <w:t>rachunków</w:t>
      </w:r>
      <w:r w:rsidR="000B6841" w:rsidRPr="009B466B">
        <w:rPr>
          <w:rFonts w:ascii="Book Antiqua" w:eastAsia="Times New Roman" w:hAnsi="Book Antiqua"/>
        </w:rPr>
        <w:t xml:space="preserve"> </w:t>
      </w:r>
      <w:r w:rsidRPr="009B466B">
        <w:rPr>
          <w:rFonts w:ascii="Book Antiqua" w:eastAsia="Times New Roman" w:hAnsi="Book Antiqua"/>
        </w:rPr>
        <w:t>bankowych. </w:t>
      </w:r>
    </w:p>
    <w:p w14:paraId="3AC253B6" w14:textId="77777777" w:rsidR="00A356FC" w:rsidRPr="009B466B" w:rsidRDefault="00A356FC" w:rsidP="00A356FC">
      <w:pPr>
        <w:pStyle w:val="Akapitzlist"/>
        <w:numPr>
          <w:ilvl w:val="0"/>
          <w:numId w:val="5"/>
        </w:numPr>
        <w:spacing w:after="240"/>
        <w:contextualSpacing w:val="0"/>
        <w:jc w:val="both"/>
        <w:rPr>
          <w:rFonts w:ascii="Book Antiqua" w:eastAsia="Times New Roman" w:hAnsi="Book Antiqua"/>
        </w:rPr>
      </w:pPr>
      <w:r w:rsidRPr="009B466B">
        <w:rPr>
          <w:rFonts w:ascii="Book Antiqua" w:eastAsia="Times New Roman" w:hAnsi="Book Antiqua"/>
        </w:rPr>
        <w:t>Jeśli odpowiedź na powyższe pytanie jest negatywna - na mocy art. 6 ust. 1 pkt. 1 lit a (informacja o zamierzeniach działań władzy ustawodawczej oraz wykonawczej</w:t>
      </w:r>
      <w:r w:rsidRPr="009B466B">
        <w:rPr>
          <w:rFonts w:ascii="Book Antiqua" w:eastAsia="Times New Roman" w:hAnsi="Book Antiqua"/>
          <w:b/>
          <w:bCs/>
        </w:rPr>
        <w:t>)</w:t>
      </w:r>
      <w:r w:rsidRPr="009B466B">
        <w:rPr>
          <w:rFonts w:ascii="Book Antiqua" w:eastAsia="Times New Roman" w:hAnsi="Book Antiqua"/>
        </w:rPr>
        <w:t xml:space="preserve"> Ustawy o dostępie do informacji publicznej - wnosimy o udzielenie informacji </w:t>
      </w:r>
      <w:r w:rsidRPr="009B466B">
        <w:rPr>
          <w:rFonts w:ascii="Book Antiqua" w:eastAsia="Times New Roman" w:hAnsi="Book Antiqua"/>
        </w:rPr>
        <w:lastRenderedPageBreak/>
        <w:t xml:space="preserve">publicznej w przedmiocie – </w:t>
      </w:r>
      <w:r w:rsidRPr="009B466B">
        <w:rPr>
          <w:rFonts w:ascii="Book Antiqua" w:eastAsia="Times New Roman" w:hAnsi="Book Antiqua"/>
          <w:b/>
          <w:bCs/>
        </w:rPr>
        <w:t>czy i kiedy planowane jest wdrożenie tego typu ułatwień w dokonywaniu płatności przez Interesantów/Podatników?</w:t>
      </w:r>
      <w:r w:rsidRPr="009B466B">
        <w:rPr>
          <w:rFonts w:ascii="Book Antiqua" w:eastAsia="Times New Roman" w:hAnsi="Book Antiqua"/>
        </w:rPr>
        <w:t xml:space="preserve"> (w tym przypadku prosimy o podanie przybliżonej daty wprowadzenia wzmiankowanych ułatwień) </w:t>
      </w:r>
    </w:p>
    <w:p w14:paraId="4C1238DF" w14:textId="51AE3D72" w:rsidR="00A356FC" w:rsidRPr="009B466B" w:rsidRDefault="00A356FC" w:rsidP="00A356FC">
      <w:pPr>
        <w:pStyle w:val="Akapitzlist"/>
        <w:numPr>
          <w:ilvl w:val="0"/>
          <w:numId w:val="5"/>
        </w:numPr>
        <w:spacing w:after="240"/>
        <w:contextualSpacing w:val="0"/>
        <w:jc w:val="both"/>
        <w:rPr>
          <w:rFonts w:ascii="Book Antiqua" w:eastAsia="Times New Roman" w:hAnsi="Book Antiqua"/>
        </w:rPr>
      </w:pPr>
      <w:r w:rsidRPr="009B466B">
        <w:rPr>
          <w:rFonts w:ascii="Book Antiqua" w:eastAsia="Times New Roman" w:hAnsi="Book Antiqua"/>
        </w:rPr>
        <w:t xml:space="preserve">Jeżeli odpowiedź na powyższe pytanie z pkt 1) jest negatywna - wnosimy o udzielnie informacji publicznej w przedmiocie stanu faktycznego związanego z uwarunkowaniami - </w:t>
      </w:r>
      <w:r w:rsidRPr="009B466B">
        <w:rPr>
          <w:rFonts w:ascii="Book Antiqua" w:eastAsia="Times New Roman" w:hAnsi="Book Antiqua"/>
          <w:b/>
          <w:bCs/>
        </w:rPr>
        <w:t>z powodu których do tej pory - ułatwienie dla Interesantów/Podatników w zakresie akceptacji płatności w formie bezgotówkowej nie zostało wprowadzone</w:t>
      </w:r>
      <w:r w:rsidRPr="009B466B">
        <w:rPr>
          <w:rFonts w:ascii="Book Antiqua" w:eastAsia="Times New Roman" w:hAnsi="Book Antiqua"/>
        </w:rPr>
        <w:t xml:space="preserve"> (prosimy o krótki opis największych istniejących przeszkód w tym zakresie) </w:t>
      </w:r>
    </w:p>
    <w:p w14:paraId="721C8EFC" w14:textId="542AE995" w:rsidR="00A356FC" w:rsidRPr="009B466B" w:rsidRDefault="00A356FC" w:rsidP="00A356FC">
      <w:pPr>
        <w:pStyle w:val="Akapitzlist"/>
        <w:numPr>
          <w:ilvl w:val="0"/>
          <w:numId w:val="5"/>
        </w:numPr>
        <w:spacing w:after="240"/>
        <w:contextualSpacing w:val="0"/>
        <w:jc w:val="both"/>
        <w:rPr>
          <w:rFonts w:ascii="Book Antiqua" w:eastAsia="Times New Roman" w:hAnsi="Book Antiqua"/>
        </w:rPr>
      </w:pPr>
      <w:r w:rsidRPr="009B466B">
        <w:rPr>
          <w:rFonts w:ascii="Book Antiqua" w:eastAsia="Times New Roman" w:hAnsi="Book Antiqua"/>
        </w:rPr>
        <w:t>W trybie wyżej wzmiankowanych przepisów - jeśli odpowiedź na powyższe pytanie z pkt 1) jest twierdząca - wnosimy o udzielenie informacji publicznej poprzez wskazanie sposobu realizacji akceptacji płatności bezgotówkowych</w:t>
      </w:r>
      <w:r w:rsidRPr="009B466B">
        <w:rPr>
          <w:rFonts w:ascii="Book Antiqua" w:eastAsia="Times New Roman" w:hAnsi="Book Antiqua"/>
          <w:b/>
          <w:bCs/>
        </w:rPr>
        <w:t xml:space="preserve"> tj. liczby terminali płatniczych funkcjonujących w urzędzie jednostki - na dzień złożenia przedmiotowego wniosku</w:t>
      </w:r>
      <w:r w:rsidR="000B6841">
        <w:rPr>
          <w:rFonts w:ascii="Book Antiqua" w:eastAsia="Times New Roman" w:hAnsi="Book Antiqua"/>
          <w:b/>
          <w:bCs/>
        </w:rPr>
        <w:t>.</w:t>
      </w:r>
    </w:p>
    <w:p w14:paraId="4CA660CB" w14:textId="4CFAEB2B" w:rsidR="00A356FC" w:rsidRPr="009B466B" w:rsidRDefault="00A356FC" w:rsidP="00A356FC">
      <w:pPr>
        <w:pStyle w:val="Akapitzlist"/>
        <w:numPr>
          <w:ilvl w:val="0"/>
          <w:numId w:val="5"/>
        </w:numPr>
        <w:spacing w:after="240"/>
        <w:contextualSpacing w:val="0"/>
        <w:jc w:val="both"/>
        <w:rPr>
          <w:rFonts w:ascii="Book Antiqua" w:eastAsia="Times New Roman" w:hAnsi="Book Antiqua"/>
        </w:rPr>
      </w:pPr>
      <w:r w:rsidRPr="009B466B">
        <w:rPr>
          <w:rFonts w:ascii="Book Antiqua" w:eastAsia="Times New Roman" w:hAnsi="Book Antiqua"/>
        </w:rPr>
        <w:t>W trybie wyżej powołanych przepisów - jeśli odpowiedź na pytanie z pkt. 1 niniejszego wniosku jest twierdząca - wnosimy o podanie nazwy podmiotu świadczącego dla Jednostki usługi w analizowanym powyżej zakresie oraz koszty użytkowania terminali - scilicet ile wynosi miesięczna opłata za użytkowanie terminali - dzierżawa oraz koszty akceptacji kart bezgotówkowych i innych instrumentów płatniczych ? (% lub % plus stawka w pln )</w:t>
      </w:r>
    </w:p>
    <w:p w14:paraId="25DC2058" w14:textId="6D357A7D" w:rsidR="00A356FC" w:rsidRPr="009B466B" w:rsidRDefault="00A356FC" w:rsidP="00A356FC">
      <w:pPr>
        <w:pStyle w:val="Akapitzlist"/>
        <w:numPr>
          <w:ilvl w:val="0"/>
          <w:numId w:val="5"/>
        </w:numPr>
        <w:spacing w:after="240"/>
        <w:contextualSpacing w:val="0"/>
        <w:jc w:val="both"/>
        <w:rPr>
          <w:rFonts w:ascii="Book Antiqua" w:eastAsia="Times New Roman" w:hAnsi="Book Antiqua"/>
        </w:rPr>
      </w:pPr>
      <w:r w:rsidRPr="009B466B">
        <w:rPr>
          <w:rFonts w:ascii="Book Antiqua" w:eastAsia="Times New Roman" w:hAnsi="Book Antiqua"/>
        </w:rPr>
        <w:t xml:space="preserve">Na mocy wyżej powołanych dyspozycji prawa wnosimy o udzielenie informacji publicznej w przedmiocie </w:t>
      </w:r>
      <w:r w:rsidRPr="009B466B">
        <w:rPr>
          <w:rFonts w:ascii="Book Antiqua" w:eastAsia="Times New Roman" w:hAnsi="Book Antiqua"/>
          <w:b/>
          <w:bCs/>
        </w:rPr>
        <w:t>imienia i nazwiska oraz danyc</w:t>
      </w:r>
      <w:r w:rsidR="00C11478" w:rsidRPr="009B466B">
        <w:rPr>
          <w:rFonts w:ascii="Book Antiqua" w:eastAsia="Times New Roman" w:hAnsi="Book Antiqua"/>
          <w:b/>
          <w:bCs/>
        </w:rPr>
        <w:t>h kontaktowych Pracownika Jednostki</w:t>
      </w:r>
      <w:r w:rsidRPr="009B466B">
        <w:rPr>
          <w:rFonts w:ascii="Book Antiqua" w:eastAsia="Times New Roman" w:hAnsi="Book Antiqua"/>
          <w:b/>
          <w:bCs/>
        </w:rPr>
        <w:t xml:space="preserve"> (adresu e-mail oraz numeru telefonu) który w zakresie powierzonych kompetencji wykonuje zadania związane</w:t>
      </w:r>
      <w:r w:rsidR="00C11478" w:rsidRPr="009B466B">
        <w:rPr>
          <w:rFonts w:ascii="Book Antiqua" w:eastAsia="Times New Roman" w:hAnsi="Book Antiqua"/>
          <w:b/>
          <w:bCs/>
        </w:rPr>
        <w:t xml:space="preserve"> z obsługą funkcjonowania Jednostki</w:t>
      </w:r>
      <w:r w:rsidRPr="009B466B">
        <w:rPr>
          <w:rFonts w:ascii="Book Antiqua" w:eastAsia="Times New Roman" w:hAnsi="Book Antiqua"/>
          <w:b/>
          <w:bCs/>
        </w:rPr>
        <w:t xml:space="preserve"> w związku z wyżej powołaną problematyką. </w:t>
      </w:r>
      <w:r w:rsidRPr="009B466B">
        <w:rPr>
          <w:rFonts w:ascii="Book Antiqua" w:eastAsia="Times New Roman" w:hAnsi="Book Antiqua"/>
        </w:rPr>
        <w:t> </w:t>
      </w:r>
    </w:p>
    <w:p w14:paraId="08D18638" w14:textId="723B828A" w:rsidR="00A356FC" w:rsidRPr="009B466B" w:rsidRDefault="00A356FC" w:rsidP="00A356FC">
      <w:pPr>
        <w:pStyle w:val="Akapitzlist"/>
        <w:numPr>
          <w:ilvl w:val="0"/>
          <w:numId w:val="5"/>
        </w:numPr>
        <w:spacing w:after="240"/>
        <w:contextualSpacing w:val="0"/>
        <w:jc w:val="both"/>
        <w:rPr>
          <w:rFonts w:ascii="Book Antiqua" w:eastAsia="Times New Roman" w:hAnsi="Book Antiqua"/>
        </w:rPr>
      </w:pPr>
      <w:r w:rsidRPr="009B466B">
        <w:rPr>
          <w:rFonts w:ascii="Book Antiqua" w:eastAsia="Times New Roman" w:hAnsi="Book Antiqua"/>
        </w:rPr>
        <w:t>Na mocy wyżej wzmiankowanych przepisów – wnosimy o podanie przypisanego podmiotowi numeru NIP</w:t>
      </w:r>
      <w:r w:rsidR="000B6841">
        <w:rPr>
          <w:rFonts w:ascii="Book Antiqua" w:eastAsia="Times New Roman" w:hAnsi="Book Antiqua"/>
        </w:rPr>
        <w:t xml:space="preserve"> </w:t>
      </w:r>
      <w:r w:rsidR="00FA2095">
        <w:rPr>
          <w:rFonts w:ascii="Book Antiqua" w:eastAsia="Times New Roman" w:hAnsi="Book Antiqua"/>
        </w:rPr>
        <w:t>za pośrednictwem którego podmiot dokonuje rozliczeń z podatku dochodowego lub składek na ubezpieczenie społeczne oraz numeru NIP za pomocą którego podmiot dokonuje rozliczeń z podatku od towarów i usług</w:t>
      </w:r>
      <w:r w:rsidR="000B6841">
        <w:rPr>
          <w:rFonts w:ascii="Book Antiqua" w:eastAsia="Times New Roman" w:hAnsi="Book Antiqua"/>
        </w:rPr>
        <w:t>.</w:t>
      </w:r>
      <w:r w:rsidRPr="009B466B">
        <w:rPr>
          <w:rFonts w:ascii="Book Antiqua" w:eastAsia="Times New Roman" w:hAnsi="Book Antiqua"/>
        </w:rPr>
        <w:t xml:space="preserve"> </w:t>
      </w:r>
    </w:p>
    <w:p w14:paraId="6916D94C" w14:textId="77777777" w:rsidR="00A356FC" w:rsidRPr="009B466B" w:rsidRDefault="00A356FC" w:rsidP="00A356FC">
      <w:pPr>
        <w:rPr>
          <w:rFonts w:ascii="Book Antiqua" w:eastAsia="Times New Roman" w:hAnsi="Book Antiqua" w:cs="ArialMT"/>
          <w:color w:val="000000"/>
          <w:sz w:val="21"/>
          <w:szCs w:val="21"/>
          <w:lang w:val="pl-PL"/>
        </w:rPr>
      </w:pPr>
      <w:r w:rsidRPr="009B466B">
        <w:rPr>
          <w:rFonts w:ascii="Book Antiqua" w:eastAsia="Times New Roman" w:hAnsi="Book Antiqua" w:cs="ArialMT"/>
          <w:color w:val="000000"/>
          <w:sz w:val="21"/>
          <w:szCs w:val="21"/>
          <w:lang w:val="pl-PL"/>
        </w:rPr>
        <w:t>II) Petycja Odrębna: - procedowana w trybie Ustawy o petycjach (Dz.U.2018.870 t.j. z dnia 2018.05.10) - dla ułatwienia i zmniejszenia biurokracji dołączamy ją do niniejszego wniosku. Nie jest to łączenie trybów - zatem prosimy kwalifikować niniejsze pisma jako dwa środki prawne - wniosek oznaczoną - I i odrębną petycję oznaczoną II  - vide -  J. Borkowski (w:) B. Adamiak, J. Borkowski, Kodeks postępowania…, s. 668; por. także art. 12 ust. 1 komentowanej ustawy - dostępne w sieci Internet.  </w:t>
      </w:r>
    </w:p>
    <w:p w14:paraId="2C9B3956" w14:textId="79736746" w:rsidR="00A356FC" w:rsidRPr="009B466B" w:rsidRDefault="00A356FC" w:rsidP="00A356FC">
      <w:pPr>
        <w:rPr>
          <w:rFonts w:ascii="Book Antiqua" w:eastAsia="Times New Roman" w:hAnsi="Book Antiqua" w:cs="ArialMT"/>
          <w:color w:val="000000"/>
          <w:sz w:val="21"/>
          <w:szCs w:val="21"/>
          <w:lang w:val="pl-PL"/>
        </w:rPr>
      </w:pPr>
      <w:r w:rsidRPr="009B466B">
        <w:rPr>
          <w:rFonts w:ascii="Book Antiqua" w:eastAsia="Times New Roman" w:hAnsi="Book Antiqua" w:cs="ArialMT"/>
          <w:color w:val="000000"/>
          <w:sz w:val="21"/>
          <w:szCs w:val="21"/>
          <w:lang w:val="pl-PL"/>
        </w:rPr>
        <w:t>Dla odsepar</w:t>
      </w:r>
      <w:r w:rsidR="00D637C3" w:rsidRPr="009B466B">
        <w:rPr>
          <w:rFonts w:ascii="Book Antiqua" w:eastAsia="Times New Roman" w:hAnsi="Book Antiqua" w:cs="ArialMT"/>
          <w:color w:val="000000"/>
          <w:sz w:val="21"/>
          <w:szCs w:val="21"/>
          <w:lang w:val="pl-PL"/>
        </w:rPr>
        <w:t xml:space="preserve">owania od wniosku – petycji </w:t>
      </w:r>
      <w:r w:rsidRPr="009B466B">
        <w:rPr>
          <w:rFonts w:ascii="Book Antiqua" w:eastAsia="Times New Roman" w:hAnsi="Book Antiqua" w:cs="ArialMT"/>
          <w:color w:val="000000"/>
          <w:sz w:val="21"/>
          <w:szCs w:val="21"/>
          <w:lang w:val="pl-PL"/>
        </w:rPr>
        <w:t xml:space="preserve"> - postulaty związane z petycją – numeruje</w:t>
      </w:r>
      <w:r w:rsidR="005208A0" w:rsidRPr="009B466B">
        <w:rPr>
          <w:rFonts w:ascii="Book Antiqua" w:eastAsia="Times New Roman" w:hAnsi="Book Antiqua" w:cs="ArialMT"/>
          <w:color w:val="000000"/>
          <w:sz w:val="21"/>
          <w:szCs w:val="21"/>
          <w:lang w:val="pl-PL"/>
        </w:rPr>
        <w:t xml:space="preserve"> </w:t>
      </w:r>
      <w:r w:rsidRPr="009B466B">
        <w:rPr>
          <w:rFonts w:ascii="Book Antiqua" w:eastAsia="Times New Roman" w:hAnsi="Book Antiqua" w:cs="ArialMT"/>
          <w:color w:val="000000"/>
          <w:sz w:val="21"/>
          <w:szCs w:val="21"/>
          <w:lang w:val="pl-PL"/>
        </w:rPr>
        <w:t>się  nowymi oznaczeniami 1P, 2P, etc</w:t>
      </w:r>
      <w:r w:rsidR="003264BB">
        <w:rPr>
          <w:rFonts w:ascii="Book Antiqua" w:eastAsia="Times New Roman" w:hAnsi="Book Antiqua" w:cs="ArialMT"/>
          <w:color w:val="000000"/>
          <w:sz w:val="21"/>
          <w:szCs w:val="21"/>
          <w:lang w:val="pl-PL"/>
        </w:rPr>
        <w:t xml:space="preserve">. </w:t>
      </w:r>
    </w:p>
    <w:p w14:paraId="59F37454" w14:textId="77777777" w:rsidR="00A356FC" w:rsidRPr="009B466B" w:rsidRDefault="00A356FC" w:rsidP="00A356FC">
      <w:pPr>
        <w:spacing w:after="240"/>
        <w:jc w:val="both"/>
        <w:rPr>
          <w:rFonts w:ascii="Book Antiqua" w:eastAsia="Times New Roman" w:hAnsi="Book Antiqua"/>
          <w:sz w:val="22"/>
          <w:szCs w:val="22"/>
          <w:lang w:val="pl-PL"/>
        </w:rPr>
      </w:pPr>
    </w:p>
    <w:p w14:paraId="6BC29D6B" w14:textId="50F9186C" w:rsidR="00A356FC" w:rsidRPr="009B466B" w:rsidRDefault="00A356FC" w:rsidP="00A356FC">
      <w:pPr>
        <w:spacing w:after="240"/>
        <w:jc w:val="both"/>
        <w:rPr>
          <w:rFonts w:ascii="Book Antiqua" w:eastAsia="Times New Roman" w:hAnsi="Book Antiqua"/>
          <w:sz w:val="22"/>
          <w:szCs w:val="22"/>
          <w:lang w:val="pl-PL"/>
        </w:rPr>
      </w:pPr>
      <w:r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1P) Na mocy art. 63 Konstytucji RP w ramach przepisów art 2 pkt 1, 2 i 3 Ustawy z dnia 11 lipca 2014 r. o petycjach (Dz.U.2014.1195 z dnia 2014.09.05) w związku z art. 241 Kodeksu postępowania administracyjnego (wnioski optymalizujące funkcjonowanie administracji </w:t>
      </w:r>
      <w:r w:rsidRPr="009B466B">
        <w:rPr>
          <w:rFonts w:ascii="Book Antiqua" w:eastAsia="Times New Roman" w:hAnsi="Book Antiqua"/>
          <w:sz w:val="22"/>
          <w:szCs w:val="22"/>
          <w:lang w:val="pl-PL"/>
        </w:rPr>
        <w:lastRenderedPageBreak/>
        <w:t xml:space="preserve">publicznej), wnosimy petycję do </w:t>
      </w:r>
      <w:r w:rsidR="000C7216" w:rsidRPr="009B466B">
        <w:rPr>
          <w:rFonts w:ascii="Book Antiqua" w:eastAsia="Times New Roman" w:hAnsi="Book Antiqua"/>
          <w:sz w:val="22"/>
          <w:szCs w:val="22"/>
          <w:lang w:val="pl-PL"/>
        </w:rPr>
        <w:t>organu Je</w:t>
      </w:r>
      <w:r w:rsidR="00C11478" w:rsidRPr="009B466B">
        <w:rPr>
          <w:rFonts w:ascii="Book Antiqua" w:eastAsia="Times New Roman" w:hAnsi="Book Antiqua"/>
          <w:sz w:val="22"/>
          <w:szCs w:val="22"/>
          <w:lang w:val="pl-PL"/>
        </w:rPr>
        <w:t>d</w:t>
      </w:r>
      <w:r w:rsidR="000C7216" w:rsidRPr="009B466B">
        <w:rPr>
          <w:rFonts w:ascii="Book Antiqua" w:eastAsia="Times New Roman" w:hAnsi="Book Antiqua"/>
          <w:sz w:val="22"/>
          <w:szCs w:val="22"/>
          <w:lang w:val="pl-PL"/>
        </w:rPr>
        <w:t>n</w:t>
      </w:r>
      <w:r w:rsidR="00C11478" w:rsidRPr="009B466B">
        <w:rPr>
          <w:rFonts w:ascii="Book Antiqua" w:eastAsia="Times New Roman" w:hAnsi="Book Antiqua"/>
          <w:sz w:val="22"/>
          <w:szCs w:val="22"/>
          <w:lang w:val="pl-PL"/>
        </w:rPr>
        <w:t>ostki</w:t>
      </w:r>
      <w:r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 o próbę </w:t>
      </w:r>
      <w:r w:rsidRPr="009B466B">
        <w:rPr>
          <w:rFonts w:ascii="Book Antiqua" w:eastAsia="Times New Roman" w:hAnsi="Book Antiqua"/>
          <w:b/>
          <w:bCs/>
          <w:sz w:val="22"/>
          <w:szCs w:val="22"/>
          <w:lang w:val="pl-PL"/>
        </w:rPr>
        <w:t>dokonania analizy -</w:t>
      </w:r>
      <w:r w:rsidR="00C11478" w:rsidRPr="009B466B">
        <w:rPr>
          <w:rFonts w:ascii="Book Antiqua" w:eastAsia="Times New Roman" w:hAnsi="Book Antiqua"/>
          <w:b/>
          <w:bCs/>
          <w:sz w:val="22"/>
          <w:szCs w:val="22"/>
          <w:lang w:val="pl-PL"/>
        </w:rPr>
        <w:t xml:space="preserve"> możliwości wdrożenia w Jednostce</w:t>
      </w:r>
      <w:r w:rsidRPr="009B466B">
        <w:rPr>
          <w:rFonts w:ascii="Book Antiqua" w:eastAsia="Times New Roman" w:hAnsi="Book Antiqua"/>
          <w:b/>
          <w:bCs/>
          <w:sz w:val="22"/>
          <w:szCs w:val="22"/>
          <w:lang w:val="pl-PL"/>
        </w:rPr>
        <w:t xml:space="preserve"> procedur związanych z pełnym zabezpieczeniem potrzeb Interesantów - dot. płatności bezgotówkowych - wg. powyżej zawartego szerokiego opisu. </w:t>
      </w:r>
    </w:p>
    <w:p w14:paraId="241E0916" w14:textId="6F94B2BB" w:rsidR="00A356FC" w:rsidRPr="009B466B" w:rsidRDefault="00A356FC" w:rsidP="00A356FC">
      <w:pPr>
        <w:spacing w:after="240"/>
        <w:jc w:val="both"/>
        <w:rPr>
          <w:rFonts w:ascii="Book Antiqua" w:eastAsia="Times New Roman" w:hAnsi="Book Antiqua"/>
          <w:sz w:val="22"/>
          <w:szCs w:val="22"/>
          <w:lang w:val="pl-PL"/>
        </w:rPr>
      </w:pPr>
      <w:r w:rsidRPr="009B466B">
        <w:rPr>
          <w:rFonts w:ascii="Book Antiqua" w:eastAsia="Times New Roman" w:hAnsi="Book Antiqua"/>
          <w:sz w:val="22"/>
          <w:szCs w:val="22"/>
          <w:lang w:val="pl-PL"/>
        </w:rPr>
        <w:t>2P) Na bazie dokonanej analizy wnosimy o krótkie, kilkuzdaniowe podsumowanie w odpowiedzi na niniejszą petycję - mocnych i słabych stron ewentualnego wdrożenia procedur pełnego zaspokojenia żądań Interesantów - pod kątem pła</w:t>
      </w:r>
      <w:r w:rsidR="00C11478" w:rsidRPr="009B466B">
        <w:rPr>
          <w:rFonts w:ascii="Book Antiqua" w:eastAsia="Times New Roman" w:hAnsi="Book Antiqua"/>
          <w:sz w:val="22"/>
          <w:szCs w:val="22"/>
          <w:lang w:val="pl-PL"/>
        </w:rPr>
        <w:t>tności bezgotówkowych w Jednostce</w:t>
      </w:r>
      <w:r w:rsidRPr="009B466B">
        <w:rPr>
          <w:rFonts w:ascii="Book Antiqua" w:eastAsia="Times New Roman" w:hAnsi="Book Antiqua"/>
          <w:sz w:val="22"/>
          <w:szCs w:val="22"/>
          <w:lang w:val="pl-PL"/>
        </w:rPr>
        <w:t>. </w:t>
      </w:r>
    </w:p>
    <w:p w14:paraId="2F4F442B" w14:textId="77777777" w:rsidR="00A356FC" w:rsidRPr="009B466B" w:rsidRDefault="00A356FC" w:rsidP="00A356FC">
      <w:pPr>
        <w:spacing w:after="240"/>
        <w:jc w:val="both"/>
        <w:rPr>
          <w:rFonts w:ascii="Book Antiqua" w:eastAsia="Times New Roman" w:hAnsi="Book Antiqua"/>
          <w:sz w:val="22"/>
          <w:szCs w:val="22"/>
          <w:lang w:val="pl-PL"/>
        </w:rPr>
      </w:pPr>
      <w:r w:rsidRPr="009B466B">
        <w:rPr>
          <w:rFonts w:ascii="Book Antiqua" w:eastAsia="Times New Roman" w:hAnsi="Book Antiqua"/>
          <w:sz w:val="22"/>
          <w:szCs w:val="22"/>
          <w:lang w:val="pl-PL"/>
        </w:rPr>
        <w:t>Oczywiście w odniesieniu do obecnie panującego w Jednostce stanu faktycznego.  </w:t>
      </w:r>
    </w:p>
    <w:p w14:paraId="6F43D19A" w14:textId="700BEDBA" w:rsidR="000C7216" w:rsidRPr="009B466B" w:rsidRDefault="00A356FC" w:rsidP="00A356FC">
      <w:pPr>
        <w:spacing w:after="240"/>
        <w:jc w:val="both"/>
        <w:rPr>
          <w:rFonts w:ascii="Book Antiqua" w:eastAsia="Times New Roman" w:hAnsi="Book Antiqua"/>
          <w:sz w:val="22"/>
          <w:szCs w:val="22"/>
          <w:lang w:val="pl-PL"/>
        </w:rPr>
      </w:pPr>
      <w:r w:rsidRPr="009B466B">
        <w:rPr>
          <w:rFonts w:ascii="Book Antiqua" w:eastAsia="Times New Roman" w:hAnsi="Book Antiqua"/>
          <w:sz w:val="22"/>
          <w:szCs w:val="22"/>
          <w:lang w:val="pl-PL"/>
        </w:rPr>
        <w:t>Aby zachować pełną jawność i transparentność działań wyrażamy zgodę na opublikowanie treści petycji wraz z danymi podmiotu składającego petycję na stronie internetowej podmiotu rozpatrującego petycję lub urzędu go obsługującego (Adresata)</w:t>
      </w:r>
      <w:r w:rsidR="00FA2095">
        <w:rPr>
          <w:rFonts w:ascii="Book Antiqua" w:eastAsia="Times New Roman" w:hAnsi="Book Antiqua"/>
          <w:sz w:val="22"/>
          <w:szCs w:val="22"/>
          <w:lang w:val="pl-PL"/>
        </w:rPr>
        <w:t>.</w:t>
      </w:r>
      <w:r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 </w:t>
      </w:r>
    </w:p>
    <w:p w14:paraId="3FFD6C79" w14:textId="4E732EA5" w:rsidR="00A356FC" w:rsidRPr="009B466B" w:rsidRDefault="00A356FC" w:rsidP="00A356FC">
      <w:pPr>
        <w:spacing w:after="240"/>
        <w:jc w:val="both"/>
        <w:rPr>
          <w:rFonts w:ascii="Book Antiqua" w:eastAsia="Times New Roman" w:hAnsi="Book Antiqua"/>
          <w:sz w:val="22"/>
          <w:szCs w:val="22"/>
          <w:lang w:val="pl-PL"/>
        </w:rPr>
      </w:pPr>
      <w:r w:rsidRPr="009B466B">
        <w:rPr>
          <w:rFonts w:ascii="Book Antiqua" w:eastAsia="Times New Roman" w:hAnsi="Book Antiqua"/>
          <w:sz w:val="22"/>
          <w:szCs w:val="22"/>
          <w:lang w:val="pl-PL"/>
        </w:rPr>
        <w:t>Pomimo, że nie wnioskujemy o informację przetworzoną w zakresie wymagającym znacznych nakładów pracy, uzasadniamy nasze pytania stosownie do brzmienia art. 3 ust. 1 pkt. 1 Ustawy o dostępie do informacji publicznej – tym, że przedmiotowa informacja oraz ewentualna późniejsza  próba optymalizacji tego obszaru wydaje się szczególnie istotna z punktu widzenia Interesu Społecznego. </w:t>
      </w:r>
    </w:p>
    <w:p w14:paraId="78373758" w14:textId="77777777" w:rsidR="00A356FC" w:rsidRPr="009B466B" w:rsidRDefault="00A356FC" w:rsidP="00A356FC">
      <w:pPr>
        <w:spacing w:after="240"/>
        <w:jc w:val="both"/>
        <w:rPr>
          <w:rFonts w:ascii="Book Antiqua" w:eastAsia="Times New Roman" w:hAnsi="Book Antiqua"/>
          <w:sz w:val="22"/>
          <w:szCs w:val="22"/>
          <w:lang w:val="pl-PL"/>
        </w:rPr>
      </w:pPr>
      <w:r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Aby zachować pełną jawność i transparentność działania – przewidujemy publikację wyników wnioskowania oraz wybranych odpowiedzi – w naszym portalu </w:t>
      </w:r>
      <w:hyperlink r:id="rId14" w:history="1">
        <w:r w:rsidRPr="009B466B">
          <w:rPr>
            <w:rStyle w:val="Hipercze"/>
            <w:rFonts w:ascii="Book Antiqua" w:eastAsia="Times New Roman" w:hAnsi="Book Antiqua"/>
            <w:sz w:val="22"/>
            <w:szCs w:val="22"/>
            <w:lang w:val="pl-PL"/>
          </w:rPr>
          <w:t>www.frob.pl</w:t>
        </w:r>
      </w:hyperlink>
      <w:r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  </w:t>
      </w:r>
    </w:p>
    <w:p w14:paraId="79531F8E" w14:textId="77777777" w:rsidR="00A356FC" w:rsidRPr="009B466B" w:rsidRDefault="00A356FC" w:rsidP="00A356FC">
      <w:pPr>
        <w:spacing w:after="240"/>
        <w:jc w:val="both"/>
        <w:rPr>
          <w:rFonts w:ascii="Book Antiqua" w:eastAsia="Times New Roman" w:hAnsi="Book Antiqua"/>
          <w:sz w:val="22"/>
          <w:szCs w:val="22"/>
          <w:lang w:val="pl-PL"/>
        </w:rPr>
      </w:pPr>
      <w:r w:rsidRPr="009B466B">
        <w:rPr>
          <w:rFonts w:ascii="Book Antiqua" w:eastAsia="Times New Roman" w:hAnsi="Book Antiqua"/>
          <w:b/>
          <w:bCs/>
          <w:sz w:val="22"/>
          <w:szCs w:val="22"/>
          <w:lang w:val="pl-PL"/>
        </w:rPr>
        <w:t>Dane dotyczące sposobu odpowiedzi: </w:t>
      </w:r>
    </w:p>
    <w:p w14:paraId="04EE7CB5" w14:textId="5B4DDA52" w:rsidR="00A356FC" w:rsidRPr="009B466B" w:rsidRDefault="00A356FC" w:rsidP="00A356FC">
      <w:pPr>
        <w:spacing w:after="240"/>
        <w:jc w:val="both"/>
        <w:rPr>
          <w:rFonts w:ascii="Book Antiqua" w:eastAsia="Times New Roman" w:hAnsi="Book Antiqua"/>
          <w:sz w:val="22"/>
          <w:szCs w:val="22"/>
          <w:lang w:val="pl-PL"/>
        </w:rPr>
      </w:pPr>
      <w:r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Wnosimy o zwrotne potwierdzenie otrzymania niniejszego wniosku - w trybie odnośnych przepisów - na adres e-mail </w:t>
      </w:r>
      <w:hyperlink r:id="rId15" w:history="1">
        <w:r w:rsidRPr="009B466B">
          <w:rPr>
            <w:rStyle w:val="Hipercze"/>
            <w:rFonts w:ascii="Book Antiqua" w:eastAsia="Times New Roman" w:hAnsi="Book Antiqua"/>
            <w:sz w:val="22"/>
            <w:szCs w:val="22"/>
            <w:lang w:val="pl-PL"/>
          </w:rPr>
          <w:t>poczta@frob.pl</w:t>
        </w:r>
      </w:hyperlink>
      <w:r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 </w:t>
      </w:r>
    </w:p>
    <w:p w14:paraId="4C32D171" w14:textId="77777777" w:rsidR="00A356FC" w:rsidRPr="009B466B" w:rsidRDefault="00A356FC" w:rsidP="00A356FC">
      <w:pPr>
        <w:spacing w:after="240"/>
        <w:jc w:val="both"/>
        <w:rPr>
          <w:rFonts w:ascii="Book Antiqua" w:eastAsia="Times New Roman" w:hAnsi="Book Antiqua"/>
          <w:sz w:val="22"/>
          <w:szCs w:val="22"/>
          <w:lang w:val="pl-PL"/>
        </w:rPr>
      </w:pPr>
      <w:r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Wnosimy o to, aby odpowiedź w  przedmiocie powyższych pytań złożonych na mocy art. 61 i 63 Konstytucji RP w związku z art.  241 KPA, została udzielona - zwrotnie na adres e-mail </w:t>
      </w:r>
      <w:hyperlink r:id="rId16" w:history="1">
        <w:r w:rsidRPr="009B466B">
          <w:rPr>
            <w:rStyle w:val="Hipercze"/>
            <w:rFonts w:ascii="Book Antiqua" w:eastAsia="Times New Roman" w:hAnsi="Book Antiqua"/>
            <w:sz w:val="22"/>
            <w:szCs w:val="22"/>
            <w:lang w:val="pl-PL"/>
          </w:rPr>
          <w:t>poczta@frob.pl</w:t>
        </w:r>
      </w:hyperlink>
      <w:r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 </w:t>
      </w:r>
    </w:p>
    <w:p w14:paraId="5499C3E7" w14:textId="77777777" w:rsidR="00A356FC" w:rsidRPr="009B466B" w:rsidRDefault="00A356FC" w:rsidP="00A356FC">
      <w:pPr>
        <w:spacing w:after="240"/>
        <w:jc w:val="both"/>
        <w:rPr>
          <w:rFonts w:ascii="Book Antiqua" w:eastAsia="Times New Roman" w:hAnsi="Book Antiqua"/>
          <w:sz w:val="22"/>
          <w:szCs w:val="22"/>
          <w:lang w:val="pl-PL"/>
        </w:rPr>
      </w:pPr>
      <w:r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Wnosimy o niewykonywanie telefonów do wnioskodawcy - stosownie do art. 14 §1 KPA  oraz przesyłanie odpowiedzi - jedynie w formie elektronicznej (bez użycia poczty konwencjonalnej)  pod podany wyżej adres: </w:t>
      </w:r>
      <w:hyperlink r:id="rId17" w:history="1">
        <w:r w:rsidRPr="009B466B">
          <w:rPr>
            <w:rStyle w:val="Hipercze"/>
            <w:rFonts w:ascii="Book Antiqua" w:eastAsia="Times New Roman" w:hAnsi="Book Antiqua"/>
            <w:sz w:val="22"/>
            <w:szCs w:val="22"/>
            <w:lang w:val="pl-PL"/>
          </w:rPr>
          <w:t>poczta@frob.pl</w:t>
        </w:r>
      </w:hyperlink>
      <w:r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    - przypominamy, że zarówno Władza Ustawodawca, jak i Wykonawcza szczególną rolę przywiązuje w ostatnim czasie do komunikacji elektronicznej z Interesantami.   </w:t>
      </w:r>
    </w:p>
    <w:p w14:paraId="29FD4551" w14:textId="77777777" w:rsidR="00A356FC" w:rsidRPr="009B466B" w:rsidRDefault="00A356FC" w:rsidP="00A356FC">
      <w:pPr>
        <w:spacing w:after="240"/>
        <w:jc w:val="both"/>
        <w:rPr>
          <w:rFonts w:ascii="Book Antiqua" w:eastAsia="Times New Roman" w:hAnsi="Book Antiqua"/>
          <w:sz w:val="22"/>
          <w:szCs w:val="22"/>
          <w:lang w:val="pl-PL"/>
        </w:rPr>
      </w:pPr>
      <w:r w:rsidRPr="009B466B">
        <w:rPr>
          <w:rFonts w:ascii="Book Antiqua" w:eastAsia="Times New Roman" w:hAnsi="Book Antiqua"/>
          <w:sz w:val="22"/>
          <w:szCs w:val="22"/>
          <w:lang w:val="pl-PL"/>
        </w:rPr>
        <w:t>Wniosek został sygnowany kwalifikowanym podpisem elektronicznym - stosownie do wytycznych Ustawy z dnia 5 września 2016 r. o usługach zaufania oraz identyfikacji elektronicznej (Dz.U.2016.1579 dnia 2016.09.29)</w:t>
      </w:r>
    </w:p>
    <w:p w14:paraId="6FFDDBEA" w14:textId="77777777" w:rsidR="00A356FC" w:rsidRPr="009B466B" w:rsidRDefault="00A356FC" w:rsidP="00A356FC">
      <w:pPr>
        <w:spacing w:after="240"/>
        <w:jc w:val="both"/>
        <w:rPr>
          <w:rFonts w:ascii="Book Antiqua" w:eastAsia="Times New Roman" w:hAnsi="Book Antiqua"/>
          <w:sz w:val="22"/>
          <w:szCs w:val="22"/>
          <w:lang w:val="pl-PL"/>
        </w:rPr>
      </w:pPr>
      <w:r w:rsidRPr="009B466B">
        <w:rPr>
          <w:rFonts w:ascii="Book Antiqua" w:eastAsia="Times New Roman" w:hAnsi="Book Antiqua"/>
          <w:sz w:val="22"/>
          <w:szCs w:val="22"/>
          <w:lang w:val="pl-PL"/>
        </w:rPr>
        <w:t>Dodatkowe informacje:</w:t>
      </w:r>
    </w:p>
    <w:p w14:paraId="78EA8874" w14:textId="77777777" w:rsidR="00A356FC" w:rsidRPr="009B466B" w:rsidRDefault="00A356FC" w:rsidP="00A356FC">
      <w:pPr>
        <w:spacing w:after="240"/>
        <w:jc w:val="both"/>
        <w:rPr>
          <w:rFonts w:ascii="Book Antiqua" w:eastAsia="Times New Roman" w:hAnsi="Book Antiqua"/>
          <w:sz w:val="22"/>
          <w:szCs w:val="22"/>
          <w:lang w:val="pl-PL"/>
        </w:rPr>
      </w:pPr>
      <w:r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Stosownie do art. 4 ust. 2 pkt. 1 Ustawy o petycjach (Dz.U.2018.870 t.j. z dnia 2018.05.10) -  osobą reprezentująca Podmiot wnoszący petycję - jest Prezes Zarządu Robert Łaniewski </w:t>
      </w:r>
    </w:p>
    <w:p w14:paraId="5881D26F" w14:textId="77777777" w:rsidR="00A356FC" w:rsidRPr="009B466B" w:rsidRDefault="00A356FC" w:rsidP="00A356FC">
      <w:pPr>
        <w:spacing w:after="240"/>
        <w:jc w:val="both"/>
        <w:rPr>
          <w:rFonts w:ascii="Book Antiqua" w:eastAsia="Times New Roman" w:hAnsi="Book Antiqua"/>
          <w:sz w:val="22"/>
          <w:szCs w:val="22"/>
          <w:lang w:val="pl-PL"/>
        </w:rPr>
      </w:pPr>
      <w:r w:rsidRPr="009B466B">
        <w:rPr>
          <w:rFonts w:ascii="Book Antiqua" w:eastAsia="Times New Roman" w:hAnsi="Book Antiqua"/>
          <w:sz w:val="22"/>
          <w:szCs w:val="22"/>
          <w:lang w:val="pl-PL"/>
        </w:rPr>
        <w:lastRenderedPageBreak/>
        <w:t xml:space="preserve">Stosownie do art. 4 ust. 2 pkt. 5 ww. Ustawy - petycja niniejsza została złożona za pomocą środków komunikacji elektronicznej - a wskazanym zwrotnym adresem poczty elektronicznej jest: </w:t>
      </w:r>
      <w:hyperlink r:id="rId18" w:history="1">
        <w:r w:rsidRPr="009B466B">
          <w:rPr>
            <w:rStyle w:val="Hipercze"/>
            <w:rFonts w:ascii="Book Antiqua" w:eastAsia="Times New Roman" w:hAnsi="Book Antiqua"/>
            <w:sz w:val="22"/>
            <w:szCs w:val="22"/>
            <w:lang w:val="pl-PL"/>
          </w:rPr>
          <w:t>poczta@frob.pl</w:t>
        </w:r>
      </w:hyperlink>
      <w:r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 </w:t>
      </w:r>
    </w:p>
    <w:p w14:paraId="0772D5C1" w14:textId="77777777" w:rsidR="00A356FC" w:rsidRPr="009B466B" w:rsidRDefault="00A356FC" w:rsidP="00A356FC">
      <w:pPr>
        <w:spacing w:after="240"/>
        <w:jc w:val="both"/>
        <w:rPr>
          <w:rFonts w:ascii="Book Antiqua" w:eastAsia="Times New Roman" w:hAnsi="Book Antiqua"/>
          <w:sz w:val="22"/>
          <w:szCs w:val="22"/>
          <w:lang w:val="pl-PL"/>
        </w:rPr>
      </w:pPr>
      <w:r w:rsidRPr="009B466B">
        <w:rPr>
          <w:rFonts w:ascii="Book Antiqua" w:eastAsia="Times New Roman" w:hAnsi="Book Antiqua"/>
          <w:sz w:val="22"/>
          <w:szCs w:val="22"/>
          <w:lang w:val="pl-PL"/>
        </w:rPr>
        <w:t>Adresatem Petycji - jest Organ ujawniony w komparycji - jednoznacznie identyfikowalny za pomocą uzyskanego z Biuletynu Informacji Publicznej Urzędu - adresu e-mail !</w:t>
      </w:r>
    </w:p>
    <w:p w14:paraId="5B7EF007" w14:textId="77777777" w:rsidR="00A356FC" w:rsidRPr="009B466B" w:rsidRDefault="00A356FC" w:rsidP="00A356FC">
      <w:pPr>
        <w:spacing w:after="240"/>
        <w:rPr>
          <w:rFonts w:ascii="Book Antiqua" w:eastAsia="Times New Roman" w:hAnsi="Book Antiqua"/>
          <w:color w:val="000000" w:themeColor="text1"/>
          <w:sz w:val="22"/>
          <w:szCs w:val="22"/>
          <w:lang w:val="pl-PL"/>
        </w:rPr>
      </w:pPr>
    </w:p>
    <w:p w14:paraId="2FCB2F1C" w14:textId="77777777" w:rsidR="00A356FC" w:rsidRPr="009B466B" w:rsidRDefault="00A356FC" w:rsidP="00A356FC">
      <w:pPr>
        <w:rPr>
          <w:rFonts w:ascii="Book Antiqua" w:hAnsi="Book Antiqua"/>
          <w:color w:val="000000" w:themeColor="text1"/>
          <w:sz w:val="22"/>
          <w:szCs w:val="22"/>
          <w:lang w:val="pl-PL"/>
        </w:rPr>
      </w:pPr>
      <w:r w:rsidRPr="009B466B">
        <w:rPr>
          <w:rFonts w:ascii="Book Antiqua" w:hAnsi="Book Antiqua"/>
          <w:color w:val="000000" w:themeColor="text1"/>
          <w:sz w:val="22"/>
          <w:szCs w:val="22"/>
          <w:lang w:val="pl-PL"/>
        </w:rPr>
        <w:t xml:space="preserve">Z poważaniem, </w:t>
      </w:r>
    </w:p>
    <w:p w14:paraId="20DB1499" w14:textId="77777777" w:rsidR="00A356FC" w:rsidRPr="009B466B" w:rsidRDefault="00A356FC" w:rsidP="00A356FC">
      <w:pPr>
        <w:rPr>
          <w:rFonts w:ascii="Book Antiqua" w:hAnsi="Book Antiqua"/>
          <w:color w:val="000000" w:themeColor="text1"/>
          <w:sz w:val="22"/>
          <w:szCs w:val="22"/>
          <w:lang w:val="pl-PL"/>
        </w:rPr>
      </w:pPr>
      <w:r w:rsidRPr="009B466B">
        <w:rPr>
          <w:rFonts w:ascii="Book Antiqua" w:hAnsi="Book Antiqua"/>
          <w:color w:val="000000" w:themeColor="text1"/>
          <w:sz w:val="22"/>
          <w:szCs w:val="22"/>
          <w:lang w:val="pl-PL"/>
        </w:rPr>
        <w:t>Robert Łaniewski</w:t>
      </w:r>
    </w:p>
    <w:p w14:paraId="0FB1F9BE" w14:textId="77777777" w:rsidR="00A356FC" w:rsidRPr="009B466B" w:rsidRDefault="00A356FC" w:rsidP="00A356FC">
      <w:pPr>
        <w:rPr>
          <w:rFonts w:ascii="Book Antiqua" w:hAnsi="Book Antiqua"/>
          <w:color w:val="000000" w:themeColor="text1"/>
          <w:sz w:val="22"/>
          <w:szCs w:val="22"/>
          <w:lang w:val="pl-PL"/>
        </w:rPr>
      </w:pPr>
    </w:p>
    <w:p w14:paraId="39C69E6E" w14:textId="77777777" w:rsidR="00A356FC" w:rsidRPr="009B466B" w:rsidRDefault="00A356FC" w:rsidP="00A356FC">
      <w:pPr>
        <w:rPr>
          <w:rFonts w:ascii="Book Antiqua" w:hAnsi="Book Antiqua"/>
          <w:color w:val="000000" w:themeColor="text1"/>
          <w:sz w:val="22"/>
          <w:szCs w:val="22"/>
          <w:lang w:val="pl-PL"/>
        </w:rPr>
      </w:pPr>
      <w:r w:rsidRPr="009B466B">
        <w:rPr>
          <w:rFonts w:ascii="Book Antiqua" w:hAnsi="Book Antiqua"/>
          <w:color w:val="000000" w:themeColor="text1"/>
          <w:sz w:val="22"/>
          <w:szCs w:val="22"/>
          <w:lang w:val="pl-PL"/>
        </w:rPr>
        <w:t xml:space="preserve">Prezes Zarządu </w:t>
      </w:r>
    </w:p>
    <w:p w14:paraId="13B8A27A" w14:textId="77777777" w:rsidR="00A356FC" w:rsidRPr="009B466B" w:rsidRDefault="00A356FC" w:rsidP="00A356FC">
      <w:pPr>
        <w:rPr>
          <w:rFonts w:ascii="Book Antiqua" w:hAnsi="Book Antiqua"/>
          <w:color w:val="000000" w:themeColor="text1"/>
          <w:sz w:val="22"/>
          <w:szCs w:val="22"/>
          <w:lang w:val="pl-PL"/>
        </w:rPr>
      </w:pPr>
      <w:r w:rsidRPr="009B466B">
        <w:rPr>
          <w:rFonts w:ascii="Book Antiqua" w:hAnsi="Book Antiqua"/>
          <w:color w:val="000000" w:themeColor="text1"/>
          <w:sz w:val="22"/>
          <w:szCs w:val="22"/>
          <w:lang w:val="pl-PL"/>
        </w:rPr>
        <w:t>Fundacja Rozwoju Obrotu Bezgotówkowego</w:t>
      </w:r>
    </w:p>
    <w:p w14:paraId="2D3DE4DC" w14:textId="77777777" w:rsidR="00A356FC" w:rsidRPr="009B466B" w:rsidRDefault="00D4368C" w:rsidP="00A356FC">
      <w:pPr>
        <w:spacing w:after="240"/>
        <w:jc w:val="both"/>
        <w:rPr>
          <w:rFonts w:ascii="Book Antiqua" w:hAnsi="Book Antiqua"/>
          <w:color w:val="262626"/>
          <w:sz w:val="22"/>
          <w:szCs w:val="22"/>
          <w:lang w:val="pl-PL"/>
        </w:rPr>
      </w:pPr>
      <w:hyperlink r:id="rId19" w:history="1">
        <w:r w:rsidR="00A356FC" w:rsidRPr="009B466B">
          <w:rPr>
            <w:rStyle w:val="Hipercze"/>
            <w:rFonts w:ascii="Book Antiqua" w:hAnsi="Book Antiqua"/>
            <w:sz w:val="22"/>
            <w:szCs w:val="22"/>
            <w:lang w:val="pl-PL"/>
          </w:rPr>
          <w:t>www.frob.pl</w:t>
        </w:r>
      </w:hyperlink>
      <w:r w:rsidR="00A356FC" w:rsidRPr="009B466B">
        <w:rPr>
          <w:rFonts w:ascii="Book Antiqua" w:hAnsi="Book Antiqua"/>
          <w:color w:val="262626"/>
          <w:sz w:val="22"/>
          <w:szCs w:val="22"/>
          <w:lang w:val="pl-PL"/>
        </w:rPr>
        <w:t xml:space="preserve"> </w:t>
      </w:r>
    </w:p>
    <w:p w14:paraId="3A818ACA" w14:textId="77777777" w:rsidR="00A356FC" w:rsidRPr="009B466B" w:rsidRDefault="00A356FC" w:rsidP="00A356FC">
      <w:pPr>
        <w:spacing w:after="240"/>
        <w:jc w:val="both"/>
        <w:rPr>
          <w:rFonts w:ascii="Book Antiqua" w:hAnsi="Book Antiqua"/>
          <w:color w:val="262626"/>
          <w:sz w:val="22"/>
          <w:szCs w:val="22"/>
          <w:lang w:val="pl-PL"/>
        </w:rPr>
      </w:pPr>
    </w:p>
    <w:p w14:paraId="64469BCF" w14:textId="77777777" w:rsidR="00A356FC" w:rsidRPr="009B466B" w:rsidRDefault="00A356FC" w:rsidP="00F005CF">
      <w:pPr>
        <w:spacing w:after="240"/>
        <w:jc w:val="both"/>
        <w:rPr>
          <w:rFonts w:ascii="Book Antiqua" w:hAnsi="Book Antiqua"/>
          <w:color w:val="262626"/>
          <w:sz w:val="22"/>
          <w:szCs w:val="22"/>
          <w:lang w:val="pl-PL"/>
        </w:rPr>
      </w:pPr>
    </w:p>
    <w:sectPr w:rsidR="00A356FC" w:rsidRPr="009B466B" w:rsidSect="007D4DF8">
      <w:headerReference w:type="default" r:id="rId20"/>
      <w:footerReference w:type="default" r:id="rId21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BE2B56" w14:textId="77777777" w:rsidR="00A56538" w:rsidRDefault="00A56538" w:rsidP="00F005CF">
      <w:r>
        <w:separator/>
      </w:r>
    </w:p>
  </w:endnote>
  <w:endnote w:type="continuationSeparator" w:id="0">
    <w:p w14:paraId="393A4AA9" w14:textId="77777777" w:rsidR="00A56538" w:rsidRDefault="00A56538" w:rsidP="00F00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MT">
    <w:altName w:val="Arial"/>
    <w:charset w:val="00"/>
    <w:family w:val="swiss"/>
    <w:pitch w:val="variable"/>
    <w:sig w:usb0="E0002AFF" w:usb1="C0007843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9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51551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32F54FA" w14:textId="77777777" w:rsidR="00F005CF" w:rsidRDefault="00F005CF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68C">
          <w:rPr>
            <w:noProof/>
          </w:rPr>
          <w:t>10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19DBBE7C" w14:textId="77777777" w:rsidR="00F005CF" w:rsidRDefault="00F005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38D1E1" w14:textId="77777777" w:rsidR="00A56538" w:rsidRDefault="00A56538" w:rsidP="00F005CF">
      <w:r>
        <w:separator/>
      </w:r>
    </w:p>
  </w:footnote>
  <w:footnote w:type="continuationSeparator" w:id="0">
    <w:p w14:paraId="77FAE8CD" w14:textId="77777777" w:rsidR="00A56538" w:rsidRDefault="00A56538" w:rsidP="00F00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7832D6" w14:textId="77777777" w:rsidR="00120147" w:rsidRDefault="00120147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8AAAEE1" wp14:editId="4703E673">
          <wp:simplePos x="0" y="0"/>
          <wp:positionH relativeFrom="page">
            <wp:align>left</wp:align>
          </wp:positionH>
          <wp:positionV relativeFrom="paragraph">
            <wp:posOffset>-447739</wp:posOffset>
          </wp:positionV>
          <wp:extent cx="7600950" cy="1066800"/>
          <wp:effectExtent l="0" t="0" r="0" b="0"/>
          <wp:wrapNone/>
          <wp:docPr id="17" name="Picture 0" descr="P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_TO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0950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AFA"/>
    <w:multiLevelType w:val="hybridMultilevel"/>
    <w:tmpl w:val="C6986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456D3"/>
    <w:multiLevelType w:val="hybridMultilevel"/>
    <w:tmpl w:val="2744A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56577"/>
    <w:multiLevelType w:val="hybridMultilevel"/>
    <w:tmpl w:val="F196B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85948"/>
    <w:multiLevelType w:val="hybridMultilevel"/>
    <w:tmpl w:val="F196B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F04BC"/>
    <w:multiLevelType w:val="hybridMultilevel"/>
    <w:tmpl w:val="F6A0E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56D"/>
    <w:rsid w:val="00013029"/>
    <w:rsid w:val="00024ED0"/>
    <w:rsid w:val="00024EEE"/>
    <w:rsid w:val="00045684"/>
    <w:rsid w:val="00093349"/>
    <w:rsid w:val="000B4662"/>
    <w:rsid w:val="000B6841"/>
    <w:rsid w:val="000C7216"/>
    <w:rsid w:val="00120147"/>
    <w:rsid w:val="00126A9E"/>
    <w:rsid w:val="00133686"/>
    <w:rsid w:val="00134EEB"/>
    <w:rsid w:val="00143AE3"/>
    <w:rsid w:val="001A277F"/>
    <w:rsid w:val="001B5E29"/>
    <w:rsid w:val="001C3470"/>
    <w:rsid w:val="001F15BC"/>
    <w:rsid w:val="001F57C7"/>
    <w:rsid w:val="00220C5A"/>
    <w:rsid w:val="00237E6F"/>
    <w:rsid w:val="002770E6"/>
    <w:rsid w:val="00282823"/>
    <w:rsid w:val="00292B73"/>
    <w:rsid w:val="002D123F"/>
    <w:rsid w:val="002D13BD"/>
    <w:rsid w:val="002F717A"/>
    <w:rsid w:val="002F7EA9"/>
    <w:rsid w:val="003108BD"/>
    <w:rsid w:val="003264BB"/>
    <w:rsid w:val="00331116"/>
    <w:rsid w:val="003324F5"/>
    <w:rsid w:val="0034692B"/>
    <w:rsid w:val="003C7C00"/>
    <w:rsid w:val="00421D38"/>
    <w:rsid w:val="00435CA5"/>
    <w:rsid w:val="0043685D"/>
    <w:rsid w:val="0049106F"/>
    <w:rsid w:val="0049309D"/>
    <w:rsid w:val="004B0EB5"/>
    <w:rsid w:val="004B3D35"/>
    <w:rsid w:val="004B61CF"/>
    <w:rsid w:val="004E528D"/>
    <w:rsid w:val="004F4FD2"/>
    <w:rsid w:val="00517997"/>
    <w:rsid w:val="005208A0"/>
    <w:rsid w:val="00550409"/>
    <w:rsid w:val="005542A6"/>
    <w:rsid w:val="005D58EB"/>
    <w:rsid w:val="0061015B"/>
    <w:rsid w:val="00613F1A"/>
    <w:rsid w:val="006875F3"/>
    <w:rsid w:val="00695EDC"/>
    <w:rsid w:val="006A4342"/>
    <w:rsid w:val="006D5F84"/>
    <w:rsid w:val="006D7DF4"/>
    <w:rsid w:val="00701666"/>
    <w:rsid w:val="00715BC4"/>
    <w:rsid w:val="0072499C"/>
    <w:rsid w:val="00774A02"/>
    <w:rsid w:val="00787283"/>
    <w:rsid w:val="00793435"/>
    <w:rsid w:val="007D4DF8"/>
    <w:rsid w:val="007D7944"/>
    <w:rsid w:val="007E3A06"/>
    <w:rsid w:val="0083150E"/>
    <w:rsid w:val="00840540"/>
    <w:rsid w:val="008517A5"/>
    <w:rsid w:val="00865BD7"/>
    <w:rsid w:val="00870269"/>
    <w:rsid w:val="008C41C0"/>
    <w:rsid w:val="008C6A2D"/>
    <w:rsid w:val="008E5C48"/>
    <w:rsid w:val="008F6658"/>
    <w:rsid w:val="00924102"/>
    <w:rsid w:val="00942680"/>
    <w:rsid w:val="009760DD"/>
    <w:rsid w:val="009A62BF"/>
    <w:rsid w:val="009A7C0E"/>
    <w:rsid w:val="009B466B"/>
    <w:rsid w:val="009E2641"/>
    <w:rsid w:val="009E2A0E"/>
    <w:rsid w:val="009E7084"/>
    <w:rsid w:val="009F64F9"/>
    <w:rsid w:val="00A356FC"/>
    <w:rsid w:val="00A4132D"/>
    <w:rsid w:val="00A56538"/>
    <w:rsid w:val="00AB356D"/>
    <w:rsid w:val="00AB7972"/>
    <w:rsid w:val="00B876E3"/>
    <w:rsid w:val="00BB1571"/>
    <w:rsid w:val="00BB3728"/>
    <w:rsid w:val="00BD0CC5"/>
    <w:rsid w:val="00BD77E4"/>
    <w:rsid w:val="00C07355"/>
    <w:rsid w:val="00C11478"/>
    <w:rsid w:val="00C124CC"/>
    <w:rsid w:val="00C20BDF"/>
    <w:rsid w:val="00C93959"/>
    <w:rsid w:val="00CB341D"/>
    <w:rsid w:val="00CC24D2"/>
    <w:rsid w:val="00D04FF9"/>
    <w:rsid w:val="00D31EB3"/>
    <w:rsid w:val="00D4368C"/>
    <w:rsid w:val="00D55B93"/>
    <w:rsid w:val="00D60BA7"/>
    <w:rsid w:val="00D637C3"/>
    <w:rsid w:val="00DA7944"/>
    <w:rsid w:val="00DB6873"/>
    <w:rsid w:val="00DC5491"/>
    <w:rsid w:val="00E367D4"/>
    <w:rsid w:val="00E93021"/>
    <w:rsid w:val="00EA058C"/>
    <w:rsid w:val="00EA4345"/>
    <w:rsid w:val="00EA65C1"/>
    <w:rsid w:val="00EE2B35"/>
    <w:rsid w:val="00EE36F9"/>
    <w:rsid w:val="00EF58B3"/>
    <w:rsid w:val="00F005CF"/>
    <w:rsid w:val="00F1044E"/>
    <w:rsid w:val="00F20570"/>
    <w:rsid w:val="00F70C50"/>
    <w:rsid w:val="00F9746D"/>
    <w:rsid w:val="00FA2095"/>
    <w:rsid w:val="00FB779F"/>
    <w:rsid w:val="00FD6EBB"/>
    <w:rsid w:val="00FD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376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499C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Nagwek3">
    <w:name w:val="heading 3"/>
    <w:basedOn w:val="Normalny"/>
    <w:link w:val="Nagwek3Znak"/>
    <w:uiPriority w:val="9"/>
    <w:qFormat/>
    <w:rsid w:val="00126A9E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B356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005CF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005CF"/>
    <w:rPr>
      <w:rFonts w:ascii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05CF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005CF"/>
    <w:rPr>
      <w:rFonts w:ascii="Calibri" w:hAnsi="Calibri" w:cs="Calibri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D0CC5"/>
    <w:pPr>
      <w:ind w:left="720"/>
      <w:contextualSpacing/>
    </w:pPr>
    <w:rPr>
      <w:rFonts w:ascii="Calibri" w:hAnsi="Calibri" w:cs="Calibri"/>
      <w:sz w:val="22"/>
      <w:szCs w:val="22"/>
      <w:lang w:val="pl-PL"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2014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6D7DF4"/>
    <w:pPr>
      <w:spacing w:before="100" w:beforeAutospacing="1" w:after="100" w:afterAutospacing="1"/>
    </w:pPr>
    <w:rPr>
      <w:rFonts w:eastAsia="Times New Roman"/>
      <w:lang w:val="pl-PL"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D7DF4"/>
    <w:rPr>
      <w:rFonts w:ascii="Calibri" w:hAnsi="Calibri" w:cs="Calibr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70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70E6"/>
    <w:rPr>
      <w:rFonts w:ascii="Calibri" w:hAnsi="Calibri" w:cs="Calibri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70E6"/>
    <w:rPr>
      <w:rFonts w:ascii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70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70E6"/>
    <w:rPr>
      <w:rFonts w:ascii="Calibri" w:hAnsi="Calibri" w:cs="Calibri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70E6"/>
    <w:rPr>
      <w:rFonts w:ascii="Tahoma" w:hAnsi="Tahoma" w:cs="Tahoma"/>
      <w:sz w:val="16"/>
      <w:szCs w:val="16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0E6"/>
    <w:rPr>
      <w:rFonts w:ascii="Tahoma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26A9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pple-converted-space">
    <w:name w:val="apple-converted-space"/>
    <w:basedOn w:val="Domylnaczcionkaakapitu"/>
    <w:rsid w:val="009E2A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499C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Nagwek3">
    <w:name w:val="heading 3"/>
    <w:basedOn w:val="Normalny"/>
    <w:link w:val="Nagwek3Znak"/>
    <w:uiPriority w:val="9"/>
    <w:qFormat/>
    <w:rsid w:val="00126A9E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B356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005CF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005CF"/>
    <w:rPr>
      <w:rFonts w:ascii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05CF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005CF"/>
    <w:rPr>
      <w:rFonts w:ascii="Calibri" w:hAnsi="Calibri" w:cs="Calibri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D0CC5"/>
    <w:pPr>
      <w:ind w:left="720"/>
      <w:contextualSpacing/>
    </w:pPr>
    <w:rPr>
      <w:rFonts w:ascii="Calibri" w:hAnsi="Calibri" w:cs="Calibri"/>
      <w:sz w:val="22"/>
      <w:szCs w:val="22"/>
      <w:lang w:val="pl-PL"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2014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6D7DF4"/>
    <w:pPr>
      <w:spacing w:before="100" w:beforeAutospacing="1" w:after="100" w:afterAutospacing="1"/>
    </w:pPr>
    <w:rPr>
      <w:rFonts w:eastAsia="Times New Roman"/>
      <w:lang w:val="pl-PL"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D7DF4"/>
    <w:rPr>
      <w:rFonts w:ascii="Calibri" w:hAnsi="Calibri" w:cs="Calibr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70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70E6"/>
    <w:rPr>
      <w:rFonts w:ascii="Calibri" w:hAnsi="Calibri" w:cs="Calibri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70E6"/>
    <w:rPr>
      <w:rFonts w:ascii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70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70E6"/>
    <w:rPr>
      <w:rFonts w:ascii="Calibri" w:hAnsi="Calibri" w:cs="Calibri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70E6"/>
    <w:rPr>
      <w:rFonts w:ascii="Tahoma" w:hAnsi="Tahoma" w:cs="Tahoma"/>
      <w:sz w:val="16"/>
      <w:szCs w:val="16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0E6"/>
    <w:rPr>
      <w:rFonts w:ascii="Tahoma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26A9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pple-converted-space">
    <w:name w:val="apple-converted-space"/>
    <w:basedOn w:val="Domylnaczcionkaakapitu"/>
    <w:rsid w:val="009E2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7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rob.pl" TargetMode="External"/><Relationship Id="rId18" Type="http://schemas.openxmlformats.org/officeDocument/2006/relationships/hyperlink" Target="mailto:poczta@frob.p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mailto:poczta@frob.pl" TargetMode="External"/><Relationship Id="rId17" Type="http://schemas.openxmlformats.org/officeDocument/2006/relationships/hyperlink" Target="mailto:poczta@frob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oczta@frob.p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czta@frob.p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oczta@frob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poczta@frob.pl" TargetMode="External"/><Relationship Id="rId19" Type="http://schemas.openxmlformats.org/officeDocument/2006/relationships/hyperlink" Target="http://www.frob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czta@frob.pl" TargetMode="External"/><Relationship Id="rId14" Type="http://schemas.openxmlformats.org/officeDocument/2006/relationships/hyperlink" Target="http://www.frob.pl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57F5B-F076-4971-9873-6B024B908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3231</Words>
  <Characters>19387</Characters>
  <Application>Microsoft Office Word</Application>
  <DocSecurity>0</DocSecurity>
  <Lines>161</Lines>
  <Paragraphs>45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Łaniewski</dc:creator>
  <cp:lastModifiedBy>Katarzyna Trzcionka</cp:lastModifiedBy>
  <cp:revision>2</cp:revision>
  <cp:lastPrinted>2019-08-08T10:22:00Z</cp:lastPrinted>
  <dcterms:created xsi:type="dcterms:W3CDTF">2019-10-17T12:57:00Z</dcterms:created>
  <dcterms:modified xsi:type="dcterms:W3CDTF">2019-10-17T12:57:00Z</dcterms:modified>
</cp:coreProperties>
</file>