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2" w:rsidRDefault="00313322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4BD3" w:rsidRPr="00BF6FB7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F6FB7">
        <w:rPr>
          <w:rFonts w:ascii="Arial" w:hAnsi="Arial" w:cs="Arial"/>
          <w:sz w:val="28"/>
          <w:szCs w:val="28"/>
        </w:rPr>
        <w:t>INFORMACJA</w:t>
      </w:r>
    </w:p>
    <w:p w:rsidR="00374BD3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F6FB7">
        <w:rPr>
          <w:rFonts w:ascii="Arial" w:hAnsi="Arial" w:cs="Arial"/>
          <w:sz w:val="28"/>
          <w:szCs w:val="28"/>
        </w:rPr>
        <w:t>MIEJSKIEJ KOMISJI WYBORCZEJ</w:t>
      </w:r>
    </w:p>
    <w:p w:rsidR="00345D3C" w:rsidRPr="00BF6FB7" w:rsidRDefault="00345D3C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</w:t>
      </w:r>
      <w:r w:rsidR="00BB02C3">
        <w:rPr>
          <w:rFonts w:ascii="Arial" w:hAnsi="Arial" w:cs="Arial"/>
          <w:sz w:val="28"/>
          <w:szCs w:val="28"/>
        </w:rPr>
        <w:t>25 lipca 2019 roku</w:t>
      </w:r>
    </w:p>
    <w:p w:rsidR="00374BD3" w:rsidRPr="00BF6FB7" w:rsidRDefault="00374BD3" w:rsidP="0031332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4BD3" w:rsidRPr="00BF6FB7" w:rsidRDefault="00374BD3" w:rsidP="00313322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F6FB7">
        <w:rPr>
          <w:rFonts w:ascii="Arial" w:hAnsi="Arial" w:cs="Arial"/>
          <w:sz w:val="28"/>
          <w:szCs w:val="28"/>
        </w:rPr>
        <w:t>Na podstawie przepisów Uchwały Nr IX</w:t>
      </w:r>
      <w:r w:rsidR="004A5DC6">
        <w:rPr>
          <w:rFonts w:ascii="Arial" w:hAnsi="Arial" w:cs="Arial"/>
          <w:sz w:val="28"/>
          <w:szCs w:val="28"/>
        </w:rPr>
        <w:t>/163</w:t>
      </w:r>
      <w:r w:rsidRPr="00BF6FB7">
        <w:rPr>
          <w:rFonts w:ascii="Arial" w:hAnsi="Arial" w:cs="Arial"/>
          <w:sz w:val="28"/>
          <w:szCs w:val="28"/>
        </w:rPr>
        <w:t xml:space="preserve">/19 Rady Miasta Tychy z dnia 27 czerwca 2019 r. sprawie zarządzenia wyborów do Rad Osiedli w 2019 roku, podaje się do wiadomości mieszkańców </w:t>
      </w:r>
      <w:r w:rsidRPr="00C95533">
        <w:rPr>
          <w:rFonts w:ascii="Arial" w:hAnsi="Arial" w:cs="Arial"/>
          <w:sz w:val="28"/>
          <w:szCs w:val="28"/>
        </w:rPr>
        <w:t>Osiedla „</w:t>
      </w:r>
      <w:r w:rsidR="00BF6FB7" w:rsidRPr="00C95533">
        <w:rPr>
          <w:rFonts w:ascii="Arial" w:hAnsi="Arial" w:cs="Arial"/>
          <w:sz w:val="28"/>
          <w:szCs w:val="28"/>
        </w:rPr>
        <w:t>Anna</w:t>
      </w:r>
      <w:r w:rsidRPr="00C95533">
        <w:rPr>
          <w:rFonts w:ascii="Arial" w:hAnsi="Arial" w:cs="Arial"/>
          <w:sz w:val="28"/>
          <w:szCs w:val="28"/>
        </w:rPr>
        <w:t xml:space="preserve">” informację </w:t>
      </w:r>
      <w:r w:rsidRPr="00BF6FB7">
        <w:rPr>
          <w:rFonts w:ascii="Arial" w:hAnsi="Arial" w:cs="Arial"/>
          <w:sz w:val="28"/>
          <w:szCs w:val="28"/>
        </w:rPr>
        <w:t>o granicach, numerach obwodów głosowania, siedzibach osiedlowych komisji wyborczych oraz o terminie zgłaszania kandydatów na członków Rady Osiedla.</w:t>
      </w:r>
    </w:p>
    <w:p w:rsidR="00374BD3" w:rsidRPr="00BF6FB7" w:rsidRDefault="00374BD3" w:rsidP="0031332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D4C6E" w:rsidRDefault="003D4C6E" w:rsidP="0031332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3D4C6E" w:rsidRDefault="003D4C6E" w:rsidP="00313322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3D4C6E" w:rsidTr="003D4C6E">
        <w:trPr>
          <w:jc w:val="center"/>
        </w:trPr>
        <w:tc>
          <w:tcPr>
            <w:tcW w:w="2738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3D4C6E" w:rsidTr="003D4C6E">
        <w:trPr>
          <w:jc w:val="center"/>
        </w:trPr>
        <w:tc>
          <w:tcPr>
            <w:tcW w:w="2738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3D4C6E" w:rsidTr="003D4C6E">
        <w:trPr>
          <w:jc w:val="center"/>
        </w:trPr>
        <w:tc>
          <w:tcPr>
            <w:tcW w:w="2738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3D4C6E" w:rsidTr="003D4C6E">
        <w:trPr>
          <w:jc w:val="center"/>
        </w:trPr>
        <w:tc>
          <w:tcPr>
            <w:tcW w:w="2738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3D4C6E" w:rsidRDefault="003D4C6E" w:rsidP="0031332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3D4C6E" w:rsidRDefault="003D4C6E" w:rsidP="00313322">
      <w:pPr>
        <w:spacing w:line="276" w:lineRule="auto"/>
        <w:jc w:val="center"/>
        <w:rPr>
          <w:sz w:val="28"/>
          <w:szCs w:val="28"/>
        </w:rPr>
      </w:pPr>
    </w:p>
    <w:p w:rsidR="003D4C6E" w:rsidRDefault="003D4C6E" w:rsidP="0031332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do 18</w:t>
      </w:r>
      <w:r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BF6FB7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F6FB7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BF6FB7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F6FB7">
        <w:rPr>
          <w:rFonts w:ascii="Arial" w:hAnsi="Arial" w:cs="Arial"/>
          <w:sz w:val="28"/>
          <w:szCs w:val="28"/>
        </w:rPr>
        <w:t xml:space="preserve">co stanowi około </w:t>
      </w:r>
      <w:r w:rsidR="00BB02C3">
        <w:rPr>
          <w:rFonts w:ascii="Arial" w:hAnsi="Arial" w:cs="Arial"/>
          <w:sz w:val="28"/>
          <w:szCs w:val="28"/>
        </w:rPr>
        <w:t>30</w:t>
      </w:r>
      <w:r w:rsidR="00461BEB">
        <w:rPr>
          <w:rFonts w:ascii="Arial" w:hAnsi="Arial" w:cs="Arial"/>
          <w:sz w:val="28"/>
          <w:szCs w:val="28"/>
        </w:rPr>
        <w:t>5</w:t>
      </w:r>
      <w:r w:rsidRPr="00BF6FB7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374BD3" w:rsidRPr="00BF6FB7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191"/>
        <w:gridCol w:w="4902"/>
        <w:gridCol w:w="3486"/>
      </w:tblGrid>
      <w:tr w:rsidR="00345D3C" w:rsidRPr="00313322" w:rsidTr="00345D3C">
        <w:trPr>
          <w:trHeight w:val="20"/>
        </w:trPr>
        <w:tc>
          <w:tcPr>
            <w:tcW w:w="1137" w:type="dxa"/>
            <w:vAlign w:val="center"/>
          </w:tcPr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191" w:type="dxa"/>
            <w:vAlign w:val="center"/>
          </w:tcPr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4902" w:type="dxa"/>
            <w:vAlign w:val="center"/>
          </w:tcPr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486" w:type="dxa"/>
            <w:vAlign w:val="center"/>
          </w:tcPr>
          <w:p w:rsidR="00345D3C" w:rsidRPr="00313322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13322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345D3C" w:rsidRPr="00BF6FB7" w:rsidTr="00345D3C">
        <w:trPr>
          <w:trHeight w:val="567"/>
        </w:trPr>
        <w:tc>
          <w:tcPr>
            <w:tcW w:w="1137" w:type="dxa"/>
            <w:vAlign w:val="center"/>
          </w:tcPr>
          <w:p w:rsidR="00345D3C" w:rsidRPr="00BF6FB7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:rsidR="00345D3C" w:rsidRPr="00BF6FB7" w:rsidRDefault="00345D3C" w:rsidP="0031332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902" w:type="dxa"/>
            <w:vAlign w:val="center"/>
          </w:tcPr>
          <w:p w:rsidR="00345D3C" w:rsidRPr="00BF6FB7" w:rsidRDefault="00345D3C" w:rsidP="0031332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>Adama Asnyka, Arctowskiego, Arkadowa, Biskupa Burschego 20, Dworcowa, Generała Andersa, Plac Świętej Anny, Wojska Polskiego.</w:t>
            </w:r>
          </w:p>
        </w:tc>
        <w:tc>
          <w:tcPr>
            <w:tcW w:w="3486" w:type="dxa"/>
            <w:vAlign w:val="center"/>
          </w:tcPr>
          <w:p w:rsidR="00345D3C" w:rsidRPr="00BF6FB7" w:rsidRDefault="00345D3C" w:rsidP="00313322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>Szkoła Podstawowa Nr 3</w:t>
            </w:r>
          </w:p>
          <w:p w:rsidR="00345D3C" w:rsidRPr="00BF6FB7" w:rsidRDefault="00345D3C" w:rsidP="00313322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 xml:space="preserve">ul. Wojska Polskiego 10, </w:t>
            </w:r>
          </w:p>
          <w:p w:rsidR="00345D3C" w:rsidRPr="00BF6FB7" w:rsidRDefault="00345D3C" w:rsidP="00313322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6FB7">
              <w:rPr>
                <w:rFonts w:ascii="Arial" w:hAnsi="Arial" w:cs="Arial"/>
                <w:sz w:val="28"/>
                <w:szCs w:val="28"/>
              </w:rPr>
              <w:t>Tychy</w:t>
            </w:r>
          </w:p>
        </w:tc>
      </w:tr>
    </w:tbl>
    <w:p w:rsidR="00374BD3" w:rsidRPr="00BF6FB7" w:rsidRDefault="00374BD3" w:rsidP="003133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4BD3" w:rsidRPr="00BF6FB7" w:rsidRDefault="00374BD3" w:rsidP="00313322">
      <w:pPr>
        <w:spacing w:line="276" w:lineRule="auto"/>
        <w:ind w:firstLine="6663"/>
        <w:jc w:val="center"/>
        <w:rPr>
          <w:rFonts w:ascii="Arial" w:hAnsi="Arial" w:cs="Arial"/>
          <w:sz w:val="28"/>
          <w:szCs w:val="28"/>
        </w:rPr>
      </w:pPr>
    </w:p>
    <w:p w:rsidR="00374BD3" w:rsidRPr="00313322" w:rsidRDefault="004A5DC6" w:rsidP="0070520A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bookmarkStart w:id="0" w:name="_GoBack"/>
      <w:r w:rsidRPr="00313322">
        <w:rPr>
          <w:rFonts w:ascii="Arial" w:hAnsi="Arial" w:cs="Arial"/>
          <w:szCs w:val="28"/>
        </w:rPr>
        <w:t>Przewodnicząca</w:t>
      </w:r>
    </w:p>
    <w:p w:rsidR="006866E5" w:rsidRPr="00313322" w:rsidRDefault="00374BD3" w:rsidP="0070520A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 w:rsidRPr="00313322">
        <w:rPr>
          <w:rFonts w:ascii="Arial" w:hAnsi="Arial" w:cs="Arial"/>
          <w:szCs w:val="28"/>
        </w:rPr>
        <w:t>Miejskiej Komisji Wyborczej</w:t>
      </w:r>
    </w:p>
    <w:p w:rsidR="004A5DC6" w:rsidRPr="00313322" w:rsidRDefault="004A5DC6" w:rsidP="0070520A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4A5DC6" w:rsidRPr="00313322" w:rsidRDefault="0070520A" w:rsidP="0070520A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/-/ </w:t>
      </w:r>
      <w:r w:rsidR="004A5DC6" w:rsidRPr="00313322">
        <w:rPr>
          <w:rFonts w:ascii="Arial" w:hAnsi="Arial" w:cs="Arial"/>
          <w:szCs w:val="28"/>
        </w:rPr>
        <w:t>Magdalena Łuka</w:t>
      </w:r>
    </w:p>
    <w:bookmarkEnd w:id="0"/>
    <w:p w:rsidR="004A5DC6" w:rsidRPr="00313322" w:rsidRDefault="004A5DC6" w:rsidP="00313322">
      <w:pPr>
        <w:spacing w:line="276" w:lineRule="auto"/>
        <w:ind w:left="4956"/>
        <w:rPr>
          <w:szCs w:val="28"/>
        </w:rPr>
      </w:pPr>
    </w:p>
    <w:sectPr w:rsidR="004A5DC6" w:rsidRPr="00313322" w:rsidSect="00345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E1DE0"/>
    <w:rsid w:val="0026464B"/>
    <w:rsid w:val="00313322"/>
    <w:rsid w:val="00345D3C"/>
    <w:rsid w:val="00374BD3"/>
    <w:rsid w:val="003D4C6E"/>
    <w:rsid w:val="00461BEB"/>
    <w:rsid w:val="004A5DC6"/>
    <w:rsid w:val="006866E5"/>
    <w:rsid w:val="0070520A"/>
    <w:rsid w:val="00BB02C3"/>
    <w:rsid w:val="00BF6FB7"/>
    <w:rsid w:val="00C95533"/>
    <w:rsid w:val="00ED5570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6F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6F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dcterms:created xsi:type="dcterms:W3CDTF">2019-06-10T11:15:00Z</dcterms:created>
  <dcterms:modified xsi:type="dcterms:W3CDTF">2019-08-02T07:25:00Z</dcterms:modified>
</cp:coreProperties>
</file>